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4454" w14:textId="2656103B" w:rsidR="00821E8B" w:rsidRDefault="00A403D6">
      <w:r w:rsidRPr="00A403D6">
        <w:t>《 Statistical Modeling: The Two Cultures》</w:t>
      </w:r>
      <w:r>
        <w:rPr>
          <w:rFonts w:hint="eastAsia"/>
        </w:rPr>
        <w:t>：</w:t>
      </w:r>
    </w:p>
    <w:p w14:paraId="20BCDFF4" w14:textId="77777777" w:rsidR="00A403D6" w:rsidRPr="00A403D6" w:rsidRDefault="00A403D6" w:rsidP="00A403D6">
      <w:pPr>
        <w:rPr>
          <w:b/>
          <w:bCs/>
        </w:rPr>
      </w:pPr>
      <w:r w:rsidRPr="00A403D6">
        <w:rPr>
          <w:b/>
          <w:bCs/>
        </w:rPr>
        <w:t>论文核心论点：两种建模文化的对立</w:t>
      </w:r>
    </w:p>
    <w:p w14:paraId="08E85F9F" w14:textId="77777777" w:rsidR="00A403D6" w:rsidRPr="00A403D6" w:rsidRDefault="00A403D6" w:rsidP="00A403D6">
      <w:r w:rsidRPr="00A403D6">
        <w:t>作者Leo Breiman指出，统计学界存在两种截然不同的文化：</w:t>
      </w:r>
    </w:p>
    <w:p w14:paraId="55A91148" w14:textId="77777777" w:rsidR="00A403D6" w:rsidRPr="00A403D6" w:rsidRDefault="00A403D6" w:rsidP="00A403D6">
      <w:pPr>
        <w:numPr>
          <w:ilvl w:val="0"/>
          <w:numId w:val="1"/>
        </w:numPr>
      </w:pPr>
      <w:r w:rsidRPr="00A403D6">
        <w:rPr>
          <w:b/>
          <w:bCs/>
        </w:rPr>
        <w:t>数据模型文化</w:t>
      </w:r>
      <w:r w:rsidRPr="00A403D6">
        <w:t>：认为数据由一个特定的、参数化的随机数据模型生成（例如，$Y = f(X) + \epsilon$，其中 $\epsilon$ 服从正态分布）。研究重心在于</w:t>
      </w:r>
      <w:r w:rsidRPr="00A403D6">
        <w:rPr>
          <w:b/>
          <w:bCs/>
        </w:rPr>
        <w:t>推断模型参数</w:t>
      </w:r>
      <w:r w:rsidRPr="00A403D6">
        <w:t>及其不确定性，并</w:t>
      </w:r>
      <w:r w:rsidRPr="00A403D6">
        <w:rPr>
          <w:b/>
          <w:bCs/>
        </w:rPr>
        <w:t>解释</w:t>
      </w:r>
      <w:r w:rsidRPr="00A403D6">
        <w:t>变量之间的关系。预测通常是次要目标。</w:t>
      </w:r>
    </w:p>
    <w:p w14:paraId="5208CBAD" w14:textId="77777777" w:rsidR="00A403D6" w:rsidRPr="00A403D6" w:rsidRDefault="00A403D6" w:rsidP="00A403D6">
      <w:pPr>
        <w:numPr>
          <w:ilvl w:val="0"/>
          <w:numId w:val="1"/>
        </w:numPr>
      </w:pPr>
      <w:r w:rsidRPr="00A403D6">
        <w:rPr>
          <w:b/>
          <w:bCs/>
        </w:rPr>
        <w:t>算法模型文化</w:t>
      </w:r>
      <w:r w:rsidRPr="00A403D6">
        <w:t>：不关心数据的内在生成过程。其目标是找到一个函数 $f(X)$，使得对未知数据 $Y$ 的</w:t>
      </w:r>
      <w:r w:rsidRPr="00A403D6">
        <w:rPr>
          <w:b/>
          <w:bCs/>
        </w:rPr>
        <w:t>预测尽可能准确</w:t>
      </w:r>
      <w:r w:rsidRPr="00A403D6">
        <w:t>。这个 $f(X)$ 通常是一个复杂的、黑箱式的算法（如决策树、神经网络、SVM等）。</w:t>
      </w:r>
    </w:p>
    <w:p w14:paraId="367A817E" w14:textId="77777777" w:rsidR="00A403D6" w:rsidRDefault="00A403D6" w:rsidP="00A403D6">
      <w:proofErr w:type="spellStart"/>
      <w:r w:rsidRPr="00A403D6">
        <w:t>Breiman</w:t>
      </w:r>
      <w:proofErr w:type="spellEnd"/>
      <w:r w:rsidRPr="00A403D6">
        <w:t>认为，当时（乃至现在一定程度上仍是）统计学界几乎完全被</w:t>
      </w:r>
      <w:r w:rsidRPr="00A403D6">
        <w:rPr>
          <w:b/>
          <w:bCs/>
        </w:rPr>
        <w:t>数据模型文化</w:t>
      </w:r>
      <w:r w:rsidRPr="00A403D6">
        <w:t>所主导，而忽视了更为强大和实用的</w:t>
      </w:r>
      <w:r w:rsidRPr="00A403D6">
        <w:rPr>
          <w:b/>
          <w:bCs/>
        </w:rPr>
        <w:t>算法模型文化</w:t>
      </w:r>
      <w:r w:rsidRPr="00A403D6">
        <w:t>。</w:t>
      </w:r>
    </w:p>
    <w:p w14:paraId="695092D8" w14:textId="77777777" w:rsidR="00A403D6" w:rsidRPr="00A403D6" w:rsidRDefault="00A403D6" w:rsidP="00A403D6">
      <w:pPr>
        <w:rPr>
          <w:rFonts w:hint="eastAsia"/>
        </w:rPr>
      </w:pPr>
    </w:p>
    <w:p w14:paraId="384551B0" w14:textId="77777777" w:rsidR="00A403D6" w:rsidRPr="00A403D6" w:rsidRDefault="00A403D6" w:rsidP="00A403D6">
      <w:pPr>
        <w:rPr>
          <w:b/>
          <w:bCs/>
        </w:rPr>
      </w:pPr>
      <w:r w:rsidRPr="00A403D6">
        <w:rPr>
          <w:b/>
          <w:bCs/>
        </w:rPr>
        <w:t>从机器学习角度的核心总结</w:t>
      </w:r>
    </w:p>
    <w:p w14:paraId="565B9817" w14:textId="77777777" w:rsidR="00A403D6" w:rsidRPr="00A403D6" w:rsidRDefault="00A403D6" w:rsidP="00A403D6">
      <w:pPr>
        <w:rPr>
          <w:b/>
          <w:bCs/>
        </w:rPr>
      </w:pPr>
      <w:r w:rsidRPr="00A403D6">
        <w:rPr>
          <w:b/>
          <w:bCs/>
        </w:rPr>
        <w:t>1. 重新定义模型的目标：预测优于解释</w:t>
      </w:r>
    </w:p>
    <w:p w14:paraId="12E68B51" w14:textId="77777777" w:rsidR="00A403D6" w:rsidRPr="00A403D6" w:rsidRDefault="00A403D6" w:rsidP="00A403D6">
      <w:r w:rsidRPr="00A403D6">
        <w:t>这是对机器学习领域最根本的启示。</w:t>
      </w:r>
      <w:proofErr w:type="spellStart"/>
      <w:r w:rsidRPr="00A403D6">
        <w:t>Breiman</w:t>
      </w:r>
      <w:proofErr w:type="spellEnd"/>
      <w:r w:rsidRPr="00A403D6">
        <w:t>旗帜鲜明地提出：</w:t>
      </w:r>
    </w:p>
    <w:p w14:paraId="317B578D" w14:textId="77777777" w:rsidR="00A403D6" w:rsidRPr="00A403D6" w:rsidRDefault="00A403D6" w:rsidP="00A403D6">
      <w:r w:rsidRPr="00A403D6">
        <w:rPr>
          <w:b/>
          <w:bCs/>
        </w:rPr>
        <w:t>“模型的价值应首先由其预测精度来评判。”</w:t>
      </w:r>
    </w:p>
    <w:p w14:paraId="63DA8DBE" w14:textId="77777777" w:rsidR="00A403D6" w:rsidRPr="00A403D6" w:rsidRDefault="00A403D6" w:rsidP="00A403D6">
      <w:r w:rsidRPr="00A403D6">
        <w:t>这为机器学习领域奠定了核心价值观。一个模型，无论其数学形式多么优雅、解释性多么强，如果在新数据上预测不准，其实际价值就非常有限。这直接正当化了机器学习社区长期以来对</w:t>
      </w:r>
      <w:r w:rsidRPr="00A403D6">
        <w:rPr>
          <w:b/>
          <w:bCs/>
        </w:rPr>
        <w:t>泛化能力</w:t>
      </w:r>
      <w:r w:rsidRPr="00A403D6">
        <w:t>和</w:t>
      </w:r>
      <w:r w:rsidRPr="00A403D6">
        <w:rPr>
          <w:b/>
          <w:bCs/>
        </w:rPr>
        <w:t>测试集性能</w:t>
      </w:r>
      <w:r w:rsidRPr="00A403D6">
        <w:t>的极致追求。</w:t>
      </w:r>
    </w:p>
    <w:p w14:paraId="527CA3D7" w14:textId="77777777" w:rsidR="00A403D6" w:rsidRPr="00A403D6" w:rsidRDefault="00A403D6" w:rsidP="00A403D6">
      <w:pPr>
        <w:rPr>
          <w:b/>
          <w:bCs/>
        </w:rPr>
      </w:pPr>
      <w:r w:rsidRPr="00A403D6">
        <w:rPr>
          <w:b/>
          <w:bCs/>
        </w:rPr>
        <w:t>2. 为“黑箱”模型正名</w:t>
      </w:r>
    </w:p>
    <w:p w14:paraId="12A64593" w14:textId="77777777" w:rsidR="00A403D6" w:rsidRPr="00A403D6" w:rsidRDefault="00A403D6" w:rsidP="00A403D6">
      <w:r w:rsidRPr="00A403D6">
        <w:t>算法模型文化催生的模型（如随机森林、梯度提升树、神经网络）通常被视为“黑箱”，因为很难清晰解释其内部运作机制。</w:t>
      </w:r>
    </w:p>
    <w:p w14:paraId="0FC7E369" w14:textId="77777777" w:rsidR="00A403D6" w:rsidRPr="00A403D6" w:rsidRDefault="00A403D6" w:rsidP="00A403D6">
      <w:proofErr w:type="spellStart"/>
      <w:r w:rsidRPr="00A403D6">
        <w:t>Breiman</w:t>
      </w:r>
      <w:proofErr w:type="spellEnd"/>
      <w:r w:rsidRPr="00A403D6">
        <w:t>有力地反驳了对此的批评。他认为：</w:t>
      </w:r>
    </w:p>
    <w:p w14:paraId="026BDFCE" w14:textId="77777777" w:rsidR="00A403D6" w:rsidRPr="00A403D6" w:rsidRDefault="00A403D6" w:rsidP="00A403D6">
      <w:pPr>
        <w:numPr>
          <w:ilvl w:val="0"/>
          <w:numId w:val="2"/>
        </w:numPr>
      </w:pPr>
      <w:r w:rsidRPr="00A403D6">
        <w:rPr>
          <w:b/>
          <w:bCs/>
        </w:rPr>
        <w:t>预测精度本身就是一种理解</w:t>
      </w:r>
      <w:r w:rsidRPr="00A403D6">
        <w:t>。一个高精度的模型表明它成功地捕捉到了数据中变量之间潜在、复杂的关系。</w:t>
      </w:r>
    </w:p>
    <w:p w14:paraId="7F759F33" w14:textId="77777777" w:rsidR="00A403D6" w:rsidRPr="00A403D6" w:rsidRDefault="00A403D6" w:rsidP="00A403D6">
      <w:pPr>
        <w:numPr>
          <w:ilvl w:val="0"/>
          <w:numId w:val="2"/>
        </w:numPr>
      </w:pPr>
      <w:r w:rsidRPr="00A403D6">
        <w:t>当预测成为目标时，模型的</w:t>
      </w:r>
      <w:r w:rsidRPr="00A403D6">
        <w:rPr>
          <w:b/>
          <w:bCs/>
        </w:rPr>
        <w:t>复杂性不再是原罪</w:t>
      </w:r>
      <w:r w:rsidRPr="00A403D6">
        <w:t>，而是达成目标的必要工具。这为后来深度学习中极其复杂的模型提供了理论上的辩护。</w:t>
      </w:r>
    </w:p>
    <w:p w14:paraId="5E695EAA" w14:textId="77777777" w:rsidR="00A403D6" w:rsidRPr="00A403D6" w:rsidRDefault="00A403D6" w:rsidP="00A403D6">
      <w:pPr>
        <w:rPr>
          <w:b/>
          <w:bCs/>
        </w:rPr>
      </w:pPr>
      <w:r w:rsidRPr="00A403D6">
        <w:rPr>
          <w:b/>
          <w:bCs/>
        </w:rPr>
        <w:t>3. 引入“预测准确性”作为模型选择的黄金标准</w:t>
      </w:r>
    </w:p>
    <w:p w14:paraId="0B618956" w14:textId="77777777" w:rsidR="00A403D6" w:rsidRPr="00A403D6" w:rsidRDefault="00A403D6" w:rsidP="00A403D6">
      <w:r w:rsidRPr="00A403D6">
        <w:t>他提出了一个评估模型的务实流程，这已成为机器学习项目的标准流程：</w:t>
      </w:r>
    </w:p>
    <w:p w14:paraId="37DE5919" w14:textId="77777777" w:rsidR="00A403D6" w:rsidRPr="00A403D6" w:rsidRDefault="00A403D6" w:rsidP="00A403D6">
      <w:pPr>
        <w:numPr>
          <w:ilvl w:val="0"/>
          <w:numId w:val="3"/>
        </w:numPr>
      </w:pPr>
      <w:r w:rsidRPr="00A403D6">
        <w:t>准备一个</w:t>
      </w:r>
      <w:r w:rsidRPr="00A403D6">
        <w:rPr>
          <w:b/>
          <w:bCs/>
        </w:rPr>
        <w:t>测试集</w:t>
      </w:r>
      <w:r w:rsidRPr="00A403D6">
        <w:t>。</w:t>
      </w:r>
    </w:p>
    <w:p w14:paraId="680CD80A" w14:textId="77777777" w:rsidR="00A403D6" w:rsidRPr="00A403D6" w:rsidRDefault="00A403D6" w:rsidP="00A403D6">
      <w:pPr>
        <w:numPr>
          <w:ilvl w:val="0"/>
          <w:numId w:val="3"/>
        </w:numPr>
      </w:pPr>
      <w:r w:rsidRPr="00A403D6">
        <w:t>在训练集上构建多个候选模型。</w:t>
      </w:r>
    </w:p>
    <w:p w14:paraId="4FC8EE2B" w14:textId="77777777" w:rsidR="00A403D6" w:rsidRPr="00A403D6" w:rsidRDefault="00A403D6" w:rsidP="00A403D6">
      <w:pPr>
        <w:numPr>
          <w:ilvl w:val="0"/>
          <w:numId w:val="3"/>
        </w:numPr>
      </w:pPr>
      <w:r w:rsidRPr="00A403D6">
        <w:t>在测试集上评估它们的预测误差。</w:t>
      </w:r>
    </w:p>
    <w:p w14:paraId="6A65CF18" w14:textId="77777777" w:rsidR="00A403D6" w:rsidRPr="00A403D6" w:rsidRDefault="00A403D6" w:rsidP="00A403D6">
      <w:pPr>
        <w:numPr>
          <w:ilvl w:val="0"/>
          <w:numId w:val="3"/>
        </w:numPr>
      </w:pPr>
      <w:r w:rsidRPr="00A403D6">
        <w:rPr>
          <w:b/>
          <w:bCs/>
        </w:rPr>
        <w:t>选择在测试集上表现最好的模型。</w:t>
      </w:r>
    </w:p>
    <w:p w14:paraId="5EC6C600" w14:textId="77777777" w:rsidR="00A403D6" w:rsidRPr="00A403D6" w:rsidRDefault="00A403D6" w:rsidP="00A403D6">
      <w:r w:rsidRPr="00A403D6">
        <w:t>这个流程将焦点从“模型假设是否成立？”转移到了“</w:t>
      </w:r>
      <w:r w:rsidRPr="00A403D6">
        <w:rPr>
          <w:b/>
          <w:bCs/>
        </w:rPr>
        <w:t>哪个模型更有效？</w:t>
      </w:r>
      <w:r w:rsidRPr="00A403D6">
        <w:t>”，这是一个更具实践意义的提问方式。</w:t>
      </w:r>
    </w:p>
    <w:p w14:paraId="0AA6D8A0" w14:textId="77777777" w:rsidR="00A403D6" w:rsidRPr="00A403D6" w:rsidRDefault="00A403D6" w:rsidP="00A403D6">
      <w:pPr>
        <w:rPr>
          <w:b/>
          <w:bCs/>
        </w:rPr>
      </w:pPr>
      <w:r w:rsidRPr="00A403D6">
        <w:rPr>
          <w:b/>
          <w:bCs/>
        </w:rPr>
        <w:t>4. 预言了“预测”与“解释”的分离</w:t>
      </w:r>
    </w:p>
    <w:p w14:paraId="3DD137CF" w14:textId="77777777" w:rsidR="00A403D6" w:rsidRPr="00A403D6" w:rsidRDefault="00A403D6" w:rsidP="00A403D6">
      <w:proofErr w:type="spellStart"/>
      <w:r w:rsidRPr="00A403D6">
        <w:t>Breiman</w:t>
      </w:r>
      <w:proofErr w:type="spellEnd"/>
      <w:r w:rsidRPr="00A403D6">
        <w:t>预见到，对于复杂问题，用于</w:t>
      </w:r>
      <w:r w:rsidRPr="00A403D6">
        <w:rPr>
          <w:b/>
          <w:bCs/>
        </w:rPr>
        <w:t>做出最佳预测的模型</w:t>
      </w:r>
      <w:r w:rsidRPr="00A403D6">
        <w:t>和用于</w:t>
      </w:r>
      <w:r w:rsidRPr="00A403D6">
        <w:rPr>
          <w:b/>
          <w:bCs/>
        </w:rPr>
        <w:t>理解变量关系的工具</w:t>
      </w:r>
      <w:r w:rsidRPr="00A403D6">
        <w:t>可能是两个不同的东西。</w:t>
      </w:r>
    </w:p>
    <w:p w14:paraId="1E56D731" w14:textId="77777777" w:rsidR="00A403D6" w:rsidRPr="00A403D6" w:rsidRDefault="00A403D6" w:rsidP="00A403D6">
      <w:pPr>
        <w:numPr>
          <w:ilvl w:val="0"/>
          <w:numId w:val="4"/>
        </w:numPr>
      </w:pPr>
      <w:r w:rsidRPr="00A403D6">
        <w:t>我们可以使用一个强大的“黑箱”算法模型（如随机森林）来获得最佳预测结果。</w:t>
      </w:r>
    </w:p>
    <w:p w14:paraId="048A4839" w14:textId="77777777" w:rsidR="00A403D6" w:rsidRPr="00A403D6" w:rsidRDefault="00A403D6" w:rsidP="00A403D6">
      <w:pPr>
        <w:numPr>
          <w:ilvl w:val="0"/>
          <w:numId w:val="4"/>
        </w:numPr>
      </w:pPr>
      <w:r w:rsidRPr="00A403D6">
        <w:t>同时，我们可以使用更简单的模型（如线性回归）或专门的解释性工具（如部分依赖图、SHAP值——这些在后来才成熟）来理解输入与输出之间的关系。</w:t>
      </w:r>
    </w:p>
    <w:p w14:paraId="480168E1" w14:textId="77777777" w:rsidR="00A403D6" w:rsidRPr="00A403D6" w:rsidRDefault="00A403D6" w:rsidP="00A403D6">
      <w:r w:rsidRPr="00A403D6">
        <w:t>这种“让专业的模型做专业的事”的思想，在今天</w:t>
      </w:r>
      <w:proofErr w:type="spellStart"/>
      <w:r w:rsidRPr="00A403D6">
        <w:t>MLOps</w:t>
      </w:r>
      <w:proofErr w:type="spellEnd"/>
      <w:r w:rsidRPr="00A403D6">
        <w:t>和</w:t>
      </w:r>
      <w:proofErr w:type="gramStart"/>
      <w:r w:rsidRPr="00A403D6">
        <w:t>可</w:t>
      </w:r>
      <w:proofErr w:type="gramEnd"/>
      <w:r w:rsidRPr="00A403D6">
        <w:t>解释AI领域已成为共识。</w:t>
      </w:r>
    </w:p>
    <w:p w14:paraId="3A4B7283" w14:textId="77777777" w:rsidR="00A403D6" w:rsidRDefault="00A403D6"/>
    <w:p w14:paraId="727F5496" w14:textId="77777777" w:rsidR="00A403D6" w:rsidRPr="00A403D6" w:rsidRDefault="00A403D6" w:rsidP="00A403D6">
      <w:pPr>
        <w:rPr>
          <w:b/>
          <w:bCs/>
        </w:rPr>
      </w:pPr>
      <w:r w:rsidRPr="00A403D6">
        <w:rPr>
          <w:b/>
          <w:bCs/>
        </w:rPr>
        <w:t>对机器学习实践者的启示</w:t>
      </w:r>
    </w:p>
    <w:p w14:paraId="19DCECA4" w14:textId="77777777" w:rsidR="00A403D6" w:rsidRPr="00A403D6" w:rsidRDefault="00A403D6" w:rsidP="00A403D6">
      <w:pPr>
        <w:numPr>
          <w:ilvl w:val="0"/>
          <w:numId w:val="5"/>
        </w:numPr>
      </w:pPr>
      <w:r w:rsidRPr="00A403D6">
        <w:rPr>
          <w:b/>
          <w:bCs/>
        </w:rPr>
        <w:lastRenderedPageBreak/>
        <w:t>务实主义</w:t>
      </w:r>
      <w:r w:rsidRPr="00A403D6">
        <w:t>：不要过于纠结于数据是否符合某种理想化的分布。你的首要任务是构建一个有用的预测工具。</w:t>
      </w:r>
    </w:p>
    <w:p w14:paraId="4B6F03A7" w14:textId="77777777" w:rsidR="00A403D6" w:rsidRPr="00A403D6" w:rsidRDefault="00A403D6" w:rsidP="00A403D6">
      <w:pPr>
        <w:numPr>
          <w:ilvl w:val="0"/>
          <w:numId w:val="5"/>
        </w:numPr>
      </w:pPr>
      <w:r w:rsidRPr="00A403D6">
        <w:rPr>
          <w:b/>
          <w:bCs/>
        </w:rPr>
        <w:t>拥抱复杂性</w:t>
      </w:r>
      <w:r w:rsidRPr="00A403D6">
        <w:t>：不要害怕使用复杂的模型。只要它们能通过交叉验证和测试</w:t>
      </w:r>
      <w:proofErr w:type="gramStart"/>
      <w:r w:rsidRPr="00A403D6">
        <w:t>集证明</w:t>
      </w:r>
      <w:proofErr w:type="gramEnd"/>
      <w:r w:rsidRPr="00A403D6">
        <w:t>其卓越的泛化能力，就值得使用。</w:t>
      </w:r>
    </w:p>
    <w:p w14:paraId="7CEC00B8" w14:textId="77777777" w:rsidR="00A403D6" w:rsidRPr="00A403D6" w:rsidRDefault="00A403D6" w:rsidP="00A403D6">
      <w:pPr>
        <w:numPr>
          <w:ilvl w:val="0"/>
          <w:numId w:val="5"/>
        </w:numPr>
      </w:pPr>
      <w:r w:rsidRPr="00A403D6">
        <w:rPr>
          <w:b/>
          <w:bCs/>
        </w:rPr>
        <w:t>重视评估</w:t>
      </w:r>
      <w:r w:rsidRPr="00A403D6">
        <w:t>：论文强调了严格、无偏的模型评估（如使用保留测试集）的极端重要性。这是防止过拟合和选择真正有效模型的唯一途径。</w:t>
      </w:r>
    </w:p>
    <w:p w14:paraId="04E497FF" w14:textId="77777777" w:rsidR="00A403D6" w:rsidRPr="00A403D6" w:rsidRDefault="00A403D6" w:rsidP="00A403D6">
      <w:pPr>
        <w:numPr>
          <w:ilvl w:val="0"/>
          <w:numId w:val="5"/>
        </w:numPr>
      </w:pPr>
      <w:r w:rsidRPr="00A403D6">
        <w:rPr>
          <w:b/>
          <w:bCs/>
        </w:rPr>
        <w:t>思想解放</w:t>
      </w:r>
      <w:r w:rsidRPr="00A403D6">
        <w:t>：这篇论文将机器学习从业者从传统统计学的某些教条中解放出来，鼓励他们探索任何可能提升预测性能的算法，无论其形式如何。</w:t>
      </w:r>
    </w:p>
    <w:p w14:paraId="4C38B2FB" w14:textId="77777777" w:rsidR="00A403D6" w:rsidRPr="00A403D6" w:rsidRDefault="00A403D6"/>
    <w:p w14:paraId="15EA9B27" w14:textId="77777777" w:rsidR="00CF06CE" w:rsidRPr="00CF06CE" w:rsidRDefault="00CF06CE" w:rsidP="00CF06CE">
      <w:pPr>
        <w:rPr>
          <w:b/>
          <w:bCs/>
        </w:rPr>
      </w:pPr>
      <w:r w:rsidRPr="00CF06CE">
        <w:rPr>
          <w:b/>
          <w:bCs/>
        </w:rPr>
        <w:t>结论</w:t>
      </w:r>
    </w:p>
    <w:p w14:paraId="644EE5A8" w14:textId="77777777" w:rsidR="00CF06CE" w:rsidRPr="00CF06CE" w:rsidRDefault="00CF06CE" w:rsidP="00CF06CE">
      <w:r w:rsidRPr="00CF06CE">
        <w:t>《The Two Cultures》与其说是一篇技术论文，不如说是一篇 </w:t>
      </w:r>
      <w:r w:rsidRPr="00CF06CE">
        <w:rPr>
          <w:b/>
          <w:bCs/>
        </w:rPr>
        <w:t>“机器学习独立宣言”</w:t>
      </w:r>
      <w:r w:rsidRPr="00CF06CE">
        <w:t> 。它清晰地划定了机器学习（算法文化）与传统统计学（数据模型文化）在哲学和目标上的界限，为机器学习作为一个独立领域的蓬勃发展提供了坚实的思想基础。对于任何机器学习实践者来说，理解这篇文章的观点，有助于理解这个领域为何是今天这个样子——一个以</w:t>
      </w:r>
      <w:r w:rsidRPr="00CF06CE">
        <w:rPr>
          <w:b/>
          <w:bCs/>
        </w:rPr>
        <w:t>预测性能为核心</w:t>
      </w:r>
      <w:r w:rsidRPr="00CF06CE">
        <w:t>、</w:t>
      </w:r>
      <w:r w:rsidRPr="00CF06CE">
        <w:rPr>
          <w:b/>
          <w:bCs/>
        </w:rPr>
        <w:t>大胆采用复杂模型</w:t>
      </w:r>
      <w:r w:rsidRPr="00CF06CE">
        <w:t>、并</w:t>
      </w:r>
      <w:r w:rsidRPr="00CF06CE">
        <w:rPr>
          <w:b/>
          <w:bCs/>
        </w:rPr>
        <w:t>极度重视实证评估</w:t>
      </w:r>
      <w:r w:rsidRPr="00CF06CE">
        <w:t>的领域。</w:t>
      </w:r>
    </w:p>
    <w:p w14:paraId="7D288745" w14:textId="77777777" w:rsidR="00A403D6" w:rsidRPr="00CF06CE" w:rsidRDefault="00A403D6"/>
    <w:p w14:paraId="5FDB6FFD" w14:textId="59438A47" w:rsidR="00315282" w:rsidRDefault="009841C4">
      <w:bookmarkStart w:id="0" w:name="_Hlk210512487"/>
      <w:r>
        <w:rPr>
          <w:rFonts w:hint="eastAsia"/>
        </w:rPr>
        <w:t>这篇论文解释了在使用机器学习算法之前，统计学界总是试图在一个数据集上找到一个符合预期的data model，但真实的情况并不是那么理想，单一的data model总有瓶颈，某个data model可能与另一个完全不同的data model得到完全相同的误差结果，这令人困惑，但这就是现实</w:t>
      </w:r>
      <w:r w:rsidR="00515E2B">
        <w:rPr>
          <w:rFonts w:hint="eastAsia"/>
        </w:rPr>
        <w:t>。</w:t>
      </w:r>
      <w:r>
        <w:rPr>
          <w:rFonts w:hint="eastAsia"/>
        </w:rPr>
        <w:t>因为data model过度关注模型的可解释性，那么模型的结构就必须简单，这样就无法处理复杂的特征信息，从而使预测准确性很差</w:t>
      </w:r>
      <w:r w:rsidR="009131A2">
        <w:rPr>
          <w:rFonts w:hint="eastAsia"/>
        </w:rPr>
        <w:t>。</w:t>
      </w:r>
      <w:proofErr w:type="spellStart"/>
      <w:r w:rsidR="009131A2" w:rsidRPr="009131A2">
        <w:t>Breiman</w:t>
      </w:r>
      <w:proofErr w:type="spellEnd"/>
      <w:r w:rsidR="009131A2">
        <w:rPr>
          <w:rFonts w:hint="eastAsia"/>
        </w:rPr>
        <w:t>（论文的作者）解释道：每一个data model都是从某一个角度理解这些特征，而这些角度不尽相同，所以会出现误差结果相似，但模型差异较大的情况</w:t>
      </w:r>
      <w:r w:rsidR="00147B30">
        <w:rPr>
          <w:rFonts w:hint="eastAsia"/>
        </w:rPr>
        <w:t>。</w:t>
      </w:r>
      <w:proofErr w:type="spellStart"/>
      <w:r w:rsidR="00147B30" w:rsidRPr="009131A2">
        <w:t>Breiman</w:t>
      </w:r>
      <w:proofErr w:type="spellEnd"/>
      <w:r w:rsidR="00147B30">
        <w:rPr>
          <w:rFonts w:hint="eastAsia"/>
        </w:rPr>
        <w:t>还在文中使用“罗生门”解释这种现象</w:t>
      </w:r>
      <w:r>
        <w:rPr>
          <w:rFonts w:hint="eastAsia"/>
        </w:rPr>
        <w:t>。</w:t>
      </w:r>
    </w:p>
    <w:p w14:paraId="49227CF2" w14:textId="77777777" w:rsidR="00611C73" w:rsidRDefault="009841C4" w:rsidP="00315282">
      <w:pPr>
        <w:ind w:firstLine="420"/>
      </w:pPr>
      <w:r>
        <w:rPr>
          <w:rFonts w:hint="eastAsia"/>
        </w:rPr>
        <w:t>在</w:t>
      </w:r>
      <w:proofErr w:type="gramStart"/>
      <w:r>
        <w:rPr>
          <w:rFonts w:hint="eastAsia"/>
        </w:rPr>
        <w:t>做特征</w:t>
      </w:r>
      <w:proofErr w:type="gramEnd"/>
      <w:r>
        <w:rPr>
          <w:rFonts w:hint="eastAsia"/>
        </w:rPr>
        <w:t>工程时为了可以让测试集适用data model，就必须做牺牲，而这常常使一些重要特征被忽略，</w:t>
      </w:r>
      <w:r w:rsidR="009131A2">
        <w:rPr>
          <w:rFonts w:hint="eastAsia"/>
        </w:rPr>
        <w:t>使得一个data model只能从一个角度片面的理解实际问题，而机器学习算法如SVN，随机森林等不要求模型具有良好的可解释性，只要追求预测准确，所以要尽可能多的提取特征并使用复杂的模型，尽量使有用的特征都囊括进来，同时避免过拟合，由此训练出来的模型具有比data model更好的预测准确性。这样一来模型就成了“黑匣子”，</w:t>
      </w:r>
      <w:proofErr w:type="spellStart"/>
      <w:r w:rsidR="009131A2" w:rsidRPr="009131A2">
        <w:t>Breiman</w:t>
      </w:r>
      <w:proofErr w:type="spellEnd"/>
      <w:r w:rsidR="009131A2">
        <w:rPr>
          <w:rFonts w:hint="eastAsia"/>
        </w:rPr>
        <w:t>解释说我们并不需要为此担心，因为</w:t>
      </w:r>
      <w:r w:rsidR="00F332BF">
        <w:rPr>
          <w:rFonts w:hint="eastAsia"/>
        </w:rPr>
        <w:t>我们的目标是让模型具有更好的预测准确性。</w:t>
      </w:r>
    </w:p>
    <w:p w14:paraId="514C7628" w14:textId="415A880F" w:rsidR="00A403D6" w:rsidRDefault="00F332BF" w:rsidP="00315282">
      <w:pPr>
        <w:ind w:firstLine="420"/>
      </w:pPr>
      <w:r>
        <w:rPr>
          <w:rFonts w:hint="eastAsia"/>
        </w:rPr>
        <w:t>这篇论文虽然并不像一篇技术论文，但带给我的启发是巨大的，它启发我在以后的学习中不再需要为理解模型中复杂的结构而担忧，避免了在未来的某一天完成一个很好的试验之后反过来为理解模型的复杂性而绞尽脑汁</w:t>
      </w:r>
      <w:bookmarkEnd w:id="0"/>
      <w:r>
        <w:rPr>
          <w:rFonts w:hint="eastAsia"/>
        </w:rPr>
        <w:t>。</w:t>
      </w:r>
    </w:p>
    <w:p w14:paraId="7954EC2C" w14:textId="77777777" w:rsidR="00745627" w:rsidRDefault="00745627" w:rsidP="00315282">
      <w:pPr>
        <w:ind w:firstLine="420"/>
      </w:pPr>
    </w:p>
    <w:p w14:paraId="6210799A" w14:textId="77777777" w:rsidR="00745627" w:rsidRDefault="00745627" w:rsidP="00745627">
      <w:pPr>
        <w:ind w:firstLine="420"/>
      </w:pPr>
    </w:p>
    <w:p w14:paraId="3DAC938B" w14:textId="77777777" w:rsidR="00745627" w:rsidRPr="00A403D6" w:rsidRDefault="00745627" w:rsidP="00315282">
      <w:pPr>
        <w:ind w:firstLine="420"/>
        <w:rPr>
          <w:rFonts w:hint="eastAsia"/>
        </w:rPr>
      </w:pPr>
    </w:p>
    <w:sectPr w:rsidR="00745627" w:rsidRPr="00A40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42C55"/>
    <w:multiLevelType w:val="multilevel"/>
    <w:tmpl w:val="FA8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D6657"/>
    <w:multiLevelType w:val="multilevel"/>
    <w:tmpl w:val="D1E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D31E5"/>
    <w:multiLevelType w:val="multilevel"/>
    <w:tmpl w:val="982E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77661"/>
    <w:multiLevelType w:val="multilevel"/>
    <w:tmpl w:val="85F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B077C"/>
    <w:multiLevelType w:val="multilevel"/>
    <w:tmpl w:val="A76E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650828">
    <w:abstractNumId w:val="2"/>
  </w:num>
  <w:num w:numId="2" w16cid:durableId="815410891">
    <w:abstractNumId w:val="1"/>
  </w:num>
  <w:num w:numId="3" w16cid:durableId="1476484379">
    <w:abstractNumId w:val="3"/>
  </w:num>
  <w:num w:numId="4" w16cid:durableId="874853486">
    <w:abstractNumId w:val="0"/>
  </w:num>
  <w:num w:numId="5" w16cid:durableId="141357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5C"/>
    <w:rsid w:val="00147B30"/>
    <w:rsid w:val="00200530"/>
    <w:rsid w:val="00283B5C"/>
    <w:rsid w:val="00315282"/>
    <w:rsid w:val="003B753E"/>
    <w:rsid w:val="00515E2B"/>
    <w:rsid w:val="005A23B1"/>
    <w:rsid w:val="005F17BB"/>
    <w:rsid w:val="00611C73"/>
    <w:rsid w:val="00745627"/>
    <w:rsid w:val="00821E8B"/>
    <w:rsid w:val="00841830"/>
    <w:rsid w:val="009131A2"/>
    <w:rsid w:val="009841C4"/>
    <w:rsid w:val="00A403D6"/>
    <w:rsid w:val="00CF06CE"/>
    <w:rsid w:val="00F332BF"/>
    <w:rsid w:val="00F3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7233"/>
  <w15:chartTrackingRefBased/>
  <w15:docId w15:val="{5C6F8141-092E-424B-8027-054D9C00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3B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3B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3B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3B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3B5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3B5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3B5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3B5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3B5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5A23B1"/>
    <w:pPr>
      <w:jc w:val="center"/>
    </w:pPr>
    <w:rPr>
      <w:rFonts w:ascii="Times New Roman" w:eastAsia="宋体" w:hAnsi="Times New Roman"/>
    </w:rPr>
    <w:tblPr>
      <w:tblBorders>
        <w:top w:val="single" w:sz="12" w:space="0" w:color="auto"/>
        <w:bottom w:val="single" w:sz="12" w:space="0" w:color="auto"/>
      </w:tblBorders>
    </w:tblPr>
    <w:tblStylePr w:type="firstRow">
      <w:rPr>
        <w:b/>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283B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3B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3B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3B5C"/>
    <w:rPr>
      <w:rFonts w:cstheme="majorBidi"/>
      <w:color w:val="0F4761" w:themeColor="accent1" w:themeShade="BF"/>
      <w:sz w:val="28"/>
      <w:szCs w:val="28"/>
    </w:rPr>
  </w:style>
  <w:style w:type="character" w:customStyle="1" w:styleId="50">
    <w:name w:val="标题 5 字符"/>
    <w:basedOn w:val="a0"/>
    <w:link w:val="5"/>
    <w:uiPriority w:val="9"/>
    <w:semiHidden/>
    <w:rsid w:val="00283B5C"/>
    <w:rPr>
      <w:rFonts w:cstheme="majorBidi"/>
      <w:color w:val="0F4761" w:themeColor="accent1" w:themeShade="BF"/>
      <w:sz w:val="24"/>
      <w:szCs w:val="24"/>
    </w:rPr>
  </w:style>
  <w:style w:type="character" w:customStyle="1" w:styleId="60">
    <w:name w:val="标题 6 字符"/>
    <w:basedOn w:val="a0"/>
    <w:link w:val="6"/>
    <w:uiPriority w:val="9"/>
    <w:semiHidden/>
    <w:rsid w:val="00283B5C"/>
    <w:rPr>
      <w:rFonts w:cstheme="majorBidi"/>
      <w:b/>
      <w:bCs/>
      <w:color w:val="0F4761" w:themeColor="accent1" w:themeShade="BF"/>
    </w:rPr>
  </w:style>
  <w:style w:type="character" w:customStyle="1" w:styleId="70">
    <w:name w:val="标题 7 字符"/>
    <w:basedOn w:val="a0"/>
    <w:link w:val="7"/>
    <w:uiPriority w:val="9"/>
    <w:semiHidden/>
    <w:rsid w:val="00283B5C"/>
    <w:rPr>
      <w:rFonts w:cstheme="majorBidi"/>
      <w:b/>
      <w:bCs/>
      <w:color w:val="595959" w:themeColor="text1" w:themeTint="A6"/>
    </w:rPr>
  </w:style>
  <w:style w:type="character" w:customStyle="1" w:styleId="80">
    <w:name w:val="标题 8 字符"/>
    <w:basedOn w:val="a0"/>
    <w:link w:val="8"/>
    <w:uiPriority w:val="9"/>
    <w:semiHidden/>
    <w:rsid w:val="00283B5C"/>
    <w:rPr>
      <w:rFonts w:cstheme="majorBidi"/>
      <w:color w:val="595959" w:themeColor="text1" w:themeTint="A6"/>
    </w:rPr>
  </w:style>
  <w:style w:type="character" w:customStyle="1" w:styleId="90">
    <w:name w:val="标题 9 字符"/>
    <w:basedOn w:val="a0"/>
    <w:link w:val="9"/>
    <w:uiPriority w:val="9"/>
    <w:semiHidden/>
    <w:rsid w:val="00283B5C"/>
    <w:rPr>
      <w:rFonts w:eastAsiaTheme="majorEastAsia" w:cstheme="majorBidi"/>
      <w:color w:val="595959" w:themeColor="text1" w:themeTint="A6"/>
    </w:rPr>
  </w:style>
  <w:style w:type="paragraph" w:styleId="a4">
    <w:name w:val="Title"/>
    <w:basedOn w:val="a"/>
    <w:next w:val="a"/>
    <w:link w:val="a5"/>
    <w:uiPriority w:val="10"/>
    <w:qFormat/>
    <w:rsid w:val="00283B5C"/>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283B5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283B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283B5C"/>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283B5C"/>
    <w:pPr>
      <w:spacing w:before="160" w:after="160"/>
      <w:jc w:val="center"/>
    </w:pPr>
    <w:rPr>
      <w:i/>
      <w:iCs/>
      <w:color w:val="404040" w:themeColor="text1" w:themeTint="BF"/>
    </w:rPr>
  </w:style>
  <w:style w:type="character" w:customStyle="1" w:styleId="a9">
    <w:name w:val="引用 字符"/>
    <w:basedOn w:val="a0"/>
    <w:link w:val="a8"/>
    <w:uiPriority w:val="29"/>
    <w:rsid w:val="00283B5C"/>
    <w:rPr>
      <w:i/>
      <w:iCs/>
      <w:color w:val="404040" w:themeColor="text1" w:themeTint="BF"/>
    </w:rPr>
  </w:style>
  <w:style w:type="paragraph" w:styleId="aa">
    <w:name w:val="List Paragraph"/>
    <w:basedOn w:val="a"/>
    <w:uiPriority w:val="34"/>
    <w:qFormat/>
    <w:rsid w:val="00283B5C"/>
    <w:pPr>
      <w:ind w:left="720"/>
      <w:contextualSpacing/>
    </w:pPr>
  </w:style>
  <w:style w:type="character" w:styleId="ab">
    <w:name w:val="Intense Emphasis"/>
    <w:basedOn w:val="a0"/>
    <w:uiPriority w:val="21"/>
    <w:qFormat/>
    <w:rsid w:val="00283B5C"/>
    <w:rPr>
      <w:i/>
      <w:iCs/>
      <w:color w:val="0F4761" w:themeColor="accent1" w:themeShade="BF"/>
    </w:rPr>
  </w:style>
  <w:style w:type="paragraph" w:styleId="ac">
    <w:name w:val="Intense Quote"/>
    <w:basedOn w:val="a"/>
    <w:next w:val="a"/>
    <w:link w:val="ad"/>
    <w:uiPriority w:val="30"/>
    <w:qFormat/>
    <w:rsid w:val="00283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283B5C"/>
    <w:rPr>
      <w:i/>
      <w:iCs/>
      <w:color w:val="0F4761" w:themeColor="accent1" w:themeShade="BF"/>
    </w:rPr>
  </w:style>
  <w:style w:type="character" w:styleId="ae">
    <w:name w:val="Intense Reference"/>
    <w:basedOn w:val="a0"/>
    <w:uiPriority w:val="32"/>
    <w:qFormat/>
    <w:rsid w:val="00283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943</Words>
  <Characters>1311</Characters>
  <Application>Microsoft Office Word</Application>
  <DocSecurity>0</DocSecurity>
  <Lines>38</Lines>
  <Paragraphs>25</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海亮 陈</dc:creator>
  <cp:keywords/>
  <dc:description/>
  <cp:lastModifiedBy>海亮 陈</cp:lastModifiedBy>
  <cp:revision>11</cp:revision>
  <dcterms:created xsi:type="dcterms:W3CDTF">2025-10-04T09:55:00Z</dcterms:created>
  <dcterms:modified xsi:type="dcterms:W3CDTF">2025-10-04T15:53:00Z</dcterms:modified>
</cp:coreProperties>
</file>