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2">
      <w:pPr>
        <w:pStyle w:val="Heading1"/>
        <w:ind w:left="0" w:firstLine="0"/>
        <w:jc w:val="center"/>
        <w:rPr>
          <w:rFonts w:ascii="Times New Roman" w:cs="Times New Roman" w:eastAsia="Times New Roman" w:hAnsi="Times New Roman"/>
          <w:b w:val="1"/>
        </w:rPr>
      </w:pPr>
      <w:bookmarkStart w:colFirst="0" w:colLast="0" w:name="_1bx8ztgm35lt" w:id="0"/>
      <w:bookmarkEnd w:id="0"/>
      <w:r w:rsidDel="00000000" w:rsidR="00000000" w:rsidRPr="00000000">
        <w:rPr>
          <w:rFonts w:ascii="Times New Roman" w:cs="Times New Roman" w:eastAsia="Times New Roman" w:hAnsi="Times New Roman"/>
          <w:b w:val="1"/>
        </w:rPr>
        <w:drawing>
          <wp:inline distB="114300" distT="114300" distL="114300" distR="114300">
            <wp:extent cx="3780635" cy="1256964"/>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80635" cy="125696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44"/>
          <w:szCs w:val="44"/>
        </w:rPr>
      </w:pPr>
      <w:bookmarkStart w:colFirst="0" w:colLast="0" w:name="_oi8i1r62j9p0" w:id="1"/>
      <w:bookmarkEnd w:id="1"/>
      <w:r w:rsidDel="00000000" w:rsidR="00000000" w:rsidRPr="00000000">
        <w:rPr>
          <w:rFonts w:ascii="Times New Roman" w:cs="Times New Roman" w:eastAsia="Times New Roman" w:hAnsi="Times New Roman"/>
          <w:sz w:val="44"/>
          <w:szCs w:val="44"/>
          <w:rtl w:val="0"/>
        </w:rPr>
        <w:t xml:space="preserve">SC2002 Object Oriented Design &amp; Programming</w:t>
      </w:r>
    </w:p>
    <w:p w:rsidR="00000000" w:rsidDel="00000000" w:rsidP="00000000" w:rsidRDefault="00000000" w:rsidRPr="00000000" w14:paraId="00000004">
      <w:pPr>
        <w:pStyle w:val="Subtitle"/>
        <w:jc w:val="center"/>
        <w:rPr>
          <w:rFonts w:ascii="Times New Roman" w:cs="Times New Roman" w:eastAsia="Times New Roman" w:hAnsi="Times New Roman"/>
        </w:rPr>
      </w:pPr>
      <w:bookmarkStart w:colFirst="0" w:colLast="0" w:name="_7y9qzda38kxj" w:id="2"/>
      <w:bookmarkEnd w:id="2"/>
      <w:r w:rsidDel="00000000" w:rsidR="00000000" w:rsidRPr="00000000">
        <w:rPr>
          <w:rFonts w:ascii="Times New Roman" w:cs="Times New Roman" w:eastAsia="Times New Roman" w:hAnsi="Times New Roman"/>
          <w:rtl w:val="0"/>
        </w:rPr>
        <w:t xml:space="preserve">Hospital Management System</w:t>
      </w:r>
    </w:p>
    <w:p w:rsidR="00000000" w:rsidDel="00000000" w:rsidP="00000000" w:rsidRDefault="00000000" w:rsidRPr="00000000" w14:paraId="00000005">
      <w:pPr>
        <w:pStyle w:val="Subtitle"/>
        <w:jc w:val="center"/>
        <w:rPr>
          <w:rFonts w:ascii="Times New Roman" w:cs="Times New Roman" w:eastAsia="Times New Roman" w:hAnsi="Times New Roman"/>
          <w:sz w:val="24"/>
          <w:szCs w:val="24"/>
        </w:rPr>
      </w:pPr>
      <w:bookmarkStart w:colFirst="0" w:colLast="0" w:name="_qimelw59p2eo" w:id="3"/>
      <w:bookmarkEnd w:id="3"/>
      <w:r w:rsidDel="00000000" w:rsidR="00000000" w:rsidRPr="00000000">
        <w:rPr>
          <w:rFonts w:ascii="Times New Roman" w:cs="Times New Roman" w:eastAsia="Times New Roman" w:hAnsi="Times New Roman"/>
          <w:rtl w:val="0"/>
        </w:rPr>
        <w:t xml:space="preserve">AY24/25 Semester 1 | SCS4 | Group 6</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ADITI VASUDEVAN : U2323375J</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GAY MING KAI : U2320596C</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HAN HUA : U2322351B</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LIANG QIAOYUN : U2322330D</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Link: :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https://github.com/AuroraVane/SC2002_Project.git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Video Link: </w:t>
      </w:r>
      <w:hyperlink r:id="rId8">
        <w:r w:rsidDel="00000000" w:rsidR="00000000" w:rsidRPr="00000000">
          <w:rPr>
            <w:rFonts w:ascii="Times New Roman" w:cs="Times New Roman" w:eastAsia="Times New Roman" w:hAnsi="Times New Roman"/>
            <w:color w:val="1155cc"/>
            <w:sz w:val="24"/>
            <w:szCs w:val="24"/>
            <w:u w:val="single"/>
            <w:rtl w:val="0"/>
          </w:rPr>
          <w:t xml:space="preserve">http://youtube.com</w:t>
        </w:r>
      </w:hyperlink>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2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Declaration of Original Work for SC2002/CE2002/CZ2002 Assignment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numPr>
          <w:ilvl w:val="0"/>
          <w:numId w:val="1"/>
        </w:numPr>
        <w:spacing w:before="100" w:lineRule="auto"/>
        <w:ind w:left="720" w:right="11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10">
      <w:pPr>
        <w:numPr>
          <w:ilvl w:val="0"/>
          <w:numId w:val="1"/>
        </w:numPr>
        <w:ind w:left="720" w:right="11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honoured the principles of academic integrity and have upheld Student Code of Academic Conduct in the completion of this work.</w:t>
      </w:r>
    </w:p>
    <w:p w:rsidR="00000000" w:rsidDel="00000000" w:rsidP="00000000" w:rsidRDefault="00000000" w:rsidRPr="00000000" w14:paraId="00000011">
      <w:pPr>
        <w:numPr>
          <w:ilvl w:val="0"/>
          <w:numId w:val="1"/>
        </w:numPr>
        <w:ind w:left="720" w:right="11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  </w:t>
      </w:r>
    </w:p>
    <w:p w:rsidR="00000000" w:rsidDel="00000000" w:rsidP="00000000" w:rsidRDefault="00000000" w:rsidRPr="00000000" w14:paraId="00000012">
      <w:pPr>
        <w:ind w:left="0" w:right="1100" w:firstLine="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Aditi Vasudevan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81000" cy="190500"/>
                      <wp:effectExtent b="0" l="0" r="0" t="0"/>
                      <wp:docPr id="1" name=""/>
                      <a:graphic>
                        <a:graphicData uri="http://schemas.microsoft.com/office/word/2010/wordprocessingGroup">
                          <wpg:wgp>
                            <wpg:cNvGrpSpPr/>
                            <wpg:grpSpPr>
                              <a:xfrm>
                                <a:off x="503875" y="1581050"/>
                                <a:ext cx="381000" cy="190500"/>
                                <a:chOff x="503875" y="1581050"/>
                                <a:chExt cx="919100" cy="473875"/>
                              </a:xfrm>
                            </wpg:grpSpPr>
                            <wps:wsp>
                              <wps:cNvSpPr/>
                              <wps:cNvPr id="2" name="Shape 2"/>
                              <wps:spPr>
                                <a:xfrm>
                                  <a:off x="507550" y="1576782"/>
                                  <a:ext cx="913518" cy="473666"/>
                                </a:xfrm>
                                <a:custGeom>
                                  <a:rect b="b" l="l" r="r" t="t"/>
                                  <a:pathLst>
                                    <a:path extrusionOk="0" h="95690" w="146986">
                                      <a:moveTo>
                                        <a:pt x="0" y="74170"/>
                                      </a:moveTo>
                                      <a:cubicBezTo>
                                        <a:pt x="9641" y="59709"/>
                                        <a:pt x="19271" y="44776"/>
                                        <a:pt x="24768" y="28288"/>
                                      </a:cubicBezTo>
                                      <a:cubicBezTo>
                                        <a:pt x="26700" y="22494"/>
                                        <a:pt x="28004" y="16473"/>
                                        <a:pt x="28829" y="10422"/>
                                      </a:cubicBezTo>
                                      <a:cubicBezTo>
                                        <a:pt x="29104" y="8406"/>
                                        <a:pt x="29235" y="6366"/>
                                        <a:pt x="29235" y="4331"/>
                                      </a:cubicBezTo>
                                      <a:cubicBezTo>
                                        <a:pt x="29235" y="3248"/>
                                        <a:pt x="29235" y="0"/>
                                        <a:pt x="29235" y="1083"/>
                                      </a:cubicBezTo>
                                      <a:cubicBezTo>
                                        <a:pt x="29235" y="20731"/>
                                        <a:pt x="21484" y="39646"/>
                                        <a:pt x="19084" y="59147"/>
                                      </a:cubicBezTo>
                                      <a:cubicBezTo>
                                        <a:pt x="18173" y="66546"/>
                                        <a:pt x="17866" y="74024"/>
                                        <a:pt x="17866" y="81479"/>
                                      </a:cubicBezTo>
                                      <a:cubicBezTo>
                                        <a:pt x="17866" y="86276"/>
                                        <a:pt x="17473" y="93503"/>
                                        <a:pt x="21926" y="95284"/>
                                      </a:cubicBezTo>
                                      <a:cubicBezTo>
                                        <a:pt x="28363" y="97859"/>
                                        <a:pt x="31818" y="85244"/>
                                        <a:pt x="34919" y="79043"/>
                                      </a:cubicBezTo>
                                      <a:cubicBezTo>
                                        <a:pt x="38446" y="71990"/>
                                        <a:pt x="46883" y="59288"/>
                                        <a:pt x="53191" y="64019"/>
                                      </a:cubicBezTo>
                                      <a:cubicBezTo>
                                        <a:pt x="54695" y="65147"/>
                                        <a:pt x="56874" y="67210"/>
                                        <a:pt x="56033" y="68892"/>
                                      </a:cubicBezTo>
                                      <a:cubicBezTo>
                                        <a:pt x="54062" y="72833"/>
                                        <a:pt x="45860" y="63069"/>
                                        <a:pt x="43040" y="66455"/>
                                      </a:cubicBezTo>
                                      <a:cubicBezTo>
                                        <a:pt x="39964" y="70148"/>
                                        <a:pt x="38819" y="76204"/>
                                        <a:pt x="40604" y="80667"/>
                                      </a:cubicBezTo>
                                      <a:cubicBezTo>
                                        <a:pt x="41594" y="83142"/>
                                        <a:pt x="45384" y="84758"/>
                                        <a:pt x="47913" y="83915"/>
                                      </a:cubicBezTo>
                                      <a:cubicBezTo>
                                        <a:pt x="58675" y="80328"/>
                                        <a:pt x="58596" y="63161"/>
                                        <a:pt x="59282" y="51838"/>
                                      </a:cubicBezTo>
                                      <a:cubicBezTo>
                                        <a:pt x="59610" y="46432"/>
                                        <a:pt x="60026" y="41001"/>
                                        <a:pt x="59688" y="35596"/>
                                      </a:cubicBezTo>
                                      <a:cubicBezTo>
                                        <a:pt x="59671" y="35323"/>
                                        <a:pt x="59621" y="30724"/>
                                        <a:pt x="59282" y="30724"/>
                                      </a:cubicBezTo>
                                      <a:cubicBezTo>
                                        <a:pt x="56623" y="30724"/>
                                        <a:pt x="57773" y="35831"/>
                                        <a:pt x="57251" y="38439"/>
                                      </a:cubicBezTo>
                                      <a:cubicBezTo>
                                        <a:pt x="55204" y="48672"/>
                                        <a:pt x="50960" y="60370"/>
                                        <a:pt x="55627" y="69704"/>
                                      </a:cubicBezTo>
                                      <a:cubicBezTo>
                                        <a:pt x="56527" y="71504"/>
                                        <a:pt x="58420" y="74880"/>
                                        <a:pt x="60094" y="73764"/>
                                      </a:cubicBezTo>
                                      <a:cubicBezTo>
                                        <a:pt x="65837" y="69935"/>
                                        <a:pt x="67381" y="61942"/>
                                        <a:pt x="69839" y="55492"/>
                                      </a:cubicBezTo>
                                      <a:cubicBezTo>
                                        <a:pt x="70601" y="53492"/>
                                        <a:pt x="71138" y="51413"/>
                                        <a:pt x="71869" y="49402"/>
                                      </a:cubicBezTo>
                                      <a:cubicBezTo>
                                        <a:pt x="72206" y="48476"/>
                                        <a:pt x="72993" y="45625"/>
                                        <a:pt x="72681" y="46560"/>
                                      </a:cubicBezTo>
                                      <a:cubicBezTo>
                                        <a:pt x="69763" y="55315"/>
                                        <a:pt x="66699" y="78748"/>
                                        <a:pt x="74711" y="74170"/>
                                      </a:cubicBezTo>
                                      <a:cubicBezTo>
                                        <a:pt x="86326" y="67533"/>
                                        <a:pt x="91652" y="51750"/>
                                        <a:pt x="92983" y="38439"/>
                                      </a:cubicBezTo>
                                      <a:cubicBezTo>
                                        <a:pt x="93360" y="34668"/>
                                        <a:pt x="92983" y="30860"/>
                                        <a:pt x="92983" y="27070"/>
                                      </a:cubicBezTo>
                                      <a:cubicBezTo>
                                        <a:pt x="92983" y="25310"/>
                                        <a:pt x="92808" y="23542"/>
                                        <a:pt x="92983" y="21791"/>
                                      </a:cubicBezTo>
                                      <a:cubicBezTo>
                                        <a:pt x="93065" y="20972"/>
                                        <a:pt x="93389" y="18532"/>
                                        <a:pt x="93389" y="19355"/>
                                      </a:cubicBezTo>
                                      <a:cubicBezTo>
                                        <a:pt x="93389" y="30401"/>
                                        <a:pt x="90620" y="41273"/>
                                        <a:pt x="89329" y="52244"/>
                                      </a:cubicBezTo>
                                      <a:cubicBezTo>
                                        <a:pt x="88861" y="56225"/>
                                        <a:pt x="87911" y="62918"/>
                                        <a:pt x="91765" y="64019"/>
                                      </a:cubicBezTo>
                                      <a:cubicBezTo>
                                        <a:pt x="100464" y="66504"/>
                                        <a:pt x="105538" y="51336"/>
                                        <a:pt x="108818" y="42905"/>
                                      </a:cubicBezTo>
                                      <a:cubicBezTo>
                                        <a:pt x="109580" y="40947"/>
                                        <a:pt x="110067" y="38882"/>
                                        <a:pt x="110443" y="36815"/>
                                      </a:cubicBezTo>
                                      <a:cubicBezTo>
                                        <a:pt x="110662" y="35609"/>
                                        <a:pt x="111615" y="32203"/>
                                        <a:pt x="110849" y="33160"/>
                                      </a:cubicBezTo>
                                      <a:cubicBezTo>
                                        <a:pt x="107394" y="37478"/>
                                        <a:pt x="104758" y="43060"/>
                                        <a:pt x="104758" y="48590"/>
                                      </a:cubicBezTo>
                                      <a:cubicBezTo>
                                        <a:pt x="104758" y="51849"/>
                                        <a:pt x="108460" y="54221"/>
                                        <a:pt x="111255" y="55898"/>
                                      </a:cubicBezTo>
                                      <a:cubicBezTo>
                                        <a:pt x="121596" y="62103"/>
                                        <a:pt x="136398" y="55989"/>
                                        <a:pt x="146986" y="502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940428" y="1733907"/>
                                  <a:ext cx="38011" cy="36224"/>
                                </a:xfrm>
                                <a:custGeom>
                                  <a:rect b="b" l="l" r="r" t="t"/>
                                  <a:pathLst>
                                    <a:path extrusionOk="0" h="7318" w="6116">
                                      <a:moveTo>
                                        <a:pt x="193" y="6294"/>
                                      </a:moveTo>
                                      <a:cubicBezTo>
                                        <a:pt x="798" y="8110"/>
                                        <a:pt x="5021" y="7194"/>
                                        <a:pt x="5877" y="5482"/>
                                      </a:cubicBezTo>
                                      <a:cubicBezTo>
                                        <a:pt x="6834" y="3568"/>
                                        <a:pt x="3935" y="1487"/>
                                        <a:pt x="2223" y="203"/>
                                      </a:cubicBezTo>
                                      <a:cubicBezTo>
                                        <a:pt x="460" y="-1119"/>
                                        <a:pt x="-966" y="5715"/>
                                        <a:pt x="1005" y="670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027430" y="1787177"/>
                                  <a:ext cx="95891" cy="5282"/>
                                </a:xfrm>
                                <a:custGeom>
                                  <a:rect b="b" l="l" r="r" t="t"/>
                                  <a:pathLst>
                                    <a:path extrusionOk="0" h="1067" w="15429">
                                      <a:moveTo>
                                        <a:pt x="0" y="406"/>
                                      </a:moveTo>
                                      <a:cubicBezTo>
                                        <a:pt x="4881" y="2033"/>
                                        <a:pt x="10284" y="0"/>
                                        <a:pt x="1542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1201376" y="1662550"/>
                                  <a:ext cx="36134" cy="34655"/>
                                </a:xfrm>
                                <a:custGeom>
                                  <a:rect b="b" l="l" r="r" t="t"/>
                                  <a:pathLst>
                                    <a:path extrusionOk="0" h="7001" w="5814">
                                      <a:moveTo>
                                        <a:pt x="1249" y="0"/>
                                      </a:moveTo>
                                      <a:cubicBezTo>
                                        <a:pt x="-678" y="1285"/>
                                        <a:pt x="-211" y="6448"/>
                                        <a:pt x="2061" y="6902"/>
                                      </a:cubicBezTo>
                                      <a:cubicBezTo>
                                        <a:pt x="4052" y="7300"/>
                                        <a:pt x="6113" y="4021"/>
                                        <a:pt x="5715" y="2030"/>
                                      </a:cubicBezTo>
                                      <a:cubicBezTo>
                                        <a:pt x="5418" y="546"/>
                                        <a:pt x="2602" y="541"/>
                                        <a:pt x="1249" y="121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535308" y="1813311"/>
                                  <a:ext cx="171602" cy="10049"/>
                                </a:xfrm>
                                <a:custGeom>
                                  <a:rect b="b" l="l" r="r" t="t"/>
                                  <a:pathLst>
                                    <a:path extrusionOk="0" h="2030" w="27611">
                                      <a:moveTo>
                                        <a:pt x="0" y="0"/>
                                      </a:moveTo>
                                      <a:cubicBezTo>
                                        <a:pt x="9229" y="0"/>
                                        <a:pt x="18382" y="2030"/>
                                        <a:pt x="27611" y="20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1000" cy="190500"/>
                      <wp:effectExtent b="0" l="0" r="0" t="0"/>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81000" cy="1905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Gay Ming 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413" cy="280717"/>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33413" cy="2807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Han 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9138" cy="359569"/>
                  <wp:effectExtent b="0" l="0" r="0" t="0"/>
                  <wp:docPr id="3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719138" cy="3595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Liang Qiaoyun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81013" cy="252735"/>
                      <wp:effectExtent b="0" l="0" r="0" t="0"/>
                      <wp:docPr id="2" name=""/>
                      <a:graphic>
                        <a:graphicData uri="http://schemas.microsoft.com/office/word/2010/wordprocessingGroup">
                          <wpg:wgp>
                            <wpg:cNvGrpSpPr/>
                            <wpg:grpSpPr>
                              <a:xfrm>
                                <a:off x="2501725" y="1581125"/>
                                <a:ext cx="481013" cy="252735"/>
                                <a:chOff x="2501725" y="1581125"/>
                                <a:chExt cx="3982875" cy="2076500"/>
                              </a:xfrm>
                            </wpg:grpSpPr>
                            <pic:pic>
                              <pic:nvPicPr>
                                <pic:cNvPr id="7" name="Shape 7"/>
                                <pic:cNvPicPr preferRelativeResize="0"/>
                              </pic:nvPicPr>
                              <pic:blipFill rotWithShape="1">
                                <a:blip r:embed="rId12">
                                  <a:alphaModFix/>
                                </a:blip>
                                <a:srcRect b="21393" l="0" r="4095" t="11940"/>
                                <a:stretch/>
                              </pic:blipFill>
                              <pic:spPr>
                                <a:xfrm>
                                  <a:off x="2501725" y="1581125"/>
                                  <a:ext cx="3982874" cy="2076476"/>
                                </a:xfrm>
                                <a:prstGeom prst="rect">
                                  <a:avLst/>
                                </a:prstGeom>
                                <a:noFill/>
                                <a:ln>
                                  <a:noFill/>
                                </a:ln>
                              </pic:spPr>
                            </pic:pic>
                          </wpg:wgp>
                        </a:graphicData>
                      </a:graphic>
                    </wp:inline>
                  </w:drawing>
                </mc:Choice>
                <mc:Fallback>
                  <w:drawing>
                    <wp:inline distB="114300" distT="114300" distL="114300" distR="114300">
                      <wp:extent cx="481013" cy="252735"/>
                      <wp:effectExtent b="0" l="0" r="0" t="0"/>
                      <wp:docPr id="2"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481013" cy="25273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rPr>
      </w:pPr>
      <w:bookmarkStart w:colFirst="0" w:colLast="0" w:name="_bvw3jbrpb6m3" w:id="4"/>
      <w:bookmarkEnd w:id="4"/>
      <w:r w:rsidDel="00000000" w:rsidR="00000000" w:rsidRPr="00000000">
        <w:rPr>
          <w:rFonts w:ascii="Times New Roman" w:cs="Times New Roman" w:eastAsia="Times New Roman" w:hAnsi="Times New Roman"/>
          <w:b w:val="1"/>
          <w:rtl w:val="0"/>
        </w:rPr>
        <w:t xml:space="preserve">1. Design Considerations</w:t>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b w:val="1"/>
          <w:sz w:val="34"/>
          <w:szCs w:val="34"/>
        </w:rPr>
      </w:pPr>
      <w:bookmarkStart w:colFirst="0" w:colLast="0" w:name="_ufdon7rllvrn" w:id="5"/>
      <w:bookmarkEnd w:id="5"/>
      <w:r w:rsidDel="00000000" w:rsidR="00000000" w:rsidRPr="00000000">
        <w:rPr>
          <w:rFonts w:ascii="Times New Roman" w:cs="Times New Roman" w:eastAsia="Times New Roman" w:hAnsi="Times New Roman"/>
          <w:b w:val="1"/>
          <w:sz w:val="34"/>
          <w:szCs w:val="34"/>
          <w:rtl w:val="0"/>
        </w:rPr>
        <w:t xml:space="preserve">1.1. Our Approach</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HMS system is designed with its classes separated into controller, boundary, and entity categories to ensure high cohesion and loose coupling . When a user interacts with the system, they interact with the boundary classes, which in turn interact with controller classes to complete operations. These controllers, in turn, interact with the entity classes to manage and persist data. This layered architecture promotes a clean separation of concerns, making the system more maintainable and scalable.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also operates in a continuous loop that makes it self sustainable - once initiated, it remains active until manually terminated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allows for multiple users to log in and out sequentially without requiring the entire system to restart.</w: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rFonts w:ascii="Times New Roman" w:cs="Times New Roman" w:eastAsia="Times New Roman" w:hAnsi="Times New Roman"/>
          <w:b w:val="1"/>
          <w:sz w:val="34"/>
          <w:szCs w:val="34"/>
        </w:rPr>
      </w:pPr>
      <w:bookmarkStart w:colFirst="0" w:colLast="0" w:name="_l1bf3x8a8mdz" w:id="6"/>
      <w:bookmarkEnd w:id="6"/>
      <w:r w:rsidDel="00000000" w:rsidR="00000000" w:rsidRPr="00000000">
        <w:rPr>
          <w:rFonts w:ascii="Times New Roman" w:cs="Times New Roman" w:eastAsia="Times New Roman" w:hAnsi="Times New Roman"/>
          <w:b w:val="1"/>
          <w:sz w:val="34"/>
          <w:szCs w:val="34"/>
          <w:rtl w:val="0"/>
        </w:rPr>
        <w:t xml:space="preserve">1.2. Assumptions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HMS system is designed to operate in a single-user, single-instance environment. This assumption ensures data integrity and prevents conflicts that might arise from concurrent access, such as multiple users editing the same file simultaneously. Additionally, we assume that users can follow instructions to give logical and correct formatted inputs, and that there's no limit to the storage size of the system.</w:t>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rFonts w:ascii="Times New Roman" w:cs="Times New Roman" w:eastAsia="Times New Roman" w:hAnsi="Times New Roman"/>
          <w:b w:val="1"/>
          <w:sz w:val="34"/>
          <w:szCs w:val="34"/>
        </w:rPr>
      </w:pPr>
      <w:bookmarkStart w:colFirst="0" w:colLast="0" w:name="_x1k7kf21eyks" w:id="7"/>
      <w:bookmarkEnd w:id="7"/>
      <w:r w:rsidDel="00000000" w:rsidR="00000000" w:rsidRPr="00000000">
        <w:rPr>
          <w:rFonts w:ascii="Times New Roman" w:cs="Times New Roman" w:eastAsia="Times New Roman" w:hAnsi="Times New Roman"/>
          <w:b w:val="1"/>
          <w:sz w:val="34"/>
          <w:szCs w:val="34"/>
          <w:rtl w:val="0"/>
        </w:rPr>
        <w:t xml:space="preserve">1.3. Applied Design Principles</w:t>
      </w:r>
    </w:p>
    <w:p w:rsidR="00000000" w:rsidDel="00000000" w:rsidP="00000000" w:rsidRDefault="00000000" w:rsidRPr="00000000" w14:paraId="00000030">
      <w:pPr>
        <w:pStyle w:val="Heading2"/>
        <w:keepNext w:val="0"/>
        <w:keepLines w:val="0"/>
        <w:spacing w:after="80" w:lineRule="auto"/>
        <w:rPr>
          <w:rFonts w:ascii="Times New Roman" w:cs="Times New Roman" w:eastAsia="Times New Roman" w:hAnsi="Times New Roman"/>
          <w:b w:val="1"/>
          <w:sz w:val="28"/>
          <w:szCs w:val="28"/>
        </w:rPr>
      </w:pPr>
      <w:bookmarkStart w:colFirst="0" w:colLast="0" w:name="_m7bjv1f4149l" w:id="8"/>
      <w:bookmarkEnd w:id="8"/>
      <w:r w:rsidDel="00000000" w:rsidR="00000000" w:rsidRPr="00000000">
        <w:rPr>
          <w:rFonts w:ascii="Times New Roman" w:cs="Times New Roman" w:eastAsia="Times New Roman" w:hAnsi="Times New Roman"/>
          <w:b w:val="1"/>
          <w:sz w:val="28"/>
          <w:szCs w:val="28"/>
          <w:rtl w:val="0"/>
        </w:rPr>
        <w:t xml:space="preserve">1.3.1. Single Responsibility Principle(SRP)</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Responsibility Principle states that each class assumes a single well-defined responsibility such that it does not have more than one reason for it to be changed. By assigning single responsibility to classes with Entity, Boundary, Controller, and more user specific roles we can minimise the ripple effects of changes, and improve code modularity and allow for easier testing and modification. </w:t>
      </w:r>
    </w:p>
    <w:p w:rsidR="00000000" w:rsidDel="00000000" w:rsidP="00000000" w:rsidRDefault="00000000" w:rsidRPr="00000000" w14:paraId="00000032">
      <w:pPr>
        <w:pStyle w:val="Heading2"/>
        <w:keepNext w:val="0"/>
        <w:keepLines w:val="0"/>
        <w:spacing w:after="80" w:lineRule="auto"/>
        <w:rPr>
          <w:rFonts w:ascii="Times New Roman" w:cs="Times New Roman" w:eastAsia="Times New Roman" w:hAnsi="Times New Roman"/>
          <w:b w:val="1"/>
          <w:sz w:val="28"/>
          <w:szCs w:val="28"/>
        </w:rPr>
      </w:pPr>
      <w:bookmarkStart w:colFirst="0" w:colLast="0" w:name="_dyv7bw48zf0e" w:id="9"/>
      <w:bookmarkEnd w:id="9"/>
      <w:r w:rsidDel="00000000" w:rsidR="00000000" w:rsidRPr="00000000">
        <w:rPr>
          <w:rFonts w:ascii="Times New Roman" w:cs="Times New Roman" w:eastAsia="Times New Roman" w:hAnsi="Times New Roman"/>
          <w:b w:val="1"/>
          <w:sz w:val="28"/>
          <w:szCs w:val="28"/>
          <w:rtl w:val="0"/>
        </w:rPr>
        <w:t xml:space="preserve">1.3.2. Open/Closed Principle(OCP)</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Closed Principle states that software entities (classes, modules, functions, etc.) should be open for extension but closed for modification, meaning new features can be added without modifying existing code. OCP can be applied via abstraction, inheritance and polymorphism.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applied OCP by creating an abstract class “User&lt;Entity&gt;” that is extended to different types of Users such as “Staff” and “Patient”. The subclasses override getRole(), displayUI(), allowing us to implement role specific displayUIs for new users without modifying the existing code. Hence, increasing the flexibility and maintainability of our HMS system. </w:t>
      </w: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rFonts w:ascii="Times New Roman" w:cs="Times New Roman" w:eastAsia="Times New Roman" w:hAnsi="Times New Roman"/>
          <w:b w:val="1"/>
          <w:sz w:val="28"/>
          <w:szCs w:val="28"/>
        </w:rPr>
      </w:pPr>
      <w:bookmarkStart w:colFirst="0" w:colLast="0" w:name="_w7q6ew1v0856" w:id="10"/>
      <w:bookmarkEnd w:id="10"/>
      <w:r w:rsidDel="00000000" w:rsidR="00000000" w:rsidRPr="00000000">
        <w:rPr>
          <w:rFonts w:ascii="Times New Roman" w:cs="Times New Roman" w:eastAsia="Times New Roman" w:hAnsi="Times New Roman"/>
          <w:b w:val="1"/>
          <w:sz w:val="28"/>
          <w:szCs w:val="28"/>
          <w:rtl w:val="0"/>
        </w:rPr>
        <w:t xml:space="preserve">1.3.3. Liskov Substitution Principle(LSP)</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Liskov Substitution Principle states that the subtypes must be substitutable for the base types. In our system, ‘Staff’ class objects are substitutable by all its subclasses ‘Doctor’, ‘Administrator’ and ‘Pharmacist’, all while ensuring the methods behave correctly. When trying to get the role of different users, we use different instances of requests to call ‘getRole()’, and a method in the subclass will be called and returns the correct role of the user. This promotes code reusability and reduces the likelihood of introducing errors when adding new subclasses.</w:t>
      </w: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rFonts w:ascii="Times New Roman" w:cs="Times New Roman" w:eastAsia="Times New Roman" w:hAnsi="Times New Roman"/>
          <w:b w:val="1"/>
          <w:sz w:val="28"/>
          <w:szCs w:val="28"/>
        </w:rPr>
      </w:pPr>
      <w:bookmarkStart w:colFirst="0" w:colLast="0" w:name="_tkj6dn7s4ec" w:id="11"/>
      <w:bookmarkEnd w:id="11"/>
      <w:r w:rsidDel="00000000" w:rsidR="00000000" w:rsidRPr="00000000">
        <w:rPr>
          <w:rFonts w:ascii="Times New Roman" w:cs="Times New Roman" w:eastAsia="Times New Roman" w:hAnsi="Times New Roman"/>
          <w:b w:val="1"/>
          <w:sz w:val="28"/>
          <w:szCs w:val="28"/>
          <w:rtl w:val="0"/>
        </w:rPr>
        <w:t xml:space="preserve">1.3.4. Interface Segregation Principle(ISP)</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segregation principle states that many specific interfaces are better than one general interface. In accordance with the Interface Segregation Principle (ISP), we decomposed our entity interfaces into ‘</w:t>
      </w:r>
      <w:r w:rsidDel="00000000" w:rsidR="00000000" w:rsidRPr="00000000">
        <w:rPr>
          <w:rFonts w:ascii="Times New Roman" w:cs="Times New Roman" w:eastAsia="Times New Roman" w:hAnsi="Times New Roman"/>
          <w:sz w:val="24"/>
          <w:szCs w:val="24"/>
          <w:rtl w:val="0"/>
        </w:rPr>
        <w:t xml:space="preserve">UserUI’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AppointmentUI’</w:t>
      </w:r>
      <w:r w:rsidDel="00000000" w:rsidR="00000000" w:rsidRPr="00000000">
        <w:rPr>
          <w:rFonts w:ascii="Times New Roman" w:cs="Times New Roman" w:eastAsia="Times New Roman" w:hAnsi="Times New Roman"/>
          <w:sz w:val="24"/>
          <w:szCs w:val="24"/>
          <w:rtl w:val="0"/>
        </w:rPr>
        <w:t xml:space="preserve"> interfaces. This strategy mitigates the risk of bloated interfaces and ensures that entity classes implement only the methods necessary for their respective functionalities. By promoting modularity and reducing coupling, we improve the overall maintainability and extensibility of our system.</w:t>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sz w:val="28"/>
          <w:szCs w:val="28"/>
        </w:rPr>
      </w:pPr>
      <w:bookmarkStart w:colFirst="0" w:colLast="0" w:name="_b36orzjp3vr5" w:id="12"/>
      <w:bookmarkEnd w:id="12"/>
      <w:r w:rsidDel="00000000" w:rsidR="00000000" w:rsidRPr="00000000">
        <w:rPr>
          <w:rFonts w:ascii="Times New Roman" w:cs="Times New Roman" w:eastAsia="Times New Roman" w:hAnsi="Times New Roman"/>
          <w:b w:val="1"/>
          <w:sz w:val="28"/>
          <w:szCs w:val="28"/>
          <w:rtl w:val="0"/>
        </w:rPr>
        <w:t xml:space="preserve">1.3.5. Dependency Injection Principle(DIP)</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injection principle suggests that higher modules must not depend on lower modules, but both should depend on abstraction. This means that we should depend on interfaces rather than directly depending on concrete classes to perform any same operations, this makes the system more maintainable because we do not have to individually edit every concrete class.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system, when navigating and displaying the menu for each type of user, we depend on the &lt;UserUI&gt; interface instead of individual concrete classes of ‘PatientUI’, ‘DoctorUI’ etc. Therefore, allowing us to introduce more UIs for different users with minimal effort later, making our system extendable.</w:t>
      </w:r>
    </w:p>
    <w:p w:rsidR="00000000" w:rsidDel="00000000" w:rsidP="00000000" w:rsidRDefault="00000000" w:rsidRPr="00000000" w14:paraId="0000003E">
      <w:pPr>
        <w:pStyle w:val="Heading2"/>
        <w:rPr>
          <w:rFonts w:ascii="Times New Roman" w:cs="Times New Roman" w:eastAsia="Times New Roman" w:hAnsi="Times New Roman"/>
          <w:b w:val="1"/>
          <w:sz w:val="34"/>
          <w:szCs w:val="34"/>
        </w:rPr>
      </w:pPr>
      <w:bookmarkStart w:colFirst="0" w:colLast="0" w:name="_eq21ibstytz9" w:id="13"/>
      <w:bookmarkEnd w:id="13"/>
      <w:r w:rsidDel="00000000" w:rsidR="00000000" w:rsidRPr="00000000">
        <w:rPr>
          <w:rFonts w:ascii="Times New Roman" w:cs="Times New Roman" w:eastAsia="Times New Roman" w:hAnsi="Times New Roman"/>
          <w:b w:val="1"/>
          <w:sz w:val="34"/>
          <w:szCs w:val="34"/>
          <w:rtl w:val="0"/>
        </w:rPr>
        <w:t xml:space="preserve">1.4. Boundary Controller Entity Framework (BCE)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BCE is a design pattern that organises software into 3 layers: Boundary (Handle Interactions), Controller, (Handle Logic) and Entity (Core Data Model). We made use of it by decoupling our classes to Boundary, Entity and Controller classes so that the classes would not be too cluttered and adhere to SRP and allow room for DIP.</w:t>
      </w: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rFonts w:ascii="Times New Roman" w:cs="Times New Roman" w:eastAsia="Times New Roman" w:hAnsi="Times New Roman"/>
          <w:b w:val="1"/>
          <w:sz w:val="34"/>
          <w:szCs w:val="34"/>
        </w:rPr>
      </w:pPr>
      <w:bookmarkStart w:colFirst="0" w:colLast="0" w:name="_3zyklzy0pmm5" w:id="14"/>
      <w:bookmarkEnd w:id="14"/>
      <w:r w:rsidDel="00000000" w:rsidR="00000000" w:rsidRPr="00000000">
        <w:rPr>
          <w:rFonts w:ascii="Times New Roman" w:cs="Times New Roman" w:eastAsia="Times New Roman" w:hAnsi="Times New Roman"/>
          <w:b w:val="1"/>
          <w:sz w:val="34"/>
          <w:szCs w:val="34"/>
          <w:rtl w:val="0"/>
        </w:rPr>
        <w:t xml:space="preserve">1.5. Factory Pattern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Factory Pattern specifically Factory Method is a design pattern that provides a way to create objects without specifying their exact class. We employed it in our project's login process to encapsulate object creation- the </w:t>
      </w:r>
      <w:r w:rsidDel="00000000" w:rsidR="00000000" w:rsidRPr="00000000">
        <w:rPr>
          <w:rFonts w:ascii="Times New Roman" w:cs="Times New Roman" w:eastAsia="Times New Roman" w:hAnsi="Times New Roman"/>
          <w:sz w:val="24"/>
          <w:szCs w:val="24"/>
          <w:rtl w:val="0"/>
        </w:rPr>
        <w:t xml:space="preserve">authenticate</w:t>
      </w:r>
      <w:r w:rsidDel="00000000" w:rsidR="00000000" w:rsidRPr="00000000">
        <w:rPr>
          <w:rFonts w:ascii="Times New Roman" w:cs="Times New Roman" w:eastAsia="Times New Roman" w:hAnsi="Times New Roman"/>
          <w:sz w:val="24"/>
          <w:szCs w:val="24"/>
          <w:rtl w:val="0"/>
        </w:rPr>
        <w:t xml:space="preserve"> method can process different user types without explicit knowledge of their specific subclasses. This decoupling allows for a more flexible and extensible authentication system. </w:t>
      </w:r>
    </w:p>
    <w:p w:rsidR="00000000" w:rsidDel="00000000" w:rsidP="00000000" w:rsidRDefault="00000000" w:rsidRPr="00000000" w14:paraId="00000042">
      <w:pPr>
        <w:pStyle w:val="Heading1"/>
        <w:rPr>
          <w:rFonts w:ascii="Times New Roman" w:cs="Times New Roman" w:eastAsia="Times New Roman" w:hAnsi="Times New Roman"/>
          <w:sz w:val="24"/>
          <w:szCs w:val="24"/>
        </w:rPr>
      </w:pPr>
      <w:bookmarkStart w:colFirst="0" w:colLast="0" w:name="_pf0h9xdfoa00" w:id="15"/>
      <w:bookmarkEnd w:id="15"/>
      <w:r w:rsidDel="00000000" w:rsidR="00000000" w:rsidRPr="00000000">
        <w:rPr>
          <w:rFonts w:ascii="Times New Roman" w:cs="Times New Roman" w:eastAsia="Times New Roman" w:hAnsi="Times New Roman"/>
          <w:b w:val="1"/>
          <w:rtl w:val="0"/>
        </w:rPr>
        <w:t xml:space="preserve">2. Additional Features &amp; Functionality Implemented</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257175</wp:posOffset>
            </wp:positionV>
            <wp:extent cx="1447800" cy="1259551"/>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447800" cy="1259551"/>
                    </a:xfrm>
                    <a:prstGeom prst="rect"/>
                    <a:ln/>
                  </pic:spPr>
                </pic:pic>
              </a:graphicData>
            </a:graphic>
          </wp:anchor>
        </w:drawing>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 New Patient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can self register at the Hospital start page</w:t>
            </w:r>
          </w:p>
        </w:tc>
      </w:tr>
    </w:tbl>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2873700</wp:posOffset>
            </wp:positionH>
            <wp:positionV relativeFrom="paragraph">
              <wp:posOffset>230107</wp:posOffset>
            </wp:positionV>
            <wp:extent cx="2852738" cy="894803"/>
            <wp:effectExtent b="0" l="0" r="0" t="0"/>
            <wp:wrapSquare wrapText="bothSides" distB="114300" distT="114300" distL="114300" distR="114300"/>
            <wp:docPr id="3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852738" cy="894803"/>
                    </a:xfrm>
                    <a:prstGeom prst="rect"/>
                    <a:ln/>
                  </pic:spPr>
                </pic:pic>
              </a:graphicData>
            </a:graphic>
          </wp:anchor>
        </w:drawing>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Forget Password</w:t>
            </w:r>
            <w:r w:rsidDel="00000000" w:rsidR="00000000" w:rsidRPr="00000000">
              <w:rPr>
                <w:rFonts w:ascii="Times New Roman" w:cs="Times New Roman" w:eastAsia="Times New Roman" w:hAnsi="Times New Roman"/>
                <w:sz w:val="24"/>
                <w:szCs w:val="24"/>
                <w:rtl w:val="0"/>
              </w:rPr>
              <w:t xml:space="preserve"> : A reset password request can be made anytime if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forget their password, an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can then approve the request,</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823.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62718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10225" cy="6271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Hashing</w:t>
            </w:r>
            <w:r w:rsidDel="00000000" w:rsidR="00000000" w:rsidRPr="00000000">
              <w:rPr>
                <w:rFonts w:ascii="Times New Roman" w:cs="Times New Roman" w:eastAsia="Times New Roman" w:hAnsi="Times New Roman"/>
                <w:sz w:val="24"/>
                <w:szCs w:val="24"/>
                <w:rtl w:val="0"/>
              </w:rPr>
              <w:t xml:space="preserve"> - SHA3-256 : Passwords are encrypted with SHA3-256 algorithm to enhance security</w:t>
            </w:r>
          </w:p>
        </w:tc>
      </w:tr>
    </w:tbl>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tbl>
      <w:tblPr>
        <w:tblStyle w:val="Table5"/>
        <w:tblpPr w:leftFromText="180" w:rightFromText="180" w:topFromText="180" w:bottomFromText="180" w:vertAnchor="text" w:horzAnchor="text" w:tblpX="4035" w:tblpY="278.49609375"/>
        <w:tblW w:w="4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tblGridChange w:id="0">
          <w:tblGrid>
            <w:gridCol w:w="4980"/>
          </w:tblGrid>
        </w:tblGridChange>
      </w:tblGrid>
      <w:tr>
        <w:trPr>
          <w:cantSplit w:val="0"/>
          <w:trHeight w:val="3030" w:hRule="atLeast"/>
          <w:tblHeader w:val="0"/>
        </w:trPr>
        <w:tc>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38463" cy="1228725"/>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384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w:t>
            </w:r>
            <w:r w:rsidDel="00000000" w:rsidR="00000000" w:rsidRPr="00000000">
              <w:rPr>
                <w:rFonts w:ascii="Times New Roman" w:cs="Times New Roman" w:eastAsia="Times New Roman" w:hAnsi="Times New Roman"/>
                <w:sz w:val="24"/>
                <w:szCs w:val="24"/>
                <w:rtl w:val="0"/>
              </w:rPr>
              <w:t xml:space="preserve">- When an appointment is completed, the patient is billed based on appointment and medicine.</w:t>
            </w:r>
          </w:p>
        </w:tc>
      </w:tr>
    </w:tbl>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tbl>
      <w:tblPr>
        <w:tblStyle w:val="Table6"/>
        <w:tblW w:w="3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tblGridChange w:id="0">
          <w:tblGrid>
            <w:gridCol w:w="3720"/>
          </w:tblGrid>
        </w:tblGridChange>
      </w:tblGrid>
      <w:tr>
        <w:trPr>
          <w:cantSplit w:val="0"/>
          <w:trHeight w:val="300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04950" cy="1104900"/>
                  <wp:effectExtent b="0" l="0" r="0" t="0"/>
                  <wp:docPr id="60"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5049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Backtracking</w:t>
            </w:r>
            <w:r w:rsidDel="00000000" w:rsidR="00000000" w:rsidRPr="00000000">
              <w:rPr>
                <w:rFonts w:ascii="Times New Roman" w:cs="Times New Roman" w:eastAsia="Times New Roman" w:hAnsi="Times New Roman"/>
                <w:sz w:val="24"/>
                <w:szCs w:val="24"/>
                <w:rtl w:val="0"/>
              </w:rPr>
              <w:t xml:space="preserve"> - Allows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to return back to the menu at any point in time</w:t>
            </w:r>
          </w:p>
        </w:tc>
      </w:tr>
    </w:tbl>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0662" cy="933841"/>
                  <wp:effectExtent b="0" l="0" r="0" t="0"/>
                  <wp:docPr id="42"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1340662" cy="9338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43000" cy="923925"/>
                  <wp:effectExtent b="0" l="0" r="0" t="0"/>
                  <wp:docPr id="4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143000" cy="923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38250" cy="923925"/>
                  <wp:effectExtent b="0" l="0" r="0" t="0"/>
                  <wp:docPr id="3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238250" cy="923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63927" cy="943366"/>
                  <wp:effectExtent b="0" l="0" r="0" t="0"/>
                  <wp:docPr id="5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1263927" cy="94336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Colour Code - </w:t>
            </w:r>
            <w:r w:rsidDel="00000000" w:rsidR="00000000" w:rsidRPr="00000000">
              <w:rPr>
                <w:rFonts w:ascii="Times New Roman" w:cs="Times New Roman" w:eastAsia="Times New Roman" w:hAnsi="Times New Roman"/>
                <w:sz w:val="24"/>
                <w:szCs w:val="24"/>
                <w:rtl w:val="0"/>
              </w:rPr>
              <w:t xml:space="preserve">Every different role has a different colour associated to its UI</w:t>
            </w:r>
          </w:p>
        </w:tc>
      </w:tr>
    </w:tbl>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b w:val="1"/>
        </w:rPr>
      </w:pPr>
      <w:bookmarkStart w:colFirst="0" w:colLast="0" w:name="_ocnogxe5jbvt" w:id="16"/>
      <w:bookmarkEnd w:id="16"/>
      <w:r w:rsidDel="00000000" w:rsidR="00000000" w:rsidRPr="00000000">
        <w:rPr>
          <w:rFonts w:ascii="Times New Roman" w:cs="Times New Roman" w:eastAsia="Times New Roman" w:hAnsi="Times New Roman"/>
          <w:b w:val="1"/>
          <w:rtl w:val="0"/>
        </w:rPr>
        <w:t xml:space="preserve">3. Reflection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phase of our Hospital Management System (HMS) project was marked by several challenges. One significant hurdle was the development of a comprehensive Unified Modeling Language (UML) diagram, as our team members had varying levels of understanding of object-oriented programming (OOP) concepts and the Boundary, Control, Entity (BCE) framework.</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this, we opted for a pragmatic approach, focusing on building a functional skeleton first. This allowed us to iterate on the design and incorporate OOP principles as we progressed.</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was the distribution of work among team members. While dividing tasks based on roles seemed straightforward, the interdependencies between different components required careful coordination and collaboration. To address this, we implemented a pair-programming approach, which facilitated knowledge sharing and improved code quality.</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phase of the project, we focused on incorporating OOP principles such as inheritance, polymorphism, and the SOLID principles. While we faced some challenges in applying these principles strictly, we made significant strides in improving the design and maintainability of our code. However I feel that one thing we discovered should be addressed. Prior to JDK 8, which the syllabus is based on, interface cannot have static methods while for JDK 8 onwards interface can have static methods. Since we are taking OODP in the form of JDK 7, in the end we chose to not add static methods into interfaces as a form of respect to the syllabus.</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has been a valuable learning experience. We have gained a deeper understanding of OOP concepts, software design principles, and teamwork. We believe that our project, while still under development, has the potential to be a robust and user-friendly hospital management system.</w:t>
      </w:r>
    </w:p>
    <w:p w:rsidR="00000000" w:rsidDel="00000000" w:rsidP="00000000" w:rsidRDefault="00000000" w:rsidRPr="00000000" w14:paraId="0000005D">
      <w:pPr>
        <w:pStyle w:val="Heading1"/>
        <w:rPr>
          <w:rFonts w:ascii="Times New Roman" w:cs="Times New Roman" w:eastAsia="Times New Roman" w:hAnsi="Times New Roman"/>
          <w:b w:val="1"/>
        </w:rPr>
      </w:pPr>
      <w:bookmarkStart w:colFirst="0" w:colLast="0" w:name="_d7f5pu5jip33" w:id="17"/>
      <w:bookmarkEnd w:id="17"/>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b w:val="1"/>
        </w:rPr>
      </w:pPr>
      <w:bookmarkStart w:colFirst="0" w:colLast="0" w:name="_gsgpb0jawvqp" w:id="18"/>
      <w:bookmarkEnd w:id="18"/>
      <w:r w:rsidDel="00000000" w:rsidR="00000000" w:rsidRPr="00000000">
        <w:rPr>
          <w:rFonts w:ascii="Times New Roman" w:cs="Times New Roman" w:eastAsia="Times New Roman" w:hAnsi="Times New Roman"/>
          <w:b w:val="1"/>
          <w:rtl w:val="0"/>
        </w:rPr>
        <w:t xml:space="preserve">4. UML Diagram</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Outside of report per Dr Li Fang Lecture on week12_lect2_fri (Timestamp: 40.21)</w:t>
      </w: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1"/>
        </w:rPr>
      </w:pPr>
      <w:bookmarkStart w:colFirst="0" w:colLast="0" w:name="_4ahx949wuw95" w:id="19"/>
      <w:bookmarkEnd w:id="19"/>
      <w:r w:rsidDel="00000000" w:rsidR="00000000" w:rsidRPr="00000000">
        <w:rPr>
          <w:rFonts w:ascii="Times New Roman" w:cs="Times New Roman" w:eastAsia="Times New Roman" w:hAnsi="Times New Roman"/>
          <w:b w:val="1"/>
          <w:rtl w:val="0"/>
        </w:rPr>
        <w:t xml:space="preserve">5. Testing</w:t>
      </w:r>
    </w:p>
    <w:p w:rsidR="00000000" w:rsidDel="00000000" w:rsidP="00000000" w:rsidRDefault="00000000" w:rsidRPr="00000000" w14:paraId="0000006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5.1 Login System and Password Management</w:t>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First-Time Login &amp; Password Change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76450" cy="1404917"/>
                  <wp:effectExtent b="12700" l="12700" r="12700" t="1270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076450" cy="140491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000250" cy="1333500"/>
                  <wp:effectExtent b="12700" l="12700" r="12700" t="1270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000250"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entering the system, a user may login with their ID &amp; password. A newly registered user may login with the default password: “password”. Here we use new patient Alice, as an example.</w:t>
            </w:r>
          </w:p>
        </w:tc>
      </w:tr>
      <w:tr>
        <w:trPr>
          <w:cantSplit w:val="0"/>
          <w:trHeight w:val="2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5527.559055118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then change their default password. The user is then able to login again with the updated password</w:t>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-28574</wp:posOffset>
                  </wp:positionV>
                  <wp:extent cx="1628775" cy="1212918"/>
                  <wp:effectExtent b="12700" l="12700" r="12700" t="12700"/>
                  <wp:wrapSquare wrapText="bothSides" distB="0" distT="0" distL="0" distR="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628775" cy="1212918"/>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1685925</wp:posOffset>
                  </wp:positionH>
                  <wp:positionV relativeFrom="paragraph">
                    <wp:posOffset>0</wp:posOffset>
                  </wp:positionV>
                  <wp:extent cx="1714734" cy="1157718"/>
                  <wp:effectExtent b="12700" l="12700" r="12700" t="12700"/>
                  <wp:wrapSquare wrapText="bothSides" distB="0" distT="0" distL="0" distR="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714734" cy="1157718"/>
                          </a:xfrm>
                          <a:prstGeom prst="rect"/>
                          <a:ln w="12700">
                            <a:solidFill>
                              <a:srgbClr val="000000"/>
                            </a:solidFill>
                            <a:prstDash val="solid"/>
                          </a:ln>
                        </pic:spPr>
                      </pic:pic>
                    </a:graphicData>
                  </a:graphic>
                </wp:anchor>
              </w:drawing>
            </w:r>
          </w:p>
        </w:tc>
      </w:tr>
    </w:tbl>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Login with Incorrect Credentials</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1842.51968503936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a user attempts to log in with an incorrect password. The system displays an error message indicating invalid credentials, and login is denied.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9525</wp:posOffset>
                  </wp:positionV>
                  <wp:extent cx="1042988" cy="816885"/>
                  <wp:effectExtent b="12700" l="12700" r="12700" t="12700"/>
                  <wp:wrapSquare wrapText="bothSides" distB="0" distT="0" distL="0" distR="0"/>
                  <wp:docPr id="33"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042988" cy="816885"/>
                          </a:xfrm>
                          <a:prstGeom prst="rect"/>
                          <a:ln w="12700">
                            <a:solidFill>
                              <a:srgbClr val="000000"/>
                            </a:solidFill>
                            <a:prstDash val="solid"/>
                          </a:ln>
                        </pic:spPr>
                      </pic:pic>
                    </a:graphicData>
                  </a:graphic>
                </wp:anchor>
              </w:drawing>
            </w:r>
          </w:p>
        </w:tc>
      </w:tr>
    </w:tbl>
    <w:p w:rsidR="00000000" w:rsidDel="00000000" w:rsidP="00000000" w:rsidRDefault="00000000" w:rsidRPr="00000000" w14:paraId="000000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5.2 Patient Actions</w:t>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w:t>
      </w:r>
      <w:r w:rsidDel="00000000" w:rsidR="00000000" w:rsidRPr="00000000">
        <w:rPr>
          <w:rFonts w:ascii="Times New Roman" w:cs="Times New Roman" w:eastAsia="Times New Roman" w:hAnsi="Times New Roman"/>
          <w:b w:val="1"/>
          <w:sz w:val="24"/>
          <w:szCs w:val="24"/>
          <w:rtl w:val="0"/>
        </w:rPr>
        <w:t xml:space="preserve">View Medical Record</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5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7.55905511810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patient logs in they view the following menu, and choose from 10 domains. Here they can view their own medical record. The system displays the Patient's </w:t>
            </w:r>
            <w:r w:rsidDel="00000000" w:rsidR="00000000" w:rsidRPr="00000000">
              <w:rPr>
                <w:rFonts w:ascii="Times New Roman" w:cs="Times New Roman" w:eastAsia="Times New Roman" w:hAnsi="Times New Roman"/>
                <w:sz w:val="24"/>
                <w:szCs w:val="24"/>
                <w:rtl w:val="0"/>
              </w:rPr>
              <w:t xml:space="preserve">ID, Name, Date of Birth, </w:t>
            </w:r>
            <w:r w:rsidDel="00000000" w:rsidR="00000000" w:rsidRPr="00000000">
              <w:rPr>
                <w:rFonts w:ascii="Times New Roman" w:cs="Times New Roman" w:eastAsia="Times New Roman" w:hAnsi="Times New Roman"/>
                <w:sz w:val="24"/>
                <w:szCs w:val="24"/>
                <w:rtl w:val="0"/>
              </w:rPr>
              <w:t xml:space="preserve">Gender, Contact Information,</w:t>
            </w:r>
            <w:r w:rsidDel="00000000" w:rsidR="00000000" w:rsidRPr="00000000">
              <w:rPr>
                <w:rFonts w:ascii="Times New Roman" w:cs="Times New Roman" w:eastAsia="Times New Roman" w:hAnsi="Times New Roman"/>
                <w:sz w:val="24"/>
                <w:szCs w:val="24"/>
                <w:rtl w:val="0"/>
              </w:rPr>
              <w:t xml:space="preserve"> Blood Type, and Past Diagnoses and Treatments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104775</wp:posOffset>
                  </wp:positionV>
                  <wp:extent cx="1743075" cy="1406692"/>
                  <wp:effectExtent b="12700" l="12700" r="12700" t="12700"/>
                  <wp:wrapSquare wrapText="bothSides" distB="0" distT="0" distL="0" distR="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43075" cy="1406692"/>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1800225</wp:posOffset>
                  </wp:positionH>
                  <wp:positionV relativeFrom="paragraph">
                    <wp:posOffset>33338</wp:posOffset>
                  </wp:positionV>
                  <wp:extent cx="1595438" cy="1555301"/>
                  <wp:effectExtent b="12700" l="12700" r="12700" t="12700"/>
                  <wp:wrapSquare wrapText="bothSides" distB="0" distT="0" distL="0" distR="0"/>
                  <wp:docPr id="57"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1595438" cy="1555301"/>
                          </a:xfrm>
                          <a:prstGeom prst="rect"/>
                          <a:ln w="12700">
                            <a:solidFill>
                              <a:srgbClr val="000000"/>
                            </a:solidFill>
                            <a:prstDash val="solid"/>
                          </a:ln>
                        </pic:spPr>
                      </pic:pic>
                    </a:graphicData>
                  </a:graphic>
                </wp:anchor>
              </w:drawing>
            </w:r>
          </w:p>
        </w:tc>
      </w:tr>
    </w:tbl>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5.2.2 Update Personal Information</w:t>
      </w: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may update their email address. The patient's contact information is updated successfully, and the changes are reflected in the medical record.</w:t>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-19049</wp:posOffset>
                  </wp:positionV>
                  <wp:extent cx="1647825" cy="465112"/>
                  <wp:effectExtent b="12700" l="12700" r="12700" t="12700"/>
                  <wp:wrapSquare wrapText="bothSides" distB="0" distT="0" distL="0" distR="0"/>
                  <wp:docPr id="46"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647825" cy="465112"/>
                          </a:xfrm>
                          <a:prstGeom prst="rect"/>
                          <a:ln w="12700">
                            <a:solidFill>
                              <a:srgbClr val="000000"/>
                            </a:solidFill>
                            <a:prstDash val="solid"/>
                          </a:ln>
                        </pic:spPr>
                      </pic:pic>
                    </a:graphicData>
                  </a:graphic>
                </wp:anchor>
              </w:drawing>
            </w:r>
          </w:p>
        </w:tc>
      </w:tr>
    </w:tbl>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5.2.3 View Available Appointment Slots</w:t>
      </w: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3685.03937007873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views available appointment slots with doctors. The system displays a list of available appointment slots, showing doctors' names, dates, and times. </w:t>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0</wp:posOffset>
                  </wp:positionV>
                  <wp:extent cx="2224088" cy="545912"/>
                  <wp:effectExtent b="12700" l="12700" r="12700" t="12700"/>
                  <wp:wrapSquare wrapText="bothSides" distB="0" distT="0" distL="0" distR="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224088" cy="545912"/>
                          </a:xfrm>
                          <a:prstGeom prst="rect"/>
                          <a:ln w="12700">
                            <a:solidFill>
                              <a:srgbClr val="000000"/>
                            </a:solidFill>
                            <a:prstDash val="solid"/>
                          </a:ln>
                        </pic:spPr>
                      </pic:pic>
                    </a:graphicData>
                  </a:graphic>
                </wp:anchor>
              </w:drawing>
            </w:r>
          </w:p>
        </w:tc>
      </w:tr>
    </w:tbl>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5.2.4 Schedule an Appointment &amp; View Scheduled Appointments</w:t>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4526" cy="537511"/>
                  <wp:effectExtent b="12700" l="12700" r="12700" t="12700"/>
                  <wp:docPr id="54"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2594526" cy="53751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61327" cy="481664"/>
                  <wp:effectExtent b="12700" l="12700" r="12700" t="12700"/>
                  <wp:docPr id="2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361327" cy="4816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may schedule a new appointment. The appointment is scheduled successfully, pending approval by the doctor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Patients may view their list of scheduled &amp; pending appointments. The system displays all upcoming appointments with details like doctor name, date, time, and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3543.30708661417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time slot becomes unavailable to other patients. Patients are prevented from booking a time slot that is booked. </w:t>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-38099</wp:posOffset>
                  </wp:positionV>
                  <wp:extent cx="2139477" cy="485775"/>
                  <wp:effectExtent b="12700" l="12700" r="12700" t="12700"/>
                  <wp:wrapSquare wrapText="bothSides" distB="0" distT="0" distL="0" distR="0"/>
                  <wp:docPr id="2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139477" cy="485775"/>
                          </a:xfrm>
                          <a:prstGeom prst="rect"/>
                          <a:ln w="12700">
                            <a:solidFill>
                              <a:srgbClr val="000000"/>
                            </a:solidFill>
                            <a:prstDash val="solid"/>
                          </a:ln>
                        </pic:spPr>
                      </pic:pic>
                    </a:graphicData>
                  </a:graphic>
                </wp:anchor>
              </w:drawing>
            </w:r>
          </w:p>
        </w:tc>
      </w:tr>
    </w:tbl>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5.2.5 Reschedule an Appointment</w:t>
      </w: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278.544921875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5672" cy="1164134"/>
                  <wp:effectExtent b="12700" l="12700" r="12700" t="12700"/>
                  <wp:docPr id="51"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2075672" cy="116413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2733675</wp:posOffset>
                  </wp:positionH>
                  <wp:positionV relativeFrom="paragraph">
                    <wp:posOffset>257175</wp:posOffset>
                  </wp:positionV>
                  <wp:extent cx="2315904" cy="485775"/>
                  <wp:effectExtent b="12700" l="12700" r="12700" t="12700"/>
                  <wp:wrapSquare wrapText="bothSides" distB="0" distT="0" distL="0" distR="0"/>
                  <wp:docPr id="3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2315904" cy="485775"/>
                          </a:xfrm>
                          <a:prstGeom prst="rect"/>
                          <a:ln w="12700">
                            <a:solidFill>
                              <a:srgbClr val="000000"/>
                            </a:solidFill>
                            <a:prstDash val="solid"/>
                          </a:ln>
                        </pic:spPr>
                      </pic:pic>
                    </a:graphicData>
                  </a:graphic>
                </wp:anchor>
              </w:drawing>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reschedules an existing appointment to a new slot. The appointment is rescheduled successfully. We can see the previous time slot becomes available, and the new slot is reserved.</w:t>
            </w:r>
          </w:p>
        </w:tc>
      </w:tr>
    </w:tbl>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5.2.6 Cancel an Appointment</w:t>
      </w: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1535" cy="632501"/>
                  <wp:effectExtent b="12700" l="12700" r="12700" t="12700"/>
                  <wp:docPr id="3" name="image4.png"/>
                  <a:graphic>
                    <a:graphicData uri="http://schemas.openxmlformats.org/drawingml/2006/picture">
                      <pic:pic>
                        <pic:nvPicPr>
                          <pic:cNvPr id="0" name="image4.png"/>
                          <pic:cNvPicPr preferRelativeResize="0"/>
                        </pic:nvPicPr>
                        <pic:blipFill>
                          <a:blip r:embed="rId37"/>
                          <a:srcRect b="0" l="0" r="0" t="2541"/>
                          <a:stretch>
                            <a:fillRect/>
                          </a:stretch>
                        </pic:blipFill>
                        <pic:spPr>
                          <a:xfrm>
                            <a:off x="0" y="0"/>
                            <a:ext cx="2101535" cy="63250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5465" cy="472399"/>
                  <wp:effectExtent b="12700" l="12700" r="12700" t="12700"/>
                  <wp:docPr id="55"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2885465" cy="4723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may cancel an existing appointment. The appointment is cancelled successfully, and the time slot becomes available for others.</w:t>
            </w:r>
          </w:p>
        </w:tc>
      </w:tr>
    </w:tbl>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5.2.7 View Past Appointment Outcome Records</w:t>
      </w: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1234" cy="447563"/>
                  <wp:effectExtent b="12700" l="12700" r="12700" t="12700"/>
                  <wp:docPr id="47"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4041234" cy="447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may view past appointment record details including service, prescribed medications, and notes. </w:t>
            </w:r>
          </w:p>
        </w:tc>
      </w:tr>
    </w:tbl>
    <w:p w:rsidR="00000000" w:rsidDel="00000000" w:rsidP="00000000" w:rsidRDefault="00000000" w:rsidRPr="00000000" w14:paraId="0000008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5.3 Doctor Actions</w:t>
      </w:r>
    </w:p>
    <w:p w:rsidR="00000000" w:rsidDel="00000000" w:rsidP="00000000" w:rsidRDefault="00000000" w:rsidRPr="00000000" w14:paraId="000000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w:t>
      </w:r>
      <w:r w:rsidDel="00000000" w:rsidR="00000000" w:rsidRPr="00000000">
        <w:rPr>
          <w:rFonts w:ascii="Times New Roman" w:cs="Times New Roman" w:eastAsia="Times New Roman" w:hAnsi="Times New Roman"/>
          <w:b w:val="1"/>
          <w:sz w:val="24"/>
          <w:szCs w:val="24"/>
          <w:rtl w:val="0"/>
        </w:rPr>
        <w:t xml:space="preserve"> View Patient Medical Records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19050</wp:posOffset>
                  </wp:positionV>
                  <wp:extent cx="1543050" cy="1232297"/>
                  <wp:effectExtent b="12700" l="12700" r="12700" t="12700"/>
                  <wp:wrapSquare wrapText="bothSides" distB="0" distT="0" distL="0" distR="0"/>
                  <wp:docPr id="43"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543050" cy="1232297"/>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1676400</wp:posOffset>
                  </wp:positionH>
                  <wp:positionV relativeFrom="paragraph">
                    <wp:posOffset>-66674</wp:posOffset>
                  </wp:positionV>
                  <wp:extent cx="1524000" cy="1660478"/>
                  <wp:effectExtent b="12700" l="12700" r="12700" t="12700"/>
                  <wp:wrapSquare wrapText="bothSides" distB="0" distT="0" distL="0" distR="0"/>
                  <wp:docPr id="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524000" cy="1660478"/>
                          </a:xfrm>
                          <a:prstGeom prst="rect"/>
                          <a:ln w="12700">
                            <a:solidFill>
                              <a:srgbClr val="000000"/>
                            </a:solidFill>
                            <a:prstDash val="solid"/>
                          </a:ln>
                        </pic:spPr>
                      </pic:pic>
                    </a:graphicData>
                  </a:graphic>
                </wp:anchor>
              </w:drawing>
            </w:r>
          </w:p>
          <w:p w:rsidR="00000000" w:rsidDel="00000000" w:rsidP="00000000" w:rsidRDefault="00000000" w:rsidRPr="00000000" w14:paraId="00000088">
            <w:pPr>
              <w:widowControl w:val="0"/>
              <w:spacing w:line="240" w:lineRule="auto"/>
              <w:ind w:left="5244.0944881889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Doctor logs in they see the following menu, where they can choose from 9 domains. Here they may view medical records of patients under their care. </w:t>
            </w:r>
          </w:p>
        </w:tc>
      </w:tr>
    </w:tbl>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Update Patient Medical Records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5527.559055118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add a new diagnosis and treatment plan to a patient's medical record. The medical record is updated successfully, reflecting the new information. </w:t>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1632857" cy="1285875"/>
                  <wp:effectExtent b="12700" l="12700" r="12700" t="12700"/>
                  <wp:wrapSquare wrapText="bothSides" distB="0" distT="0" distL="0" distR="0"/>
                  <wp:docPr id="1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632857" cy="1285875"/>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1724025</wp:posOffset>
                  </wp:positionH>
                  <wp:positionV relativeFrom="paragraph">
                    <wp:posOffset>9525</wp:posOffset>
                  </wp:positionV>
                  <wp:extent cx="1666047" cy="1285875"/>
                  <wp:effectExtent b="12700" l="12700" r="12700" t="12700"/>
                  <wp:wrapSquare wrapText="bothSides" distB="0" distT="0" distL="0" distR="0"/>
                  <wp:docPr id="45"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1666047" cy="1285875"/>
                          </a:xfrm>
                          <a:prstGeom prst="rect"/>
                          <a:ln w="12700">
                            <a:solidFill>
                              <a:srgbClr val="000000"/>
                            </a:solidFill>
                            <a:prstDash val="solid"/>
                          </a:ln>
                        </pic:spPr>
                      </pic:pic>
                    </a:graphicData>
                  </a:graphic>
                </wp:anchor>
              </w:drawing>
            </w:r>
          </w:p>
        </w:tc>
      </w:tr>
    </w:tbl>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View Personal Schedule</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3259.84251968503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view their personal appointment schedule. The system displays the doctor's upcoming appointments and availability </w:t>
            </w:r>
            <w:r w:rsidDel="00000000" w:rsidR="00000000" w:rsidRPr="00000000">
              <w:rPr>
                <w:rFonts w:ascii="Times New Roman" w:cs="Times New Roman" w:eastAsia="Times New Roman" w:hAnsi="Times New Roman"/>
                <w:sz w:val="24"/>
                <w:szCs w:val="24"/>
                <w:rtl w:val="0"/>
              </w:rPr>
              <w:t xml:space="preserve">slots (null patients).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2233613" cy="601045"/>
                  <wp:effectExtent b="12700" l="12700" r="12700" t="12700"/>
                  <wp:wrapSquare wrapText="bothSides" distB="0" distT="0" distL="0" distR="0"/>
                  <wp:docPr id="2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2233613" cy="601045"/>
                          </a:xfrm>
                          <a:prstGeom prst="rect"/>
                          <a:ln w="12700">
                            <a:solidFill>
                              <a:srgbClr val="000000"/>
                            </a:solidFill>
                            <a:prstDash val="solid"/>
                          </a:ln>
                        </pic:spPr>
                      </pic:pic>
                    </a:graphicData>
                  </a:graphic>
                </wp:anchor>
              </w:drawing>
            </w:r>
          </w:p>
        </w:tc>
      </w:tr>
    </w:tbl>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5.3.4</w:t>
      </w:r>
      <w:r w:rsidDel="00000000" w:rsidR="00000000" w:rsidRPr="00000000">
        <w:rPr>
          <w:rFonts w:ascii="Times New Roman" w:cs="Times New Roman" w:eastAsia="Times New Roman" w:hAnsi="Times New Roman"/>
          <w:b w:val="1"/>
          <w:sz w:val="24"/>
          <w:szCs w:val="24"/>
          <w:rtl w:val="0"/>
        </w:rPr>
        <w:t xml:space="preserve"> Set Availability for Appointments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23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5938" cy="1659194"/>
                  <wp:effectExtent b="12700" l="12700" r="12700" t="1270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785938" cy="165919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1885950</wp:posOffset>
                  </wp:positionH>
                  <wp:positionV relativeFrom="paragraph">
                    <wp:posOffset>638175</wp:posOffset>
                  </wp:positionV>
                  <wp:extent cx="3119044" cy="642938"/>
                  <wp:effectExtent b="12700" l="12700" r="12700" t="12700"/>
                  <wp:wrapSquare wrapText="bothSides" distB="0" distT="0" distL="0" distR="0"/>
                  <wp:docPr id="58"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3119044" cy="642938"/>
                          </a:xfrm>
                          <a:prstGeom prst="rect"/>
                          <a:ln w="12700">
                            <a:solidFill>
                              <a:srgbClr val="000000"/>
                            </a:solidFill>
                            <a:prstDash val="solid"/>
                          </a:ln>
                        </pic:spPr>
                      </pic:pic>
                    </a:graphicData>
                  </a:graphic>
                </wp:anchor>
              </w:drawing>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w:t>
            </w:r>
            <w:r w:rsidDel="00000000" w:rsidR="00000000" w:rsidRPr="00000000">
              <w:rPr>
                <w:rFonts w:ascii="Times New Roman" w:cs="Times New Roman" w:eastAsia="Times New Roman" w:hAnsi="Times New Roman"/>
                <w:sz w:val="24"/>
                <w:szCs w:val="24"/>
                <w:rtl w:val="0"/>
              </w:rPr>
              <w:t xml:space="preserve"> set or update</w:t>
            </w:r>
            <w:r w:rsidDel="00000000" w:rsidR="00000000" w:rsidRPr="00000000">
              <w:rPr>
                <w:rFonts w:ascii="Times New Roman" w:cs="Times New Roman" w:eastAsia="Times New Roman" w:hAnsi="Times New Roman"/>
                <w:sz w:val="24"/>
                <w:szCs w:val="24"/>
                <w:rtl w:val="0"/>
              </w:rPr>
              <w:t xml:space="preserve"> their availability for patient appointments. The doctor's availability is updated, and patients can see the new slots when scheduling appointments. </w:t>
            </w:r>
          </w:p>
        </w:tc>
      </w:tr>
    </w:tbl>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5.3.5 Accept or Decline Appointment Requests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20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253284"/>
                  <wp:effectExtent b="12700" l="12700" r="12700" t="12700"/>
                  <wp:docPr id="3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2157413" cy="125328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2266950</wp:posOffset>
                  </wp:positionH>
                  <wp:positionV relativeFrom="paragraph">
                    <wp:posOffset>619125</wp:posOffset>
                  </wp:positionV>
                  <wp:extent cx="3224213" cy="340511"/>
                  <wp:effectExtent b="12700" l="12700" r="12700" t="12700"/>
                  <wp:wrapSquare wrapText="bothSides" distB="0" distT="0" distL="0" distR="0"/>
                  <wp:docPr id="36"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224213" cy="340511"/>
                          </a:xfrm>
                          <a:prstGeom prst="rect"/>
                          <a:ln w="12700">
                            <a:solidFill>
                              <a:srgbClr val="000000"/>
                            </a:solidFill>
                            <a:prstDash val="solid"/>
                          </a:ln>
                        </pic:spPr>
                      </pic:pic>
                    </a:graphicData>
                  </a:graphic>
                </wp:anchor>
              </w:drawing>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accepts or declines an appointment request from a patient. The appointment status changes to "confirmed" when accepted or “cancelled” when declined , and the patient is able to see the updated status of the appointment. </w:t>
            </w:r>
            <w:r w:rsidDel="00000000" w:rsidR="00000000" w:rsidRPr="00000000">
              <w:rPr>
                <w:rtl w:val="0"/>
              </w:rPr>
            </w:r>
          </w:p>
        </w:tc>
      </w:tr>
    </w:tbl>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5.3.6 View Upcoming Appointments</w:t>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3004387" cy="414575"/>
                  <wp:effectExtent b="12700" l="12700" r="12700" t="12700"/>
                  <wp:wrapSquare wrapText="bothSides" distB="0" distT="0" distL="0" distR="0"/>
                  <wp:docPr id="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004387" cy="414575"/>
                          </a:xfrm>
                          <a:prstGeom prst="rect"/>
                          <a:ln w="12700">
                            <a:solidFill>
                              <a:srgbClr val="000000"/>
                            </a:solidFill>
                            <a:prstDash val="solid"/>
                          </a:ln>
                        </pic:spPr>
                      </pic:pic>
                    </a:graphicData>
                  </a:graphic>
                </wp:anchor>
              </w:drawing>
            </w:r>
          </w:p>
          <w:p w:rsidR="00000000" w:rsidDel="00000000" w:rsidP="00000000" w:rsidRDefault="00000000" w:rsidRPr="00000000" w14:paraId="00000099">
            <w:pPr>
              <w:ind w:left="5102.3622047244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view all ‘Confirmed’ appointment details.</w:t>
            </w:r>
          </w:p>
        </w:tc>
      </w:tr>
    </w:tbl>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5.3.7 Record Appointment Outcome</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81425" cy="1399170"/>
                  <wp:effectExtent b="12700" l="12700" r="12700" t="12700"/>
                  <wp:docPr id="8"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281425" cy="1399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record the outcome of a co</w:t>
            </w:r>
            <w:r w:rsidDel="00000000" w:rsidR="00000000" w:rsidRPr="00000000">
              <w:rPr>
                <w:rFonts w:ascii="Times New Roman" w:cs="Times New Roman" w:eastAsia="Times New Roman" w:hAnsi="Times New Roman"/>
                <w:sz w:val="24"/>
                <w:szCs w:val="24"/>
                <w:rtl w:val="0"/>
              </w:rPr>
              <w:t xml:space="preserve">mpleted appointment, based on a selection of ‘CONFIRMED’ appointments. A</w:t>
            </w:r>
            <w:r w:rsidDel="00000000" w:rsidR="00000000" w:rsidRPr="00000000">
              <w:rPr>
                <w:rFonts w:ascii="Times New Roman" w:cs="Times New Roman" w:eastAsia="Times New Roman" w:hAnsi="Times New Roman"/>
                <w:sz w:val="24"/>
                <w:szCs w:val="24"/>
                <w:rtl w:val="0"/>
              </w:rPr>
              <w:t xml:space="preserve">ppointment ID and appointment date can be transferred over without having to manually do so.</w:t>
            </w:r>
          </w:p>
        </w:tc>
      </w:tr>
    </w:tbl>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5.4 Pharmacist Actions</w:t>
      </w:r>
    </w:p>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5.4.1 </w:t>
      </w:r>
      <w:r w:rsidDel="00000000" w:rsidR="00000000" w:rsidRPr="00000000">
        <w:rPr>
          <w:rFonts w:ascii="Times New Roman" w:cs="Times New Roman" w:eastAsia="Times New Roman" w:hAnsi="Times New Roman"/>
          <w:b w:val="1"/>
          <w:sz w:val="24"/>
          <w:szCs w:val="24"/>
          <w:rtl w:val="0"/>
        </w:rPr>
        <w:t xml:space="preserve">View Appointment Outcome Record</w:t>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0700" cy="1362250"/>
                  <wp:effectExtent b="12700" l="12700" r="12700" t="12700"/>
                  <wp:docPr id="41"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1790700" cy="13622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2147888</wp:posOffset>
                  </wp:positionH>
                  <wp:positionV relativeFrom="paragraph">
                    <wp:posOffset>400050</wp:posOffset>
                  </wp:positionV>
                  <wp:extent cx="3090863" cy="518533"/>
                  <wp:effectExtent b="12700" l="12700" r="12700" t="12700"/>
                  <wp:wrapSquare wrapText="bothSides" distB="0" distT="0" distL="0" distR="0"/>
                  <wp:docPr id="44"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3090863" cy="518533"/>
                          </a:xfrm>
                          <a:prstGeom prst="rect"/>
                          <a:ln w="12700">
                            <a:solidFill>
                              <a:srgbClr val="000000"/>
                            </a:solidFill>
                            <a:prstDash val="solid"/>
                          </a:ln>
                        </pic:spPr>
                      </pic:pic>
                    </a:graphicData>
                  </a:graphic>
                </wp:anchor>
              </w:drawing>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pharmacist logs in the view the following menu, where they can choose from 6 domains. Here, they may view appointment outcome records to process prescriptions. The system displays the appointment outcome details, including prescribed medications</w:t>
            </w:r>
          </w:p>
        </w:tc>
      </w:tr>
    </w:tbl>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5.4.2 Update Prescription Status</w:t>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493791"/>
                  <wp:effectExtent b="12700" l="12700" r="12700" t="12700"/>
                  <wp:docPr id="17"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671763" cy="49379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38438" cy="471332"/>
                  <wp:effectExtent b="12700" l="12700" r="12700" t="12700"/>
                  <wp:docPr id="29" name="image25.png"/>
                  <a:graphic>
                    <a:graphicData uri="http://schemas.openxmlformats.org/drawingml/2006/picture">
                      <pic:pic>
                        <pic:nvPicPr>
                          <pic:cNvPr id="0" name="image25.png"/>
                          <pic:cNvPicPr preferRelativeResize="0"/>
                        </pic:nvPicPr>
                        <pic:blipFill>
                          <a:blip r:embed="rId54"/>
                          <a:srcRect b="0" l="0" r="1022" t="0"/>
                          <a:stretch>
                            <a:fillRect/>
                          </a:stretch>
                        </pic:blipFill>
                        <pic:spPr>
                          <a:xfrm>
                            <a:off x="0" y="0"/>
                            <a:ext cx="2738438" cy="4713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pharmacist may update the status of a prescription to "dispensed." The prescription status is updated, and the change is reflected in the appointment outcome records. </w:t>
            </w:r>
            <w:r w:rsidDel="00000000" w:rsidR="00000000" w:rsidRPr="00000000">
              <w:rPr>
                <w:rtl w:val="0"/>
              </w:rPr>
            </w:r>
          </w:p>
        </w:tc>
      </w:tr>
    </w:tbl>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5.4.3 View Medication Inventory</w:t>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1481138" cy="1752679"/>
                  <wp:effectExtent b="12700" l="12700" r="12700" t="12700"/>
                  <wp:wrapSquare wrapText="bothSides" distB="0" distT="0" distL="0" distR="0"/>
                  <wp:docPr id="50" name="image57.png"/>
                  <a:graphic>
                    <a:graphicData uri="http://schemas.openxmlformats.org/drawingml/2006/picture">
                      <pic:pic>
                        <pic:nvPicPr>
                          <pic:cNvPr id="0" name="image57.png"/>
                          <pic:cNvPicPr preferRelativeResize="0"/>
                        </pic:nvPicPr>
                        <pic:blipFill>
                          <a:blip r:embed="rId55"/>
                          <a:srcRect b="0" l="0" r="3747" t="0"/>
                          <a:stretch>
                            <a:fillRect/>
                          </a:stretch>
                        </pic:blipFill>
                        <pic:spPr>
                          <a:xfrm>
                            <a:off x="0" y="0"/>
                            <a:ext cx="1481138" cy="1752679"/>
                          </a:xfrm>
                          <a:prstGeom prst="rect"/>
                          <a:ln w="12700">
                            <a:solidFill>
                              <a:srgbClr val="000000"/>
                            </a:solidFill>
                            <a:prstDash val="solid"/>
                          </a:ln>
                        </pic:spPr>
                      </pic:pic>
                    </a:graphicData>
                  </a:graphic>
                </wp:anchor>
              </w:drawing>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Pharmacists may view the current medication inventory. The system displays a list of medications, including stock levels. </w:t>
            </w:r>
          </w:p>
        </w:tc>
      </w:tr>
    </w:tbl>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5.4.4 Submit Replenishment Request</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4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9829" cy="1404938"/>
                  <wp:effectExtent b="12700" l="12700" r="12700" t="12700"/>
                  <wp:docPr id="61"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1959829" cy="14049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28813" cy="1391275"/>
                  <wp:effectExtent b="12700" l="12700" r="12700" t="12700"/>
                  <wp:docPr id="16" name="image15.png"/>
                  <a:graphic>
                    <a:graphicData uri="http://schemas.openxmlformats.org/drawingml/2006/picture">
                      <pic:pic>
                        <pic:nvPicPr>
                          <pic:cNvPr id="0" name="image15.png"/>
                          <pic:cNvPicPr preferRelativeResize="0"/>
                        </pic:nvPicPr>
                        <pic:blipFill>
                          <a:blip r:embed="rId57"/>
                          <a:srcRect b="0" l="0" r="0" t="27947"/>
                          <a:stretch>
                            <a:fillRect/>
                          </a:stretch>
                        </pic:blipFill>
                        <pic:spPr>
                          <a:xfrm>
                            <a:off x="0" y="0"/>
                            <a:ext cx="1928813" cy="139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Pharmacists may view the current medication inventory including the list of medications and stock levels. By viewing replenishment requests we can verify the request has been submitted.</w:t>
            </w:r>
          </w:p>
        </w:tc>
      </w:tr>
    </w:tbl>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5.5 Administrator Actions</w:t>
      </w:r>
    </w:p>
    <w:p w:rsidR="00000000" w:rsidDel="00000000" w:rsidP="00000000" w:rsidRDefault="00000000" w:rsidRPr="00000000" w14:paraId="000000B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5.5.1 View &amp; Manage Hospital Staff</w:t>
      </w:r>
      <w:r w:rsidDel="00000000" w:rsidR="00000000" w:rsidRPr="00000000">
        <w:rPr>
          <w:rtl w:val="0"/>
        </w:rPr>
      </w:r>
    </w:p>
    <w:tbl>
      <w:tblPr>
        <w:tblStyle w:val="Table28"/>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1838507" cy="1317966"/>
                  <wp:effectExtent b="12700" l="12700" r="12700" t="12700"/>
                  <wp:wrapSquare wrapText="bothSides" distB="114300" distT="114300" distL="114300" distR="114300"/>
                  <wp:docPr id="34"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1838507" cy="1317966"/>
                          </a:xfrm>
                          <a:prstGeom prst="rect"/>
                          <a:ln w="12700">
                            <a:solidFill>
                              <a:srgbClr val="000000"/>
                            </a:solidFill>
                            <a:prstDash val="solid"/>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Administrator logs in the view the following menu, where they can choose from 7 domains. </w:t>
            </w:r>
          </w:p>
        </w:tc>
      </w:tr>
      <w:tr>
        <w:trPr>
          <w:cantSplit w:val="0"/>
          <w:trHeight w:val="80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66825" cy="1884788"/>
                  <wp:effectExtent b="12700" l="12700" r="12700" t="12700"/>
                  <wp:docPr id="49" name="image53.png"/>
                  <a:graphic>
                    <a:graphicData uri="http://schemas.openxmlformats.org/drawingml/2006/picture">
                      <pic:pic>
                        <pic:nvPicPr>
                          <pic:cNvPr id="0" name="image53.png"/>
                          <pic:cNvPicPr preferRelativeResize="0"/>
                        </pic:nvPicPr>
                        <pic:blipFill>
                          <a:blip r:embed="rId59"/>
                          <a:srcRect b="0" l="0" r="0" t="26690"/>
                          <a:stretch>
                            <a:fillRect/>
                          </a:stretch>
                        </pic:blipFill>
                        <pic:spPr>
                          <a:xfrm>
                            <a:off x="0" y="0"/>
                            <a:ext cx="1266825" cy="18847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5450" cy="1504950"/>
                  <wp:effectExtent b="12700" l="12700" r="12700" t="12700"/>
                  <wp:docPr id="18" name="image14.png"/>
                  <a:graphic>
                    <a:graphicData uri="http://schemas.openxmlformats.org/drawingml/2006/picture">
                      <pic:pic>
                        <pic:nvPicPr>
                          <pic:cNvPr id="0" name="image14.png"/>
                          <pic:cNvPicPr preferRelativeResize="0"/>
                        </pic:nvPicPr>
                        <pic:blipFill>
                          <a:blip r:embed="rId60"/>
                          <a:srcRect b="0" l="0" r="0" t="32188"/>
                          <a:stretch>
                            <a:fillRect/>
                          </a:stretch>
                        </pic:blipFill>
                        <pic:spPr>
                          <a:xfrm>
                            <a:off x="0" y="0"/>
                            <a:ext cx="1695450" cy="15049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39439" cy="1519238"/>
                  <wp:effectExtent b="12700" l="12700" r="12700" t="12700"/>
                  <wp:docPr id="48" name="image55.png"/>
                  <a:graphic>
                    <a:graphicData uri="http://schemas.openxmlformats.org/drawingml/2006/picture">
                      <pic:pic>
                        <pic:nvPicPr>
                          <pic:cNvPr id="0" name="image55.png"/>
                          <pic:cNvPicPr preferRelativeResize="0"/>
                        </pic:nvPicPr>
                        <pic:blipFill>
                          <a:blip r:embed="rId61"/>
                          <a:srcRect b="0" l="0" r="0" t="40086"/>
                          <a:stretch>
                            <a:fillRect/>
                          </a:stretch>
                        </pic:blipFill>
                        <pic:spPr>
                          <a:xfrm>
                            <a:off x="0" y="0"/>
                            <a:ext cx="2339439" cy="15192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38313" cy="1243793"/>
                  <wp:effectExtent b="12700" l="12700" r="12700" t="12700"/>
                  <wp:docPr id="12"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1738313" cy="124379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752475</wp:posOffset>
                  </wp:positionH>
                  <wp:positionV relativeFrom="paragraph">
                    <wp:posOffset>2066925</wp:posOffset>
                  </wp:positionV>
                  <wp:extent cx="2176463" cy="686711"/>
                  <wp:effectExtent b="12700" l="12700" r="12700" t="12700"/>
                  <wp:wrapSquare wrapText="bothSides" distB="0" distT="0" distL="0" distR="0"/>
                  <wp:docPr id="52"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2176463" cy="686711"/>
                          </a:xfrm>
                          <a:prstGeom prst="rect"/>
                          <a:ln w="12700">
                            <a:solidFill>
                              <a:srgbClr val="000000"/>
                            </a:solidFill>
                            <a:prstDash val="solid"/>
                          </a:ln>
                        </pic:spPr>
                      </pic:pic>
                    </a:graphicData>
                  </a:graphic>
                </wp:anchor>
              </w:drawing>
            </w:r>
          </w:p>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may view the list of hospital staff, add a new staff member, update staff details and remove staff members. This change is verified when we view the staff list again below:</w:t>
            </w:r>
            <w:r w:rsidDel="00000000" w:rsidR="00000000" w:rsidRPr="00000000">
              <w:rPr>
                <w:rFonts w:ascii="Times New Roman" w:cs="Times New Roman" w:eastAsia="Times New Roman" w:hAnsi="Times New Roman"/>
                <w:sz w:val="24"/>
                <w:szCs w:val="24"/>
              </w:rPr>
              <w:drawing>
                <wp:inline distB="114300" distT="114300" distL="114300" distR="114300">
                  <wp:extent cx="1728788" cy="1466489"/>
                  <wp:effectExtent b="12700" l="12700" r="12700" t="12700"/>
                  <wp:docPr id="11"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1728788" cy="1466489"/>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B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5.5.2 View Appointment Details</w:t>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4251.96850393700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Administrators may view all appointments. The system displays a list of appointments including details like Patient ID, Doctor ID, status, and </w:t>
            </w:r>
            <w:r w:rsidDel="00000000" w:rsidR="00000000" w:rsidRPr="00000000">
              <w:rPr>
                <w:rFonts w:ascii="Times New Roman" w:cs="Times New Roman" w:eastAsia="Times New Roman" w:hAnsi="Times New Roman"/>
                <w:sz w:val="24"/>
                <w:szCs w:val="24"/>
                <w:rtl w:val="0"/>
              </w:rPr>
              <w:t xml:space="preserve">date/time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2605088" cy="1016620"/>
                  <wp:effectExtent b="12700" l="12700" r="12700" t="12700"/>
                  <wp:wrapSquare wrapText="bothSides" distB="0" distT="0" distL="0" distR="0"/>
                  <wp:docPr id="14"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2605088" cy="1016620"/>
                          </a:xfrm>
                          <a:prstGeom prst="rect"/>
                          <a:ln w="12700">
                            <a:solidFill>
                              <a:srgbClr val="000000"/>
                            </a:solidFill>
                            <a:prstDash val="solid"/>
                          </a:ln>
                        </pic:spPr>
                      </pic:pic>
                    </a:graphicData>
                  </a:graphic>
                </wp:anchor>
              </w:drawing>
            </w:r>
          </w:p>
        </w:tc>
      </w:tr>
    </w:tbl>
    <w:p w:rsidR="00000000" w:rsidDel="00000000" w:rsidP="00000000" w:rsidRDefault="00000000" w:rsidRPr="00000000" w14:paraId="000000B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5.5.3 View and Manage Medication Inventory</w:t>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24797" cy="1852613"/>
                  <wp:effectExtent b="12700" l="12700" r="12700" t="12700"/>
                  <wp:docPr id="56" name="image58.png"/>
                  <a:graphic>
                    <a:graphicData uri="http://schemas.openxmlformats.org/drawingml/2006/picture">
                      <pic:pic>
                        <pic:nvPicPr>
                          <pic:cNvPr id="0" name="image58.png"/>
                          <pic:cNvPicPr preferRelativeResize="0"/>
                        </pic:nvPicPr>
                        <pic:blipFill>
                          <a:blip r:embed="rId66"/>
                          <a:srcRect b="0" l="0" r="0" t="24577"/>
                          <a:stretch>
                            <a:fillRect/>
                          </a:stretch>
                        </pic:blipFill>
                        <pic:spPr>
                          <a:xfrm>
                            <a:off x="0" y="0"/>
                            <a:ext cx="1624797" cy="18526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742950</wp:posOffset>
                  </wp:positionH>
                  <wp:positionV relativeFrom="paragraph">
                    <wp:posOffset>-3610</wp:posOffset>
                  </wp:positionV>
                  <wp:extent cx="2047875" cy="1699061"/>
                  <wp:effectExtent b="12700" l="12700" r="12700" t="12700"/>
                  <wp:wrapSquare wrapText="bothSides" distB="0" distT="0" distL="0" distR="0"/>
                  <wp:docPr id="27"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2047875" cy="1699061"/>
                          </a:xfrm>
                          <a:prstGeom prst="rect"/>
                          <a:ln w="12700">
                            <a:solidFill>
                              <a:srgbClr val="000000"/>
                            </a:solidFill>
                            <a:prstDash val="solid"/>
                          </a:ln>
                        </pic:spPr>
                      </pic:pic>
                    </a:graphicData>
                  </a:graphic>
                </wp:anchor>
              </w:drawing>
            </w:r>
          </w:p>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Administrators may update the stock level of a medication. By viewing the Medicine Inventory once again, we can verify that the medication's stock level is updated in the inventory.</w:t>
            </w:r>
            <w:r w:rsidDel="00000000" w:rsidR="00000000" w:rsidRPr="00000000">
              <w:rPr>
                <w:rtl w:val="0"/>
              </w:rPr>
            </w:r>
          </w:p>
        </w:tc>
      </w:tr>
    </w:tbl>
    <w:p w:rsidR="00000000" w:rsidDel="00000000" w:rsidP="00000000" w:rsidRDefault="00000000" w:rsidRPr="00000000" w14:paraId="000000B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5.5.4 Approve Replenishment Requests</w:t>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4488" cy="2187370"/>
                  <wp:effectExtent b="12700" l="12700" r="12700" t="12700"/>
                  <wp:docPr id="28"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1614488" cy="218737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2609850</wp:posOffset>
                  </wp:positionH>
                  <wp:positionV relativeFrom="paragraph">
                    <wp:posOffset>342900</wp:posOffset>
                  </wp:positionV>
                  <wp:extent cx="2405063" cy="1711937"/>
                  <wp:effectExtent b="12700" l="12700" r="12700" t="12700"/>
                  <wp:wrapSquare wrapText="bothSides" distB="0" distT="0" distL="0" distR="0"/>
                  <wp:docPr id="59"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2405063" cy="1711937"/>
                          </a:xfrm>
                          <a:prstGeom prst="rect"/>
                          <a:ln w="12700">
                            <a:solidFill>
                              <a:srgbClr val="000000"/>
                            </a:solidFill>
                            <a:prstDash val="solid"/>
                          </a:ln>
                        </pic:spPr>
                      </pic:pic>
                    </a:graphicData>
                  </a:graphic>
                </wp:anchor>
              </w:drawing>
            </w:r>
          </w:p>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Administrator can approve the replenishment request from a pharmacist. By viewing the requests again, we verify that the request status changes to "approved," and the medication inventory is updated accordingly.</w:t>
            </w:r>
            <w:r w:rsidDel="00000000" w:rsidR="00000000" w:rsidRPr="00000000">
              <w:rPr>
                <w:rtl w:val="0"/>
              </w:rPr>
            </w:r>
          </w:p>
        </w:tc>
      </w:tr>
    </w:tbl>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8.png"/><Relationship Id="rId41" Type="http://schemas.openxmlformats.org/officeDocument/2006/relationships/image" Target="media/image19.png"/><Relationship Id="rId44" Type="http://schemas.openxmlformats.org/officeDocument/2006/relationships/image" Target="media/image36.png"/><Relationship Id="rId43" Type="http://schemas.openxmlformats.org/officeDocument/2006/relationships/image" Target="media/image52.png"/><Relationship Id="rId46" Type="http://schemas.openxmlformats.org/officeDocument/2006/relationships/image" Target="media/image59.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7.png"/><Relationship Id="rId47" Type="http://schemas.openxmlformats.org/officeDocument/2006/relationships/image" Target="media/image40.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AuroraVane/SC2002_Project.git" TargetMode="External"/><Relationship Id="rId8" Type="http://schemas.openxmlformats.org/officeDocument/2006/relationships/hyperlink" Target="http://youtube.com" TargetMode="External"/><Relationship Id="rId31" Type="http://schemas.openxmlformats.org/officeDocument/2006/relationships/image" Target="media/image20.png"/><Relationship Id="rId30" Type="http://schemas.openxmlformats.org/officeDocument/2006/relationships/image" Target="media/image33.png"/><Relationship Id="rId33" Type="http://schemas.openxmlformats.org/officeDocument/2006/relationships/image" Target="media/image6.png"/><Relationship Id="rId32" Type="http://schemas.openxmlformats.org/officeDocument/2006/relationships/image" Target="media/image50.png"/><Relationship Id="rId35" Type="http://schemas.openxmlformats.org/officeDocument/2006/relationships/image" Target="media/image61.png"/><Relationship Id="rId34" Type="http://schemas.openxmlformats.org/officeDocument/2006/relationships/image" Target="media/image18.png"/><Relationship Id="rId37" Type="http://schemas.openxmlformats.org/officeDocument/2006/relationships/image" Target="media/image4.png"/><Relationship Id="rId36" Type="http://schemas.openxmlformats.org/officeDocument/2006/relationships/image" Target="media/image39.png"/><Relationship Id="rId39" Type="http://schemas.openxmlformats.org/officeDocument/2006/relationships/image" Target="media/image45.png"/><Relationship Id="rId38" Type="http://schemas.openxmlformats.org/officeDocument/2006/relationships/image" Target="media/image60.png"/><Relationship Id="rId62" Type="http://schemas.openxmlformats.org/officeDocument/2006/relationships/image" Target="media/image16.png"/><Relationship Id="rId61" Type="http://schemas.openxmlformats.org/officeDocument/2006/relationships/image" Target="media/image55.png"/><Relationship Id="rId20" Type="http://schemas.openxmlformats.org/officeDocument/2006/relationships/image" Target="media/image30.png"/><Relationship Id="rId64" Type="http://schemas.openxmlformats.org/officeDocument/2006/relationships/image" Target="media/image32.png"/><Relationship Id="rId63" Type="http://schemas.openxmlformats.org/officeDocument/2006/relationships/image" Target="media/image51.png"/><Relationship Id="rId22" Type="http://schemas.openxmlformats.org/officeDocument/2006/relationships/image" Target="media/image49.png"/><Relationship Id="rId66" Type="http://schemas.openxmlformats.org/officeDocument/2006/relationships/image" Target="media/image58.png"/><Relationship Id="rId21" Type="http://schemas.openxmlformats.org/officeDocument/2006/relationships/image" Target="media/image22.png"/><Relationship Id="rId65" Type="http://schemas.openxmlformats.org/officeDocument/2006/relationships/image" Target="media/image24.png"/><Relationship Id="rId24" Type="http://schemas.openxmlformats.org/officeDocument/2006/relationships/image" Target="media/image3.png"/><Relationship Id="rId68" Type="http://schemas.openxmlformats.org/officeDocument/2006/relationships/image" Target="media/image37.png"/><Relationship Id="rId23" Type="http://schemas.openxmlformats.org/officeDocument/2006/relationships/image" Target="media/image9.png"/><Relationship Id="rId67" Type="http://schemas.openxmlformats.org/officeDocument/2006/relationships/image" Target="media/image34.png"/><Relationship Id="rId60" Type="http://schemas.openxmlformats.org/officeDocument/2006/relationships/image" Target="media/image14.png"/><Relationship Id="rId26" Type="http://schemas.openxmlformats.org/officeDocument/2006/relationships/image" Target="media/image28.png"/><Relationship Id="rId25" Type="http://schemas.openxmlformats.org/officeDocument/2006/relationships/image" Target="media/image26.png"/><Relationship Id="rId69" Type="http://schemas.openxmlformats.org/officeDocument/2006/relationships/image" Target="media/image54.png"/><Relationship Id="rId28" Type="http://schemas.openxmlformats.org/officeDocument/2006/relationships/image" Target="media/image7.png"/><Relationship Id="rId27" Type="http://schemas.openxmlformats.org/officeDocument/2006/relationships/image" Target="media/image31.png"/><Relationship Id="rId29" Type="http://schemas.openxmlformats.org/officeDocument/2006/relationships/image" Target="media/image62.png"/><Relationship Id="rId51" Type="http://schemas.openxmlformats.org/officeDocument/2006/relationships/image" Target="media/image41.png"/><Relationship Id="rId50" Type="http://schemas.openxmlformats.org/officeDocument/2006/relationships/image" Target="media/image17.png"/><Relationship Id="rId53" Type="http://schemas.openxmlformats.org/officeDocument/2006/relationships/image" Target="media/image10.png"/><Relationship Id="rId52" Type="http://schemas.openxmlformats.org/officeDocument/2006/relationships/image" Target="media/image42.png"/><Relationship Id="rId11" Type="http://schemas.openxmlformats.org/officeDocument/2006/relationships/image" Target="media/image35.png"/><Relationship Id="rId55" Type="http://schemas.openxmlformats.org/officeDocument/2006/relationships/image" Target="media/image57.png"/><Relationship Id="rId10" Type="http://schemas.openxmlformats.org/officeDocument/2006/relationships/image" Target="media/image12.png"/><Relationship Id="rId54" Type="http://schemas.openxmlformats.org/officeDocument/2006/relationships/image" Target="media/image25.png"/><Relationship Id="rId13" Type="http://schemas.openxmlformats.org/officeDocument/2006/relationships/image" Target="media/image44.png"/><Relationship Id="rId57" Type="http://schemas.openxmlformats.org/officeDocument/2006/relationships/image" Target="media/image15.png"/><Relationship Id="rId12" Type="http://schemas.openxmlformats.org/officeDocument/2006/relationships/image" Target="media/image48.png"/><Relationship Id="rId56" Type="http://schemas.openxmlformats.org/officeDocument/2006/relationships/image" Target="media/image56.png"/><Relationship Id="rId15" Type="http://schemas.openxmlformats.org/officeDocument/2006/relationships/image" Target="media/image23.png"/><Relationship Id="rId59" Type="http://schemas.openxmlformats.org/officeDocument/2006/relationships/image" Target="media/image53.png"/><Relationship Id="rId14" Type="http://schemas.openxmlformats.org/officeDocument/2006/relationships/image" Target="media/image29.png"/><Relationship Id="rId58" Type="http://schemas.openxmlformats.org/officeDocument/2006/relationships/image" Target="media/image38.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46.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