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A98C4" w14:textId="7C4FD594" w:rsidR="000726D8" w:rsidRDefault="0070421B" w:rsidP="0070421B">
      <w:pPr>
        <w:pStyle w:val="Title"/>
        <w:jc w:val="center"/>
        <w:rPr>
          <w:lang w:val="en-US"/>
        </w:rPr>
      </w:pPr>
      <w:r>
        <w:rPr>
          <w:lang w:val="en-US"/>
        </w:rPr>
        <w:t>Lab 4 Test Case and Results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en-SG" w:eastAsia="ja-JP"/>
          <w14:ligatures w14:val="standardContextual"/>
        </w:rPr>
        <w:id w:val="765694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48C116" w14:textId="6353ED40" w:rsidR="0070421B" w:rsidRDefault="0070421B">
          <w:pPr>
            <w:pStyle w:val="TOCHeading"/>
          </w:pPr>
          <w:r>
            <w:t>Contents</w:t>
          </w:r>
        </w:p>
        <w:p w14:paraId="776A2D44" w14:textId="06B66948" w:rsidR="001819FE" w:rsidRDefault="002477A7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994118" w:history="1">
            <w:r w:rsidR="001819FE" w:rsidRPr="00065951">
              <w:rPr>
                <w:rStyle w:val="Hyperlink"/>
                <w:noProof/>
              </w:rPr>
              <w:t>Black Box Testing</w:t>
            </w:r>
            <w:r w:rsidR="001819FE">
              <w:rPr>
                <w:noProof/>
                <w:webHidden/>
              </w:rPr>
              <w:tab/>
            </w:r>
            <w:r w:rsidR="001819FE">
              <w:rPr>
                <w:noProof/>
                <w:webHidden/>
              </w:rPr>
              <w:fldChar w:fldCharType="begin"/>
            </w:r>
            <w:r w:rsidR="001819FE">
              <w:rPr>
                <w:noProof/>
                <w:webHidden/>
              </w:rPr>
              <w:instrText xml:space="preserve"> PAGEREF _Toc181994118 \h </w:instrText>
            </w:r>
            <w:r w:rsidR="001819FE">
              <w:rPr>
                <w:noProof/>
                <w:webHidden/>
              </w:rPr>
            </w:r>
            <w:r w:rsidR="001819FE">
              <w:rPr>
                <w:noProof/>
                <w:webHidden/>
              </w:rPr>
              <w:fldChar w:fldCharType="separate"/>
            </w:r>
            <w:r w:rsidR="001819FE">
              <w:rPr>
                <w:noProof/>
                <w:webHidden/>
              </w:rPr>
              <w:t>2</w:t>
            </w:r>
            <w:r w:rsidR="001819FE">
              <w:rPr>
                <w:noProof/>
                <w:webHidden/>
              </w:rPr>
              <w:fldChar w:fldCharType="end"/>
            </w:r>
          </w:hyperlink>
        </w:p>
        <w:p w14:paraId="3F5772D4" w14:textId="38FAEF61" w:rsidR="001819FE" w:rsidRDefault="001819FE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81994119" w:history="1">
            <w:r w:rsidRPr="00065951">
              <w:rPr>
                <w:rStyle w:val="Hyperlink"/>
                <w:noProof/>
              </w:rPr>
              <w:t>CreateNewJobInterface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D02DD" w14:textId="0AADE615" w:rsidR="001819FE" w:rsidRDefault="001819FE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81994120" w:history="1">
            <w:r w:rsidRPr="00065951">
              <w:rPr>
                <w:rStyle w:val="Hyperlink"/>
                <w:noProof/>
              </w:rPr>
              <w:t>Equivalence Partitioning &amp; Boundary Value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39593" w14:textId="1ABF109D" w:rsidR="001819FE" w:rsidRDefault="001819FE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181994121" w:history="1">
            <w:r w:rsidRPr="00065951">
              <w:rPr>
                <w:rStyle w:val="Hyperlink"/>
                <w:noProof/>
              </w:rPr>
              <w:t>Equivalence Partitioning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E1891" w14:textId="24C7C259" w:rsidR="001819FE" w:rsidRDefault="001819FE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181994122" w:history="1">
            <w:r w:rsidRPr="00065951">
              <w:rPr>
                <w:rStyle w:val="Hyperlink"/>
                <w:noProof/>
              </w:rPr>
              <w:t>Boundary Value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16FBC" w14:textId="5BA52C6B" w:rsidR="001819FE" w:rsidRDefault="001819FE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81994123" w:history="1">
            <w:r w:rsidRPr="00065951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838EA" w14:textId="1DBA7F9F" w:rsidR="001819FE" w:rsidRDefault="001819FE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81994124" w:history="1">
            <w:r w:rsidRPr="00065951">
              <w:rPr>
                <w:rStyle w:val="Hyperlink"/>
                <w:noProof/>
              </w:rPr>
              <w:t>White Box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C5D00" w14:textId="2BA123D5" w:rsidR="001819FE" w:rsidRDefault="001819FE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81994125" w:history="1">
            <w:r w:rsidRPr="00065951">
              <w:rPr>
                <w:rStyle w:val="Hyperlink"/>
                <w:noProof/>
              </w:rPr>
              <w:t>CreateNewRunner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8835E" w14:textId="51BBC41C" w:rsidR="001819FE" w:rsidRDefault="001819FE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181994126" w:history="1">
            <w:r w:rsidRPr="00065951">
              <w:rPr>
                <w:rStyle w:val="Hyperlink"/>
                <w:noProof/>
              </w:rPr>
              <w:t>Control Flow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49A18" w14:textId="7769714A" w:rsidR="001819FE" w:rsidRDefault="001819FE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181994127" w:history="1">
            <w:r w:rsidRPr="00065951">
              <w:rPr>
                <w:rStyle w:val="Hyperlink"/>
                <w:noProof/>
              </w:rPr>
              <w:t>Basic Path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8689A" w14:textId="3FB0642A" w:rsidR="001819FE" w:rsidRDefault="001819FE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181994128" w:history="1">
            <w:r w:rsidRPr="00065951">
              <w:rPr>
                <w:rStyle w:val="Hyperlink"/>
                <w:noProof/>
              </w:rPr>
              <w:t>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1CCA3" w14:textId="55DD8665" w:rsidR="001819FE" w:rsidRDefault="001819FE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81994129" w:history="1">
            <w:r w:rsidRPr="00065951">
              <w:rPr>
                <w:rStyle w:val="Hyperlink"/>
                <w:noProof/>
              </w:rPr>
              <w:t>Complete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46A40" w14:textId="57DE6B07" w:rsidR="001819FE" w:rsidRDefault="001819FE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181994130" w:history="1">
            <w:r w:rsidRPr="00065951">
              <w:rPr>
                <w:rStyle w:val="Hyperlink"/>
                <w:noProof/>
              </w:rPr>
              <w:t>Control Flow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CD557" w14:textId="6B7C4291" w:rsidR="001819FE" w:rsidRDefault="001819FE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181994131" w:history="1">
            <w:r w:rsidRPr="00065951">
              <w:rPr>
                <w:rStyle w:val="Hyperlink"/>
                <w:noProof/>
              </w:rPr>
              <w:t>Basic Path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15E5E" w14:textId="734A7A3A" w:rsidR="001819FE" w:rsidRDefault="001819FE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181994132" w:history="1">
            <w:r w:rsidRPr="00065951">
              <w:rPr>
                <w:rStyle w:val="Hyperlink"/>
                <w:noProof/>
              </w:rPr>
              <w:t>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E2E6A" w14:textId="4920EDF2" w:rsidR="001819FE" w:rsidRDefault="001819FE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81994133" w:history="1">
            <w:r w:rsidRPr="0006595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454E5" w14:textId="19A7726D" w:rsidR="0070421B" w:rsidRDefault="002477A7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23BF270D" w14:textId="311736C5" w:rsidR="0070421B" w:rsidRDefault="0070421B">
      <w:r>
        <w:br w:type="page"/>
      </w:r>
    </w:p>
    <w:p w14:paraId="629CE520" w14:textId="73C8C1D6" w:rsidR="0070421B" w:rsidRDefault="0070421B" w:rsidP="0070421B">
      <w:pPr>
        <w:pStyle w:val="Heading1"/>
      </w:pPr>
      <w:bookmarkStart w:id="0" w:name="_Toc181994118"/>
      <w:r>
        <w:lastRenderedPageBreak/>
        <w:t>Black Box Testing</w:t>
      </w:r>
      <w:bookmarkEnd w:id="0"/>
    </w:p>
    <w:p w14:paraId="2154795B" w14:textId="3CC22AE4" w:rsidR="0070421B" w:rsidRDefault="00B61155" w:rsidP="008509F6">
      <w:pPr>
        <w:pStyle w:val="Heading2"/>
      </w:pPr>
      <w:bookmarkStart w:id="1" w:name="_Toc181994119"/>
      <w:r>
        <w:t>CreateNewJob</w:t>
      </w:r>
      <w:r w:rsidR="00A12A32">
        <w:t>Interface</w:t>
      </w:r>
      <w:bookmarkEnd w:id="1"/>
    </w:p>
    <w:p w14:paraId="66D91C87" w14:textId="55213556" w:rsidR="008509F6" w:rsidRDefault="008509F6" w:rsidP="008509F6">
      <w:r>
        <w:t xml:space="preserve">Control Class </w:t>
      </w:r>
      <w:r w:rsidR="003D70D3">
        <w:t>–</w:t>
      </w:r>
      <w:r>
        <w:t xml:space="preserve"> </w:t>
      </w:r>
      <w:r w:rsidR="00A12A32">
        <w:t>CreateNewJobInterface</w:t>
      </w:r>
    </w:p>
    <w:p w14:paraId="52415116" w14:textId="0B5B555E" w:rsidR="005A0995" w:rsidRDefault="00A12A32" w:rsidP="008509F6">
      <w:r>
        <w:t xml:space="preserve">CreateNewJobinterface </w:t>
      </w:r>
      <w:r w:rsidR="00D13780">
        <w:t xml:space="preserve">also serve is responsible for </w:t>
      </w:r>
      <w:r w:rsidR="00D13780">
        <w:rPr>
          <w:b/>
          <w:bCs/>
        </w:rPr>
        <w:t>Job Creation</w:t>
      </w:r>
      <w:r w:rsidR="00D13780">
        <w:t xml:space="preserve">. When the operator wants to create a new job to be added to the waiting list. The operator will first need to enter a valid </w:t>
      </w:r>
      <w:r w:rsidR="00D13780" w:rsidRPr="0039720F">
        <w:rPr>
          <w:b/>
          <w:bCs/>
          <w:i/>
          <w:iCs/>
        </w:rPr>
        <w:t>postal code</w:t>
      </w:r>
      <w:r w:rsidR="00D13780">
        <w:t xml:space="preserve"> which will be verified with</w:t>
      </w:r>
      <w:r w:rsidR="00BB73F4">
        <w:t xml:space="preserve"> </w:t>
      </w:r>
      <w:r w:rsidR="00AD160F">
        <w:t xml:space="preserve">internal checks and </w:t>
      </w:r>
      <w:r w:rsidR="00BB73F4">
        <w:t>OneMap API to ensure its validity. If it</w:t>
      </w:r>
      <w:r>
        <w:t xml:space="preserve"> i</w:t>
      </w:r>
      <w:r w:rsidR="00BB73F4">
        <w:t>s found, the address and block number will be filled in where by the operator</w:t>
      </w:r>
      <w:r w:rsidR="007017CF">
        <w:t xml:space="preserve"> can then fill the remainder of the fields whenever appropriate. </w:t>
      </w:r>
    </w:p>
    <w:p w14:paraId="07F97F4C" w14:textId="68A01A15" w:rsidR="003E6C9B" w:rsidRPr="0039720F" w:rsidRDefault="005A0995" w:rsidP="0039720F">
      <w:pPr>
        <w:pStyle w:val="Heading2"/>
      </w:pPr>
      <w:bookmarkStart w:id="2" w:name="_Toc181994120"/>
      <w:r>
        <w:t xml:space="preserve">Equivalence </w:t>
      </w:r>
      <w:r w:rsidR="00573500">
        <w:t>Partitioning</w:t>
      </w:r>
      <w:r>
        <w:t xml:space="preserve"> &amp; Boundary Value </w:t>
      </w:r>
      <w:r w:rsidR="00B66159">
        <w:t>Analysis</w:t>
      </w:r>
      <w:bookmarkEnd w:id="2"/>
    </w:p>
    <w:p w14:paraId="2F8EF1E5" w14:textId="10A43752" w:rsidR="005A0995" w:rsidRDefault="002A59FA" w:rsidP="002A59FA">
      <w:pPr>
        <w:pStyle w:val="Heading3"/>
      </w:pPr>
      <w:bookmarkStart w:id="3" w:name="_Toc181994121"/>
      <w:r>
        <w:t xml:space="preserve">Equivalence </w:t>
      </w:r>
      <w:r w:rsidR="00573500">
        <w:t>Partitioning</w:t>
      </w:r>
      <w:bookmarkEnd w:id="3"/>
    </w:p>
    <w:p w14:paraId="7009D184" w14:textId="3B6D23CB" w:rsidR="002A59FA" w:rsidRDefault="00811E02" w:rsidP="002A59FA">
      <w:r>
        <w:t xml:space="preserve">Equivalence Partitioning is a black box technique used </w:t>
      </w:r>
      <w:r w:rsidR="008714B2">
        <w:t xml:space="preserve">by software testers </w:t>
      </w:r>
      <w:r>
        <w:t>to reduce the number of test cases while maintaining effective test coverage.</w:t>
      </w:r>
    </w:p>
    <w:p w14:paraId="7BF2922A" w14:textId="18AF253D" w:rsidR="00D13D84" w:rsidRDefault="00D13D84" w:rsidP="00867EB1">
      <w:r>
        <w:t>Valid Equival</w:t>
      </w:r>
      <w:r w:rsidR="00EB4BF6">
        <w:t>ence Class</w:t>
      </w:r>
    </w:p>
    <w:p w14:paraId="067A0B51" w14:textId="367C1FA1" w:rsidR="00727DF7" w:rsidRDefault="002D6B74" w:rsidP="001458B3">
      <w:pPr>
        <w:pStyle w:val="ListParagraph"/>
        <w:numPr>
          <w:ilvl w:val="0"/>
          <w:numId w:val="3"/>
        </w:numPr>
      </w:pPr>
      <w:r>
        <w:t>Valid Format (integer)</w:t>
      </w:r>
      <w:r w:rsidR="00BE0621">
        <w:t xml:space="preserve"> -&gt; Takes precedence over other validation</w:t>
      </w:r>
    </w:p>
    <w:p w14:paraId="5B39EC34" w14:textId="677B4381" w:rsidR="00573CC6" w:rsidRDefault="00573CC6" w:rsidP="001458B3">
      <w:pPr>
        <w:pStyle w:val="ListParagraph"/>
        <w:numPr>
          <w:ilvl w:val="0"/>
          <w:numId w:val="3"/>
        </w:numPr>
      </w:pPr>
      <w:r>
        <w:t xml:space="preserve">Valid </w:t>
      </w:r>
      <w:r w:rsidR="00727DF7">
        <w:t>Digits</w:t>
      </w:r>
      <w:r w:rsidR="00BE0621">
        <w:t xml:space="preserve"> -&gt; Takes precedence over other validation except formatting</w:t>
      </w:r>
    </w:p>
    <w:p w14:paraId="38B6C5F6" w14:textId="1D51B4F8" w:rsidR="00727DF7" w:rsidRDefault="00727DF7" w:rsidP="00727DF7">
      <w:pPr>
        <w:pStyle w:val="ListParagraph"/>
        <w:numPr>
          <w:ilvl w:val="1"/>
          <w:numId w:val="3"/>
        </w:numPr>
      </w:pPr>
      <w:r>
        <w:t>6 Digits</w:t>
      </w:r>
    </w:p>
    <w:p w14:paraId="05B42F9D" w14:textId="44B5C744" w:rsidR="001458B3" w:rsidRDefault="00610B91" w:rsidP="001458B3">
      <w:pPr>
        <w:pStyle w:val="ListParagraph"/>
        <w:numPr>
          <w:ilvl w:val="0"/>
          <w:numId w:val="3"/>
        </w:numPr>
      </w:pPr>
      <w:r>
        <w:t xml:space="preserve">Valid </w:t>
      </w:r>
      <w:r w:rsidR="00B04D50">
        <w:t xml:space="preserve">Sectors </w:t>
      </w:r>
      <w:r w:rsidR="00750771">
        <w:t>Code</w:t>
      </w:r>
      <w:r w:rsidR="000E73C1">
        <w:t xml:space="preserve"> </w:t>
      </w:r>
      <w:r w:rsidR="00B04D50">
        <w:t>(First 2 digits of postal code)</w:t>
      </w:r>
      <w:r w:rsidR="001458B3">
        <w:t xml:space="preserve"> </w:t>
      </w:r>
      <w:sdt>
        <w:sdtPr>
          <w:id w:val="-1275314324"/>
          <w:citation/>
        </w:sdtPr>
        <w:sdtEndPr/>
        <w:sdtContent>
          <w:r w:rsidR="00A70C30">
            <w:fldChar w:fldCharType="begin"/>
          </w:r>
          <w:r w:rsidR="00A70C30">
            <w:rPr>
              <w:lang w:val="en-US"/>
            </w:rPr>
            <w:instrText xml:space="preserve"> CITATION Sin24 \l 1033 </w:instrText>
          </w:r>
          <w:r w:rsidR="00A70C30">
            <w:fldChar w:fldCharType="separate"/>
          </w:r>
          <w:r w:rsidR="005A2211">
            <w:rPr>
              <w:noProof/>
              <w:lang w:val="en-US"/>
            </w:rPr>
            <w:t>(Singpost, 2024)</w:t>
          </w:r>
          <w:r w:rsidR="00A70C30">
            <w:fldChar w:fldCharType="end"/>
          </w:r>
        </w:sdtContent>
      </w:sdt>
    </w:p>
    <w:p w14:paraId="78A02FD7" w14:textId="5CC96AF4" w:rsidR="00B4697D" w:rsidRDefault="00ED647A" w:rsidP="00B4697D">
      <w:pPr>
        <w:pStyle w:val="ListParagraph"/>
        <w:numPr>
          <w:ilvl w:val="1"/>
          <w:numId w:val="3"/>
        </w:numPr>
      </w:pPr>
      <w:r>
        <w:t>Continuous Value</w:t>
      </w:r>
    </w:p>
    <w:p w14:paraId="39F28F9E" w14:textId="7224962F" w:rsidR="00573CC6" w:rsidRDefault="00573CC6" w:rsidP="00573CC6">
      <w:pPr>
        <w:pStyle w:val="ListParagraph"/>
        <w:numPr>
          <w:ilvl w:val="1"/>
          <w:numId w:val="3"/>
        </w:numPr>
      </w:pPr>
      <w:r>
        <w:t xml:space="preserve">01 </w:t>
      </w:r>
      <w:r w:rsidR="001E3366">
        <w:t>- 81</w:t>
      </w:r>
      <w:r w:rsidR="00B4697D">
        <w:t xml:space="preserve"> </w:t>
      </w:r>
    </w:p>
    <w:p w14:paraId="5764E6A4" w14:textId="64926AE2" w:rsidR="00750771" w:rsidRDefault="00750771" w:rsidP="00750771">
      <w:pPr>
        <w:pStyle w:val="ListParagraph"/>
        <w:numPr>
          <w:ilvl w:val="0"/>
          <w:numId w:val="3"/>
        </w:numPr>
      </w:pPr>
      <w:r>
        <w:t xml:space="preserve">Valid Delivery Point </w:t>
      </w:r>
      <w:r w:rsidR="00020821">
        <w:t>(Last 4 digits of postal code)</w:t>
      </w:r>
    </w:p>
    <w:p w14:paraId="1FD5B403" w14:textId="6CD1E622" w:rsidR="00B4697D" w:rsidRDefault="00B4697D" w:rsidP="00B4697D">
      <w:pPr>
        <w:pStyle w:val="ListParagraph"/>
        <w:numPr>
          <w:ilvl w:val="1"/>
          <w:numId w:val="3"/>
        </w:numPr>
      </w:pPr>
      <w:r>
        <w:t>Discrete Values</w:t>
      </w:r>
    </w:p>
    <w:p w14:paraId="2501E59C" w14:textId="281F5381" w:rsidR="00C3671B" w:rsidRDefault="00C3671B" w:rsidP="003E5D65">
      <w:pPr>
        <w:pStyle w:val="ListParagraph"/>
        <w:numPr>
          <w:ilvl w:val="1"/>
          <w:numId w:val="3"/>
        </w:numPr>
      </w:pPr>
      <w:r>
        <w:t>If the block exists within the sector</w:t>
      </w:r>
    </w:p>
    <w:p w14:paraId="7BA53D71" w14:textId="51807AB8" w:rsidR="00EB4BF6" w:rsidRDefault="00EB4BF6" w:rsidP="00867EB1">
      <w:r>
        <w:t>Invalid Equivalence Class</w:t>
      </w:r>
    </w:p>
    <w:p w14:paraId="3785E37B" w14:textId="4699039A" w:rsidR="00DD7E83" w:rsidRDefault="00635442" w:rsidP="00DD7E83">
      <w:pPr>
        <w:pStyle w:val="ListParagraph"/>
        <w:numPr>
          <w:ilvl w:val="0"/>
          <w:numId w:val="4"/>
        </w:numPr>
      </w:pPr>
      <w:r>
        <w:t>Invalid Format</w:t>
      </w:r>
    </w:p>
    <w:p w14:paraId="70D9EC81" w14:textId="46D40213" w:rsidR="00635442" w:rsidRDefault="00635442" w:rsidP="00635442">
      <w:pPr>
        <w:pStyle w:val="ListParagraph"/>
        <w:numPr>
          <w:ilvl w:val="1"/>
          <w:numId w:val="4"/>
        </w:numPr>
      </w:pPr>
      <w:r>
        <w:t>Alphabets (a,A,</w:t>
      </w:r>
      <w:r w:rsidR="008602A5">
        <w:t>h,H)</w:t>
      </w:r>
    </w:p>
    <w:p w14:paraId="565E1F9C" w14:textId="04CE2DBD" w:rsidR="008602A5" w:rsidRDefault="008602A5" w:rsidP="008602A5">
      <w:pPr>
        <w:pStyle w:val="ListParagraph"/>
        <w:numPr>
          <w:ilvl w:val="1"/>
          <w:numId w:val="4"/>
        </w:numPr>
      </w:pPr>
      <w:r>
        <w:t>Special Characters (</w:t>
      </w:r>
      <w:r w:rsidR="00B51774">
        <w:t>#, !</w:t>
      </w:r>
      <w:r>
        <w:t xml:space="preserve"> , ?)</w:t>
      </w:r>
    </w:p>
    <w:p w14:paraId="236CA535" w14:textId="6C00AEB2" w:rsidR="008602A5" w:rsidRDefault="008602A5" w:rsidP="008602A5">
      <w:pPr>
        <w:pStyle w:val="ListParagraph"/>
        <w:numPr>
          <w:ilvl w:val="0"/>
          <w:numId w:val="4"/>
        </w:numPr>
      </w:pPr>
      <w:r>
        <w:t>Invalid Digits</w:t>
      </w:r>
    </w:p>
    <w:p w14:paraId="77191EB1" w14:textId="011EC578" w:rsidR="008602A5" w:rsidRDefault="007B778A" w:rsidP="008602A5">
      <w:pPr>
        <w:pStyle w:val="ListParagraph"/>
        <w:numPr>
          <w:ilvl w:val="1"/>
          <w:numId w:val="4"/>
        </w:numPr>
      </w:pPr>
      <w:r>
        <w:t xml:space="preserve">0 to 5 digits, </w:t>
      </w:r>
      <w:r w:rsidR="00374249">
        <w:t>7 to inf digits</w:t>
      </w:r>
    </w:p>
    <w:p w14:paraId="1475BEFC" w14:textId="267D95AB" w:rsidR="00374249" w:rsidRDefault="00ED3A81" w:rsidP="00374249">
      <w:pPr>
        <w:pStyle w:val="ListParagraph"/>
        <w:numPr>
          <w:ilvl w:val="0"/>
          <w:numId w:val="4"/>
        </w:numPr>
      </w:pPr>
      <w:r>
        <w:t>Invalid Sectors code</w:t>
      </w:r>
    </w:p>
    <w:p w14:paraId="44335549" w14:textId="2A9EE340" w:rsidR="00ED3A81" w:rsidRDefault="00ED3A81" w:rsidP="00ED3A81">
      <w:pPr>
        <w:pStyle w:val="ListParagraph"/>
        <w:numPr>
          <w:ilvl w:val="1"/>
          <w:numId w:val="4"/>
        </w:numPr>
      </w:pPr>
      <w:r>
        <w:t xml:space="preserve">Discrete Value that does not </w:t>
      </w:r>
      <w:r w:rsidR="00F317F5">
        <w:t>have a sector associated to it</w:t>
      </w:r>
    </w:p>
    <w:p w14:paraId="6460B98C" w14:textId="6E7E4483" w:rsidR="00F317F5" w:rsidRDefault="00F317F5" w:rsidP="00F317F5">
      <w:pPr>
        <w:pStyle w:val="ListParagraph"/>
        <w:numPr>
          <w:ilvl w:val="0"/>
          <w:numId w:val="4"/>
        </w:numPr>
      </w:pPr>
      <w:r>
        <w:t>Invalid Delivery Point</w:t>
      </w:r>
    </w:p>
    <w:p w14:paraId="0165F3F7" w14:textId="0E7587B9" w:rsidR="00F317F5" w:rsidRDefault="00B4697D" w:rsidP="00F317F5">
      <w:pPr>
        <w:pStyle w:val="ListParagraph"/>
        <w:numPr>
          <w:ilvl w:val="1"/>
          <w:numId w:val="4"/>
        </w:numPr>
      </w:pPr>
      <w:r>
        <w:t>Block does not have a sector associated to it</w:t>
      </w:r>
    </w:p>
    <w:p w14:paraId="630802CF" w14:textId="77777777" w:rsidR="0084046B" w:rsidRDefault="0084046B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0C54812B" w14:textId="07A86A70" w:rsidR="005472B0" w:rsidRDefault="005472B0" w:rsidP="000B4CB0">
      <w:pPr>
        <w:pStyle w:val="Heading3"/>
      </w:pPr>
      <w:bookmarkStart w:id="4" w:name="_Toc181994122"/>
      <w:r>
        <w:lastRenderedPageBreak/>
        <w:t>Boundary Value Analysis</w:t>
      </w:r>
      <w:bookmarkEnd w:id="4"/>
    </w:p>
    <w:p w14:paraId="034DF548" w14:textId="671CF2B6" w:rsidR="003312C0" w:rsidRPr="003312C0" w:rsidRDefault="00C80F90" w:rsidP="003312C0">
      <w:r>
        <w:t>Boundary Value Testing tests values at the boundary and is only applicable to continuous range of values. As the number of digits and sector code are digit and a range of digits on a continuous number line. We will take the edge values.</w:t>
      </w:r>
    </w:p>
    <w:p w14:paraId="53415D64" w14:textId="60E459D2" w:rsidR="00F67663" w:rsidRDefault="007C0926" w:rsidP="00F67663">
      <w:r>
        <w:t>Invalid Digits</w:t>
      </w:r>
    </w:p>
    <w:p w14:paraId="1E2B509A" w14:textId="77C4EABE" w:rsidR="007C0926" w:rsidRDefault="007C0926" w:rsidP="007C0926">
      <w:pPr>
        <w:pStyle w:val="ListParagraph"/>
        <w:numPr>
          <w:ilvl w:val="0"/>
          <w:numId w:val="5"/>
        </w:numPr>
      </w:pPr>
      <w:r>
        <w:t>Less than or equal 5, More than or equal to 7</w:t>
      </w:r>
    </w:p>
    <w:p w14:paraId="1D780010" w14:textId="2BD81A0E" w:rsidR="007C0926" w:rsidRDefault="007C0926" w:rsidP="007C0926">
      <w:pPr>
        <w:pStyle w:val="ListParagraph"/>
        <w:numPr>
          <w:ilvl w:val="0"/>
          <w:numId w:val="5"/>
        </w:numPr>
      </w:pPr>
      <w:r>
        <w:t>Boundary Values are 5 and 7</w:t>
      </w:r>
    </w:p>
    <w:p w14:paraId="01EAB1FE" w14:textId="43CF0350" w:rsidR="007C0926" w:rsidRDefault="0084046B" w:rsidP="007C0926">
      <w:r>
        <w:t>Invalid Sector Code</w:t>
      </w:r>
    </w:p>
    <w:p w14:paraId="3A7D07A7" w14:textId="1FD973CC" w:rsidR="003312C0" w:rsidRDefault="003312C0" w:rsidP="003312C0">
      <w:pPr>
        <w:pStyle w:val="ListParagraph"/>
        <w:numPr>
          <w:ilvl w:val="0"/>
          <w:numId w:val="6"/>
        </w:numPr>
      </w:pPr>
      <w:r>
        <w:t>Less than 01</w:t>
      </w:r>
      <w:r w:rsidR="00E617AD">
        <w:t>, More than 81</w:t>
      </w:r>
    </w:p>
    <w:p w14:paraId="56E17A23" w14:textId="61B9615F" w:rsidR="00E617AD" w:rsidRDefault="00E617AD" w:rsidP="003312C0">
      <w:pPr>
        <w:pStyle w:val="ListParagraph"/>
        <w:numPr>
          <w:ilvl w:val="0"/>
          <w:numId w:val="6"/>
        </w:numPr>
      </w:pPr>
      <w:r>
        <w:t>Boundary Values are 00 and 82</w:t>
      </w:r>
    </w:p>
    <w:p w14:paraId="54071C88" w14:textId="02C85929" w:rsidR="00C80F90" w:rsidRDefault="00D37076" w:rsidP="00D37076">
      <w:pPr>
        <w:pStyle w:val="Heading2"/>
      </w:pPr>
      <w:bookmarkStart w:id="5" w:name="_Toc181994123"/>
      <w:r>
        <w:t>Test Cases</w:t>
      </w:r>
      <w:bookmarkEnd w:id="5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40"/>
        <w:gridCol w:w="1340"/>
        <w:gridCol w:w="2099"/>
        <w:gridCol w:w="1751"/>
        <w:gridCol w:w="1755"/>
        <w:gridCol w:w="909"/>
      </w:tblGrid>
      <w:tr w:rsidR="00F601F6" w14:paraId="10687AE9" w14:textId="5666CF56" w:rsidTr="00E81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50D5A0DF" w14:textId="4F5A7AF7" w:rsidR="003504D9" w:rsidRDefault="003504D9" w:rsidP="00D37076">
            <w:r>
              <w:t>Case No.</w:t>
            </w:r>
          </w:p>
        </w:tc>
        <w:tc>
          <w:tcPr>
            <w:tcW w:w="1340" w:type="dxa"/>
          </w:tcPr>
          <w:p w14:paraId="2E895E2F" w14:textId="5DED3800" w:rsidR="003504D9" w:rsidRDefault="003504D9" w:rsidP="00D370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Input</w:t>
            </w:r>
          </w:p>
        </w:tc>
        <w:tc>
          <w:tcPr>
            <w:tcW w:w="2099" w:type="dxa"/>
          </w:tcPr>
          <w:p w14:paraId="66EEFC60" w14:textId="46C04245" w:rsidR="003504D9" w:rsidRDefault="003504D9" w:rsidP="00D370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751" w:type="dxa"/>
          </w:tcPr>
          <w:p w14:paraId="7954DDC4" w14:textId="3D4E3BAD" w:rsidR="003504D9" w:rsidRDefault="003504D9" w:rsidP="00D370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Hypothesised Output</w:t>
            </w:r>
          </w:p>
        </w:tc>
        <w:tc>
          <w:tcPr>
            <w:tcW w:w="1755" w:type="dxa"/>
          </w:tcPr>
          <w:p w14:paraId="47CCA1D0" w14:textId="3F982E35" w:rsidR="003504D9" w:rsidRDefault="003504D9" w:rsidP="00D370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Output</w:t>
            </w:r>
          </w:p>
        </w:tc>
        <w:tc>
          <w:tcPr>
            <w:tcW w:w="909" w:type="dxa"/>
          </w:tcPr>
          <w:p w14:paraId="412CEB49" w14:textId="24283E1A" w:rsidR="003504D9" w:rsidRDefault="00F433F3" w:rsidP="00D370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</w:t>
            </w:r>
          </w:p>
        </w:tc>
      </w:tr>
      <w:tr w:rsidR="00BE46D0" w14:paraId="6F6364DB" w14:textId="41D9471C" w:rsidTr="00E81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13400807" w14:textId="36E326DD" w:rsidR="00BE46D0" w:rsidRDefault="00BE46D0" w:rsidP="00BE46D0">
            <w:r>
              <w:t>1</w:t>
            </w:r>
          </w:p>
        </w:tc>
        <w:tc>
          <w:tcPr>
            <w:tcW w:w="1340" w:type="dxa"/>
          </w:tcPr>
          <w:p w14:paraId="1A809DAE" w14:textId="44019228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Postal</w:t>
            </w:r>
            <w:r w:rsidR="00E81030">
              <w:t xml:space="preserve"> </w:t>
            </w:r>
            <w:r>
              <w:t>Code</w:t>
            </w:r>
            <w:r w:rsidR="00E81030">
              <w:t xml:space="preserve"> </w:t>
            </w:r>
            <w:proofErr w:type="spellStart"/>
            <w:r w:rsidR="005A2211">
              <w:t>a</w:t>
            </w:r>
            <w:r>
              <w:t>bcdef</w:t>
            </w:r>
            <w:proofErr w:type="spellEnd"/>
          </w:p>
        </w:tc>
        <w:tc>
          <w:tcPr>
            <w:tcW w:w="2099" w:type="dxa"/>
          </w:tcPr>
          <w:p w14:paraId="532DEB56" w14:textId="7F456B3C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Format</w:t>
            </w:r>
            <w:r w:rsidR="000B6165">
              <w:t xml:space="preserve"> (Characters)</w:t>
            </w:r>
          </w:p>
        </w:tc>
        <w:tc>
          <w:tcPr>
            <w:tcW w:w="1751" w:type="dxa"/>
          </w:tcPr>
          <w:p w14:paraId="23AA14E4" w14:textId="0A7451ED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Failed. Please key in a numerical postal code</w:t>
            </w:r>
          </w:p>
        </w:tc>
        <w:tc>
          <w:tcPr>
            <w:tcW w:w="1755" w:type="dxa"/>
          </w:tcPr>
          <w:p w14:paraId="4EF02FB7" w14:textId="6FFC482D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Failed. Please key in a numerical postal code</w:t>
            </w:r>
          </w:p>
        </w:tc>
        <w:tc>
          <w:tcPr>
            <w:tcW w:w="909" w:type="dxa"/>
          </w:tcPr>
          <w:p w14:paraId="4789CB19" w14:textId="6F305587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BE46D0" w14:paraId="09D1BBDA" w14:textId="77777777" w:rsidTr="00E81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4EEEA061" w14:textId="4E204774" w:rsidR="00BE46D0" w:rsidRDefault="00BE46D0" w:rsidP="00BE46D0">
            <w:r>
              <w:t>2</w:t>
            </w:r>
          </w:p>
        </w:tc>
        <w:tc>
          <w:tcPr>
            <w:tcW w:w="1340" w:type="dxa"/>
          </w:tcPr>
          <w:p w14:paraId="672785CD" w14:textId="3B1A3819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Postal Code </w:t>
            </w:r>
          </w:p>
          <w:p w14:paraId="338B7C69" w14:textId="66673227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57015!</w:t>
            </w:r>
          </w:p>
        </w:tc>
        <w:tc>
          <w:tcPr>
            <w:tcW w:w="2099" w:type="dxa"/>
          </w:tcPr>
          <w:p w14:paraId="09309373" w14:textId="4728215A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Format</w:t>
            </w:r>
            <w:r w:rsidR="000B6165">
              <w:t xml:space="preserve"> (Special Characters)</w:t>
            </w:r>
          </w:p>
        </w:tc>
        <w:tc>
          <w:tcPr>
            <w:tcW w:w="1751" w:type="dxa"/>
          </w:tcPr>
          <w:p w14:paraId="27956B4F" w14:textId="7439441C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Failed. Please key in a numerical postal code</w:t>
            </w:r>
          </w:p>
        </w:tc>
        <w:tc>
          <w:tcPr>
            <w:tcW w:w="1755" w:type="dxa"/>
          </w:tcPr>
          <w:p w14:paraId="2A4288F2" w14:textId="1B3DAFA1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Failed. Please key in a numerical postal code</w:t>
            </w:r>
          </w:p>
        </w:tc>
        <w:tc>
          <w:tcPr>
            <w:tcW w:w="909" w:type="dxa"/>
          </w:tcPr>
          <w:p w14:paraId="558C7E2F" w14:textId="7EC4DAD2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BE46D0" w14:paraId="294D3ED8" w14:textId="77777777" w:rsidTr="00E81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149B8F48" w14:textId="15093000" w:rsidR="00BE46D0" w:rsidRDefault="00BE46D0" w:rsidP="00BE46D0">
            <w:r>
              <w:t>3</w:t>
            </w:r>
          </w:p>
        </w:tc>
        <w:tc>
          <w:tcPr>
            <w:tcW w:w="1340" w:type="dxa"/>
          </w:tcPr>
          <w:p w14:paraId="7736F726" w14:textId="77E6E29B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Postal Code  </w:t>
            </w:r>
          </w:p>
          <w:p w14:paraId="2ED46A57" w14:textId="3FA5B3DB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57015</w:t>
            </w:r>
          </w:p>
        </w:tc>
        <w:tc>
          <w:tcPr>
            <w:tcW w:w="2099" w:type="dxa"/>
          </w:tcPr>
          <w:p w14:paraId="1325FFB6" w14:textId="77777777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Format</w:t>
            </w:r>
          </w:p>
          <w:p w14:paraId="26005364" w14:textId="27835D39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Digits (Lower Bound)</w:t>
            </w:r>
          </w:p>
        </w:tc>
        <w:tc>
          <w:tcPr>
            <w:tcW w:w="1751" w:type="dxa"/>
          </w:tcPr>
          <w:p w14:paraId="758BD740" w14:textId="52E6A807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Failed. Please key in a 6-digit postal code</w:t>
            </w:r>
          </w:p>
        </w:tc>
        <w:tc>
          <w:tcPr>
            <w:tcW w:w="1755" w:type="dxa"/>
          </w:tcPr>
          <w:p w14:paraId="10CDADBC" w14:textId="479F530C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Failed. Please key in a 6-digit postal code</w:t>
            </w:r>
          </w:p>
        </w:tc>
        <w:tc>
          <w:tcPr>
            <w:tcW w:w="909" w:type="dxa"/>
          </w:tcPr>
          <w:p w14:paraId="3D8EC5F6" w14:textId="1528D58B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BE46D0" w14:paraId="6669D69C" w14:textId="77777777" w:rsidTr="00E81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04B35FA4" w14:textId="6D4E187E" w:rsidR="00BE46D0" w:rsidRDefault="00BE46D0" w:rsidP="00BE46D0">
            <w:r>
              <w:t>4</w:t>
            </w:r>
          </w:p>
        </w:tc>
        <w:tc>
          <w:tcPr>
            <w:tcW w:w="1340" w:type="dxa"/>
          </w:tcPr>
          <w:p w14:paraId="4B286076" w14:textId="6F90581B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Postal Code</w:t>
            </w:r>
          </w:p>
          <w:p w14:paraId="7068C029" w14:textId="0B43D28F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8570157</w:t>
            </w:r>
          </w:p>
        </w:tc>
        <w:tc>
          <w:tcPr>
            <w:tcW w:w="2099" w:type="dxa"/>
          </w:tcPr>
          <w:p w14:paraId="068701B5" w14:textId="77777777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Format</w:t>
            </w:r>
          </w:p>
          <w:p w14:paraId="7DA0DDD3" w14:textId="7B0EB25D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Digits (Upper Bound)</w:t>
            </w:r>
          </w:p>
        </w:tc>
        <w:tc>
          <w:tcPr>
            <w:tcW w:w="1751" w:type="dxa"/>
          </w:tcPr>
          <w:p w14:paraId="1F6AEE73" w14:textId="5A1D6C9F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Failed. Please key in a 6-digit postal code</w:t>
            </w:r>
          </w:p>
        </w:tc>
        <w:tc>
          <w:tcPr>
            <w:tcW w:w="1755" w:type="dxa"/>
          </w:tcPr>
          <w:p w14:paraId="644A82EC" w14:textId="29AEC5A1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Failed. Please key in a 6-digit postal code</w:t>
            </w:r>
          </w:p>
        </w:tc>
        <w:tc>
          <w:tcPr>
            <w:tcW w:w="909" w:type="dxa"/>
          </w:tcPr>
          <w:p w14:paraId="198D8D13" w14:textId="242DA1F3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BE46D0" w14:paraId="298C4196" w14:textId="77777777" w:rsidTr="00E81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22A1412B" w14:textId="0EB8114D" w:rsidR="00BE46D0" w:rsidRDefault="00BE46D0" w:rsidP="00BE46D0">
            <w:r>
              <w:t>5</w:t>
            </w:r>
          </w:p>
        </w:tc>
        <w:tc>
          <w:tcPr>
            <w:tcW w:w="1340" w:type="dxa"/>
          </w:tcPr>
          <w:p w14:paraId="14D19707" w14:textId="0F90F122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Postal Code</w:t>
            </w:r>
          </w:p>
          <w:p w14:paraId="1F4DD43B" w14:textId="59CD765B" w:rsidR="00BE46D0" w:rsidRDefault="00002B37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005780</w:t>
            </w:r>
          </w:p>
        </w:tc>
        <w:tc>
          <w:tcPr>
            <w:tcW w:w="2099" w:type="dxa"/>
          </w:tcPr>
          <w:p w14:paraId="193A005D" w14:textId="77777777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Format</w:t>
            </w:r>
          </w:p>
          <w:p w14:paraId="1A2B9CB2" w14:textId="77777777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Digits</w:t>
            </w:r>
          </w:p>
          <w:p w14:paraId="07D3AB76" w14:textId="25D2E91A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Sector Code (Lower Bound)</w:t>
            </w:r>
          </w:p>
        </w:tc>
        <w:tc>
          <w:tcPr>
            <w:tcW w:w="1751" w:type="dxa"/>
          </w:tcPr>
          <w:p w14:paraId="5E65810B" w14:textId="43D9EE19" w:rsidR="00BE46D0" w:rsidRDefault="00733913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Failed. Please key in a correct sector code</w:t>
            </w:r>
          </w:p>
        </w:tc>
        <w:tc>
          <w:tcPr>
            <w:tcW w:w="1755" w:type="dxa"/>
          </w:tcPr>
          <w:p w14:paraId="77145F28" w14:textId="684959B8" w:rsidR="00BE46D0" w:rsidRDefault="00BA3D67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Failed. Please key in a correct sector code</w:t>
            </w:r>
          </w:p>
        </w:tc>
        <w:tc>
          <w:tcPr>
            <w:tcW w:w="909" w:type="dxa"/>
          </w:tcPr>
          <w:p w14:paraId="63936B67" w14:textId="5FC01F02" w:rsidR="00BE46D0" w:rsidRDefault="00BA3D67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BE46D0" w14:paraId="76E457AF" w14:textId="77777777" w:rsidTr="00E81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508E28E7" w14:textId="3A425474" w:rsidR="00BE46D0" w:rsidRDefault="00002B37" w:rsidP="00BE46D0">
            <w:r>
              <w:t>6</w:t>
            </w:r>
          </w:p>
        </w:tc>
        <w:tc>
          <w:tcPr>
            <w:tcW w:w="1340" w:type="dxa"/>
          </w:tcPr>
          <w:p w14:paraId="579BE61F" w14:textId="77777777" w:rsidR="00BE46D0" w:rsidRDefault="00002B37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Postal Code</w:t>
            </w:r>
          </w:p>
          <w:p w14:paraId="78C40D77" w14:textId="1ECA1683" w:rsidR="00002B37" w:rsidRDefault="00002B37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829670</w:t>
            </w:r>
          </w:p>
        </w:tc>
        <w:tc>
          <w:tcPr>
            <w:tcW w:w="2099" w:type="dxa"/>
          </w:tcPr>
          <w:p w14:paraId="3B2366F9" w14:textId="77777777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Format</w:t>
            </w:r>
          </w:p>
          <w:p w14:paraId="58324256" w14:textId="77777777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Digits</w:t>
            </w:r>
          </w:p>
          <w:p w14:paraId="14458F7C" w14:textId="594CAB01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Sector Code (Upper Bound)</w:t>
            </w:r>
          </w:p>
        </w:tc>
        <w:tc>
          <w:tcPr>
            <w:tcW w:w="1751" w:type="dxa"/>
          </w:tcPr>
          <w:p w14:paraId="4B9E4843" w14:textId="6103D16B" w:rsidR="00BE46D0" w:rsidRDefault="00BA3D67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Failed. Please key in a correct sector code</w:t>
            </w:r>
          </w:p>
        </w:tc>
        <w:tc>
          <w:tcPr>
            <w:tcW w:w="1755" w:type="dxa"/>
          </w:tcPr>
          <w:p w14:paraId="1246FF5F" w14:textId="6A85CD16" w:rsidR="00BE46D0" w:rsidRDefault="00BA3D67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Failed. Please key in a correct sector code</w:t>
            </w:r>
          </w:p>
        </w:tc>
        <w:tc>
          <w:tcPr>
            <w:tcW w:w="909" w:type="dxa"/>
          </w:tcPr>
          <w:p w14:paraId="48BF887F" w14:textId="7D70798D" w:rsidR="00BE46D0" w:rsidRDefault="00BA3D67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E81030" w14:paraId="4F98B1F4" w14:textId="77777777" w:rsidTr="00E81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135C6826" w14:textId="1DAEC65A" w:rsidR="00E81030" w:rsidRDefault="00002B37" w:rsidP="00BE46D0">
            <w:r>
              <w:t>7</w:t>
            </w:r>
          </w:p>
        </w:tc>
        <w:tc>
          <w:tcPr>
            <w:tcW w:w="1340" w:type="dxa"/>
          </w:tcPr>
          <w:p w14:paraId="336B5F1B" w14:textId="77777777" w:rsidR="00E81030" w:rsidRDefault="00002B37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Postal Code</w:t>
            </w:r>
          </w:p>
          <w:p w14:paraId="5B1431DA" w14:textId="69FFE041" w:rsidR="00002B37" w:rsidRDefault="00733913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670356</w:t>
            </w:r>
          </w:p>
        </w:tc>
        <w:tc>
          <w:tcPr>
            <w:tcW w:w="2099" w:type="dxa"/>
          </w:tcPr>
          <w:p w14:paraId="365A4267" w14:textId="77777777" w:rsidR="00E81030" w:rsidRDefault="00E8103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Format</w:t>
            </w:r>
          </w:p>
          <w:p w14:paraId="1CDEB887" w14:textId="77777777" w:rsidR="00E81030" w:rsidRDefault="00E8103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Digits</w:t>
            </w:r>
          </w:p>
          <w:p w14:paraId="794B6A5D" w14:textId="77777777" w:rsidR="00E81030" w:rsidRDefault="00E8103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Sector Code</w:t>
            </w:r>
          </w:p>
          <w:p w14:paraId="30C94CF1" w14:textId="49F95976" w:rsidR="00E81030" w:rsidRDefault="00E8103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Delivery Point</w:t>
            </w:r>
          </w:p>
        </w:tc>
        <w:tc>
          <w:tcPr>
            <w:tcW w:w="1751" w:type="dxa"/>
          </w:tcPr>
          <w:p w14:paraId="35997DBD" w14:textId="5DC8169E" w:rsidR="00E81030" w:rsidRDefault="00BA3D67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 to find delivery point</w:t>
            </w:r>
          </w:p>
        </w:tc>
        <w:tc>
          <w:tcPr>
            <w:tcW w:w="1755" w:type="dxa"/>
          </w:tcPr>
          <w:p w14:paraId="5C797A60" w14:textId="17B5C8C6" w:rsidR="00E81030" w:rsidRDefault="00BA3D67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 to find delivery point</w:t>
            </w:r>
          </w:p>
        </w:tc>
        <w:tc>
          <w:tcPr>
            <w:tcW w:w="909" w:type="dxa"/>
          </w:tcPr>
          <w:p w14:paraId="3B588FFD" w14:textId="492FFCBC" w:rsidR="00E81030" w:rsidRDefault="00BA3D67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0B6165" w14:paraId="4A8A4B68" w14:textId="77777777" w:rsidTr="00E81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78E48527" w14:textId="367BAEC5" w:rsidR="000B6165" w:rsidRDefault="000B6165" w:rsidP="00BE46D0">
            <w:r>
              <w:t>8</w:t>
            </w:r>
          </w:p>
        </w:tc>
        <w:tc>
          <w:tcPr>
            <w:tcW w:w="1340" w:type="dxa"/>
          </w:tcPr>
          <w:p w14:paraId="488C41DF" w14:textId="77777777" w:rsidR="000B6165" w:rsidRDefault="000B6165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Postal Code</w:t>
            </w:r>
          </w:p>
          <w:p w14:paraId="71D5130A" w14:textId="28ED74BE" w:rsidR="00E16230" w:rsidRDefault="00E1623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639798</w:t>
            </w:r>
          </w:p>
        </w:tc>
        <w:tc>
          <w:tcPr>
            <w:tcW w:w="2099" w:type="dxa"/>
          </w:tcPr>
          <w:p w14:paraId="15DF4CD3" w14:textId="77777777" w:rsidR="000B6165" w:rsidRDefault="00E1623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Format</w:t>
            </w:r>
          </w:p>
          <w:p w14:paraId="19DEFA03" w14:textId="77777777" w:rsidR="00E16230" w:rsidRDefault="00E1623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Digits</w:t>
            </w:r>
          </w:p>
          <w:p w14:paraId="13B450F2" w14:textId="77777777" w:rsidR="00E16230" w:rsidRDefault="00E1623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Sector Code</w:t>
            </w:r>
          </w:p>
          <w:p w14:paraId="164859CD" w14:textId="6BCA7418" w:rsidR="00E16230" w:rsidRDefault="00E1623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Delivery Point</w:t>
            </w:r>
          </w:p>
        </w:tc>
        <w:tc>
          <w:tcPr>
            <w:tcW w:w="1751" w:type="dxa"/>
          </w:tcPr>
          <w:p w14:paraId="70A9C7FD" w14:textId="6C76E755" w:rsidR="000B6165" w:rsidRDefault="00E1623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</w:t>
            </w:r>
          </w:p>
        </w:tc>
        <w:tc>
          <w:tcPr>
            <w:tcW w:w="1755" w:type="dxa"/>
          </w:tcPr>
          <w:p w14:paraId="3C6A2FCB" w14:textId="4E152608" w:rsidR="000B6165" w:rsidRDefault="00E1623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</w:t>
            </w:r>
          </w:p>
        </w:tc>
        <w:tc>
          <w:tcPr>
            <w:tcW w:w="909" w:type="dxa"/>
          </w:tcPr>
          <w:p w14:paraId="50B85463" w14:textId="5A548A53" w:rsidR="000B6165" w:rsidRDefault="00E1623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14:paraId="2C5815DB" w14:textId="0B9EBB35" w:rsidR="0070421B" w:rsidRDefault="0070421B" w:rsidP="00B329C2">
      <w:r>
        <w:br w:type="page"/>
      </w:r>
    </w:p>
    <w:p w14:paraId="44D30155" w14:textId="53DD2D15" w:rsidR="0070421B" w:rsidRDefault="0070421B" w:rsidP="0070421B">
      <w:pPr>
        <w:pStyle w:val="Heading1"/>
      </w:pPr>
      <w:bookmarkStart w:id="6" w:name="_Toc181994124"/>
      <w:r>
        <w:lastRenderedPageBreak/>
        <w:t>White Box Testing</w:t>
      </w:r>
      <w:bookmarkEnd w:id="6"/>
    </w:p>
    <w:p w14:paraId="5E524B6A" w14:textId="77777777" w:rsidR="00026F6B" w:rsidRDefault="00993F5E" w:rsidP="00026F6B">
      <w:r>
        <w:t>White box testing is the method used to test the software</w:t>
      </w:r>
      <w:r w:rsidR="00C04B61">
        <w:t xml:space="preserve"> by developers. As such that 2 classes that will be tested are </w:t>
      </w:r>
      <w:proofErr w:type="spellStart"/>
      <w:r w:rsidR="00C04B61">
        <w:t>createnewrunner</w:t>
      </w:r>
      <w:proofErr w:type="spellEnd"/>
      <w:r w:rsidR="00C04B61">
        <w:t xml:space="preserve"> and </w:t>
      </w:r>
      <w:proofErr w:type="spellStart"/>
      <w:r w:rsidR="00C04B61">
        <w:t>completejob</w:t>
      </w:r>
      <w:proofErr w:type="spellEnd"/>
      <w:r w:rsidR="00C04B61">
        <w:t>.</w:t>
      </w:r>
      <w:r w:rsidR="007876FB">
        <w:t xml:space="preserve"> The technique that will be used is Control Flow Testing.</w:t>
      </w:r>
    </w:p>
    <w:p w14:paraId="08566BA2" w14:textId="5948F0FF" w:rsidR="009153F4" w:rsidRDefault="009153F4" w:rsidP="00026F6B">
      <w:pPr>
        <w:pStyle w:val="Heading2"/>
      </w:pPr>
      <w:bookmarkStart w:id="7" w:name="_Toc181994125"/>
      <w:proofErr w:type="spellStart"/>
      <w:r>
        <w:t>CreateNewRunner</w:t>
      </w:r>
      <w:bookmarkEnd w:id="7"/>
      <w:proofErr w:type="spellEnd"/>
    </w:p>
    <w:p w14:paraId="3194EF50" w14:textId="77777777" w:rsidR="009678E1" w:rsidRDefault="009678E1" w:rsidP="009678E1">
      <w:pPr>
        <w:pStyle w:val="Heading3"/>
      </w:pPr>
      <w:bookmarkStart w:id="8" w:name="_Toc181994126"/>
      <w:r>
        <w:t>Control Flow Graph</w:t>
      </w:r>
      <w:bookmarkEnd w:id="8"/>
    </w:p>
    <w:p w14:paraId="29F4F353" w14:textId="77777777" w:rsidR="00AB315F" w:rsidRDefault="00AB315F" w:rsidP="00026F6B">
      <w:pPr>
        <w:jc w:val="center"/>
      </w:pPr>
      <w:r>
        <w:rPr>
          <w:noProof/>
        </w:rPr>
        <w:drawing>
          <wp:inline distT="0" distB="0" distL="0" distR="0" wp14:anchorId="17B4040A" wp14:editId="5DEB1BBF">
            <wp:extent cx="4720041" cy="6875253"/>
            <wp:effectExtent l="0" t="0" r="4445" b="1905"/>
            <wp:docPr id="15750560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56080" name="Picture 15750560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298" cy="688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CBD5" w14:textId="150B4190" w:rsidR="000015EF" w:rsidRDefault="000015EF" w:rsidP="008727F4">
      <w:pPr>
        <w:pStyle w:val="Heading3"/>
      </w:pPr>
      <w:bookmarkStart w:id="9" w:name="_Toc181994127"/>
      <w:r>
        <w:lastRenderedPageBreak/>
        <w:t>Basic Path Testing</w:t>
      </w:r>
      <w:bookmarkEnd w:id="9"/>
    </w:p>
    <w:p w14:paraId="3A41F498" w14:textId="79D891B7" w:rsidR="008727F4" w:rsidRPr="008727F4" w:rsidRDefault="008727F4" w:rsidP="006537CC">
      <w:r>
        <w:t xml:space="preserve">Level 3 </w:t>
      </w:r>
      <w:r w:rsidR="006537CC">
        <w:t>–</w:t>
      </w:r>
      <w:r>
        <w:t xml:space="preserve"> </w:t>
      </w:r>
      <w:r w:rsidR="00652971">
        <w:t>Basi</w:t>
      </w:r>
      <w:r w:rsidR="006537CC">
        <w:t>s Path Coverage</w:t>
      </w:r>
    </w:p>
    <w:p w14:paraId="2B7FF3C4" w14:textId="77777777" w:rsidR="00662ED2" w:rsidRDefault="008D0B2E" w:rsidP="000015EF">
      <w:pPr>
        <w:pStyle w:val="Heading4"/>
      </w:pPr>
      <w:r>
        <w:t>Cyclo</w:t>
      </w:r>
      <w:r w:rsidR="00662ED2">
        <w:t>matic Complexity</w:t>
      </w:r>
    </w:p>
    <w:p w14:paraId="6A2DDCD5" w14:textId="77777777" w:rsidR="00225542" w:rsidRDefault="00662ED2" w:rsidP="008D0B2E">
      <w:r>
        <w:t xml:space="preserve">CC = | Decision Point + 1 | = </w:t>
      </w:r>
      <w:r w:rsidR="00225542">
        <w:t>10 Decision Points + 1 = 11</w:t>
      </w:r>
    </w:p>
    <w:p w14:paraId="312BE225" w14:textId="77777777" w:rsidR="006537CC" w:rsidRDefault="000015EF" w:rsidP="000015EF">
      <w:pPr>
        <w:pStyle w:val="Heading4"/>
      </w:pPr>
      <w:r>
        <w:t>Basis Paths</w:t>
      </w:r>
    </w:p>
    <w:p w14:paraId="64113203" w14:textId="77777777" w:rsidR="00FE5970" w:rsidRPr="00E40A53" w:rsidRDefault="006537CC" w:rsidP="006537C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40A53">
        <w:rPr>
          <w:sz w:val="20"/>
          <w:szCs w:val="20"/>
        </w:rPr>
        <w:t>Baseline Path: 1-6</w:t>
      </w:r>
      <w:r w:rsidR="00FE5970" w:rsidRPr="00E40A53">
        <w:rPr>
          <w:sz w:val="20"/>
          <w:szCs w:val="20"/>
        </w:rPr>
        <w:t>,7,9,11,13,15,17,19,21,23,24,25,27,29</w:t>
      </w:r>
    </w:p>
    <w:p w14:paraId="6916C457" w14:textId="77777777" w:rsidR="00F6233F" w:rsidRPr="00E40A53" w:rsidRDefault="00FE5970" w:rsidP="006537C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40A53">
        <w:rPr>
          <w:sz w:val="20"/>
          <w:szCs w:val="20"/>
        </w:rPr>
        <w:t xml:space="preserve">Basis Path 2: </w:t>
      </w:r>
      <w:r w:rsidR="00026F6B" w:rsidRPr="00E40A53">
        <w:rPr>
          <w:sz w:val="20"/>
          <w:szCs w:val="20"/>
        </w:rPr>
        <w:t>1-6,</w:t>
      </w:r>
      <w:r w:rsidR="00F6233F" w:rsidRPr="00E40A53">
        <w:rPr>
          <w:sz w:val="20"/>
          <w:szCs w:val="20"/>
        </w:rPr>
        <w:t>7,8,28,29</w:t>
      </w:r>
    </w:p>
    <w:p w14:paraId="774579B2" w14:textId="77777777" w:rsidR="00F6233F" w:rsidRPr="00E40A53" w:rsidRDefault="00F6233F" w:rsidP="006537C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40A53">
        <w:rPr>
          <w:sz w:val="20"/>
          <w:szCs w:val="20"/>
        </w:rPr>
        <w:t>Basis Path 3: 1-6,7,9,10,28,29</w:t>
      </w:r>
    </w:p>
    <w:p w14:paraId="1A1E7B93" w14:textId="77777777" w:rsidR="00F6233F" w:rsidRPr="00E40A53" w:rsidRDefault="00F6233F" w:rsidP="006537C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40A53">
        <w:rPr>
          <w:sz w:val="20"/>
          <w:szCs w:val="20"/>
        </w:rPr>
        <w:t>Basis Path 4: 1-6,7,9,11,12,28,29</w:t>
      </w:r>
    </w:p>
    <w:p w14:paraId="03EEEB6A" w14:textId="77777777" w:rsidR="00F6233F" w:rsidRPr="00E40A53" w:rsidRDefault="00F6233F" w:rsidP="006537C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40A53">
        <w:rPr>
          <w:sz w:val="20"/>
          <w:szCs w:val="20"/>
        </w:rPr>
        <w:t>Basis Path 5: 1-6,7,9,11,13,14,28,29</w:t>
      </w:r>
    </w:p>
    <w:p w14:paraId="4E4CF779" w14:textId="77777777" w:rsidR="00F6233F" w:rsidRPr="00E40A53" w:rsidRDefault="00F6233F" w:rsidP="006537C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40A53">
        <w:rPr>
          <w:sz w:val="20"/>
          <w:szCs w:val="20"/>
        </w:rPr>
        <w:t>Basis Path 6: 1-6,7,9,11,13,15,16,28,29</w:t>
      </w:r>
    </w:p>
    <w:p w14:paraId="1CDA60D0" w14:textId="77777777" w:rsidR="00E3231E" w:rsidRPr="00E40A53" w:rsidRDefault="00F6233F" w:rsidP="006537C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40A53">
        <w:rPr>
          <w:sz w:val="20"/>
          <w:szCs w:val="20"/>
        </w:rPr>
        <w:t>Basis Path 7: 1-6</w:t>
      </w:r>
      <w:r w:rsidR="00E3231E" w:rsidRPr="00E40A53">
        <w:rPr>
          <w:sz w:val="20"/>
          <w:szCs w:val="20"/>
        </w:rPr>
        <w:t>,7,9,11,13,15,17,18,28,29</w:t>
      </w:r>
    </w:p>
    <w:p w14:paraId="295EB789" w14:textId="77777777" w:rsidR="00E3231E" w:rsidRPr="00E40A53" w:rsidRDefault="00E3231E" w:rsidP="006537C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40A53">
        <w:rPr>
          <w:sz w:val="20"/>
          <w:szCs w:val="20"/>
        </w:rPr>
        <w:t>Basis Path 8: 1-6,7,9,11,13,15,17,19,20,28,29</w:t>
      </w:r>
    </w:p>
    <w:p w14:paraId="7A1B357B" w14:textId="77777777" w:rsidR="00E3231E" w:rsidRPr="00E40A53" w:rsidRDefault="00E3231E" w:rsidP="006537C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40A53">
        <w:rPr>
          <w:sz w:val="20"/>
          <w:szCs w:val="20"/>
        </w:rPr>
        <w:t>Basis Path 9: 1-6,7,9,11,13,15,17,19,21,22,28,29</w:t>
      </w:r>
    </w:p>
    <w:p w14:paraId="31EEAA01" w14:textId="77777777" w:rsidR="00895EA3" w:rsidRPr="00E40A53" w:rsidRDefault="003C1115" w:rsidP="006537C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40A53">
        <w:rPr>
          <w:sz w:val="20"/>
          <w:szCs w:val="20"/>
        </w:rPr>
        <w:t>Basis Path 10: 1-6,7,9,11,13,15,17,19,21,23</w:t>
      </w:r>
      <w:r w:rsidR="00895EA3" w:rsidRPr="00E40A53">
        <w:rPr>
          <w:sz w:val="20"/>
          <w:szCs w:val="20"/>
        </w:rPr>
        <w:t>,22,28,29</w:t>
      </w:r>
    </w:p>
    <w:p w14:paraId="0EF29D60" w14:textId="77777777" w:rsidR="00122C16" w:rsidRPr="00E40A53" w:rsidRDefault="00895EA3" w:rsidP="006537C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40A53">
        <w:rPr>
          <w:sz w:val="20"/>
          <w:szCs w:val="20"/>
        </w:rPr>
        <w:t>Basis path 11: 1-6,7,9,11,13,15,17,19,21,23,24,25,26,28,29</w:t>
      </w:r>
    </w:p>
    <w:p w14:paraId="65D67677" w14:textId="393F8E4D" w:rsidR="00E40A53" w:rsidRDefault="00E40A53" w:rsidP="00E40A53">
      <w:pPr>
        <w:pStyle w:val="Heading3"/>
      </w:pPr>
      <w:bookmarkStart w:id="10" w:name="_Toc181994128"/>
      <w:r>
        <w:t>Test Case</w:t>
      </w:r>
      <w:bookmarkEnd w:id="10"/>
    </w:p>
    <w:tbl>
      <w:tblPr>
        <w:tblStyle w:val="GridTable4"/>
        <w:tblW w:w="9209" w:type="dxa"/>
        <w:tblLook w:val="04A0" w:firstRow="1" w:lastRow="0" w:firstColumn="1" w:lastColumn="0" w:noHBand="0" w:noVBand="1"/>
      </w:tblPr>
      <w:tblGrid>
        <w:gridCol w:w="955"/>
        <w:gridCol w:w="1873"/>
        <w:gridCol w:w="2691"/>
        <w:gridCol w:w="2781"/>
        <w:gridCol w:w="909"/>
      </w:tblGrid>
      <w:tr w:rsidR="006148E4" w14:paraId="64779800" w14:textId="77777777" w:rsidTr="00470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10CD2A0A" w14:textId="4997B4EE" w:rsidR="006148E4" w:rsidRDefault="006148E4" w:rsidP="00122C16">
            <w:r>
              <w:t>Test No.</w:t>
            </w:r>
          </w:p>
        </w:tc>
        <w:tc>
          <w:tcPr>
            <w:tcW w:w="1873" w:type="dxa"/>
          </w:tcPr>
          <w:p w14:paraId="29D27124" w14:textId="59C29465" w:rsidR="006148E4" w:rsidRDefault="00C16198" w:rsidP="00122C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</w:t>
            </w:r>
          </w:p>
        </w:tc>
        <w:tc>
          <w:tcPr>
            <w:tcW w:w="2694" w:type="dxa"/>
          </w:tcPr>
          <w:p w14:paraId="094B2BB4" w14:textId="671C77C6" w:rsidR="006148E4" w:rsidRDefault="00C16198" w:rsidP="00122C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Hypothesised Output</w:t>
            </w:r>
          </w:p>
        </w:tc>
        <w:tc>
          <w:tcPr>
            <w:tcW w:w="2784" w:type="dxa"/>
          </w:tcPr>
          <w:p w14:paraId="23D83FA8" w14:textId="2BD44D3E" w:rsidR="006148E4" w:rsidRDefault="00C16198" w:rsidP="00122C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Output </w:t>
            </w:r>
          </w:p>
        </w:tc>
        <w:tc>
          <w:tcPr>
            <w:tcW w:w="901" w:type="dxa"/>
          </w:tcPr>
          <w:p w14:paraId="3A0ECA67" w14:textId="6462F63A" w:rsidR="006148E4" w:rsidRDefault="00C16198" w:rsidP="00122C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</w:t>
            </w:r>
          </w:p>
        </w:tc>
      </w:tr>
      <w:tr w:rsidR="006148E4" w14:paraId="2663E3E3" w14:textId="77777777" w:rsidTr="0047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5B0F15E2" w14:textId="453D4C67" w:rsidR="006148E4" w:rsidRDefault="00C16198" w:rsidP="00122C16">
            <w:r>
              <w:t>1</w:t>
            </w:r>
          </w:p>
        </w:tc>
        <w:tc>
          <w:tcPr>
            <w:tcW w:w="1873" w:type="dxa"/>
          </w:tcPr>
          <w:p w14:paraId="6CC76FCB" w14:textId="6B6622F4" w:rsidR="006148E4" w:rsidRDefault="000F5EA9" w:rsidP="00122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Fields all correct</w:t>
            </w:r>
          </w:p>
        </w:tc>
        <w:tc>
          <w:tcPr>
            <w:tcW w:w="2694" w:type="dxa"/>
          </w:tcPr>
          <w:p w14:paraId="3A189FC7" w14:textId="26A35324" w:rsidR="006148E4" w:rsidRDefault="000F5EA9" w:rsidP="00122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Runner Create Successfully</w:t>
            </w:r>
          </w:p>
        </w:tc>
        <w:tc>
          <w:tcPr>
            <w:tcW w:w="2784" w:type="dxa"/>
          </w:tcPr>
          <w:p w14:paraId="5DB677D2" w14:textId="7C936508" w:rsidR="006148E4" w:rsidRDefault="000F5EA9" w:rsidP="00122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Runner Create Successfully</w:t>
            </w:r>
          </w:p>
        </w:tc>
        <w:tc>
          <w:tcPr>
            <w:tcW w:w="901" w:type="dxa"/>
          </w:tcPr>
          <w:p w14:paraId="3C1FAE06" w14:textId="509DAC84" w:rsidR="006148E4" w:rsidRDefault="000F5EA9" w:rsidP="00122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0F5EA9" w14:paraId="1675795C" w14:textId="77777777" w:rsidTr="0047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612A4EC9" w14:textId="5BA8DD2A" w:rsidR="000F5EA9" w:rsidRDefault="000F5EA9" w:rsidP="000F5EA9">
            <w:r>
              <w:t>2</w:t>
            </w:r>
          </w:p>
        </w:tc>
        <w:tc>
          <w:tcPr>
            <w:tcW w:w="1873" w:type="dxa"/>
          </w:tcPr>
          <w:p w14:paraId="2F1D4E43" w14:textId="57D2383F" w:rsidR="000F5EA9" w:rsidRDefault="000F5EA9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 == Empty</w:t>
            </w:r>
          </w:p>
        </w:tc>
        <w:tc>
          <w:tcPr>
            <w:tcW w:w="2694" w:type="dxa"/>
          </w:tcPr>
          <w:p w14:paraId="125020A2" w14:textId="06D11734" w:rsidR="000F5EA9" w:rsidRDefault="000F5EA9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EA9">
              <w:t>Show message username is empty</w:t>
            </w:r>
          </w:p>
        </w:tc>
        <w:tc>
          <w:tcPr>
            <w:tcW w:w="2784" w:type="dxa"/>
          </w:tcPr>
          <w:p w14:paraId="2700947C" w14:textId="2CC235D6" w:rsidR="000F5EA9" w:rsidRDefault="000F5EA9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EA9">
              <w:t>Show message username is empty</w:t>
            </w:r>
          </w:p>
        </w:tc>
        <w:tc>
          <w:tcPr>
            <w:tcW w:w="901" w:type="dxa"/>
          </w:tcPr>
          <w:p w14:paraId="5C4D2446" w14:textId="089EFCE2" w:rsidR="000F5EA9" w:rsidRDefault="000F5EA9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0F5EA9" w14:paraId="5E88AF05" w14:textId="77777777" w:rsidTr="0047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33BD6F6D" w14:textId="7839749D" w:rsidR="000F5EA9" w:rsidRDefault="000F5EA9" w:rsidP="000F5EA9">
            <w:r>
              <w:t>3</w:t>
            </w:r>
          </w:p>
        </w:tc>
        <w:tc>
          <w:tcPr>
            <w:tcW w:w="1873" w:type="dxa"/>
          </w:tcPr>
          <w:p w14:paraId="05687A80" w14:textId="34F40AF1" w:rsidR="000F5EA9" w:rsidRDefault="000F5EA9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== Empty</w:t>
            </w:r>
          </w:p>
        </w:tc>
        <w:tc>
          <w:tcPr>
            <w:tcW w:w="2694" w:type="dxa"/>
          </w:tcPr>
          <w:p w14:paraId="14302212" w14:textId="713BF880" w:rsidR="000F5EA9" w:rsidRDefault="00BB71DC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1DC">
              <w:t>Show message email is empty</w:t>
            </w:r>
          </w:p>
        </w:tc>
        <w:tc>
          <w:tcPr>
            <w:tcW w:w="2784" w:type="dxa"/>
          </w:tcPr>
          <w:p w14:paraId="1597CE67" w14:textId="4696EA7A" w:rsidR="000F5EA9" w:rsidRDefault="00BB71DC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1DC">
              <w:t>Show message email is empty</w:t>
            </w:r>
          </w:p>
        </w:tc>
        <w:tc>
          <w:tcPr>
            <w:tcW w:w="901" w:type="dxa"/>
          </w:tcPr>
          <w:p w14:paraId="7BD6124B" w14:textId="3E616771" w:rsidR="000F5EA9" w:rsidRDefault="000F5EA9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0F5EA9" w14:paraId="57F48307" w14:textId="77777777" w:rsidTr="0047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3CAF42AF" w14:textId="4F3B9B80" w:rsidR="000F5EA9" w:rsidRDefault="000F5EA9" w:rsidP="000F5EA9">
            <w:r>
              <w:t>4</w:t>
            </w:r>
          </w:p>
        </w:tc>
        <w:tc>
          <w:tcPr>
            <w:tcW w:w="1873" w:type="dxa"/>
          </w:tcPr>
          <w:p w14:paraId="2A9E14AF" w14:textId="3E432CE0" w:rsidR="000F5EA9" w:rsidRDefault="000F5EA9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== Empty</w:t>
            </w:r>
          </w:p>
        </w:tc>
        <w:tc>
          <w:tcPr>
            <w:tcW w:w="2694" w:type="dxa"/>
          </w:tcPr>
          <w:p w14:paraId="0D8C40A3" w14:textId="7A55A31D" w:rsidR="000F5EA9" w:rsidRDefault="00BB71DC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1DC">
              <w:t>Show message password is empty</w:t>
            </w:r>
          </w:p>
        </w:tc>
        <w:tc>
          <w:tcPr>
            <w:tcW w:w="2784" w:type="dxa"/>
          </w:tcPr>
          <w:p w14:paraId="5898767E" w14:textId="17D4401A" w:rsidR="000F5EA9" w:rsidRDefault="00BB71DC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1DC">
              <w:t>Show message password is empty</w:t>
            </w:r>
          </w:p>
        </w:tc>
        <w:tc>
          <w:tcPr>
            <w:tcW w:w="901" w:type="dxa"/>
          </w:tcPr>
          <w:p w14:paraId="6C06B256" w14:textId="32AED4D9" w:rsidR="000F5EA9" w:rsidRDefault="000F5EA9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0F5EA9" w14:paraId="759722E8" w14:textId="77777777" w:rsidTr="0047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5A539210" w14:textId="3CC97011" w:rsidR="000F5EA9" w:rsidRDefault="000F5EA9" w:rsidP="000F5EA9">
            <w:r>
              <w:t>5</w:t>
            </w:r>
          </w:p>
        </w:tc>
        <w:tc>
          <w:tcPr>
            <w:tcW w:w="1873" w:type="dxa"/>
          </w:tcPr>
          <w:p w14:paraId="53174694" w14:textId="50299272" w:rsidR="000F5EA9" w:rsidRDefault="000F5EA9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ConfirmPassword</w:t>
            </w:r>
            <w:proofErr w:type="spellEnd"/>
            <w:r>
              <w:t xml:space="preserve"> == Empty</w:t>
            </w:r>
          </w:p>
        </w:tc>
        <w:tc>
          <w:tcPr>
            <w:tcW w:w="2694" w:type="dxa"/>
          </w:tcPr>
          <w:p w14:paraId="3EFB82A4" w14:textId="40402E17" w:rsidR="000F5EA9" w:rsidRDefault="00BB71DC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1DC">
              <w:t xml:space="preserve">Show message </w:t>
            </w:r>
            <w:proofErr w:type="spellStart"/>
            <w:r w:rsidRPr="00BB71DC">
              <w:t>confirmpassword</w:t>
            </w:r>
            <w:proofErr w:type="spellEnd"/>
            <w:r w:rsidRPr="00BB71DC">
              <w:t xml:space="preserve"> is empty</w:t>
            </w:r>
          </w:p>
        </w:tc>
        <w:tc>
          <w:tcPr>
            <w:tcW w:w="2784" w:type="dxa"/>
          </w:tcPr>
          <w:p w14:paraId="51CFB67A" w14:textId="2C698C2D" w:rsidR="000F5EA9" w:rsidRDefault="00BB71DC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1DC">
              <w:t xml:space="preserve">Show message </w:t>
            </w:r>
            <w:proofErr w:type="spellStart"/>
            <w:r w:rsidRPr="00BB71DC">
              <w:t>confirmpassword</w:t>
            </w:r>
            <w:proofErr w:type="spellEnd"/>
            <w:r w:rsidRPr="00BB71DC">
              <w:t xml:space="preserve"> is empty</w:t>
            </w:r>
          </w:p>
        </w:tc>
        <w:tc>
          <w:tcPr>
            <w:tcW w:w="901" w:type="dxa"/>
          </w:tcPr>
          <w:p w14:paraId="28984B8D" w14:textId="6B375810" w:rsidR="000F5EA9" w:rsidRDefault="000F5EA9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0F5EA9" w14:paraId="67A99B73" w14:textId="77777777" w:rsidTr="0047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42231172" w14:textId="16DD0B9A" w:rsidR="000F5EA9" w:rsidRDefault="000F5EA9" w:rsidP="000F5EA9">
            <w:r>
              <w:t>6</w:t>
            </w:r>
          </w:p>
        </w:tc>
        <w:tc>
          <w:tcPr>
            <w:tcW w:w="1873" w:type="dxa"/>
          </w:tcPr>
          <w:p w14:paraId="5661234C" w14:textId="5FD7CCA3" w:rsidR="000F5EA9" w:rsidRDefault="000F5EA9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field == Incorrect</w:t>
            </w:r>
          </w:p>
        </w:tc>
        <w:tc>
          <w:tcPr>
            <w:tcW w:w="2694" w:type="dxa"/>
          </w:tcPr>
          <w:p w14:paraId="7F9666AD" w14:textId="77777777" w:rsidR="00BB71DC" w:rsidRPr="00BB71DC" w:rsidRDefault="00BB71DC" w:rsidP="00BB7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1DC">
              <w:t>Show message</w:t>
            </w:r>
          </w:p>
          <w:p w14:paraId="6793EF20" w14:textId="765585D9" w:rsidR="000F5EA9" w:rsidRDefault="00BB71DC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1DC">
              <w:t>Email should include @ with proper signature</w:t>
            </w:r>
          </w:p>
        </w:tc>
        <w:tc>
          <w:tcPr>
            <w:tcW w:w="2784" w:type="dxa"/>
          </w:tcPr>
          <w:p w14:paraId="18A60554" w14:textId="77777777" w:rsidR="00BB71DC" w:rsidRPr="00BB71DC" w:rsidRDefault="00BB71DC" w:rsidP="00BB7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1DC">
              <w:t>Show message</w:t>
            </w:r>
          </w:p>
          <w:p w14:paraId="31499AA2" w14:textId="457F3F89" w:rsidR="000F5EA9" w:rsidRDefault="00BB71DC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1DC">
              <w:t>Email should include @ with proper signature</w:t>
            </w:r>
          </w:p>
        </w:tc>
        <w:tc>
          <w:tcPr>
            <w:tcW w:w="901" w:type="dxa"/>
          </w:tcPr>
          <w:p w14:paraId="6FBE03ED" w14:textId="2F001B81" w:rsidR="000F5EA9" w:rsidRDefault="000F5EA9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0F5EA9" w14:paraId="632845B8" w14:textId="77777777" w:rsidTr="0047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70BD6A75" w14:textId="3912DB1A" w:rsidR="000F5EA9" w:rsidRDefault="000F5EA9" w:rsidP="000F5EA9">
            <w:r>
              <w:t>7</w:t>
            </w:r>
          </w:p>
        </w:tc>
        <w:tc>
          <w:tcPr>
            <w:tcW w:w="1873" w:type="dxa"/>
          </w:tcPr>
          <w:p w14:paraId="2DAA08FC" w14:textId="215A2E22" w:rsidR="000F5EA9" w:rsidRDefault="000F5EA9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field == Incorrect</w:t>
            </w:r>
          </w:p>
        </w:tc>
        <w:tc>
          <w:tcPr>
            <w:tcW w:w="2694" w:type="dxa"/>
          </w:tcPr>
          <w:p w14:paraId="6F277666" w14:textId="0E39EAC6" w:rsidR="000F5EA9" w:rsidRDefault="00BB71DC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1DC">
              <w:t xml:space="preserve">Show </w:t>
            </w:r>
            <w:proofErr w:type="spellStart"/>
            <w:r w:rsidRPr="00BB71DC">
              <w:t>messagepassword</w:t>
            </w:r>
            <w:proofErr w:type="spellEnd"/>
            <w:r w:rsidRPr="00BB71DC">
              <w:t xml:space="preserve"> should be 10 characters or more and contains numbers and special characters</w:t>
            </w:r>
          </w:p>
        </w:tc>
        <w:tc>
          <w:tcPr>
            <w:tcW w:w="2784" w:type="dxa"/>
          </w:tcPr>
          <w:p w14:paraId="1C136EC7" w14:textId="77777777" w:rsidR="00BB71DC" w:rsidRPr="00BB71DC" w:rsidRDefault="00BB71DC" w:rsidP="00BB7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1DC">
              <w:t>Show message</w:t>
            </w:r>
          </w:p>
          <w:p w14:paraId="57F61280" w14:textId="67279E66" w:rsidR="000F5EA9" w:rsidRDefault="00BB71DC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1DC">
              <w:t>password should be 10 characters or more and contains numbers and special characters</w:t>
            </w:r>
          </w:p>
        </w:tc>
        <w:tc>
          <w:tcPr>
            <w:tcW w:w="901" w:type="dxa"/>
          </w:tcPr>
          <w:p w14:paraId="1630A4A0" w14:textId="7E6ED282" w:rsidR="000F5EA9" w:rsidRDefault="000F5EA9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0F5EA9" w14:paraId="15833045" w14:textId="77777777" w:rsidTr="0047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585B536C" w14:textId="64DF8CAC" w:rsidR="000F5EA9" w:rsidRDefault="000F5EA9" w:rsidP="000F5EA9">
            <w:r>
              <w:t>8</w:t>
            </w:r>
          </w:p>
        </w:tc>
        <w:tc>
          <w:tcPr>
            <w:tcW w:w="1873" w:type="dxa"/>
          </w:tcPr>
          <w:p w14:paraId="429C370B" w14:textId="73FB2EEA" w:rsidR="000F5EA9" w:rsidRDefault="000F5EA9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Password !</w:t>
            </w:r>
            <w:proofErr w:type="gramEnd"/>
            <w:r>
              <w:t xml:space="preserve">= </w:t>
            </w:r>
            <w:proofErr w:type="spellStart"/>
            <w:r>
              <w:t>ConfirmPassword</w:t>
            </w:r>
            <w:proofErr w:type="spellEnd"/>
          </w:p>
        </w:tc>
        <w:tc>
          <w:tcPr>
            <w:tcW w:w="2694" w:type="dxa"/>
          </w:tcPr>
          <w:p w14:paraId="1C8B035E" w14:textId="77777777" w:rsidR="00BB71DC" w:rsidRPr="00BB71DC" w:rsidRDefault="00BB71DC" w:rsidP="00BB7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1DC">
              <w:t>Show message</w:t>
            </w:r>
          </w:p>
          <w:p w14:paraId="7DF86E8B" w14:textId="5BD867E1" w:rsidR="000F5EA9" w:rsidRDefault="00BB71DC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1DC">
              <w:t>Password is different from confirm password</w:t>
            </w:r>
          </w:p>
        </w:tc>
        <w:tc>
          <w:tcPr>
            <w:tcW w:w="2784" w:type="dxa"/>
          </w:tcPr>
          <w:p w14:paraId="2C0D46CE" w14:textId="77777777" w:rsidR="00BB71DC" w:rsidRPr="00BB71DC" w:rsidRDefault="00BB71DC" w:rsidP="00BB7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1DC">
              <w:t>Show message</w:t>
            </w:r>
          </w:p>
          <w:p w14:paraId="3EB5CAA0" w14:textId="3DDBC6EE" w:rsidR="000F5EA9" w:rsidRDefault="00BB71DC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1DC">
              <w:t>Password is different from confirm password</w:t>
            </w:r>
          </w:p>
        </w:tc>
        <w:tc>
          <w:tcPr>
            <w:tcW w:w="901" w:type="dxa"/>
          </w:tcPr>
          <w:p w14:paraId="5F2B26FA" w14:textId="4D5FD0F5" w:rsidR="000F5EA9" w:rsidRDefault="000F5EA9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0F5EA9" w14:paraId="2AAD6F05" w14:textId="77777777" w:rsidTr="0047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6457E566" w14:textId="5A88D6B3" w:rsidR="000F5EA9" w:rsidRDefault="000F5EA9" w:rsidP="000F5EA9">
            <w:r>
              <w:t>9</w:t>
            </w:r>
          </w:p>
        </w:tc>
        <w:tc>
          <w:tcPr>
            <w:tcW w:w="1873" w:type="dxa"/>
          </w:tcPr>
          <w:p w14:paraId="1B086E92" w14:textId="33C1323A" w:rsidR="000F5EA9" w:rsidRDefault="000F5EA9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Username !</w:t>
            </w:r>
            <w:proofErr w:type="gramEnd"/>
            <w:r>
              <w:t>= Unique</w:t>
            </w:r>
          </w:p>
        </w:tc>
        <w:tc>
          <w:tcPr>
            <w:tcW w:w="2694" w:type="dxa"/>
          </w:tcPr>
          <w:p w14:paraId="2AC97A7B" w14:textId="77777777" w:rsidR="00BB71DC" w:rsidRPr="00BB71DC" w:rsidRDefault="00BB71DC" w:rsidP="00BB7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1DC">
              <w:t>Show message</w:t>
            </w:r>
          </w:p>
          <w:p w14:paraId="2D869BD3" w14:textId="485CC878" w:rsidR="000F5EA9" w:rsidRDefault="00BB71DC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1DC">
              <w:t>Email or Username is differen</w:t>
            </w:r>
            <w:r>
              <w:t>t</w:t>
            </w:r>
          </w:p>
        </w:tc>
        <w:tc>
          <w:tcPr>
            <w:tcW w:w="2784" w:type="dxa"/>
          </w:tcPr>
          <w:p w14:paraId="268628F4" w14:textId="77777777" w:rsidR="00BB71DC" w:rsidRPr="00BB71DC" w:rsidRDefault="00BB71DC" w:rsidP="00BB7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1DC">
              <w:t>Show message</w:t>
            </w:r>
          </w:p>
          <w:p w14:paraId="2014BDC1" w14:textId="627540B9" w:rsidR="000F5EA9" w:rsidRDefault="00BB71DC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1DC">
              <w:t>Email or Username is different</w:t>
            </w:r>
          </w:p>
        </w:tc>
        <w:tc>
          <w:tcPr>
            <w:tcW w:w="901" w:type="dxa"/>
          </w:tcPr>
          <w:p w14:paraId="56C04F42" w14:textId="7AA76BDC" w:rsidR="000F5EA9" w:rsidRDefault="000F5EA9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0F5EA9" w14:paraId="6343ADAC" w14:textId="77777777" w:rsidTr="0047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3802B766" w14:textId="2E5B4FB6" w:rsidR="000F5EA9" w:rsidRDefault="000F5EA9" w:rsidP="000F5EA9">
            <w:r>
              <w:t>10</w:t>
            </w:r>
          </w:p>
        </w:tc>
        <w:tc>
          <w:tcPr>
            <w:tcW w:w="1873" w:type="dxa"/>
          </w:tcPr>
          <w:p w14:paraId="5B4284B7" w14:textId="15E7E6DD" w:rsidR="000F5EA9" w:rsidRDefault="000F5EA9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Email !</w:t>
            </w:r>
            <w:proofErr w:type="gramEnd"/>
            <w:r>
              <w:t>= Unique</w:t>
            </w:r>
          </w:p>
        </w:tc>
        <w:tc>
          <w:tcPr>
            <w:tcW w:w="2694" w:type="dxa"/>
          </w:tcPr>
          <w:p w14:paraId="68920CCD" w14:textId="77777777" w:rsidR="00BB71DC" w:rsidRPr="00BB71DC" w:rsidRDefault="00BB71DC" w:rsidP="00BB7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1DC">
              <w:t>Show message</w:t>
            </w:r>
          </w:p>
          <w:p w14:paraId="21EA5752" w14:textId="460202FE" w:rsidR="000F5EA9" w:rsidRDefault="00BB71DC" w:rsidP="00BB7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1DC">
              <w:t>Email or Username is differen</w:t>
            </w:r>
            <w:r>
              <w:t>t</w:t>
            </w:r>
          </w:p>
        </w:tc>
        <w:tc>
          <w:tcPr>
            <w:tcW w:w="2784" w:type="dxa"/>
          </w:tcPr>
          <w:p w14:paraId="709BDB20" w14:textId="77777777" w:rsidR="00BB71DC" w:rsidRPr="00BB71DC" w:rsidRDefault="00BB71DC" w:rsidP="00BB7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1DC">
              <w:t>Show message</w:t>
            </w:r>
          </w:p>
          <w:p w14:paraId="36249B6A" w14:textId="26323FDB" w:rsidR="000F5EA9" w:rsidRDefault="00BB71DC" w:rsidP="00BB7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1DC">
              <w:t>Email or Username is differen</w:t>
            </w:r>
            <w:r>
              <w:t>t</w:t>
            </w:r>
          </w:p>
        </w:tc>
        <w:tc>
          <w:tcPr>
            <w:tcW w:w="901" w:type="dxa"/>
          </w:tcPr>
          <w:p w14:paraId="356AF4F2" w14:textId="6B709A48" w:rsidR="000F5EA9" w:rsidRDefault="000F5EA9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0F5EA9" w14:paraId="057851BD" w14:textId="77777777" w:rsidTr="0047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270D0CF5" w14:textId="20581DE9" w:rsidR="000F5EA9" w:rsidRDefault="000F5EA9" w:rsidP="000F5EA9">
            <w:r>
              <w:t>11</w:t>
            </w:r>
          </w:p>
        </w:tc>
        <w:tc>
          <w:tcPr>
            <w:tcW w:w="1873" w:type="dxa"/>
          </w:tcPr>
          <w:p w14:paraId="3AB6E74D" w14:textId="0991B055" w:rsidR="000F5EA9" w:rsidRDefault="000F5EA9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Authentication Failed</w:t>
            </w:r>
          </w:p>
        </w:tc>
        <w:tc>
          <w:tcPr>
            <w:tcW w:w="2694" w:type="dxa"/>
          </w:tcPr>
          <w:p w14:paraId="15D435B7" w14:textId="0C6D913A" w:rsidR="000F5EA9" w:rsidRDefault="00BB71DC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1DC">
              <w:t>Show Authentication Failed</w:t>
            </w:r>
          </w:p>
        </w:tc>
        <w:tc>
          <w:tcPr>
            <w:tcW w:w="2784" w:type="dxa"/>
          </w:tcPr>
          <w:p w14:paraId="091D5E90" w14:textId="62691A29" w:rsidR="000F5EA9" w:rsidRDefault="00BB71DC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1DC">
              <w:t>Show Authentication Failed</w:t>
            </w:r>
          </w:p>
        </w:tc>
        <w:tc>
          <w:tcPr>
            <w:tcW w:w="901" w:type="dxa"/>
          </w:tcPr>
          <w:p w14:paraId="46C16CD0" w14:textId="49704360" w:rsidR="000F5EA9" w:rsidRDefault="000F5EA9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14:paraId="664789F3" w14:textId="77777777" w:rsidR="009678E1" w:rsidRDefault="009678E1" w:rsidP="009678E1">
      <w:pPr>
        <w:pStyle w:val="Heading2"/>
      </w:pPr>
      <w:bookmarkStart w:id="11" w:name="_Toc181994129"/>
      <w:r>
        <w:lastRenderedPageBreak/>
        <w:t>Complete Job</w:t>
      </w:r>
      <w:bookmarkEnd w:id="11"/>
    </w:p>
    <w:p w14:paraId="6FD8F017" w14:textId="77777777" w:rsidR="009678E1" w:rsidRDefault="009678E1" w:rsidP="009678E1">
      <w:pPr>
        <w:pStyle w:val="Heading3"/>
      </w:pPr>
      <w:bookmarkStart w:id="12" w:name="_Toc181994130"/>
      <w:r>
        <w:t>Control Flow Graph</w:t>
      </w:r>
      <w:bookmarkEnd w:id="12"/>
    </w:p>
    <w:p w14:paraId="50B0FA07" w14:textId="5B96C973" w:rsidR="000A247D" w:rsidRDefault="00A925FF" w:rsidP="00D30C51">
      <w:r>
        <w:rPr>
          <w:noProof/>
        </w:rPr>
        <w:drawing>
          <wp:inline distT="0" distB="0" distL="0" distR="0" wp14:anchorId="42BB2CF9" wp14:editId="2D78B918">
            <wp:extent cx="5400040" cy="4791710"/>
            <wp:effectExtent l="0" t="0" r="0" b="8890"/>
            <wp:docPr id="2674548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54864" name="Picture 2674548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F0D2" w14:textId="77777777" w:rsidR="00421F9C" w:rsidRDefault="00421F9C" w:rsidP="00421F9C">
      <w:pPr>
        <w:pStyle w:val="Heading3"/>
      </w:pPr>
      <w:bookmarkStart w:id="13" w:name="_Toc181994131"/>
      <w:r>
        <w:t>Basic Path Testing</w:t>
      </w:r>
      <w:bookmarkEnd w:id="13"/>
    </w:p>
    <w:p w14:paraId="65E37E88" w14:textId="77777777" w:rsidR="00421F9C" w:rsidRPr="008727F4" w:rsidRDefault="00421F9C" w:rsidP="00421F9C">
      <w:r>
        <w:t>Level 3 – Basis Path Coverage</w:t>
      </w:r>
    </w:p>
    <w:p w14:paraId="637A03DE" w14:textId="77777777" w:rsidR="00421F9C" w:rsidRDefault="00421F9C" w:rsidP="00421F9C">
      <w:pPr>
        <w:pStyle w:val="Heading4"/>
      </w:pPr>
      <w:r>
        <w:t>Cyclomatic Complexity</w:t>
      </w:r>
    </w:p>
    <w:p w14:paraId="5AF33B08" w14:textId="79B74373" w:rsidR="00421F9C" w:rsidRDefault="00421F9C" w:rsidP="00421F9C">
      <w:r>
        <w:t xml:space="preserve">CC = | Decision Point + 1 | = </w:t>
      </w:r>
      <w:r w:rsidR="0065245C">
        <w:t>3</w:t>
      </w:r>
      <w:r>
        <w:t xml:space="preserve"> Decision Points + </w:t>
      </w:r>
      <w:r w:rsidR="0065245C">
        <w:t>1</w:t>
      </w:r>
      <w:r>
        <w:t xml:space="preserve"> = </w:t>
      </w:r>
      <w:r w:rsidR="0065245C">
        <w:t>4</w:t>
      </w:r>
    </w:p>
    <w:p w14:paraId="402C8483" w14:textId="77777777" w:rsidR="00421F9C" w:rsidRDefault="00421F9C" w:rsidP="00421F9C">
      <w:pPr>
        <w:pStyle w:val="Heading4"/>
      </w:pPr>
      <w:r>
        <w:t>Basis Paths</w:t>
      </w:r>
    </w:p>
    <w:p w14:paraId="06E470EE" w14:textId="0E9C21EF" w:rsidR="00421F9C" w:rsidRPr="00185D26" w:rsidRDefault="00421F9C" w:rsidP="00421F9C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85D26">
        <w:rPr>
          <w:sz w:val="20"/>
          <w:szCs w:val="20"/>
        </w:rPr>
        <w:t xml:space="preserve">Baseline Path: </w:t>
      </w:r>
      <w:r w:rsidR="008B2552" w:rsidRPr="00185D26">
        <w:rPr>
          <w:sz w:val="20"/>
          <w:szCs w:val="20"/>
        </w:rPr>
        <w:t>1-6,7,9-11,12,16-18,20</w:t>
      </w:r>
    </w:p>
    <w:p w14:paraId="0DF7F97B" w14:textId="7DC3E0DB" w:rsidR="008B2552" w:rsidRPr="00185D26" w:rsidRDefault="008B2552" w:rsidP="00421F9C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85D26">
        <w:rPr>
          <w:sz w:val="20"/>
          <w:szCs w:val="20"/>
        </w:rPr>
        <w:t>Basis Path 2: 1-6,7,8</w:t>
      </w:r>
      <w:r w:rsidR="00B462C2" w:rsidRPr="00185D26">
        <w:rPr>
          <w:sz w:val="20"/>
          <w:szCs w:val="20"/>
        </w:rPr>
        <w:t>,19,20</w:t>
      </w:r>
    </w:p>
    <w:p w14:paraId="444D4896" w14:textId="42DFBC50" w:rsidR="00B462C2" w:rsidRPr="00185D26" w:rsidRDefault="00B462C2" w:rsidP="00421F9C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85D26">
        <w:rPr>
          <w:sz w:val="20"/>
          <w:szCs w:val="20"/>
        </w:rPr>
        <w:t>Basis Path 3: 1-6,7,9-11,12,13</w:t>
      </w:r>
      <w:r w:rsidR="00577AAD" w:rsidRPr="00185D26">
        <w:rPr>
          <w:sz w:val="20"/>
          <w:szCs w:val="20"/>
        </w:rPr>
        <w:t>,14,15,19,20</w:t>
      </w:r>
    </w:p>
    <w:p w14:paraId="2CD9F566" w14:textId="7286CF07" w:rsidR="00106D52" w:rsidRDefault="00A925FF" w:rsidP="00185D26">
      <w:pPr>
        <w:pStyle w:val="ListParagraph"/>
        <w:numPr>
          <w:ilvl w:val="0"/>
          <w:numId w:val="12"/>
        </w:numPr>
      </w:pPr>
      <w:r w:rsidRPr="00185D26">
        <w:rPr>
          <w:sz w:val="20"/>
          <w:szCs w:val="20"/>
        </w:rPr>
        <w:t>Basis Path 4: 1-6,7,9-11,12,13,14,1</w:t>
      </w:r>
      <w:r w:rsidR="00106D52" w:rsidRPr="00185D26">
        <w:rPr>
          <w:sz w:val="20"/>
          <w:szCs w:val="20"/>
        </w:rPr>
        <w:t>6-18,20</w:t>
      </w:r>
      <w:r w:rsidR="00106D52">
        <w:br w:type="page"/>
      </w:r>
    </w:p>
    <w:p w14:paraId="17F0E547" w14:textId="77777777" w:rsidR="00470F2F" w:rsidRDefault="00470F2F" w:rsidP="00470F2F">
      <w:pPr>
        <w:pStyle w:val="Heading3"/>
      </w:pPr>
      <w:bookmarkStart w:id="14" w:name="_Toc181994132"/>
      <w:r>
        <w:lastRenderedPageBreak/>
        <w:t>Test Case</w:t>
      </w:r>
      <w:bookmarkEnd w:id="14"/>
    </w:p>
    <w:tbl>
      <w:tblPr>
        <w:tblStyle w:val="GridTable4"/>
        <w:tblW w:w="9209" w:type="dxa"/>
        <w:tblLook w:val="04A0" w:firstRow="1" w:lastRow="0" w:firstColumn="1" w:lastColumn="0" w:noHBand="0" w:noVBand="1"/>
      </w:tblPr>
      <w:tblGrid>
        <w:gridCol w:w="955"/>
        <w:gridCol w:w="2584"/>
        <w:gridCol w:w="2410"/>
        <w:gridCol w:w="2351"/>
        <w:gridCol w:w="909"/>
      </w:tblGrid>
      <w:tr w:rsidR="00470F2F" w14:paraId="26C3A0FA" w14:textId="77777777" w:rsidTr="00185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72DCE08A" w14:textId="77777777" w:rsidR="00470F2F" w:rsidRDefault="00470F2F" w:rsidP="00B2163E">
            <w:r>
              <w:t>Test No.</w:t>
            </w:r>
          </w:p>
        </w:tc>
        <w:tc>
          <w:tcPr>
            <w:tcW w:w="2584" w:type="dxa"/>
          </w:tcPr>
          <w:p w14:paraId="1E9F0CEA" w14:textId="76C15C1E" w:rsidR="00470F2F" w:rsidRDefault="00470F2F" w:rsidP="00B21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</w:t>
            </w:r>
          </w:p>
        </w:tc>
        <w:tc>
          <w:tcPr>
            <w:tcW w:w="2410" w:type="dxa"/>
          </w:tcPr>
          <w:p w14:paraId="56BF2D5F" w14:textId="77777777" w:rsidR="00470F2F" w:rsidRDefault="00470F2F" w:rsidP="00B21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Hypothesised Output</w:t>
            </w:r>
          </w:p>
        </w:tc>
        <w:tc>
          <w:tcPr>
            <w:tcW w:w="2351" w:type="dxa"/>
          </w:tcPr>
          <w:p w14:paraId="7F3C7079" w14:textId="77777777" w:rsidR="00470F2F" w:rsidRDefault="00470F2F" w:rsidP="00B21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Output </w:t>
            </w:r>
          </w:p>
        </w:tc>
        <w:tc>
          <w:tcPr>
            <w:tcW w:w="909" w:type="dxa"/>
          </w:tcPr>
          <w:p w14:paraId="4CB3BF6D" w14:textId="77777777" w:rsidR="00470F2F" w:rsidRDefault="00470F2F" w:rsidP="00B21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</w:t>
            </w:r>
          </w:p>
        </w:tc>
      </w:tr>
      <w:tr w:rsidR="00470F2F" w14:paraId="75D0F326" w14:textId="77777777" w:rsidTr="00185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3A034B45" w14:textId="77777777" w:rsidR="00470F2F" w:rsidRDefault="00470F2F" w:rsidP="00B2163E">
            <w:r>
              <w:t>1</w:t>
            </w:r>
          </w:p>
        </w:tc>
        <w:tc>
          <w:tcPr>
            <w:tcW w:w="2584" w:type="dxa"/>
          </w:tcPr>
          <w:p w14:paraId="2B6B759A" w14:textId="64D21FE5" w:rsidR="00470F2F" w:rsidRDefault="00470F2F" w:rsidP="00B2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Current Job Found. </w:t>
            </w:r>
            <w:r w:rsidR="00AD3187">
              <w:t>Priority</w:t>
            </w:r>
            <w:r>
              <w:t xml:space="preserve"> Job Found</w:t>
            </w:r>
          </w:p>
        </w:tc>
        <w:tc>
          <w:tcPr>
            <w:tcW w:w="2410" w:type="dxa"/>
          </w:tcPr>
          <w:p w14:paraId="548B5F20" w14:textId="4042B85A" w:rsidR="00470F2F" w:rsidRDefault="00CC129E" w:rsidP="00B2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29E">
              <w:t>Return Job Postal Code</w:t>
            </w:r>
          </w:p>
        </w:tc>
        <w:tc>
          <w:tcPr>
            <w:tcW w:w="2351" w:type="dxa"/>
          </w:tcPr>
          <w:p w14:paraId="01CD21B9" w14:textId="585BFC4B" w:rsidR="00470F2F" w:rsidRDefault="00CC129E" w:rsidP="00B2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29E">
              <w:t>Return Job Postal Code</w:t>
            </w:r>
          </w:p>
        </w:tc>
        <w:tc>
          <w:tcPr>
            <w:tcW w:w="909" w:type="dxa"/>
          </w:tcPr>
          <w:p w14:paraId="35937A8B" w14:textId="77777777" w:rsidR="00470F2F" w:rsidRDefault="00470F2F" w:rsidP="00B2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470F2F" w14:paraId="707B394F" w14:textId="77777777" w:rsidTr="00185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6C0CE2AD" w14:textId="77777777" w:rsidR="00470F2F" w:rsidRDefault="00470F2F" w:rsidP="00B2163E">
            <w:r>
              <w:t>2</w:t>
            </w:r>
          </w:p>
        </w:tc>
        <w:tc>
          <w:tcPr>
            <w:tcW w:w="2584" w:type="dxa"/>
          </w:tcPr>
          <w:p w14:paraId="4560FA03" w14:textId="1B63EF68" w:rsidR="00470F2F" w:rsidRDefault="00CC129E" w:rsidP="00B2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Job not Found</w:t>
            </w:r>
          </w:p>
        </w:tc>
        <w:tc>
          <w:tcPr>
            <w:tcW w:w="2410" w:type="dxa"/>
          </w:tcPr>
          <w:p w14:paraId="346425F9" w14:textId="7A1498E8" w:rsidR="00470F2F" w:rsidRDefault="00AD3187" w:rsidP="00B2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3187">
              <w:t>Error 404: User no job assigned</w:t>
            </w:r>
          </w:p>
        </w:tc>
        <w:tc>
          <w:tcPr>
            <w:tcW w:w="2351" w:type="dxa"/>
          </w:tcPr>
          <w:p w14:paraId="011195FB" w14:textId="6894883F" w:rsidR="00470F2F" w:rsidRDefault="00AD3187" w:rsidP="00B2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3187">
              <w:t>Error 404: User no job assigned</w:t>
            </w:r>
          </w:p>
        </w:tc>
        <w:tc>
          <w:tcPr>
            <w:tcW w:w="909" w:type="dxa"/>
          </w:tcPr>
          <w:p w14:paraId="1AB36D77" w14:textId="77777777" w:rsidR="00470F2F" w:rsidRDefault="00470F2F" w:rsidP="00B2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470F2F" w14:paraId="581034C4" w14:textId="77777777" w:rsidTr="00185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42527131" w14:textId="77777777" w:rsidR="00470F2F" w:rsidRDefault="00470F2F" w:rsidP="00B2163E">
            <w:r>
              <w:t>3</w:t>
            </w:r>
          </w:p>
        </w:tc>
        <w:tc>
          <w:tcPr>
            <w:tcW w:w="2584" w:type="dxa"/>
          </w:tcPr>
          <w:p w14:paraId="6FCD2CCE" w14:textId="2289F0AB" w:rsidR="00AD3187" w:rsidRDefault="00AD3187" w:rsidP="00B2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Current Jo</w:t>
            </w:r>
            <w:r w:rsidR="00F21BB1">
              <w:t>b</w:t>
            </w:r>
            <w:r>
              <w:t xml:space="preserve"> Found, Priority Job Not Found, Job Not Found</w:t>
            </w:r>
          </w:p>
        </w:tc>
        <w:tc>
          <w:tcPr>
            <w:tcW w:w="2410" w:type="dxa"/>
          </w:tcPr>
          <w:p w14:paraId="2D3CCA08" w14:textId="40CB4265" w:rsidR="00470F2F" w:rsidRDefault="00E65CF5" w:rsidP="00B2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5CF5">
              <w:t>Error 404: No job found</w:t>
            </w:r>
          </w:p>
        </w:tc>
        <w:tc>
          <w:tcPr>
            <w:tcW w:w="2351" w:type="dxa"/>
          </w:tcPr>
          <w:p w14:paraId="101F5DAA" w14:textId="2E99DA87" w:rsidR="00470F2F" w:rsidRDefault="00E65CF5" w:rsidP="00B2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5CF5">
              <w:t>Error 404: No job found</w:t>
            </w:r>
          </w:p>
        </w:tc>
        <w:tc>
          <w:tcPr>
            <w:tcW w:w="909" w:type="dxa"/>
          </w:tcPr>
          <w:p w14:paraId="1E59048C" w14:textId="77777777" w:rsidR="00470F2F" w:rsidRDefault="00470F2F" w:rsidP="00B2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85D26" w14:paraId="252366D2" w14:textId="77777777" w:rsidTr="00185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00C52F1B" w14:textId="77777777" w:rsidR="00185D26" w:rsidRDefault="00185D26" w:rsidP="00185D26">
            <w:r>
              <w:t>4</w:t>
            </w:r>
          </w:p>
        </w:tc>
        <w:tc>
          <w:tcPr>
            <w:tcW w:w="2584" w:type="dxa"/>
          </w:tcPr>
          <w:p w14:paraId="27ACC181" w14:textId="23874616" w:rsidR="00185D26" w:rsidRDefault="00185D26" w:rsidP="00185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Job Found, Priority job not found, Job Found</w:t>
            </w:r>
          </w:p>
        </w:tc>
        <w:tc>
          <w:tcPr>
            <w:tcW w:w="2410" w:type="dxa"/>
          </w:tcPr>
          <w:p w14:paraId="2988292A" w14:textId="49E9D286" w:rsidR="00185D26" w:rsidRDefault="00185D26" w:rsidP="00185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29E">
              <w:t>Return Job Postal Code</w:t>
            </w:r>
          </w:p>
        </w:tc>
        <w:tc>
          <w:tcPr>
            <w:tcW w:w="2351" w:type="dxa"/>
          </w:tcPr>
          <w:p w14:paraId="679FF12E" w14:textId="49B0F542" w:rsidR="00185D26" w:rsidRDefault="00185D26" w:rsidP="00185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29E">
              <w:t>Return Job Postal Code</w:t>
            </w:r>
          </w:p>
        </w:tc>
        <w:tc>
          <w:tcPr>
            <w:tcW w:w="909" w:type="dxa"/>
          </w:tcPr>
          <w:p w14:paraId="7DF46DC0" w14:textId="77777777" w:rsidR="00185D26" w:rsidRDefault="00185D26" w:rsidP="00185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bookmarkStart w:id="15" w:name="_Toc181994133" w:displacedByCustomXml="next"/>
    <w:sdt>
      <w:sdtPr>
        <w:id w:val="-883710996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14:paraId="405E0EC4" w14:textId="02FE0249" w:rsidR="001819FE" w:rsidRDefault="001819FE">
          <w:pPr>
            <w:pStyle w:val="Heading1"/>
          </w:pPr>
          <w:r>
            <w:t>References</w:t>
          </w:r>
          <w:bookmarkEnd w:id="15"/>
        </w:p>
        <w:sdt>
          <w:sdtPr>
            <w:id w:val="-1989075474"/>
            <w:bibliography/>
          </w:sdtPr>
          <w:sdtContent>
            <w:p w14:paraId="2E2F8C9F" w14:textId="77777777" w:rsidR="001819FE" w:rsidRDefault="001819FE" w:rsidP="001819FE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Singpost. (2024). </w:t>
              </w:r>
              <w:r>
                <w:rPr>
                  <w:i/>
                  <w:iCs/>
                  <w:noProof/>
                </w:rPr>
                <w:t>List of Postal Districts.</w:t>
              </w:r>
              <w:r>
                <w:rPr>
                  <w:noProof/>
                </w:rPr>
                <w:t xml:space="preserve"> Retrieved from List of Postal Districts: https://www.ura.gov.sg/Corporate/-/media/Corporate/Property/PMI-Online/List_Of_Postal_Districts.pdf</w:t>
              </w:r>
            </w:p>
            <w:p w14:paraId="73695615" w14:textId="30B3F656" w:rsidR="001819FE" w:rsidRDefault="001819FE" w:rsidP="001819F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58E2894" w14:textId="04A53284" w:rsidR="00B329C2" w:rsidRPr="00B329C2" w:rsidRDefault="00B329C2" w:rsidP="001819FE">
      <w:pPr>
        <w:pStyle w:val="Heading3"/>
      </w:pPr>
    </w:p>
    <w:sectPr w:rsidR="00B329C2" w:rsidRPr="00B329C2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B40B5"/>
    <w:multiLevelType w:val="hybridMultilevel"/>
    <w:tmpl w:val="2CD447F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D5063"/>
    <w:multiLevelType w:val="hybridMultilevel"/>
    <w:tmpl w:val="6B5ADD2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E09DB"/>
    <w:multiLevelType w:val="hybridMultilevel"/>
    <w:tmpl w:val="AFAE15F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0742F"/>
    <w:multiLevelType w:val="hybridMultilevel"/>
    <w:tmpl w:val="1F820E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14975"/>
    <w:multiLevelType w:val="hybridMultilevel"/>
    <w:tmpl w:val="51582C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561A8"/>
    <w:multiLevelType w:val="hybridMultilevel"/>
    <w:tmpl w:val="51582CA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D6696"/>
    <w:multiLevelType w:val="hybridMultilevel"/>
    <w:tmpl w:val="9C80889A"/>
    <w:lvl w:ilvl="0" w:tplc="4809000F">
      <w:start w:val="1"/>
      <w:numFmt w:val="decimal"/>
      <w:lvlText w:val="%1."/>
      <w:lvlJc w:val="left"/>
      <w:pPr>
        <w:ind w:left="3600" w:hanging="360"/>
      </w:pPr>
    </w:lvl>
    <w:lvl w:ilvl="1" w:tplc="48090019" w:tentative="1">
      <w:start w:val="1"/>
      <w:numFmt w:val="lowerLetter"/>
      <w:lvlText w:val="%2."/>
      <w:lvlJc w:val="left"/>
      <w:pPr>
        <w:ind w:left="4320" w:hanging="360"/>
      </w:pPr>
    </w:lvl>
    <w:lvl w:ilvl="2" w:tplc="4809001B" w:tentative="1">
      <w:start w:val="1"/>
      <w:numFmt w:val="lowerRoman"/>
      <w:lvlText w:val="%3."/>
      <w:lvlJc w:val="right"/>
      <w:pPr>
        <w:ind w:left="5040" w:hanging="180"/>
      </w:pPr>
    </w:lvl>
    <w:lvl w:ilvl="3" w:tplc="4809000F" w:tentative="1">
      <w:start w:val="1"/>
      <w:numFmt w:val="decimal"/>
      <w:lvlText w:val="%4."/>
      <w:lvlJc w:val="left"/>
      <w:pPr>
        <w:ind w:left="5760" w:hanging="360"/>
      </w:pPr>
    </w:lvl>
    <w:lvl w:ilvl="4" w:tplc="48090019" w:tentative="1">
      <w:start w:val="1"/>
      <w:numFmt w:val="lowerLetter"/>
      <w:lvlText w:val="%5."/>
      <w:lvlJc w:val="left"/>
      <w:pPr>
        <w:ind w:left="6480" w:hanging="360"/>
      </w:pPr>
    </w:lvl>
    <w:lvl w:ilvl="5" w:tplc="4809001B" w:tentative="1">
      <w:start w:val="1"/>
      <w:numFmt w:val="lowerRoman"/>
      <w:lvlText w:val="%6."/>
      <w:lvlJc w:val="right"/>
      <w:pPr>
        <w:ind w:left="7200" w:hanging="180"/>
      </w:pPr>
    </w:lvl>
    <w:lvl w:ilvl="6" w:tplc="4809000F" w:tentative="1">
      <w:start w:val="1"/>
      <w:numFmt w:val="decimal"/>
      <w:lvlText w:val="%7."/>
      <w:lvlJc w:val="left"/>
      <w:pPr>
        <w:ind w:left="7920" w:hanging="360"/>
      </w:pPr>
    </w:lvl>
    <w:lvl w:ilvl="7" w:tplc="48090019" w:tentative="1">
      <w:start w:val="1"/>
      <w:numFmt w:val="lowerLetter"/>
      <w:lvlText w:val="%8."/>
      <w:lvlJc w:val="left"/>
      <w:pPr>
        <w:ind w:left="8640" w:hanging="360"/>
      </w:pPr>
    </w:lvl>
    <w:lvl w:ilvl="8" w:tplc="4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64CA7187"/>
    <w:multiLevelType w:val="hybridMultilevel"/>
    <w:tmpl w:val="26980EA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D45454"/>
    <w:multiLevelType w:val="hybridMultilevel"/>
    <w:tmpl w:val="B9C0B51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57152"/>
    <w:multiLevelType w:val="hybridMultilevel"/>
    <w:tmpl w:val="642436EE"/>
    <w:lvl w:ilvl="0" w:tplc="4809000F">
      <w:start w:val="1"/>
      <w:numFmt w:val="decimal"/>
      <w:lvlText w:val="%1."/>
      <w:lvlJc w:val="left"/>
      <w:pPr>
        <w:ind w:left="3600" w:hanging="360"/>
      </w:pPr>
    </w:lvl>
    <w:lvl w:ilvl="1" w:tplc="48090019" w:tentative="1">
      <w:start w:val="1"/>
      <w:numFmt w:val="lowerLetter"/>
      <w:lvlText w:val="%2."/>
      <w:lvlJc w:val="left"/>
      <w:pPr>
        <w:ind w:left="4320" w:hanging="360"/>
      </w:pPr>
    </w:lvl>
    <w:lvl w:ilvl="2" w:tplc="4809001B" w:tentative="1">
      <w:start w:val="1"/>
      <w:numFmt w:val="lowerRoman"/>
      <w:lvlText w:val="%3."/>
      <w:lvlJc w:val="right"/>
      <w:pPr>
        <w:ind w:left="5040" w:hanging="180"/>
      </w:pPr>
    </w:lvl>
    <w:lvl w:ilvl="3" w:tplc="4809000F" w:tentative="1">
      <w:start w:val="1"/>
      <w:numFmt w:val="decimal"/>
      <w:lvlText w:val="%4."/>
      <w:lvlJc w:val="left"/>
      <w:pPr>
        <w:ind w:left="5760" w:hanging="360"/>
      </w:pPr>
    </w:lvl>
    <w:lvl w:ilvl="4" w:tplc="48090019" w:tentative="1">
      <w:start w:val="1"/>
      <w:numFmt w:val="lowerLetter"/>
      <w:lvlText w:val="%5."/>
      <w:lvlJc w:val="left"/>
      <w:pPr>
        <w:ind w:left="6480" w:hanging="360"/>
      </w:pPr>
    </w:lvl>
    <w:lvl w:ilvl="5" w:tplc="4809001B" w:tentative="1">
      <w:start w:val="1"/>
      <w:numFmt w:val="lowerRoman"/>
      <w:lvlText w:val="%6."/>
      <w:lvlJc w:val="right"/>
      <w:pPr>
        <w:ind w:left="7200" w:hanging="180"/>
      </w:pPr>
    </w:lvl>
    <w:lvl w:ilvl="6" w:tplc="4809000F" w:tentative="1">
      <w:start w:val="1"/>
      <w:numFmt w:val="decimal"/>
      <w:lvlText w:val="%7."/>
      <w:lvlJc w:val="left"/>
      <w:pPr>
        <w:ind w:left="7920" w:hanging="360"/>
      </w:pPr>
    </w:lvl>
    <w:lvl w:ilvl="7" w:tplc="48090019" w:tentative="1">
      <w:start w:val="1"/>
      <w:numFmt w:val="lowerLetter"/>
      <w:lvlText w:val="%8."/>
      <w:lvlJc w:val="left"/>
      <w:pPr>
        <w:ind w:left="8640" w:hanging="360"/>
      </w:pPr>
    </w:lvl>
    <w:lvl w:ilvl="8" w:tplc="4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6E8C3D4C"/>
    <w:multiLevelType w:val="hybridMultilevel"/>
    <w:tmpl w:val="B2D404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F4530A"/>
    <w:multiLevelType w:val="hybridMultilevel"/>
    <w:tmpl w:val="E37CA8EA"/>
    <w:lvl w:ilvl="0" w:tplc="4809000F">
      <w:start w:val="1"/>
      <w:numFmt w:val="decimal"/>
      <w:lvlText w:val="%1."/>
      <w:lvlJc w:val="left"/>
      <w:pPr>
        <w:ind w:left="3600" w:hanging="360"/>
      </w:pPr>
    </w:lvl>
    <w:lvl w:ilvl="1" w:tplc="48090019" w:tentative="1">
      <w:start w:val="1"/>
      <w:numFmt w:val="lowerLetter"/>
      <w:lvlText w:val="%2."/>
      <w:lvlJc w:val="left"/>
      <w:pPr>
        <w:ind w:left="4320" w:hanging="360"/>
      </w:pPr>
    </w:lvl>
    <w:lvl w:ilvl="2" w:tplc="4809001B" w:tentative="1">
      <w:start w:val="1"/>
      <w:numFmt w:val="lowerRoman"/>
      <w:lvlText w:val="%3."/>
      <w:lvlJc w:val="right"/>
      <w:pPr>
        <w:ind w:left="5040" w:hanging="180"/>
      </w:pPr>
    </w:lvl>
    <w:lvl w:ilvl="3" w:tplc="4809000F" w:tentative="1">
      <w:start w:val="1"/>
      <w:numFmt w:val="decimal"/>
      <w:lvlText w:val="%4."/>
      <w:lvlJc w:val="left"/>
      <w:pPr>
        <w:ind w:left="5760" w:hanging="360"/>
      </w:pPr>
    </w:lvl>
    <w:lvl w:ilvl="4" w:tplc="48090019" w:tentative="1">
      <w:start w:val="1"/>
      <w:numFmt w:val="lowerLetter"/>
      <w:lvlText w:val="%5."/>
      <w:lvlJc w:val="left"/>
      <w:pPr>
        <w:ind w:left="6480" w:hanging="360"/>
      </w:pPr>
    </w:lvl>
    <w:lvl w:ilvl="5" w:tplc="4809001B" w:tentative="1">
      <w:start w:val="1"/>
      <w:numFmt w:val="lowerRoman"/>
      <w:lvlText w:val="%6."/>
      <w:lvlJc w:val="right"/>
      <w:pPr>
        <w:ind w:left="7200" w:hanging="180"/>
      </w:pPr>
    </w:lvl>
    <w:lvl w:ilvl="6" w:tplc="4809000F" w:tentative="1">
      <w:start w:val="1"/>
      <w:numFmt w:val="decimal"/>
      <w:lvlText w:val="%7."/>
      <w:lvlJc w:val="left"/>
      <w:pPr>
        <w:ind w:left="7920" w:hanging="360"/>
      </w:pPr>
    </w:lvl>
    <w:lvl w:ilvl="7" w:tplc="48090019" w:tentative="1">
      <w:start w:val="1"/>
      <w:numFmt w:val="lowerLetter"/>
      <w:lvlText w:val="%8."/>
      <w:lvlJc w:val="left"/>
      <w:pPr>
        <w:ind w:left="8640" w:hanging="360"/>
      </w:pPr>
    </w:lvl>
    <w:lvl w:ilvl="8" w:tplc="480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1097478896">
    <w:abstractNumId w:val="10"/>
  </w:num>
  <w:num w:numId="2" w16cid:durableId="113646134">
    <w:abstractNumId w:val="2"/>
  </w:num>
  <w:num w:numId="3" w16cid:durableId="1550651809">
    <w:abstractNumId w:val="0"/>
  </w:num>
  <w:num w:numId="4" w16cid:durableId="875391949">
    <w:abstractNumId w:val="7"/>
  </w:num>
  <w:num w:numId="5" w16cid:durableId="168372884">
    <w:abstractNumId w:val="3"/>
  </w:num>
  <w:num w:numId="6" w16cid:durableId="1100102949">
    <w:abstractNumId w:val="8"/>
  </w:num>
  <w:num w:numId="7" w16cid:durableId="749234175">
    <w:abstractNumId w:val="11"/>
  </w:num>
  <w:num w:numId="8" w16cid:durableId="1294412201">
    <w:abstractNumId w:val="9"/>
  </w:num>
  <w:num w:numId="9" w16cid:durableId="136578453">
    <w:abstractNumId w:val="6"/>
  </w:num>
  <w:num w:numId="10" w16cid:durableId="417677623">
    <w:abstractNumId w:val="1"/>
  </w:num>
  <w:num w:numId="11" w16cid:durableId="185339789">
    <w:abstractNumId w:val="5"/>
  </w:num>
  <w:num w:numId="12" w16cid:durableId="16901815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ED"/>
    <w:rsid w:val="000015EF"/>
    <w:rsid w:val="00002B37"/>
    <w:rsid w:val="00007C7A"/>
    <w:rsid w:val="00013B0C"/>
    <w:rsid w:val="00020821"/>
    <w:rsid w:val="00026F6B"/>
    <w:rsid w:val="00046CDD"/>
    <w:rsid w:val="000611FE"/>
    <w:rsid w:val="000726D8"/>
    <w:rsid w:val="000A247D"/>
    <w:rsid w:val="000A7DFE"/>
    <w:rsid w:val="000B4CB0"/>
    <w:rsid w:val="000B6165"/>
    <w:rsid w:val="000E73C1"/>
    <w:rsid w:val="000F5EA9"/>
    <w:rsid w:val="00102888"/>
    <w:rsid w:val="00106D52"/>
    <w:rsid w:val="00122C16"/>
    <w:rsid w:val="0012618D"/>
    <w:rsid w:val="001458B3"/>
    <w:rsid w:val="00177568"/>
    <w:rsid w:val="001819FE"/>
    <w:rsid w:val="00185D26"/>
    <w:rsid w:val="001E3366"/>
    <w:rsid w:val="00225542"/>
    <w:rsid w:val="00233C13"/>
    <w:rsid w:val="002477A7"/>
    <w:rsid w:val="00251DD3"/>
    <w:rsid w:val="00264C1D"/>
    <w:rsid w:val="00293DAE"/>
    <w:rsid w:val="00297CF6"/>
    <w:rsid w:val="002A59FA"/>
    <w:rsid w:val="002D52D9"/>
    <w:rsid w:val="002D6B74"/>
    <w:rsid w:val="002E12E8"/>
    <w:rsid w:val="00306F7E"/>
    <w:rsid w:val="003312C0"/>
    <w:rsid w:val="0034001B"/>
    <w:rsid w:val="003504D9"/>
    <w:rsid w:val="00355C1F"/>
    <w:rsid w:val="00364CF0"/>
    <w:rsid w:val="00374249"/>
    <w:rsid w:val="0039720F"/>
    <w:rsid w:val="003B503B"/>
    <w:rsid w:val="003C1115"/>
    <w:rsid w:val="003D09EC"/>
    <w:rsid w:val="003D5446"/>
    <w:rsid w:val="003D70D3"/>
    <w:rsid w:val="003E5D65"/>
    <w:rsid w:val="003E6C9B"/>
    <w:rsid w:val="00417415"/>
    <w:rsid w:val="00421F9C"/>
    <w:rsid w:val="00470F2F"/>
    <w:rsid w:val="00483065"/>
    <w:rsid w:val="004A0203"/>
    <w:rsid w:val="004A0551"/>
    <w:rsid w:val="004C44BB"/>
    <w:rsid w:val="00511261"/>
    <w:rsid w:val="005472B0"/>
    <w:rsid w:val="00573500"/>
    <w:rsid w:val="00573CC6"/>
    <w:rsid w:val="0057729E"/>
    <w:rsid w:val="00577AAD"/>
    <w:rsid w:val="0059695A"/>
    <w:rsid w:val="005A0995"/>
    <w:rsid w:val="005A2211"/>
    <w:rsid w:val="005C1A50"/>
    <w:rsid w:val="005C2819"/>
    <w:rsid w:val="005D4839"/>
    <w:rsid w:val="00610B91"/>
    <w:rsid w:val="006148E4"/>
    <w:rsid w:val="00614C9E"/>
    <w:rsid w:val="00633EED"/>
    <w:rsid w:val="00635442"/>
    <w:rsid w:val="0065245C"/>
    <w:rsid w:val="00652971"/>
    <w:rsid w:val="006537CC"/>
    <w:rsid w:val="00662ED2"/>
    <w:rsid w:val="00676E85"/>
    <w:rsid w:val="00693A58"/>
    <w:rsid w:val="00695000"/>
    <w:rsid w:val="006A5507"/>
    <w:rsid w:val="006B1D6E"/>
    <w:rsid w:val="006F5E7B"/>
    <w:rsid w:val="007017CF"/>
    <w:rsid w:val="0070421B"/>
    <w:rsid w:val="00721AE8"/>
    <w:rsid w:val="00727DF7"/>
    <w:rsid w:val="00733913"/>
    <w:rsid w:val="00750771"/>
    <w:rsid w:val="007649B2"/>
    <w:rsid w:val="007876FB"/>
    <w:rsid w:val="00796811"/>
    <w:rsid w:val="007B3728"/>
    <w:rsid w:val="007B778A"/>
    <w:rsid w:val="007C0926"/>
    <w:rsid w:val="007D3460"/>
    <w:rsid w:val="007E5EA6"/>
    <w:rsid w:val="00800135"/>
    <w:rsid w:val="00811E02"/>
    <w:rsid w:val="0084046B"/>
    <w:rsid w:val="008509F6"/>
    <w:rsid w:val="00855A29"/>
    <w:rsid w:val="008602A5"/>
    <w:rsid w:val="00867EB1"/>
    <w:rsid w:val="008714B2"/>
    <w:rsid w:val="008727F4"/>
    <w:rsid w:val="008878EC"/>
    <w:rsid w:val="00895EA3"/>
    <w:rsid w:val="008B2552"/>
    <w:rsid w:val="008C6200"/>
    <w:rsid w:val="008D0689"/>
    <w:rsid w:val="008D0B2E"/>
    <w:rsid w:val="009153F4"/>
    <w:rsid w:val="009362D9"/>
    <w:rsid w:val="009678E1"/>
    <w:rsid w:val="00993F5E"/>
    <w:rsid w:val="009B0992"/>
    <w:rsid w:val="009F589D"/>
    <w:rsid w:val="00A12A32"/>
    <w:rsid w:val="00A24E8F"/>
    <w:rsid w:val="00A70C30"/>
    <w:rsid w:val="00A768AF"/>
    <w:rsid w:val="00A925FF"/>
    <w:rsid w:val="00AB0C24"/>
    <w:rsid w:val="00AB315F"/>
    <w:rsid w:val="00AB5415"/>
    <w:rsid w:val="00AD160F"/>
    <w:rsid w:val="00AD3187"/>
    <w:rsid w:val="00AE2600"/>
    <w:rsid w:val="00B04D50"/>
    <w:rsid w:val="00B11D24"/>
    <w:rsid w:val="00B329C2"/>
    <w:rsid w:val="00B35256"/>
    <w:rsid w:val="00B462C2"/>
    <w:rsid w:val="00B4697D"/>
    <w:rsid w:val="00B51774"/>
    <w:rsid w:val="00B61155"/>
    <w:rsid w:val="00B66159"/>
    <w:rsid w:val="00B90923"/>
    <w:rsid w:val="00BA3D67"/>
    <w:rsid w:val="00BB71DC"/>
    <w:rsid w:val="00BB73F4"/>
    <w:rsid w:val="00BC38A1"/>
    <w:rsid w:val="00BE0621"/>
    <w:rsid w:val="00BE392B"/>
    <w:rsid w:val="00BE3C28"/>
    <w:rsid w:val="00BE46D0"/>
    <w:rsid w:val="00C003CC"/>
    <w:rsid w:val="00C04B61"/>
    <w:rsid w:val="00C10482"/>
    <w:rsid w:val="00C1453A"/>
    <w:rsid w:val="00C16198"/>
    <w:rsid w:val="00C20D19"/>
    <w:rsid w:val="00C339B9"/>
    <w:rsid w:val="00C3671B"/>
    <w:rsid w:val="00C46151"/>
    <w:rsid w:val="00C7493E"/>
    <w:rsid w:val="00C80F90"/>
    <w:rsid w:val="00C91F5F"/>
    <w:rsid w:val="00CC129E"/>
    <w:rsid w:val="00CC4B9E"/>
    <w:rsid w:val="00D13780"/>
    <w:rsid w:val="00D13D84"/>
    <w:rsid w:val="00D30C51"/>
    <w:rsid w:val="00D37076"/>
    <w:rsid w:val="00D955CF"/>
    <w:rsid w:val="00DD7E83"/>
    <w:rsid w:val="00E16230"/>
    <w:rsid w:val="00E3231E"/>
    <w:rsid w:val="00E40A53"/>
    <w:rsid w:val="00E46C51"/>
    <w:rsid w:val="00E617AD"/>
    <w:rsid w:val="00E65CF5"/>
    <w:rsid w:val="00E66E16"/>
    <w:rsid w:val="00E81030"/>
    <w:rsid w:val="00E820B2"/>
    <w:rsid w:val="00E92C92"/>
    <w:rsid w:val="00EB4BF6"/>
    <w:rsid w:val="00EC200E"/>
    <w:rsid w:val="00ED3A81"/>
    <w:rsid w:val="00ED647A"/>
    <w:rsid w:val="00EE5A70"/>
    <w:rsid w:val="00F21BB1"/>
    <w:rsid w:val="00F317F5"/>
    <w:rsid w:val="00F42DDF"/>
    <w:rsid w:val="00F433F3"/>
    <w:rsid w:val="00F601F6"/>
    <w:rsid w:val="00F6233F"/>
    <w:rsid w:val="00F67663"/>
    <w:rsid w:val="00FB7C7A"/>
    <w:rsid w:val="00FC6815"/>
    <w:rsid w:val="00FE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A7F9"/>
  <w15:chartTrackingRefBased/>
  <w15:docId w15:val="{64DD5DD4-A2F6-4EF7-88FD-83E549FF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2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9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9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5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42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42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421B"/>
    <w:pPr>
      <w:outlineLvl w:val="9"/>
    </w:pPr>
    <w:rPr>
      <w:kern w:val="0"/>
      <w:lang w:val="en-US"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509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59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55A2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D54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54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D544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D5446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A70C30"/>
  </w:style>
  <w:style w:type="table" w:styleId="TableGrid">
    <w:name w:val="Table Grid"/>
    <w:basedOn w:val="TableNormal"/>
    <w:uiPriority w:val="39"/>
    <w:rsid w:val="00B11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B11D2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11D2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B11D2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">
    <w:name w:val="Grid Table 5 Dark"/>
    <w:basedOn w:val="TableNormal"/>
    <w:uiPriority w:val="50"/>
    <w:rsid w:val="00B11D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B11D2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0015E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7D34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D34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D346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Sin24</b:Tag>
    <b:SourceType>DocumentFromInternetSite</b:SourceType>
    <b:Guid>{B5CBB08F-11AE-4B94-A076-53EBC4F47DBD}</b:Guid>
    <b:Author>
      <b:Author>
        <b:Corporate>Singpost</b:Corporate>
      </b:Author>
    </b:Author>
    <b:Title>List of Postal Districts</b:Title>
    <b:InternetSiteTitle>List of Postal Districts</b:InternetSiteTitle>
    <b:Year>2024</b:Year>
    <b:URL>https://www.ura.gov.sg/Corporate/-/media/Corporate/Property/PMI-Online/List_Of_Postal_Districts.pdf</b:URL>
    <b:RefOrder>1</b:RefOrder>
  </b:Source>
</b:Sources>
</file>

<file path=customXml/itemProps1.xml><?xml version="1.0" encoding="utf-8"?>
<ds:datastoreItem xmlns:ds="http://schemas.openxmlformats.org/officeDocument/2006/customXml" ds:itemID="{D5028E44-5726-47E6-94F7-91E5364CA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7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Kai Gay</dc:creator>
  <cp:keywords/>
  <dc:description/>
  <cp:lastModifiedBy>Ming Kai Gay</cp:lastModifiedBy>
  <cp:revision>181</cp:revision>
  <dcterms:created xsi:type="dcterms:W3CDTF">2024-11-07T02:05:00Z</dcterms:created>
  <dcterms:modified xsi:type="dcterms:W3CDTF">2024-11-08T13:34:00Z</dcterms:modified>
</cp:coreProperties>
</file>