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3988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flamingoes 火烈鸟 antique 古董，古时的  sliver 长条，细片 warranty 授权，保修单</w:t>
      </w:r>
    </w:p>
    <w:p w14:paraId="6CCD0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abbage</w:t>
      </w:r>
      <w:r>
        <w:rPr>
          <w:rFonts w:hint="eastAsia"/>
          <w:lang w:val="en-US" w:eastAsia="zh-CN"/>
        </w:rPr>
        <w:t xml:space="preserve"> 卷心菜 broccoli 西兰花 neurological 神经的 multi-tasking 多任务 </w:t>
      </w:r>
    </w:p>
    <w:p w14:paraId="3E3E9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neural 神经系统的 cortex 皮层 switch back and forth 来回切换 concurrently 同时地</w:t>
      </w:r>
    </w:p>
    <w:p w14:paraId="72905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shields 保护人，盾，庇护 courtesy 礼貌 sought 寻找(seek过去式）eccentric 古怪的</w:t>
      </w:r>
    </w:p>
    <w:p w14:paraId="53E60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garage 车库 laundry 洗衣物 resentful 充满愤恨的 fauna 动物群 rebuke 指责</w:t>
      </w:r>
    </w:p>
    <w:p w14:paraId="493235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beetle 甲虫 syllabus 教学大纲 amuse 逗笑 transcend 超越 herbivorous 食草的</w:t>
      </w:r>
    </w:p>
    <w:p w14:paraId="7BC82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dialect 方言 scant 一丁点 reef 礁，收帆 prey 使...苦恼，捕食，猎物 </w:t>
      </w:r>
    </w:p>
    <w:p w14:paraId="2AB68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feminism 女权主义/运动 tore 撕裂/碎 inlet 水湾，入口 abrogation 废除</w:t>
      </w:r>
    </w:p>
    <w:p w14:paraId="3A5D34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mystified 使迷惑 piston 活塞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40521"/>
    <w:rsid w:val="505A60A8"/>
    <w:rsid w:val="62E220C0"/>
    <w:rsid w:val="6D7F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</Words>
  <Characters>377</Characters>
  <Lines>0</Lines>
  <Paragraphs>0</Paragraphs>
  <TotalTime>4</TotalTime>
  <ScaleCrop>false</ScaleCrop>
  <LinksUpToDate>false</LinksUpToDate>
  <CharactersWithSpaces>438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2026-10-08T15:14:00Z</dcterms:created>
  <dc:creator>Zhu-Si-Chen</dc:creator>
  <cp:lastModifiedBy>￴￴ ￴￴</cp:lastModifiedBy>
  <dcterms:modified xsi:type="dcterms:W3CDTF">2026-10-20T16:15:01Z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57015F743ECA4335A9F102B1215D2452_12</vt:lpwstr>
  </property>
</Properties>
</file>