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6D1C7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Fubangbang（福帮帮）第三次作业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UI组原型设计任务说明</w:t>
      </w:r>
    </w:p>
    <w:p w14:paraId="1BB16999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一、任务背景</w:t>
      </w:r>
    </w:p>
    <w:p w14:paraId="16F873AD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本次软件工程第三次作业主题为需求分析（Requirement Analysis）。UI组主要负责 Interface Prototype（界面原型设计）部分，需要根据Fubangbang（福帮帮）的项目需求，设计软件主要页面原型，展示用户使用流程以及核心功能入口。</w:t>
      </w:r>
    </w:p>
    <w:p w14:paraId="54407F96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二、原型设计目标</w:t>
      </w:r>
    </w:p>
    <w:p w14:paraId="44A53EA5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原型设计不是最终的软件界面开发，而是用于展示软件的功能结构、页面布局和用户操作流程。需要体现：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1. 用户如何进入系统；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用户如何完成核心任务；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各功能模块之间如何连接；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4. 软件整体视觉风格和交互逻辑。</w:t>
      </w:r>
    </w:p>
    <w:p w14:paraId="4960C12D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三、Fubangbang核心功能模块</w:t>
      </w:r>
    </w:p>
    <w:p w14:paraId="20D5DDE2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本项目主要包含两个核心模块：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1. Campus Second-hand Trading（校园二手交易）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用于学生发布、浏览和交换校园二手资源，例如：教材、生活用品、数码设备、毕业季物品等。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Campus Guide Sharing（校园攻略分享）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用于学生分享和浏览校园经验，例如：课程选择、考试复习、考研保研、食堂宿舍、新生指南等。</w:t>
      </w:r>
    </w:p>
    <w:p w14:paraId="68261B2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四、建议设计的主要页面</w:t>
      </w:r>
    </w:p>
    <w:p w14:paraId="7CEF98FE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 登录 / 注册页面（Login &amp; Register Page）</w:t>
      </w:r>
    </w:p>
    <w:p w14:paraId="59F6CF4D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展示用户进入系统的入口。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需要包含：账号输入、密码输入、登录按钮、注册入口等。</w:t>
      </w:r>
    </w:p>
    <w:p w14:paraId="20767BA1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 首页（Homepage）</w:t>
      </w:r>
    </w:p>
    <w:p w14:paraId="52EEF0C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作为系统主入口。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建议展示：搜索框、二手交易入口、攻略分享入口、热门内容、最新发布等。</w:t>
      </w:r>
    </w:p>
    <w:p w14:paraId="28F2B2EC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 二手交易首页（Second-hand Trading Page）</w:t>
      </w:r>
    </w:p>
    <w:p w14:paraId="3972260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展示商品列表。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需要体现：分类筛选、搜索、商品卡片、价格、状态等信息。</w:t>
      </w:r>
    </w:p>
    <w:p w14:paraId="22678685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4. 商品详情页（Item Detail Page）</w:t>
      </w:r>
    </w:p>
    <w:p w14:paraId="4B0CC69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展示单个商品的详细信息。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包括：商品图片、标题、描述、价格、发布者信息、联系按钮等。</w:t>
      </w:r>
    </w:p>
    <w:p w14:paraId="6DE0C0B3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5. 发布商品页面（Publish Item Page）</w:t>
      </w:r>
    </w:p>
    <w:p w14:paraId="33F6C4E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展示用户发布二手商品的流程。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包括：填写商品名称、描述、价格、图片、分类、提交发布等。</w:t>
      </w:r>
    </w:p>
    <w:p w14:paraId="1D11C0C1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 攻略首页（Guide Sharing Page）</w:t>
      </w:r>
    </w:p>
    <w:p w14:paraId="66611BC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展示校园攻略内容。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包括：攻略分类、标题、摘要、发布时间、浏览入口等。</w:t>
      </w:r>
    </w:p>
    <w:p w14:paraId="0C1AF9EF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7. 攻略详情页（Guide Detail Page）</w:t>
      </w:r>
    </w:p>
    <w:p w14:paraId="02D8A9B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展示完整攻略内容。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包括：标题、正文、标签、作者信息、相关资源入口等。</w:t>
      </w:r>
    </w:p>
    <w:p w14:paraId="62A50D43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8. 个人中心（User Center）</w:t>
      </w:r>
    </w:p>
    <w:p w14:paraId="4F6FF056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展示用户个人信息。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包括：我的发布、我的收藏、个人资料等。</w:t>
      </w:r>
    </w:p>
    <w:p w14:paraId="65E4FEB7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五、原型设计要求</w:t>
      </w:r>
    </w:p>
    <w:p w14:paraId="4CD087C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 使用原型设计工具完成，例如Figma、Axure、墨刀等。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页面之间需要体现基本跳转关系。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保持统一的视觉风格，包括颜色、字体、按钮样式和布局。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4. 原型需要体现主要用户操作流程，而不是只展示静态页面。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5. 设计结果需要能够支持需求分析展示PPT。</w:t>
      </w:r>
    </w:p>
    <w:p w14:paraId="02221EB5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六、与其他小组协作</w:t>
      </w:r>
    </w:p>
    <w:p w14:paraId="406B3FA7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UI组需要与其他小组保持沟通：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1. 与需求负责人沟通，确认功能范围和用户场景。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与前端组沟通，确保页面设计具有可实现性。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与测试/文档</w:t>
      </w:r>
      <w:bookmarkStart w:id="0" w:name="_GoBack"/>
      <w:bookmarkEnd w:id="0"/>
      <w:r>
        <w:rPr>
          <w:rFonts w:hint="eastAsia" w:ascii="等线" w:hAnsi="等线" w:eastAsia="等线" w:cs="等线"/>
        </w:rPr>
        <w:t>组沟通，保证功能描述和验收标准一致。</w:t>
      </w:r>
    </w:p>
    <w:p w14:paraId="6F201DB4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七、最终交付内容</w:t>
      </w:r>
    </w:p>
    <w:p w14:paraId="318AE85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UI组最终需要提供：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1. 完整界面原型文件；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主要页面截图；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用户操作流程说明；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4. 用于课堂展示的PPT素材。</w:t>
      </w:r>
    </w:p>
    <w:p w14:paraId="0B83842C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八、设计重点提醒</w:t>
      </w:r>
    </w:p>
    <w:p w14:paraId="23B165D2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本次作业重点是需求分析，因此原型不要求达到商业软件的完整程度。重点展示Fubangbang解决校园资源共享问题的功能流程。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核心流程建议重点体现：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用户进入平台 → 浏览校园攻略/二手资源 → 查看详情 → 联系发布者或获取相关资源。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YanKai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51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1114</Words>
  <Characters>1357</Characters>
  <Lines>0</Lines>
  <Paragraphs>0</Paragraphs>
  <TotalTime>11</TotalTime>
  <ScaleCrop>false</ScaleCrop>
  <LinksUpToDate>false</LinksUpToDate>
  <CharactersWithSpaces>1412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陈嘉源</cp:lastModifiedBy>
  <dcterms:modified xsi:type="dcterms:W3CDTF">2026-10-14T10:59:38Z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eyJoZGlkIjoiZmJkNmQ3NjMzODY1Y2NjZTZlZDc4YTBjMTZiYzIyZjUiLCJ1c2VySWQiOiIxNjMyMzQ3OTI0In0=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981B897FE3874B35985C704E971AF07A_12</vt:lpwstr>
  </property>
</Properties>
</file>