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F53" w:rsidRPr="00787A17" w:rsidRDefault="00286F53" w:rsidP="00286F53"/>
    <w:p w:rsidR="00286F53" w:rsidRPr="00787A17" w:rsidRDefault="00286F53" w:rsidP="00286F53"/>
    <w:p w:rsidR="00286F53" w:rsidRPr="00787A17" w:rsidRDefault="00286F53" w:rsidP="00286F53"/>
    <w:p w:rsidR="00286F53" w:rsidRPr="00787A17" w:rsidRDefault="00286F53" w:rsidP="00286F53"/>
    <w:p w:rsidR="00286F53" w:rsidRPr="00787A17" w:rsidRDefault="00286F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286F53" w:rsidRPr="00787A17" w:rsidRDefault="00286F53" w:rsidP="00286F53"/>
    <w:p w:rsidR="00137A54" w:rsidRPr="00787A17" w:rsidRDefault="00F857A5" w:rsidP="00523BDB">
      <w:pPr>
        <w:pStyle w:val="DocumentTitle"/>
      </w:pPr>
      <w:r w:rsidRPr="00787A17">
        <w:t>ARI Registry Services</w:t>
      </w:r>
    </w:p>
    <w:p w:rsidR="00DF63D2" w:rsidRPr="00787A17" w:rsidRDefault="00CE3738" w:rsidP="006D44DE">
      <w:pPr>
        <w:pStyle w:val="DocumentSub-Title"/>
      </w:pPr>
      <w:r>
        <w:t>DNRS EPP Toolkit Guide</w:t>
      </w:r>
    </w:p>
    <w:p w:rsidR="00DF07CE" w:rsidRPr="00787A17" w:rsidRDefault="00B62D44" w:rsidP="00F857A5">
      <w:pPr>
        <w:pStyle w:val="DocumentDate"/>
        <w:rPr>
          <w:noProof w:val="0"/>
        </w:rPr>
      </w:pPr>
      <w:r w:rsidRPr="00787A17">
        <w:rPr>
          <w:noProof w:val="0"/>
        </w:rPr>
        <w:fldChar w:fldCharType="begin"/>
      </w:r>
      <w:r w:rsidR="00DF07CE" w:rsidRPr="00787A17">
        <w:rPr>
          <w:noProof w:val="0"/>
        </w:rPr>
        <w:instrText xml:space="preserve"> DATE  \@ "dddd, d MMMM yyyy"  \* MERGEFORMAT </w:instrText>
      </w:r>
      <w:r w:rsidRPr="00787A17">
        <w:rPr>
          <w:noProof w:val="0"/>
        </w:rPr>
        <w:fldChar w:fldCharType="separate"/>
      </w:r>
      <w:r w:rsidR="00EF0630">
        <w:t>Thursday, 2 August 2012</w:t>
      </w:r>
      <w:r w:rsidRPr="00787A17">
        <w:rPr>
          <w:noProof w:val="0"/>
        </w:rPr>
        <w:fldChar w:fldCharType="end"/>
      </w:r>
    </w:p>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DE6E6D" w:rsidRPr="00787A17" w:rsidRDefault="00DE6E6D"/>
    <w:p w:rsidR="00FC51E3" w:rsidRPr="00787A17" w:rsidRDefault="00FC51E3" w:rsidP="00712F34">
      <w:pPr>
        <w:sectPr w:rsidR="00FC51E3" w:rsidRPr="00787A17" w:rsidSect="00AC533C">
          <w:headerReference w:type="even" r:id="rId8"/>
          <w:footerReference w:type="even" r:id="rId9"/>
          <w:footerReference w:type="default" r:id="rId10"/>
          <w:headerReference w:type="first" r:id="rId11"/>
          <w:footerReference w:type="first" r:id="rId12"/>
          <w:pgSz w:w="11906" w:h="16838" w:code="9"/>
          <w:pgMar w:top="1559" w:right="1440" w:bottom="1701" w:left="1440" w:header="709" w:footer="709" w:gutter="0"/>
          <w:pgNumType w:start="1"/>
          <w:cols w:space="708"/>
          <w:docGrid w:linePitch="360"/>
        </w:sectPr>
      </w:pPr>
    </w:p>
    <w:p w:rsidR="00032FB8" w:rsidRPr="00787A17" w:rsidRDefault="00547284" w:rsidP="00712F34">
      <w:r w:rsidRPr="00787A17">
        <w:lastRenderedPageBreak/>
        <w:br w:type="page"/>
      </w:r>
    </w:p>
    <w:p w:rsidR="007B273F" w:rsidRDefault="00874372" w:rsidP="007C2FF5">
      <w:pPr>
        <w:pStyle w:val="DocumentInformationPage"/>
      </w:pPr>
      <w:r w:rsidRPr="00787A17">
        <w:lastRenderedPageBreak/>
        <w:t>This document is provided pursuant to the discla</w:t>
      </w:r>
      <w:r w:rsidR="00712F34" w:rsidRPr="00787A17">
        <w:t>imer provided on the last page</w:t>
      </w:r>
      <w:r w:rsidR="00F764A5">
        <w:t>, and the following</w:t>
      </w:r>
      <w:r w:rsidR="00712F34" w:rsidRPr="00787A17">
        <w:t>.</w:t>
      </w:r>
    </w:p>
    <w:p w:rsidR="00F764A5" w:rsidRPr="00F764A5" w:rsidRDefault="00F764A5" w:rsidP="00F764A5"/>
    <w:p w:rsidR="005D71EC" w:rsidRPr="00787A17" w:rsidRDefault="005D71EC" w:rsidP="00EF0630">
      <w:pPr>
        <w:pStyle w:val="RevisionHistory"/>
        <w:numPr>
          <w:ilvl w:val="0"/>
          <w:numId w:val="0"/>
        </w:numPr>
        <w:ind w:left="419"/>
      </w:pPr>
      <w:r w:rsidRPr="00787A17">
        <w:t>Revision History</w:t>
      </w:r>
    </w:p>
    <w:tbl>
      <w:tblPr>
        <w:tblStyle w:val="TableGrid"/>
        <w:tblW w:w="8221"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096"/>
        <w:gridCol w:w="1407"/>
        <w:gridCol w:w="2034"/>
        <w:gridCol w:w="3684"/>
      </w:tblGrid>
      <w:tr w:rsidR="005D71EC" w:rsidRPr="00787A17" w:rsidTr="009E3DB8">
        <w:trPr>
          <w:cantSplit/>
          <w:tblHeader/>
          <w:hidden/>
        </w:trPr>
        <w:tc>
          <w:tcPr>
            <w:tcW w:w="1096" w:type="dxa"/>
            <w:tcBorders>
              <w:top w:val="single" w:sz="4" w:space="0" w:color="FFFFFF" w:themeColor="background1"/>
              <w:left w:val="single" w:sz="4" w:space="0" w:color="D9D9D9" w:themeColor="background1" w:themeShade="D9"/>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bCs/>
                <w:vanish/>
              </w:rPr>
            </w:pPr>
            <w:r w:rsidRPr="00787A17">
              <w:rPr>
                <w:b/>
                <w:bCs/>
                <w:vanish/>
              </w:rPr>
              <w:t>Version</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vanish/>
              </w:rPr>
            </w:pPr>
            <w:r w:rsidRPr="00787A17">
              <w:rPr>
                <w:b/>
                <w:vanish/>
              </w:rPr>
              <w:t>Date</w:t>
            </w:r>
          </w:p>
        </w:tc>
        <w:tc>
          <w:tcPr>
            <w:tcW w:w="2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vanish/>
              </w:rPr>
            </w:pPr>
            <w:r w:rsidRPr="00787A17">
              <w:rPr>
                <w:b/>
                <w:vanish/>
              </w:rPr>
              <w:t>Author(s)</w:t>
            </w:r>
          </w:p>
        </w:tc>
        <w:tc>
          <w:tcPr>
            <w:tcW w:w="3684" w:type="dxa"/>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D9D9D9" w:themeFill="background1" w:themeFillShade="D9"/>
          </w:tcPr>
          <w:p w:rsidR="005D71EC" w:rsidRPr="00787A17" w:rsidRDefault="005D71EC" w:rsidP="009E3DB8">
            <w:pPr>
              <w:spacing w:before="0"/>
              <w:ind w:left="34"/>
              <w:rPr>
                <w:b/>
                <w:vanish/>
              </w:rPr>
            </w:pPr>
            <w:r w:rsidRPr="00787A17">
              <w:rPr>
                <w:b/>
                <w:vanish/>
              </w:rPr>
              <w:t>Changes</w:t>
            </w:r>
          </w:p>
        </w:tc>
      </w:tr>
      <w:tr w:rsidR="005D71EC" w:rsidRPr="00787A17" w:rsidTr="009E3DB8">
        <w:trPr>
          <w:cantSplit/>
          <w:tblHeader/>
          <w:hidden/>
        </w:trPr>
        <w:tc>
          <w:tcPr>
            <w:tcW w:w="1096" w:type="dxa"/>
            <w:tcBorders>
              <w:top w:val="single" w:sz="4" w:space="0" w:color="FFFFFF" w:themeColor="background1"/>
            </w:tcBorders>
            <w:shd w:val="clear" w:color="auto" w:fill="auto"/>
          </w:tcPr>
          <w:p w:rsidR="005D71EC" w:rsidRPr="00787A17" w:rsidRDefault="005219BA" w:rsidP="00970F60">
            <w:pPr>
              <w:spacing w:before="0"/>
              <w:ind w:left="34"/>
              <w:rPr>
                <w:vanish/>
              </w:rPr>
            </w:pPr>
            <w:r>
              <w:rPr>
                <w:vanish/>
              </w:rPr>
              <w:t>1.0</w:t>
            </w:r>
          </w:p>
        </w:tc>
        <w:tc>
          <w:tcPr>
            <w:tcW w:w="1407" w:type="dxa"/>
            <w:tcBorders>
              <w:top w:val="single" w:sz="4" w:space="0" w:color="FFFFFF" w:themeColor="background1"/>
            </w:tcBorders>
          </w:tcPr>
          <w:p w:rsidR="005D71EC" w:rsidRPr="00787A17" w:rsidRDefault="005219BA" w:rsidP="00EF03C4">
            <w:pPr>
              <w:spacing w:before="0"/>
              <w:ind w:left="34"/>
              <w:rPr>
                <w:vanish/>
              </w:rPr>
            </w:pPr>
            <w:r>
              <w:rPr>
                <w:vanish/>
              </w:rPr>
              <w:t>2 Aug 2012</w:t>
            </w:r>
          </w:p>
        </w:tc>
        <w:tc>
          <w:tcPr>
            <w:tcW w:w="2034" w:type="dxa"/>
            <w:tcBorders>
              <w:top w:val="single" w:sz="4" w:space="0" w:color="FFFFFF" w:themeColor="background1"/>
            </w:tcBorders>
          </w:tcPr>
          <w:p w:rsidR="005D71EC" w:rsidRPr="00787A17" w:rsidRDefault="005219BA" w:rsidP="009E3DB8">
            <w:pPr>
              <w:spacing w:before="0"/>
              <w:ind w:left="34"/>
              <w:rPr>
                <w:vanish/>
              </w:rPr>
            </w:pPr>
            <w:r>
              <w:rPr>
                <w:vanish/>
              </w:rPr>
              <w:t>PM</w:t>
            </w:r>
          </w:p>
        </w:tc>
        <w:tc>
          <w:tcPr>
            <w:tcW w:w="3684" w:type="dxa"/>
            <w:tcBorders>
              <w:top w:val="single" w:sz="4" w:space="0" w:color="FFFFFF" w:themeColor="background1"/>
            </w:tcBorders>
          </w:tcPr>
          <w:p w:rsidR="005D71EC" w:rsidRPr="00787A17" w:rsidRDefault="005219BA" w:rsidP="00970F60">
            <w:pPr>
              <w:spacing w:before="0"/>
              <w:ind w:left="34"/>
              <w:rPr>
                <w:vanish/>
              </w:rPr>
            </w:pPr>
            <w:r>
              <w:rPr>
                <w:vanish/>
              </w:rPr>
              <w:t>Initial Release</w:t>
            </w: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bl>
    <w:p w:rsidR="005D71EC" w:rsidRPr="00787A17" w:rsidRDefault="005D71EC" w:rsidP="005D71EC"/>
    <w:p w:rsidR="000451C2" w:rsidRPr="00787A17" w:rsidRDefault="000451C2" w:rsidP="00EF0630">
      <w:pPr>
        <w:pStyle w:val="DocumentInformation1"/>
        <w:numPr>
          <w:ilvl w:val="0"/>
          <w:numId w:val="0"/>
        </w:numPr>
      </w:pPr>
      <w:r w:rsidRPr="00787A17">
        <w:lastRenderedPageBreak/>
        <w:t xml:space="preserve">Document </w:t>
      </w:r>
      <w:r w:rsidR="000931B0" w:rsidRPr="00787A17">
        <w:t>Contact</w:t>
      </w:r>
    </w:p>
    <w:p w:rsidR="000451C2" w:rsidRPr="00787A17" w:rsidRDefault="000451C2" w:rsidP="001C4BF3">
      <w:r w:rsidRPr="00787A17">
        <w:t>Contact the following for de</w:t>
      </w:r>
      <w:r w:rsidR="00795AE2" w:rsidRPr="00787A17">
        <w:t>tails relating to this document:</w:t>
      </w:r>
    </w:p>
    <w:tbl>
      <w:tblPr>
        <w:tblStyle w:val="TableGrid"/>
        <w:tblW w:w="8221"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701"/>
        <w:gridCol w:w="6520"/>
      </w:tblGrid>
      <w:tr w:rsidR="000451C2" w:rsidRPr="00787A17" w:rsidTr="00AA046A">
        <w:trPr>
          <w:cantSplit/>
          <w:tblHeader/>
        </w:trPr>
        <w:tc>
          <w:tcPr>
            <w:tcW w:w="1701" w:type="dxa"/>
            <w:tcBorders>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bCs/>
              </w:rPr>
            </w:pPr>
            <w:r w:rsidRPr="00787A17">
              <w:rPr>
                <w:b/>
                <w:bCs/>
              </w:rPr>
              <w:t>Name</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ARI Registry Services</w:t>
            </w:r>
          </w:p>
        </w:tc>
      </w:tr>
      <w:tr w:rsidR="000451C2" w:rsidRPr="00787A17" w:rsidTr="00AA046A">
        <w:trPr>
          <w:cantSplit/>
          <w:tblHeader/>
        </w:trPr>
        <w:tc>
          <w:tcPr>
            <w:tcW w:w="1701"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Address</w:t>
            </w:r>
          </w:p>
        </w:tc>
        <w:tc>
          <w:tcPr>
            <w:tcW w:w="6520" w:type="dxa"/>
            <w:tcBorders>
              <w:left w:val="single" w:sz="4" w:space="0" w:color="FFFFFF" w:themeColor="background1"/>
              <w:right w:val="single" w:sz="4" w:space="0" w:color="D9D9D9" w:themeColor="background1" w:themeShade="D9"/>
            </w:tcBorders>
          </w:tcPr>
          <w:p w:rsidR="000451C2" w:rsidRPr="00787A17" w:rsidRDefault="000451C2" w:rsidP="001C4BF3">
            <w:pPr>
              <w:spacing w:before="0"/>
            </w:pPr>
            <w:r w:rsidRPr="00787A17">
              <w:t>Level 8, 10 Queens Road, Melbourne 3004 Victoria Australia</w:t>
            </w:r>
          </w:p>
        </w:tc>
      </w:tr>
      <w:tr w:rsidR="000451C2" w:rsidRPr="00787A17" w:rsidTr="00AA046A">
        <w:trPr>
          <w:cantSplit/>
          <w:tblHeader/>
        </w:trPr>
        <w:tc>
          <w:tcPr>
            <w:tcW w:w="1701"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Contact Number</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+61 3 9866 3710</w:t>
            </w:r>
          </w:p>
        </w:tc>
      </w:tr>
      <w:tr w:rsidR="000451C2" w:rsidRPr="00787A17" w:rsidTr="00AA046A">
        <w:trPr>
          <w:cantSplit/>
          <w:tblHeader/>
        </w:trPr>
        <w:tc>
          <w:tcPr>
            <w:tcW w:w="1701" w:type="dxa"/>
            <w:tcBorders>
              <w:top w:val="single" w:sz="4" w:space="0" w:color="FFFFFF" w:themeColor="background1"/>
              <w:left w:val="nil"/>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Email</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info</w:t>
            </w:r>
            <w:r w:rsidR="00C7060D" w:rsidRPr="00787A17">
              <w:t>@ariservices.com</w:t>
            </w:r>
          </w:p>
        </w:tc>
      </w:tr>
    </w:tbl>
    <w:p w:rsidR="00EF1992" w:rsidRPr="00787A17" w:rsidRDefault="00EF1992" w:rsidP="00EF0630">
      <w:pPr>
        <w:pStyle w:val="DocumentInformation2"/>
        <w:numPr>
          <w:ilvl w:val="0"/>
          <w:numId w:val="0"/>
        </w:numPr>
      </w:pPr>
      <w:r w:rsidRPr="00787A17">
        <w:t>About ARI Registry Services</w:t>
      </w:r>
    </w:p>
    <w:p w:rsidR="00EF1992" w:rsidRPr="00787A17" w:rsidRDefault="00EF1992" w:rsidP="00EF1992">
      <w:r w:rsidRPr="00787A17">
        <w:t xml:space="preserve">In October 2011, AusRegistry International evolved to a name </w:t>
      </w:r>
      <w:r w:rsidR="008C026E">
        <w:t>and</w:t>
      </w:r>
      <w:r w:rsidRPr="00787A17">
        <w:t xml:space="preserve"> brand identity in a move to support the continued expansion of the organisation </w:t>
      </w:r>
      <w:r w:rsidR="008C026E">
        <w:t>and</w:t>
      </w:r>
      <w:r w:rsidRPr="00787A17">
        <w:t xml:space="preserve"> position it as a dominant force in the global TLD Registry Services marketplace.</w:t>
      </w:r>
    </w:p>
    <w:p w:rsidR="00EF1992" w:rsidRPr="00787A17" w:rsidRDefault="00EF1992" w:rsidP="00EF1992">
      <w:r w:rsidRPr="00787A17">
        <w:t>ARI Registry Services is now used as a trading name of the AusRegistry International corporate entity.</w:t>
      </w:r>
    </w:p>
    <w:p w:rsidR="008C5F56" w:rsidRPr="00787A17" w:rsidRDefault="008C5F56" w:rsidP="00EF0630">
      <w:pPr>
        <w:pStyle w:val="DocumentInformation2"/>
        <w:numPr>
          <w:ilvl w:val="0"/>
          <w:numId w:val="0"/>
        </w:numPr>
      </w:pPr>
      <w:r w:rsidRPr="00787A17">
        <w:t>Document Purpose</w:t>
      </w:r>
    </w:p>
    <w:p w:rsidR="008C5F56" w:rsidRDefault="00CE3738" w:rsidP="008C5F56">
      <w:r>
        <w:t xml:space="preserve">The purpose of this document is to provide guidance on the </w:t>
      </w:r>
      <w:r w:rsidR="00604559">
        <w:t xml:space="preserve">usage and </w:t>
      </w:r>
      <w:r>
        <w:t>implementation of the DNRS EPP Toolkit provided by ARI Registry Services.</w:t>
      </w:r>
    </w:p>
    <w:p w:rsidR="00604559" w:rsidRPr="00787A17" w:rsidRDefault="00604559" w:rsidP="008C5F56">
      <w:r>
        <w:t>It also provides usage examples for application developers to help build/integrate systems using the Toolkit API.</w:t>
      </w:r>
    </w:p>
    <w:p w:rsidR="008C5F56" w:rsidRPr="00787A17" w:rsidRDefault="008C5F56" w:rsidP="008C5F56">
      <w:pPr>
        <w:pStyle w:val="DocumentInformation3"/>
      </w:pPr>
      <w:r w:rsidRPr="00787A17">
        <w:t>Intended Audience</w:t>
      </w:r>
    </w:p>
    <w:p w:rsidR="00CE3738" w:rsidRPr="00CE3738" w:rsidRDefault="00CE3738" w:rsidP="00CE3738">
      <w:pPr>
        <w:autoSpaceDE w:val="0"/>
        <w:autoSpaceDN w:val="0"/>
        <w:adjustRightInd w:val="0"/>
        <w:spacing w:before="120" w:after="0" w:line="240" w:lineRule="auto"/>
        <w:rPr>
          <w:rFonts w:ascii="Calibri" w:hAnsi="Calibri" w:cs="Calibri"/>
          <w:color w:val="000000"/>
        </w:rPr>
      </w:pPr>
      <w:r w:rsidRPr="00CE3738">
        <w:rPr>
          <w:rFonts w:ascii="Calibri" w:hAnsi="Calibri" w:cs="Calibri"/>
          <w:color w:val="000000"/>
        </w:rPr>
        <w:t>This document is int</w:t>
      </w:r>
      <w:r>
        <w:rPr>
          <w:rFonts w:ascii="Calibri" w:hAnsi="Calibri" w:cs="Calibri"/>
          <w:color w:val="000000"/>
        </w:rPr>
        <w:t>ended for use by the following:</w:t>
      </w:r>
    </w:p>
    <w:p w:rsidR="00CE3738" w:rsidRPr="00CE3738" w:rsidRDefault="00CE3738" w:rsidP="00CE3738">
      <w:pPr>
        <w:autoSpaceDE w:val="0"/>
        <w:autoSpaceDN w:val="0"/>
        <w:adjustRightInd w:val="0"/>
        <w:spacing w:after="20" w:line="240" w:lineRule="auto"/>
        <w:rPr>
          <w:rFonts w:ascii="Calibri" w:hAnsi="Calibri" w:cs="Calibri"/>
          <w:color w:val="000000"/>
        </w:rPr>
      </w:pPr>
      <w:r w:rsidRPr="00CE3738">
        <w:rPr>
          <w:rFonts w:ascii="Calibri" w:hAnsi="Calibri" w:cs="Calibri"/>
          <w:color w:val="000000"/>
        </w:rPr>
        <w:t>Registrars</w:t>
      </w:r>
    </w:p>
    <w:p w:rsidR="000451C2" w:rsidRDefault="00CE3738" w:rsidP="00CE3738">
      <w:pPr>
        <w:autoSpaceDE w:val="0"/>
        <w:autoSpaceDN w:val="0"/>
        <w:adjustRightInd w:val="0"/>
        <w:spacing w:after="0" w:line="240" w:lineRule="auto"/>
        <w:rPr>
          <w:rFonts w:ascii="Calibri" w:hAnsi="Calibri" w:cs="Calibri"/>
          <w:color w:val="000000"/>
        </w:rPr>
      </w:pPr>
      <w:r w:rsidRPr="00CE3738">
        <w:rPr>
          <w:rFonts w:ascii="Calibri" w:hAnsi="Calibri" w:cs="Calibri"/>
          <w:color w:val="000000"/>
        </w:rPr>
        <w:t>Registry Operator</w:t>
      </w:r>
      <w:r>
        <w:rPr>
          <w:rFonts w:ascii="Calibri" w:hAnsi="Calibri" w:cs="Calibri"/>
          <w:color w:val="000000"/>
        </w:rPr>
        <w:t>s</w:t>
      </w:r>
    </w:p>
    <w:p w:rsidR="00604559" w:rsidRDefault="00604559" w:rsidP="00CE3738">
      <w:pPr>
        <w:autoSpaceDE w:val="0"/>
        <w:autoSpaceDN w:val="0"/>
        <w:adjustRightInd w:val="0"/>
        <w:spacing w:after="0" w:line="240" w:lineRule="auto"/>
        <w:rPr>
          <w:rFonts w:ascii="Calibri" w:hAnsi="Calibri" w:cs="Calibri"/>
          <w:color w:val="000000"/>
        </w:rPr>
      </w:pPr>
      <w:r>
        <w:rPr>
          <w:rFonts w:ascii="Calibri" w:hAnsi="Calibri" w:cs="Calibri"/>
          <w:color w:val="000000"/>
        </w:rPr>
        <w:t>Software Developers</w:t>
      </w:r>
    </w:p>
    <w:p w:rsidR="00604559" w:rsidRDefault="00604559" w:rsidP="00CE3738">
      <w:pPr>
        <w:autoSpaceDE w:val="0"/>
        <w:autoSpaceDN w:val="0"/>
        <w:adjustRightInd w:val="0"/>
        <w:spacing w:after="0" w:line="240" w:lineRule="auto"/>
        <w:rPr>
          <w:rFonts w:ascii="Calibri" w:hAnsi="Calibri" w:cs="Calibri"/>
          <w:color w:val="000000"/>
        </w:rPr>
      </w:pPr>
      <w:r>
        <w:rPr>
          <w:rFonts w:ascii="Calibri" w:hAnsi="Calibri" w:cs="Calibri"/>
          <w:color w:val="000000"/>
        </w:rPr>
        <w:t>Solution Architects</w:t>
      </w:r>
    </w:p>
    <w:p w:rsidR="00604559" w:rsidRDefault="00604559" w:rsidP="00CE3738">
      <w:pPr>
        <w:autoSpaceDE w:val="0"/>
        <w:autoSpaceDN w:val="0"/>
        <w:adjustRightInd w:val="0"/>
        <w:spacing w:after="0" w:line="240" w:lineRule="auto"/>
        <w:rPr>
          <w:rFonts w:ascii="Calibri" w:hAnsi="Calibri" w:cs="Calibri"/>
          <w:color w:val="000000"/>
        </w:rPr>
      </w:pPr>
      <w:r>
        <w:rPr>
          <w:rFonts w:ascii="Calibri" w:hAnsi="Calibri" w:cs="Calibri"/>
          <w:color w:val="000000"/>
        </w:rPr>
        <w:t>System Integrators</w:t>
      </w:r>
    </w:p>
    <w:p w:rsidR="00604559" w:rsidRDefault="00604559" w:rsidP="00CE3738">
      <w:pPr>
        <w:pStyle w:val="DocumentInformation3"/>
      </w:pPr>
      <w:r>
        <w:t>R</w:t>
      </w:r>
      <w:r w:rsidR="00CE3738">
        <w:t>equired Reading</w:t>
      </w:r>
    </w:p>
    <w:p w:rsidR="00604559" w:rsidRPr="00787A17" w:rsidRDefault="00604559" w:rsidP="00604559">
      <w:r>
        <w:t>Relevant EPP RFCs (see Appendix).</w:t>
      </w:r>
    </w:p>
    <w:sdt>
      <w:sdtPr>
        <w:rPr>
          <w:b w:val="0"/>
          <w:color w:val="auto"/>
          <w:sz w:val="22"/>
        </w:rPr>
        <w:id w:val="106843698"/>
        <w:docPartObj>
          <w:docPartGallery w:val="Table of Contents"/>
          <w:docPartUnique/>
        </w:docPartObj>
      </w:sdtPr>
      <w:sdtContent>
        <w:p w:rsidR="000F6BDD" w:rsidRPr="00787A17" w:rsidRDefault="000F6BDD" w:rsidP="000F6BDD">
          <w:pPr>
            <w:pStyle w:val="TableofContents"/>
          </w:pPr>
          <w:r w:rsidRPr="00787A17">
            <w:t>Contents</w:t>
          </w:r>
        </w:p>
        <w:p w:rsidR="00591F7B" w:rsidRDefault="00B62D44">
          <w:pPr>
            <w:pStyle w:val="TOC1"/>
            <w:rPr>
              <w:rFonts w:eastAsiaTheme="minorEastAsia"/>
              <w:noProof/>
              <w:lang w:eastAsia="en-AU"/>
            </w:rPr>
          </w:pPr>
          <w:r w:rsidRPr="00787A17">
            <w:fldChar w:fldCharType="begin"/>
          </w:r>
          <w:r w:rsidR="000F6BDD" w:rsidRPr="00787A17">
            <w:instrText xml:space="preserve"> TOC \o "1-3" \h \z \u </w:instrText>
          </w:r>
          <w:r w:rsidRPr="00787A17">
            <w:fldChar w:fldCharType="separate"/>
          </w:r>
          <w:hyperlink w:anchor="_Toc331683485" w:history="1">
            <w:r w:rsidR="00591F7B" w:rsidRPr="00D27BDB">
              <w:rPr>
                <w:rStyle w:val="Hyperlink"/>
                <w:noProof/>
              </w:rPr>
              <w:t>1</w:t>
            </w:r>
            <w:r w:rsidR="00591F7B">
              <w:rPr>
                <w:rFonts w:eastAsiaTheme="minorEastAsia"/>
                <w:noProof/>
                <w:lang w:eastAsia="en-AU"/>
              </w:rPr>
              <w:tab/>
            </w:r>
            <w:r w:rsidR="00591F7B" w:rsidRPr="00D27BDB">
              <w:rPr>
                <w:rStyle w:val="Hyperlink"/>
                <w:noProof/>
              </w:rPr>
              <w:t>Introduction</w:t>
            </w:r>
            <w:r w:rsidR="00591F7B">
              <w:rPr>
                <w:noProof/>
                <w:webHidden/>
              </w:rPr>
              <w:tab/>
            </w:r>
            <w:r w:rsidR="00591F7B">
              <w:rPr>
                <w:noProof/>
                <w:webHidden/>
              </w:rPr>
              <w:fldChar w:fldCharType="begin"/>
            </w:r>
            <w:r w:rsidR="00591F7B">
              <w:rPr>
                <w:noProof/>
                <w:webHidden/>
              </w:rPr>
              <w:instrText xml:space="preserve"> PAGEREF _Toc331683485 \h </w:instrText>
            </w:r>
            <w:r w:rsidR="00591F7B">
              <w:rPr>
                <w:noProof/>
                <w:webHidden/>
              </w:rPr>
            </w:r>
            <w:r w:rsidR="00591F7B">
              <w:rPr>
                <w:noProof/>
                <w:webHidden/>
              </w:rPr>
              <w:fldChar w:fldCharType="separate"/>
            </w:r>
            <w:r w:rsidR="00591F7B">
              <w:rPr>
                <w:noProof/>
                <w:webHidden/>
              </w:rPr>
              <w:t>5</w:t>
            </w:r>
            <w:r w:rsidR="00591F7B">
              <w:rPr>
                <w:noProof/>
                <w:webHidden/>
              </w:rPr>
              <w:fldChar w:fldCharType="end"/>
            </w:r>
          </w:hyperlink>
        </w:p>
        <w:p w:rsidR="00591F7B" w:rsidRDefault="00591F7B">
          <w:pPr>
            <w:pStyle w:val="TOC2"/>
            <w:tabs>
              <w:tab w:val="left" w:pos="1760"/>
            </w:tabs>
            <w:rPr>
              <w:rFonts w:eastAsiaTheme="minorEastAsia"/>
              <w:noProof/>
              <w:lang w:eastAsia="en-AU"/>
            </w:rPr>
          </w:pPr>
          <w:hyperlink w:anchor="_Toc331683486" w:history="1">
            <w:r w:rsidRPr="00D27BDB">
              <w:rPr>
                <w:rStyle w:val="Hyperlink"/>
                <w:noProof/>
              </w:rPr>
              <w:t>1.1</w:t>
            </w:r>
            <w:r>
              <w:rPr>
                <w:rFonts w:eastAsiaTheme="minorEastAsia"/>
                <w:noProof/>
                <w:lang w:eastAsia="en-AU"/>
              </w:rPr>
              <w:tab/>
            </w:r>
            <w:r w:rsidRPr="00D27BDB">
              <w:rPr>
                <w:rStyle w:val="Hyperlink"/>
                <w:noProof/>
              </w:rPr>
              <w:t>Toolkit Overview</w:t>
            </w:r>
            <w:r>
              <w:rPr>
                <w:noProof/>
                <w:webHidden/>
              </w:rPr>
              <w:tab/>
            </w:r>
            <w:r>
              <w:rPr>
                <w:noProof/>
                <w:webHidden/>
              </w:rPr>
              <w:fldChar w:fldCharType="begin"/>
            </w:r>
            <w:r>
              <w:rPr>
                <w:noProof/>
                <w:webHidden/>
              </w:rPr>
              <w:instrText xml:space="preserve"> PAGEREF _Toc331683486 \h </w:instrText>
            </w:r>
            <w:r>
              <w:rPr>
                <w:noProof/>
                <w:webHidden/>
              </w:rPr>
            </w:r>
            <w:r>
              <w:rPr>
                <w:noProof/>
                <w:webHidden/>
              </w:rPr>
              <w:fldChar w:fldCharType="separate"/>
            </w:r>
            <w:r>
              <w:rPr>
                <w:noProof/>
                <w:webHidden/>
              </w:rPr>
              <w:t>5</w:t>
            </w:r>
            <w:r>
              <w:rPr>
                <w:noProof/>
                <w:webHidden/>
              </w:rPr>
              <w:fldChar w:fldCharType="end"/>
            </w:r>
          </w:hyperlink>
        </w:p>
        <w:p w:rsidR="00591F7B" w:rsidRDefault="00591F7B">
          <w:pPr>
            <w:pStyle w:val="TOC1"/>
            <w:rPr>
              <w:rFonts w:eastAsiaTheme="minorEastAsia"/>
              <w:noProof/>
              <w:lang w:eastAsia="en-AU"/>
            </w:rPr>
          </w:pPr>
          <w:hyperlink w:anchor="_Toc331683487" w:history="1">
            <w:r w:rsidRPr="00D27BDB">
              <w:rPr>
                <w:rStyle w:val="Hyperlink"/>
                <w:noProof/>
              </w:rPr>
              <w:t>2</w:t>
            </w:r>
            <w:r>
              <w:rPr>
                <w:rFonts w:eastAsiaTheme="minorEastAsia"/>
                <w:noProof/>
                <w:lang w:eastAsia="en-AU"/>
              </w:rPr>
              <w:tab/>
            </w:r>
            <w:r w:rsidRPr="00D27BDB">
              <w:rPr>
                <w:rStyle w:val="Hyperlink"/>
                <w:noProof/>
              </w:rPr>
              <w:t>Installation and Setup</w:t>
            </w:r>
            <w:r>
              <w:rPr>
                <w:noProof/>
                <w:webHidden/>
              </w:rPr>
              <w:tab/>
            </w:r>
            <w:r>
              <w:rPr>
                <w:noProof/>
                <w:webHidden/>
              </w:rPr>
              <w:fldChar w:fldCharType="begin"/>
            </w:r>
            <w:r>
              <w:rPr>
                <w:noProof/>
                <w:webHidden/>
              </w:rPr>
              <w:instrText xml:space="preserve"> PAGEREF _Toc331683487 \h </w:instrText>
            </w:r>
            <w:r>
              <w:rPr>
                <w:noProof/>
                <w:webHidden/>
              </w:rPr>
            </w:r>
            <w:r>
              <w:rPr>
                <w:noProof/>
                <w:webHidden/>
              </w:rPr>
              <w:fldChar w:fldCharType="separate"/>
            </w:r>
            <w:r>
              <w:rPr>
                <w:noProof/>
                <w:webHidden/>
              </w:rPr>
              <w:t>6</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488" w:history="1">
            <w:r w:rsidRPr="00D27BDB">
              <w:rPr>
                <w:rStyle w:val="Hyperlink"/>
                <w:noProof/>
              </w:rPr>
              <w:t>2.1</w:t>
            </w:r>
            <w:r>
              <w:rPr>
                <w:rFonts w:eastAsiaTheme="minorEastAsia"/>
                <w:noProof/>
                <w:lang w:eastAsia="en-AU"/>
              </w:rPr>
              <w:tab/>
            </w:r>
            <w:r w:rsidRPr="00D27BDB">
              <w:rPr>
                <w:rStyle w:val="Hyperlink"/>
                <w:noProof/>
              </w:rPr>
              <w:t>Environment</w:t>
            </w:r>
            <w:r>
              <w:rPr>
                <w:noProof/>
                <w:webHidden/>
              </w:rPr>
              <w:tab/>
            </w:r>
            <w:r>
              <w:rPr>
                <w:noProof/>
                <w:webHidden/>
              </w:rPr>
              <w:fldChar w:fldCharType="begin"/>
            </w:r>
            <w:r>
              <w:rPr>
                <w:noProof/>
                <w:webHidden/>
              </w:rPr>
              <w:instrText xml:space="preserve"> PAGEREF _Toc331683488 \h </w:instrText>
            </w:r>
            <w:r>
              <w:rPr>
                <w:noProof/>
                <w:webHidden/>
              </w:rPr>
            </w:r>
            <w:r>
              <w:rPr>
                <w:noProof/>
                <w:webHidden/>
              </w:rPr>
              <w:fldChar w:fldCharType="separate"/>
            </w:r>
            <w:r>
              <w:rPr>
                <w:noProof/>
                <w:webHidden/>
              </w:rPr>
              <w:t>6</w:t>
            </w:r>
            <w:r>
              <w:rPr>
                <w:noProof/>
                <w:webHidden/>
              </w:rPr>
              <w:fldChar w:fldCharType="end"/>
            </w:r>
          </w:hyperlink>
        </w:p>
        <w:p w:rsidR="00591F7B" w:rsidRDefault="00591F7B">
          <w:pPr>
            <w:pStyle w:val="TOC3"/>
            <w:rPr>
              <w:rFonts w:asciiTheme="minorHAnsi" w:eastAsiaTheme="minorEastAsia" w:hAnsiTheme="minorHAnsi" w:cstheme="minorBidi"/>
              <w:noProof/>
              <w:lang w:eastAsia="en-AU"/>
            </w:rPr>
          </w:pPr>
          <w:hyperlink w:anchor="_Toc331683489" w:history="1">
            <w:r w:rsidRPr="00D27BDB">
              <w:rPr>
                <w:rStyle w:val="Hyperlink"/>
                <w:noProof/>
              </w:rPr>
              <w:t>2.1.1</w:t>
            </w:r>
            <w:r>
              <w:rPr>
                <w:rFonts w:asciiTheme="minorHAnsi" w:eastAsiaTheme="minorEastAsia" w:hAnsiTheme="minorHAnsi" w:cstheme="minorBidi"/>
                <w:noProof/>
                <w:lang w:eastAsia="en-AU"/>
              </w:rPr>
              <w:tab/>
            </w:r>
            <w:r w:rsidRPr="00D27BDB">
              <w:rPr>
                <w:rStyle w:val="Hyperlink"/>
                <w:noProof/>
              </w:rPr>
              <w:t>Java 6</w:t>
            </w:r>
            <w:r>
              <w:rPr>
                <w:noProof/>
                <w:webHidden/>
              </w:rPr>
              <w:tab/>
            </w:r>
            <w:r>
              <w:rPr>
                <w:noProof/>
                <w:webHidden/>
              </w:rPr>
              <w:fldChar w:fldCharType="begin"/>
            </w:r>
            <w:r>
              <w:rPr>
                <w:noProof/>
                <w:webHidden/>
              </w:rPr>
              <w:instrText xml:space="preserve"> PAGEREF _Toc331683489 \h </w:instrText>
            </w:r>
            <w:r>
              <w:rPr>
                <w:noProof/>
                <w:webHidden/>
              </w:rPr>
            </w:r>
            <w:r>
              <w:rPr>
                <w:noProof/>
                <w:webHidden/>
              </w:rPr>
              <w:fldChar w:fldCharType="separate"/>
            </w:r>
            <w:r>
              <w:rPr>
                <w:noProof/>
                <w:webHidden/>
              </w:rPr>
              <w:t>6</w:t>
            </w:r>
            <w:r>
              <w:rPr>
                <w:noProof/>
                <w:webHidden/>
              </w:rPr>
              <w:fldChar w:fldCharType="end"/>
            </w:r>
          </w:hyperlink>
        </w:p>
        <w:p w:rsidR="00591F7B" w:rsidRDefault="00591F7B">
          <w:pPr>
            <w:pStyle w:val="TOC3"/>
            <w:rPr>
              <w:rFonts w:asciiTheme="minorHAnsi" w:eastAsiaTheme="minorEastAsia" w:hAnsiTheme="minorHAnsi" w:cstheme="minorBidi"/>
              <w:noProof/>
              <w:lang w:eastAsia="en-AU"/>
            </w:rPr>
          </w:pPr>
          <w:hyperlink w:anchor="_Toc331683490" w:history="1">
            <w:r w:rsidRPr="00D27BDB">
              <w:rPr>
                <w:rStyle w:val="Hyperlink"/>
                <w:noProof/>
              </w:rPr>
              <w:t>2.1.2</w:t>
            </w:r>
            <w:r>
              <w:rPr>
                <w:rFonts w:asciiTheme="minorHAnsi" w:eastAsiaTheme="minorEastAsia" w:hAnsiTheme="minorHAnsi" w:cstheme="minorBidi"/>
                <w:noProof/>
                <w:lang w:eastAsia="en-AU"/>
              </w:rPr>
              <w:tab/>
            </w:r>
            <w:r w:rsidRPr="00D27BDB">
              <w:rPr>
                <w:rStyle w:val="Hyperlink"/>
                <w:noProof/>
              </w:rPr>
              <w:t>UTF-8 Encoding</w:t>
            </w:r>
            <w:r>
              <w:rPr>
                <w:noProof/>
                <w:webHidden/>
              </w:rPr>
              <w:tab/>
            </w:r>
            <w:r>
              <w:rPr>
                <w:noProof/>
                <w:webHidden/>
              </w:rPr>
              <w:fldChar w:fldCharType="begin"/>
            </w:r>
            <w:r>
              <w:rPr>
                <w:noProof/>
                <w:webHidden/>
              </w:rPr>
              <w:instrText xml:space="preserve"> PAGEREF _Toc331683490 \h </w:instrText>
            </w:r>
            <w:r>
              <w:rPr>
                <w:noProof/>
                <w:webHidden/>
              </w:rPr>
            </w:r>
            <w:r>
              <w:rPr>
                <w:noProof/>
                <w:webHidden/>
              </w:rPr>
              <w:fldChar w:fldCharType="separate"/>
            </w:r>
            <w:r>
              <w:rPr>
                <w:noProof/>
                <w:webHidden/>
              </w:rPr>
              <w:t>6</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491" w:history="1">
            <w:r w:rsidRPr="00D27BDB">
              <w:rPr>
                <w:rStyle w:val="Hyperlink"/>
                <w:noProof/>
              </w:rPr>
              <w:t>2.2</w:t>
            </w:r>
            <w:r>
              <w:rPr>
                <w:rFonts w:eastAsiaTheme="minorEastAsia"/>
                <w:noProof/>
                <w:lang w:eastAsia="en-AU"/>
              </w:rPr>
              <w:tab/>
            </w:r>
            <w:r w:rsidRPr="00D27BDB">
              <w:rPr>
                <w:rStyle w:val="Hyperlink"/>
                <w:noProof/>
              </w:rPr>
              <w:t>Configuration</w:t>
            </w:r>
            <w:r>
              <w:rPr>
                <w:noProof/>
                <w:webHidden/>
              </w:rPr>
              <w:tab/>
            </w:r>
            <w:r>
              <w:rPr>
                <w:noProof/>
                <w:webHidden/>
              </w:rPr>
              <w:fldChar w:fldCharType="begin"/>
            </w:r>
            <w:r>
              <w:rPr>
                <w:noProof/>
                <w:webHidden/>
              </w:rPr>
              <w:instrText xml:space="preserve"> PAGEREF _Toc331683491 \h </w:instrText>
            </w:r>
            <w:r>
              <w:rPr>
                <w:noProof/>
                <w:webHidden/>
              </w:rPr>
            </w:r>
            <w:r>
              <w:rPr>
                <w:noProof/>
                <w:webHidden/>
              </w:rPr>
              <w:fldChar w:fldCharType="separate"/>
            </w:r>
            <w:r>
              <w:rPr>
                <w:noProof/>
                <w:webHidden/>
              </w:rPr>
              <w:t>6</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492" w:history="1">
            <w:r w:rsidRPr="00D27BDB">
              <w:rPr>
                <w:rStyle w:val="Hyperlink"/>
                <w:noProof/>
              </w:rPr>
              <w:t>2.3</w:t>
            </w:r>
            <w:r>
              <w:rPr>
                <w:rFonts w:eastAsiaTheme="minorEastAsia"/>
                <w:noProof/>
                <w:lang w:eastAsia="en-AU"/>
              </w:rPr>
              <w:tab/>
            </w:r>
            <w:r w:rsidRPr="00D27BDB">
              <w:rPr>
                <w:rStyle w:val="Hyperlink"/>
                <w:noProof/>
              </w:rPr>
              <w:t>Registrar Responsibilities</w:t>
            </w:r>
            <w:r>
              <w:rPr>
                <w:noProof/>
                <w:webHidden/>
              </w:rPr>
              <w:tab/>
            </w:r>
            <w:r>
              <w:rPr>
                <w:noProof/>
                <w:webHidden/>
              </w:rPr>
              <w:fldChar w:fldCharType="begin"/>
            </w:r>
            <w:r>
              <w:rPr>
                <w:noProof/>
                <w:webHidden/>
              </w:rPr>
              <w:instrText xml:space="preserve"> PAGEREF _Toc331683492 \h </w:instrText>
            </w:r>
            <w:r>
              <w:rPr>
                <w:noProof/>
                <w:webHidden/>
              </w:rPr>
            </w:r>
            <w:r>
              <w:rPr>
                <w:noProof/>
                <w:webHidden/>
              </w:rPr>
              <w:fldChar w:fldCharType="separate"/>
            </w:r>
            <w:r>
              <w:rPr>
                <w:noProof/>
                <w:webHidden/>
              </w:rPr>
              <w:t>6</w:t>
            </w:r>
            <w:r>
              <w:rPr>
                <w:noProof/>
                <w:webHidden/>
              </w:rPr>
              <w:fldChar w:fldCharType="end"/>
            </w:r>
          </w:hyperlink>
        </w:p>
        <w:p w:rsidR="00591F7B" w:rsidRDefault="00591F7B">
          <w:pPr>
            <w:pStyle w:val="TOC1"/>
            <w:rPr>
              <w:rFonts w:eastAsiaTheme="minorEastAsia"/>
              <w:noProof/>
              <w:lang w:eastAsia="en-AU"/>
            </w:rPr>
          </w:pPr>
          <w:hyperlink w:anchor="_Toc331683493" w:history="1">
            <w:r w:rsidRPr="00D27BDB">
              <w:rPr>
                <w:rStyle w:val="Hyperlink"/>
                <w:noProof/>
              </w:rPr>
              <w:t>3</w:t>
            </w:r>
            <w:r>
              <w:rPr>
                <w:rFonts w:eastAsiaTheme="minorEastAsia"/>
                <w:noProof/>
                <w:lang w:eastAsia="en-AU"/>
              </w:rPr>
              <w:tab/>
            </w:r>
            <w:r w:rsidRPr="00D27BDB">
              <w:rPr>
                <w:rStyle w:val="Hyperlink"/>
                <w:noProof/>
              </w:rPr>
              <w:t>Quick Start Guide</w:t>
            </w:r>
            <w:r>
              <w:rPr>
                <w:noProof/>
                <w:webHidden/>
              </w:rPr>
              <w:tab/>
            </w:r>
            <w:r>
              <w:rPr>
                <w:noProof/>
                <w:webHidden/>
              </w:rPr>
              <w:fldChar w:fldCharType="begin"/>
            </w:r>
            <w:r>
              <w:rPr>
                <w:noProof/>
                <w:webHidden/>
              </w:rPr>
              <w:instrText xml:space="preserve"> PAGEREF _Toc331683493 \h </w:instrText>
            </w:r>
            <w:r>
              <w:rPr>
                <w:noProof/>
                <w:webHidden/>
              </w:rPr>
            </w:r>
            <w:r>
              <w:rPr>
                <w:noProof/>
                <w:webHidden/>
              </w:rPr>
              <w:fldChar w:fldCharType="separate"/>
            </w:r>
            <w:r>
              <w:rPr>
                <w:noProof/>
                <w:webHidden/>
              </w:rPr>
              <w:t>8</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494" w:history="1">
            <w:r w:rsidRPr="00D27BDB">
              <w:rPr>
                <w:rStyle w:val="Hyperlink"/>
                <w:noProof/>
              </w:rPr>
              <w:t>3.1</w:t>
            </w:r>
            <w:r>
              <w:rPr>
                <w:rFonts w:eastAsiaTheme="minorEastAsia"/>
                <w:noProof/>
                <w:lang w:eastAsia="en-AU"/>
              </w:rPr>
              <w:tab/>
            </w:r>
            <w:r w:rsidRPr="00D27BDB">
              <w:rPr>
                <w:rStyle w:val="Hyperlink"/>
                <w:noProof/>
              </w:rPr>
              <w:t>Sending a Command</w:t>
            </w:r>
            <w:r>
              <w:rPr>
                <w:noProof/>
                <w:webHidden/>
              </w:rPr>
              <w:tab/>
            </w:r>
            <w:r>
              <w:rPr>
                <w:noProof/>
                <w:webHidden/>
              </w:rPr>
              <w:fldChar w:fldCharType="begin"/>
            </w:r>
            <w:r>
              <w:rPr>
                <w:noProof/>
                <w:webHidden/>
              </w:rPr>
              <w:instrText xml:space="preserve"> PAGEREF _Toc331683494 \h </w:instrText>
            </w:r>
            <w:r>
              <w:rPr>
                <w:noProof/>
                <w:webHidden/>
              </w:rPr>
            </w:r>
            <w:r>
              <w:rPr>
                <w:noProof/>
                <w:webHidden/>
              </w:rPr>
              <w:fldChar w:fldCharType="separate"/>
            </w:r>
            <w:r>
              <w:rPr>
                <w:noProof/>
                <w:webHidden/>
              </w:rPr>
              <w:t>8</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495" w:history="1">
            <w:r w:rsidRPr="00D27BDB">
              <w:rPr>
                <w:rStyle w:val="Hyperlink"/>
                <w:noProof/>
              </w:rPr>
              <w:t>3.2</w:t>
            </w:r>
            <w:r>
              <w:rPr>
                <w:rFonts w:eastAsiaTheme="minorEastAsia"/>
                <w:noProof/>
                <w:lang w:eastAsia="en-AU"/>
              </w:rPr>
              <w:tab/>
            </w:r>
            <w:r w:rsidRPr="00D27BDB">
              <w:rPr>
                <w:rStyle w:val="Hyperlink"/>
                <w:noProof/>
              </w:rPr>
              <w:t>Performing Bulk Operations</w:t>
            </w:r>
            <w:r>
              <w:rPr>
                <w:noProof/>
                <w:webHidden/>
              </w:rPr>
              <w:tab/>
            </w:r>
            <w:r>
              <w:rPr>
                <w:noProof/>
                <w:webHidden/>
              </w:rPr>
              <w:fldChar w:fldCharType="begin"/>
            </w:r>
            <w:r>
              <w:rPr>
                <w:noProof/>
                <w:webHidden/>
              </w:rPr>
              <w:instrText xml:space="preserve"> PAGEREF _Toc331683495 \h </w:instrText>
            </w:r>
            <w:r>
              <w:rPr>
                <w:noProof/>
                <w:webHidden/>
              </w:rPr>
            </w:r>
            <w:r>
              <w:rPr>
                <w:noProof/>
                <w:webHidden/>
              </w:rPr>
              <w:fldChar w:fldCharType="separate"/>
            </w:r>
            <w:r>
              <w:rPr>
                <w:noProof/>
                <w:webHidden/>
              </w:rPr>
              <w:t>10</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496" w:history="1">
            <w:r w:rsidRPr="00D27BDB">
              <w:rPr>
                <w:rStyle w:val="Hyperlink"/>
                <w:noProof/>
              </w:rPr>
              <w:t>3.3</w:t>
            </w:r>
            <w:r>
              <w:rPr>
                <w:rFonts w:eastAsiaTheme="minorEastAsia"/>
                <w:noProof/>
                <w:lang w:eastAsia="en-AU"/>
              </w:rPr>
              <w:tab/>
            </w:r>
            <w:r w:rsidRPr="00D27BDB">
              <w:rPr>
                <w:rStyle w:val="Hyperlink"/>
                <w:noProof/>
              </w:rPr>
              <w:t>Using extensions with commands</w:t>
            </w:r>
            <w:r>
              <w:rPr>
                <w:noProof/>
                <w:webHidden/>
              </w:rPr>
              <w:tab/>
            </w:r>
            <w:r>
              <w:rPr>
                <w:noProof/>
                <w:webHidden/>
              </w:rPr>
              <w:fldChar w:fldCharType="begin"/>
            </w:r>
            <w:r>
              <w:rPr>
                <w:noProof/>
                <w:webHidden/>
              </w:rPr>
              <w:instrText xml:space="preserve"> PAGEREF _Toc331683496 \h </w:instrText>
            </w:r>
            <w:r>
              <w:rPr>
                <w:noProof/>
                <w:webHidden/>
              </w:rPr>
            </w:r>
            <w:r>
              <w:rPr>
                <w:noProof/>
                <w:webHidden/>
              </w:rPr>
              <w:fldChar w:fldCharType="separate"/>
            </w:r>
            <w:r>
              <w:rPr>
                <w:noProof/>
                <w:webHidden/>
              </w:rPr>
              <w:t>11</w:t>
            </w:r>
            <w:r>
              <w:rPr>
                <w:noProof/>
                <w:webHidden/>
              </w:rPr>
              <w:fldChar w:fldCharType="end"/>
            </w:r>
          </w:hyperlink>
        </w:p>
        <w:p w:rsidR="00591F7B" w:rsidRDefault="00591F7B">
          <w:pPr>
            <w:pStyle w:val="TOC3"/>
            <w:rPr>
              <w:rFonts w:asciiTheme="minorHAnsi" w:eastAsiaTheme="minorEastAsia" w:hAnsiTheme="minorHAnsi" w:cstheme="minorBidi"/>
              <w:noProof/>
              <w:lang w:eastAsia="en-AU"/>
            </w:rPr>
          </w:pPr>
          <w:hyperlink w:anchor="_Toc331683497" w:history="1">
            <w:r w:rsidRPr="00D27BDB">
              <w:rPr>
                <w:rStyle w:val="Hyperlink"/>
                <w:noProof/>
              </w:rPr>
              <w:t>Receiving extension data</w:t>
            </w:r>
            <w:r>
              <w:rPr>
                <w:noProof/>
                <w:webHidden/>
              </w:rPr>
              <w:tab/>
            </w:r>
            <w:r>
              <w:rPr>
                <w:noProof/>
                <w:webHidden/>
              </w:rPr>
              <w:fldChar w:fldCharType="begin"/>
            </w:r>
            <w:r>
              <w:rPr>
                <w:noProof/>
                <w:webHidden/>
              </w:rPr>
              <w:instrText xml:space="preserve"> PAGEREF _Toc331683497 \h </w:instrText>
            </w:r>
            <w:r>
              <w:rPr>
                <w:noProof/>
                <w:webHidden/>
              </w:rPr>
            </w:r>
            <w:r>
              <w:rPr>
                <w:noProof/>
                <w:webHidden/>
              </w:rPr>
              <w:fldChar w:fldCharType="separate"/>
            </w:r>
            <w:r>
              <w:rPr>
                <w:noProof/>
                <w:webHidden/>
              </w:rPr>
              <w:t>12</w:t>
            </w:r>
            <w:r>
              <w:rPr>
                <w:noProof/>
                <w:webHidden/>
              </w:rPr>
              <w:fldChar w:fldCharType="end"/>
            </w:r>
          </w:hyperlink>
        </w:p>
        <w:p w:rsidR="00591F7B" w:rsidRDefault="00591F7B">
          <w:pPr>
            <w:pStyle w:val="TOC1"/>
            <w:rPr>
              <w:rFonts w:eastAsiaTheme="minorEastAsia"/>
              <w:noProof/>
              <w:lang w:eastAsia="en-AU"/>
            </w:rPr>
          </w:pPr>
          <w:hyperlink w:anchor="_Toc331683498" w:history="1">
            <w:r w:rsidRPr="00D27BDB">
              <w:rPr>
                <w:rStyle w:val="Hyperlink"/>
                <w:noProof/>
              </w:rPr>
              <w:t>4</w:t>
            </w:r>
            <w:r>
              <w:rPr>
                <w:rFonts w:eastAsiaTheme="minorEastAsia"/>
                <w:noProof/>
                <w:lang w:eastAsia="en-AU"/>
              </w:rPr>
              <w:tab/>
            </w:r>
            <w:r w:rsidRPr="00D27BDB">
              <w:rPr>
                <w:rStyle w:val="Hyperlink"/>
                <w:noProof/>
              </w:rPr>
              <w:t>Toolkit Implementation Notes</w:t>
            </w:r>
            <w:r>
              <w:rPr>
                <w:noProof/>
                <w:webHidden/>
              </w:rPr>
              <w:tab/>
            </w:r>
            <w:r>
              <w:rPr>
                <w:noProof/>
                <w:webHidden/>
              </w:rPr>
              <w:fldChar w:fldCharType="begin"/>
            </w:r>
            <w:r>
              <w:rPr>
                <w:noProof/>
                <w:webHidden/>
              </w:rPr>
              <w:instrText xml:space="preserve"> PAGEREF _Toc331683498 \h </w:instrText>
            </w:r>
            <w:r>
              <w:rPr>
                <w:noProof/>
                <w:webHidden/>
              </w:rPr>
            </w:r>
            <w:r>
              <w:rPr>
                <w:noProof/>
                <w:webHidden/>
              </w:rPr>
              <w:fldChar w:fldCharType="separate"/>
            </w:r>
            <w:r>
              <w:rPr>
                <w:noProof/>
                <w:webHidden/>
              </w:rPr>
              <w:t>14</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499" w:history="1">
            <w:r w:rsidRPr="00D27BDB">
              <w:rPr>
                <w:rStyle w:val="Hyperlink"/>
                <w:noProof/>
              </w:rPr>
              <w:t>4.1</w:t>
            </w:r>
            <w:r>
              <w:rPr>
                <w:rFonts w:eastAsiaTheme="minorEastAsia"/>
                <w:noProof/>
                <w:lang w:eastAsia="en-AU"/>
              </w:rPr>
              <w:tab/>
            </w:r>
            <w:r w:rsidRPr="00D27BDB">
              <w:rPr>
                <w:rStyle w:val="Hyperlink"/>
                <w:noProof/>
              </w:rPr>
              <w:t>Connection and Session Management</w:t>
            </w:r>
            <w:r>
              <w:rPr>
                <w:noProof/>
                <w:webHidden/>
              </w:rPr>
              <w:tab/>
            </w:r>
            <w:r>
              <w:rPr>
                <w:noProof/>
                <w:webHidden/>
              </w:rPr>
              <w:fldChar w:fldCharType="begin"/>
            </w:r>
            <w:r>
              <w:rPr>
                <w:noProof/>
                <w:webHidden/>
              </w:rPr>
              <w:instrText xml:space="preserve"> PAGEREF _Toc331683499 \h </w:instrText>
            </w:r>
            <w:r>
              <w:rPr>
                <w:noProof/>
                <w:webHidden/>
              </w:rPr>
            </w:r>
            <w:r>
              <w:rPr>
                <w:noProof/>
                <w:webHidden/>
              </w:rPr>
              <w:fldChar w:fldCharType="separate"/>
            </w:r>
            <w:r>
              <w:rPr>
                <w:noProof/>
                <w:webHidden/>
              </w:rPr>
              <w:t>14</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500" w:history="1">
            <w:r w:rsidRPr="00D27BDB">
              <w:rPr>
                <w:rStyle w:val="Hyperlink"/>
                <w:noProof/>
              </w:rPr>
              <w:t>4.2</w:t>
            </w:r>
            <w:r>
              <w:rPr>
                <w:rFonts w:eastAsiaTheme="minorEastAsia"/>
                <w:noProof/>
                <w:lang w:eastAsia="en-AU"/>
              </w:rPr>
              <w:tab/>
            </w:r>
            <w:r w:rsidRPr="00D27BDB">
              <w:rPr>
                <w:rStyle w:val="Hyperlink"/>
                <w:noProof/>
              </w:rPr>
              <w:t>XML Marshalling and Unmarshalling</w:t>
            </w:r>
            <w:r>
              <w:rPr>
                <w:noProof/>
                <w:webHidden/>
              </w:rPr>
              <w:tab/>
            </w:r>
            <w:r>
              <w:rPr>
                <w:noProof/>
                <w:webHidden/>
              </w:rPr>
              <w:fldChar w:fldCharType="begin"/>
            </w:r>
            <w:r>
              <w:rPr>
                <w:noProof/>
                <w:webHidden/>
              </w:rPr>
              <w:instrText xml:space="preserve"> PAGEREF _Toc331683500 \h </w:instrText>
            </w:r>
            <w:r>
              <w:rPr>
                <w:noProof/>
                <w:webHidden/>
              </w:rPr>
            </w:r>
            <w:r>
              <w:rPr>
                <w:noProof/>
                <w:webHidden/>
              </w:rPr>
              <w:fldChar w:fldCharType="separate"/>
            </w:r>
            <w:r>
              <w:rPr>
                <w:noProof/>
                <w:webHidden/>
              </w:rPr>
              <w:t>14</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501" w:history="1">
            <w:r w:rsidRPr="00D27BDB">
              <w:rPr>
                <w:rStyle w:val="Hyperlink"/>
                <w:noProof/>
              </w:rPr>
              <w:t>4.3</w:t>
            </w:r>
            <w:r>
              <w:rPr>
                <w:rFonts w:eastAsiaTheme="minorEastAsia"/>
                <w:noProof/>
                <w:lang w:eastAsia="en-AU"/>
              </w:rPr>
              <w:tab/>
            </w:r>
            <w:r w:rsidRPr="00D27BDB">
              <w:rPr>
                <w:rStyle w:val="Hyperlink"/>
                <w:noProof/>
              </w:rPr>
              <w:t>Logging</w:t>
            </w:r>
            <w:r>
              <w:rPr>
                <w:noProof/>
                <w:webHidden/>
              </w:rPr>
              <w:tab/>
            </w:r>
            <w:r>
              <w:rPr>
                <w:noProof/>
                <w:webHidden/>
              </w:rPr>
              <w:fldChar w:fldCharType="begin"/>
            </w:r>
            <w:r>
              <w:rPr>
                <w:noProof/>
                <w:webHidden/>
              </w:rPr>
              <w:instrText xml:space="preserve"> PAGEREF _Toc331683501 \h </w:instrText>
            </w:r>
            <w:r>
              <w:rPr>
                <w:noProof/>
                <w:webHidden/>
              </w:rPr>
            </w:r>
            <w:r>
              <w:rPr>
                <w:noProof/>
                <w:webHidden/>
              </w:rPr>
              <w:fldChar w:fldCharType="separate"/>
            </w:r>
            <w:r>
              <w:rPr>
                <w:noProof/>
                <w:webHidden/>
              </w:rPr>
              <w:t>15</w:t>
            </w:r>
            <w:r>
              <w:rPr>
                <w:noProof/>
                <w:webHidden/>
              </w:rPr>
              <w:fldChar w:fldCharType="end"/>
            </w:r>
          </w:hyperlink>
        </w:p>
        <w:p w:rsidR="00591F7B" w:rsidRDefault="00591F7B">
          <w:pPr>
            <w:pStyle w:val="TOC1"/>
            <w:rPr>
              <w:rFonts w:eastAsiaTheme="minorEastAsia"/>
              <w:noProof/>
              <w:lang w:eastAsia="en-AU"/>
            </w:rPr>
          </w:pPr>
          <w:hyperlink w:anchor="_Toc331683502" w:history="1">
            <w:r w:rsidRPr="00D27BDB">
              <w:rPr>
                <w:rStyle w:val="Hyperlink"/>
                <w:noProof/>
              </w:rPr>
              <w:t>5</w:t>
            </w:r>
            <w:r>
              <w:rPr>
                <w:rFonts w:eastAsiaTheme="minorEastAsia"/>
                <w:noProof/>
                <w:lang w:eastAsia="en-AU"/>
              </w:rPr>
              <w:tab/>
            </w:r>
            <w:r w:rsidRPr="00D27BDB">
              <w:rPr>
                <w:rStyle w:val="Hyperlink"/>
                <w:noProof/>
              </w:rPr>
              <w:t>Appendix</w:t>
            </w:r>
            <w:r>
              <w:rPr>
                <w:noProof/>
                <w:webHidden/>
              </w:rPr>
              <w:tab/>
            </w:r>
            <w:r>
              <w:rPr>
                <w:noProof/>
                <w:webHidden/>
              </w:rPr>
              <w:fldChar w:fldCharType="begin"/>
            </w:r>
            <w:r>
              <w:rPr>
                <w:noProof/>
                <w:webHidden/>
              </w:rPr>
              <w:instrText xml:space="preserve"> PAGEREF _Toc331683502 \h </w:instrText>
            </w:r>
            <w:r>
              <w:rPr>
                <w:noProof/>
                <w:webHidden/>
              </w:rPr>
            </w:r>
            <w:r>
              <w:rPr>
                <w:noProof/>
                <w:webHidden/>
              </w:rPr>
              <w:fldChar w:fldCharType="separate"/>
            </w:r>
            <w:r>
              <w:rPr>
                <w:noProof/>
                <w:webHidden/>
              </w:rPr>
              <w:t>17</w:t>
            </w:r>
            <w:r>
              <w:rPr>
                <w:noProof/>
                <w:webHidden/>
              </w:rPr>
              <w:fldChar w:fldCharType="end"/>
            </w:r>
          </w:hyperlink>
        </w:p>
        <w:p w:rsidR="00591F7B" w:rsidRDefault="00591F7B">
          <w:pPr>
            <w:pStyle w:val="TOC2"/>
            <w:tabs>
              <w:tab w:val="left" w:pos="1760"/>
            </w:tabs>
            <w:rPr>
              <w:rFonts w:eastAsiaTheme="minorEastAsia"/>
              <w:noProof/>
              <w:lang w:eastAsia="en-AU"/>
            </w:rPr>
          </w:pPr>
          <w:hyperlink w:anchor="_Toc331683503" w:history="1">
            <w:r w:rsidRPr="00D27BDB">
              <w:rPr>
                <w:rStyle w:val="Hyperlink"/>
                <w:noProof/>
              </w:rPr>
              <w:t>5.1</w:t>
            </w:r>
            <w:r>
              <w:rPr>
                <w:rFonts w:eastAsiaTheme="minorEastAsia"/>
                <w:noProof/>
                <w:lang w:eastAsia="en-AU"/>
              </w:rPr>
              <w:tab/>
            </w:r>
            <w:r w:rsidRPr="00D27BDB">
              <w:rPr>
                <w:rStyle w:val="Hyperlink"/>
                <w:noProof/>
              </w:rPr>
              <w:t>Specifications Implemented</w:t>
            </w:r>
            <w:r>
              <w:rPr>
                <w:noProof/>
                <w:webHidden/>
              </w:rPr>
              <w:tab/>
            </w:r>
            <w:r>
              <w:rPr>
                <w:noProof/>
                <w:webHidden/>
              </w:rPr>
              <w:fldChar w:fldCharType="begin"/>
            </w:r>
            <w:r>
              <w:rPr>
                <w:noProof/>
                <w:webHidden/>
              </w:rPr>
              <w:instrText xml:space="preserve"> PAGEREF _Toc331683503 \h </w:instrText>
            </w:r>
            <w:r>
              <w:rPr>
                <w:noProof/>
                <w:webHidden/>
              </w:rPr>
            </w:r>
            <w:r>
              <w:rPr>
                <w:noProof/>
                <w:webHidden/>
              </w:rPr>
              <w:fldChar w:fldCharType="separate"/>
            </w:r>
            <w:r>
              <w:rPr>
                <w:noProof/>
                <w:webHidden/>
              </w:rPr>
              <w:t>17</w:t>
            </w:r>
            <w:r>
              <w:rPr>
                <w:noProof/>
                <w:webHidden/>
              </w:rPr>
              <w:fldChar w:fldCharType="end"/>
            </w:r>
          </w:hyperlink>
        </w:p>
        <w:p w:rsidR="00591F7B" w:rsidRDefault="00591F7B">
          <w:pPr>
            <w:pStyle w:val="TOC3"/>
            <w:rPr>
              <w:rFonts w:asciiTheme="minorHAnsi" w:eastAsiaTheme="minorEastAsia" w:hAnsiTheme="minorHAnsi" w:cstheme="minorBidi"/>
              <w:noProof/>
              <w:lang w:eastAsia="en-AU"/>
            </w:rPr>
          </w:pPr>
          <w:hyperlink w:anchor="_Toc331683504" w:history="1">
            <w:r w:rsidRPr="00D27BDB">
              <w:rPr>
                <w:rStyle w:val="Hyperlink"/>
                <w:noProof/>
              </w:rPr>
              <w:t>5.1.1</w:t>
            </w:r>
            <w:r>
              <w:rPr>
                <w:rFonts w:asciiTheme="minorHAnsi" w:eastAsiaTheme="minorEastAsia" w:hAnsiTheme="minorHAnsi" w:cstheme="minorBidi"/>
                <w:noProof/>
                <w:lang w:eastAsia="en-AU"/>
              </w:rPr>
              <w:tab/>
            </w:r>
            <w:r w:rsidRPr="00D27BDB">
              <w:rPr>
                <w:rStyle w:val="Hyperlink"/>
                <w:noProof/>
              </w:rPr>
              <w:t>RFCs</w:t>
            </w:r>
            <w:r>
              <w:rPr>
                <w:noProof/>
                <w:webHidden/>
              </w:rPr>
              <w:tab/>
            </w:r>
            <w:r>
              <w:rPr>
                <w:noProof/>
                <w:webHidden/>
              </w:rPr>
              <w:fldChar w:fldCharType="begin"/>
            </w:r>
            <w:r>
              <w:rPr>
                <w:noProof/>
                <w:webHidden/>
              </w:rPr>
              <w:instrText xml:space="preserve"> PAGEREF _Toc331683504 \h </w:instrText>
            </w:r>
            <w:r>
              <w:rPr>
                <w:noProof/>
                <w:webHidden/>
              </w:rPr>
            </w:r>
            <w:r>
              <w:rPr>
                <w:noProof/>
                <w:webHidden/>
              </w:rPr>
              <w:fldChar w:fldCharType="separate"/>
            </w:r>
            <w:r>
              <w:rPr>
                <w:noProof/>
                <w:webHidden/>
              </w:rPr>
              <w:t>17</w:t>
            </w:r>
            <w:r>
              <w:rPr>
                <w:noProof/>
                <w:webHidden/>
              </w:rPr>
              <w:fldChar w:fldCharType="end"/>
            </w:r>
          </w:hyperlink>
        </w:p>
        <w:p w:rsidR="00591F7B" w:rsidRDefault="00591F7B">
          <w:pPr>
            <w:pStyle w:val="TOC3"/>
            <w:rPr>
              <w:rFonts w:asciiTheme="minorHAnsi" w:eastAsiaTheme="minorEastAsia" w:hAnsiTheme="minorHAnsi" w:cstheme="minorBidi"/>
              <w:noProof/>
              <w:lang w:eastAsia="en-AU"/>
            </w:rPr>
          </w:pPr>
          <w:hyperlink w:anchor="_Toc331683505" w:history="1">
            <w:r w:rsidRPr="00D27BDB">
              <w:rPr>
                <w:rStyle w:val="Hyperlink"/>
                <w:noProof/>
              </w:rPr>
              <w:t>5.1.2</w:t>
            </w:r>
            <w:r>
              <w:rPr>
                <w:rFonts w:asciiTheme="minorHAnsi" w:eastAsiaTheme="minorEastAsia" w:hAnsiTheme="minorHAnsi" w:cstheme="minorBidi"/>
                <w:noProof/>
                <w:lang w:eastAsia="en-AU"/>
              </w:rPr>
              <w:tab/>
            </w:r>
            <w:r w:rsidRPr="00D27BDB">
              <w:rPr>
                <w:rStyle w:val="Hyperlink"/>
                <w:noProof/>
              </w:rPr>
              <w:t>Other Extensions</w:t>
            </w:r>
            <w:r>
              <w:rPr>
                <w:noProof/>
                <w:webHidden/>
              </w:rPr>
              <w:tab/>
            </w:r>
            <w:r>
              <w:rPr>
                <w:noProof/>
                <w:webHidden/>
              </w:rPr>
              <w:fldChar w:fldCharType="begin"/>
            </w:r>
            <w:r>
              <w:rPr>
                <w:noProof/>
                <w:webHidden/>
              </w:rPr>
              <w:instrText xml:space="preserve"> PAGEREF _Toc331683505 \h </w:instrText>
            </w:r>
            <w:r>
              <w:rPr>
                <w:noProof/>
                <w:webHidden/>
              </w:rPr>
            </w:r>
            <w:r>
              <w:rPr>
                <w:noProof/>
                <w:webHidden/>
              </w:rPr>
              <w:fldChar w:fldCharType="separate"/>
            </w:r>
            <w:r>
              <w:rPr>
                <w:noProof/>
                <w:webHidden/>
              </w:rPr>
              <w:t>17</w:t>
            </w:r>
            <w:r>
              <w:rPr>
                <w:noProof/>
                <w:webHidden/>
              </w:rPr>
              <w:fldChar w:fldCharType="end"/>
            </w:r>
          </w:hyperlink>
        </w:p>
        <w:p w:rsidR="00547284" w:rsidRPr="00787A17" w:rsidRDefault="00B62D44" w:rsidP="00F32D22">
          <w:r w:rsidRPr="00787A17">
            <w:fldChar w:fldCharType="end"/>
          </w:r>
        </w:p>
      </w:sdtContent>
    </w:sdt>
    <w:p w:rsidR="00547284" w:rsidRPr="00787A17" w:rsidRDefault="00547284" w:rsidP="00547284">
      <w:pPr>
        <w:sectPr w:rsidR="00547284" w:rsidRPr="00787A17" w:rsidSect="00AC533C">
          <w:headerReference w:type="even" r:id="rId13"/>
          <w:headerReference w:type="default" r:id="rId14"/>
          <w:footerReference w:type="even" r:id="rId15"/>
          <w:footerReference w:type="default" r:id="rId16"/>
          <w:type w:val="continuous"/>
          <w:pgSz w:w="11906" w:h="16838" w:code="9"/>
          <w:pgMar w:top="1559" w:right="1440" w:bottom="1701" w:left="1440" w:header="510" w:footer="397" w:gutter="0"/>
          <w:pgNumType w:fmt="lowerRoman" w:start="1"/>
          <w:cols w:space="708"/>
          <w:docGrid w:linePitch="360"/>
        </w:sectPr>
      </w:pPr>
    </w:p>
    <w:p w:rsidR="00F76C87" w:rsidRPr="00EF0630" w:rsidRDefault="00F76C87" w:rsidP="006566EC">
      <w:pPr>
        <w:pStyle w:val="Heading1"/>
        <w:numPr>
          <w:ilvl w:val="0"/>
          <w:numId w:val="17"/>
        </w:numPr>
      </w:pPr>
      <w:bookmarkStart w:id="0" w:name="_Toc212535876"/>
      <w:bookmarkStart w:id="1" w:name="_Toc213211075"/>
      <w:bookmarkStart w:id="2" w:name="_Toc213211434"/>
      <w:bookmarkStart w:id="3" w:name="_Toc308529736"/>
      <w:bookmarkStart w:id="4" w:name="_Toc308794652"/>
      <w:bookmarkStart w:id="5" w:name="_Toc331683485"/>
      <w:r w:rsidRPr="00787A17">
        <w:lastRenderedPageBreak/>
        <w:t>In</w:t>
      </w:r>
      <w:bookmarkEnd w:id="3"/>
      <w:bookmarkEnd w:id="4"/>
      <w:r w:rsidR="00043099">
        <w:t>troduction</w:t>
      </w:r>
      <w:bookmarkEnd w:id="5"/>
    </w:p>
    <w:p w:rsidR="00A10732" w:rsidRPr="00A10732" w:rsidRDefault="00A10732" w:rsidP="005A52F7">
      <w:r w:rsidRPr="00A10732">
        <w:t xml:space="preserve">The Extensible Provisioning Protocol (EPP) was selected as the </w:t>
      </w:r>
      <w:r w:rsidR="00B06515">
        <w:t>r</w:t>
      </w:r>
      <w:r w:rsidRPr="00A10732">
        <w:t>egistry‐</w:t>
      </w:r>
      <w:r w:rsidR="00B06515">
        <w:t>r</w:t>
      </w:r>
      <w:r w:rsidRPr="00A10732">
        <w:t xml:space="preserve">egistrar </w:t>
      </w:r>
      <w:r w:rsidR="00B06515">
        <w:t>p</w:t>
      </w:r>
      <w:r w:rsidRPr="00A10732">
        <w:t>rotocol for communication between A</w:t>
      </w:r>
      <w:r w:rsidR="00B06515">
        <w:t xml:space="preserve">RI Registry Services’ </w:t>
      </w:r>
      <w:r w:rsidRPr="00A10732">
        <w:t xml:space="preserve">Domain Name Registry </w:t>
      </w:r>
      <w:r w:rsidR="00B06515">
        <w:t xml:space="preserve">System (DNRS) </w:t>
      </w:r>
      <w:r w:rsidRPr="00A10732">
        <w:t xml:space="preserve">and the </w:t>
      </w:r>
      <w:r w:rsidR="00B06515">
        <w:t>r</w:t>
      </w:r>
      <w:r w:rsidRPr="00A10732">
        <w:t>egistrars licensed</w:t>
      </w:r>
      <w:r w:rsidR="00B06515">
        <w:t xml:space="preserve"> to interact with the registry.</w:t>
      </w:r>
    </w:p>
    <w:p w:rsidR="005F065B" w:rsidRDefault="00A10732" w:rsidP="005A52F7">
      <w:r w:rsidRPr="00A10732">
        <w:t xml:space="preserve">The core </w:t>
      </w:r>
      <w:r w:rsidR="005A52F7">
        <w:t xml:space="preserve">EPP </w:t>
      </w:r>
      <w:r w:rsidRPr="00A10732">
        <w:t xml:space="preserve">specifications provide for management of domains, hosts </w:t>
      </w:r>
      <w:r w:rsidR="00B12DBF">
        <w:t>(for</w:t>
      </w:r>
      <w:r w:rsidRPr="00A10732">
        <w:t xml:space="preserve"> DNS delegation</w:t>
      </w:r>
      <w:r w:rsidR="00B12DBF">
        <w:t>)</w:t>
      </w:r>
      <w:r w:rsidRPr="00A10732">
        <w:t xml:space="preserve">, and contacts </w:t>
      </w:r>
      <w:r w:rsidR="00B12DBF">
        <w:t>(</w:t>
      </w:r>
      <w:r w:rsidRPr="00A10732">
        <w:t xml:space="preserve">for enabling communication with the entities responsible </w:t>
      </w:r>
      <w:r w:rsidR="00B06515">
        <w:t>for a domain name registration</w:t>
      </w:r>
      <w:r w:rsidR="00B12DBF">
        <w:t>)</w:t>
      </w:r>
      <w:r w:rsidR="00B06515">
        <w:t>.</w:t>
      </w:r>
      <w:r w:rsidR="005A52F7">
        <w:t xml:space="preserve"> </w:t>
      </w:r>
      <w:r w:rsidR="00B06515">
        <w:t xml:space="preserve">The protocol </w:t>
      </w:r>
      <w:r w:rsidRPr="00A10732">
        <w:t>is extensible in various ways, including support for</w:t>
      </w:r>
      <w:r w:rsidR="00107518">
        <w:t>;</w:t>
      </w:r>
      <w:r w:rsidRPr="00A10732">
        <w:t xml:space="preserve"> extension to objects other than domains, hosts and contacts, extension of the commands defined on existing objects, and extension of the protocol to commands not defined in the core protocol.</w:t>
      </w:r>
    </w:p>
    <w:p w:rsidR="00AC1E91" w:rsidRDefault="00AC1E91" w:rsidP="005A52F7">
      <w:pPr>
        <w:rPr>
          <w:rFonts w:ascii="Calibri" w:hAnsi="Calibri" w:cs="Calibri"/>
          <w:color w:val="000000"/>
        </w:rPr>
      </w:pPr>
      <w:r>
        <w:rPr>
          <w:rFonts w:ascii="Calibri" w:hAnsi="Calibri" w:cs="Calibri"/>
          <w:color w:val="000000"/>
        </w:rPr>
        <w:t>T</w:t>
      </w:r>
      <w:r w:rsidRPr="00AC1E91">
        <w:rPr>
          <w:rFonts w:ascii="Calibri" w:hAnsi="Calibri" w:cs="Calibri"/>
          <w:color w:val="000000"/>
        </w:rPr>
        <w:t xml:space="preserve">o communicate with an EPP‐based </w:t>
      </w:r>
      <w:r w:rsidR="00B12DBF">
        <w:rPr>
          <w:rFonts w:ascii="Calibri" w:hAnsi="Calibri" w:cs="Calibri"/>
          <w:color w:val="000000"/>
        </w:rPr>
        <w:t>DNRS</w:t>
      </w:r>
      <w:r w:rsidRPr="00AC1E91">
        <w:rPr>
          <w:rFonts w:ascii="Calibri" w:hAnsi="Calibri" w:cs="Calibri"/>
          <w:color w:val="000000"/>
        </w:rPr>
        <w:t xml:space="preserve">, a </w:t>
      </w:r>
      <w:r w:rsidR="005A52F7">
        <w:rPr>
          <w:rFonts w:ascii="Calibri" w:hAnsi="Calibri" w:cs="Calibri"/>
          <w:color w:val="000000"/>
        </w:rPr>
        <w:t>r</w:t>
      </w:r>
      <w:r w:rsidRPr="00AC1E91">
        <w:rPr>
          <w:rFonts w:ascii="Calibri" w:hAnsi="Calibri" w:cs="Calibri"/>
          <w:color w:val="000000"/>
        </w:rPr>
        <w:t>egistrar</w:t>
      </w:r>
      <w:r w:rsidR="00B12DBF">
        <w:rPr>
          <w:rFonts w:ascii="Calibri" w:hAnsi="Calibri" w:cs="Calibri"/>
          <w:color w:val="000000"/>
        </w:rPr>
        <w:t xml:space="preserve"> must</w:t>
      </w:r>
      <w:r w:rsidRPr="00AC1E91">
        <w:rPr>
          <w:rFonts w:ascii="Calibri" w:hAnsi="Calibri" w:cs="Calibri"/>
          <w:color w:val="000000"/>
        </w:rPr>
        <w:t xml:space="preserve"> send commands in the form of XML documents to the </w:t>
      </w:r>
      <w:r w:rsidR="00B12DBF">
        <w:rPr>
          <w:rFonts w:ascii="Calibri" w:hAnsi="Calibri" w:cs="Calibri"/>
          <w:color w:val="000000"/>
        </w:rPr>
        <w:t xml:space="preserve">DNRS </w:t>
      </w:r>
      <w:r w:rsidRPr="00AC1E91">
        <w:rPr>
          <w:rFonts w:ascii="Calibri" w:hAnsi="Calibri" w:cs="Calibri"/>
          <w:color w:val="000000"/>
        </w:rPr>
        <w:t>and receive and interpret the re</w:t>
      </w:r>
      <w:r w:rsidR="00B12DBF">
        <w:rPr>
          <w:rFonts w:ascii="Calibri" w:hAnsi="Calibri" w:cs="Calibri"/>
          <w:color w:val="000000"/>
        </w:rPr>
        <w:t>sponses returned</w:t>
      </w:r>
      <w:r w:rsidR="005A52F7">
        <w:rPr>
          <w:rFonts w:ascii="Calibri" w:hAnsi="Calibri" w:cs="Calibri"/>
          <w:color w:val="000000"/>
        </w:rPr>
        <w:t>.</w:t>
      </w:r>
      <w:r w:rsidR="00B12DBF">
        <w:rPr>
          <w:rFonts w:ascii="Calibri" w:hAnsi="Calibri" w:cs="Calibri"/>
          <w:color w:val="000000"/>
        </w:rPr>
        <w:t xml:space="preserve"> </w:t>
      </w:r>
      <w:r w:rsidRPr="00AC1E91">
        <w:rPr>
          <w:rFonts w:ascii="Calibri" w:hAnsi="Calibri" w:cs="Calibri"/>
          <w:color w:val="000000"/>
        </w:rPr>
        <w:t xml:space="preserve">The format of the commands and responses is formally specified in </w:t>
      </w:r>
      <w:r>
        <w:rPr>
          <w:rFonts w:ascii="Calibri" w:hAnsi="Calibri" w:cs="Calibri"/>
          <w:color w:val="000000"/>
        </w:rPr>
        <w:t xml:space="preserve">an </w:t>
      </w:r>
      <w:r w:rsidRPr="00AC1E91">
        <w:rPr>
          <w:rFonts w:ascii="Calibri" w:hAnsi="Calibri" w:cs="Calibri"/>
          <w:color w:val="000000"/>
        </w:rPr>
        <w:t>XML schema form</w:t>
      </w:r>
      <w:r w:rsidR="00B12DBF">
        <w:rPr>
          <w:rFonts w:ascii="Calibri" w:hAnsi="Calibri" w:cs="Calibri"/>
          <w:color w:val="000000"/>
        </w:rPr>
        <w:t xml:space="preserve">ing </w:t>
      </w:r>
      <w:r w:rsidRPr="00AC1E91">
        <w:rPr>
          <w:rFonts w:ascii="Calibri" w:hAnsi="Calibri" w:cs="Calibri"/>
          <w:color w:val="000000"/>
        </w:rPr>
        <w:t xml:space="preserve">part of the EPP specifications. Transmission of the service elements must be secured using Transport Layer Security version 1 (TLSv1). </w:t>
      </w:r>
      <w:r>
        <w:rPr>
          <w:rFonts w:ascii="Calibri" w:hAnsi="Calibri" w:cs="Calibri"/>
          <w:color w:val="000000"/>
        </w:rPr>
        <w:t>In</w:t>
      </w:r>
      <w:r w:rsidRPr="00AC1E91">
        <w:rPr>
          <w:rFonts w:ascii="Calibri" w:hAnsi="Calibri" w:cs="Calibri"/>
          <w:color w:val="000000"/>
        </w:rPr>
        <w:t xml:space="preserve"> addition, opening of an EPP session requires the provision of client credentials </w:t>
      </w:r>
      <w:r w:rsidR="00B12DBF">
        <w:rPr>
          <w:rFonts w:ascii="Calibri" w:hAnsi="Calibri" w:cs="Calibri"/>
          <w:color w:val="000000"/>
        </w:rPr>
        <w:t>d</w:t>
      </w:r>
      <w:r w:rsidRPr="00AC1E91">
        <w:rPr>
          <w:rFonts w:ascii="Calibri" w:hAnsi="Calibri" w:cs="Calibri"/>
          <w:color w:val="000000"/>
        </w:rPr>
        <w:t xml:space="preserve">elivered </w:t>
      </w:r>
      <w:r w:rsidR="00B12DBF">
        <w:rPr>
          <w:rFonts w:ascii="Calibri" w:hAnsi="Calibri" w:cs="Calibri"/>
          <w:color w:val="000000"/>
        </w:rPr>
        <w:t xml:space="preserve">via </w:t>
      </w:r>
      <w:r w:rsidRPr="00AC1E91">
        <w:rPr>
          <w:rFonts w:ascii="Calibri" w:hAnsi="Calibri" w:cs="Calibri"/>
          <w:color w:val="000000"/>
        </w:rPr>
        <w:t>an out of band mechanism.</w:t>
      </w:r>
    </w:p>
    <w:p w:rsidR="00AC1E91" w:rsidRPr="00AC1E91" w:rsidRDefault="00B12DBF" w:rsidP="005A52F7">
      <w:pPr>
        <w:rPr>
          <w:rFonts w:ascii="Calibri" w:hAnsi="Calibri" w:cs="Calibri"/>
          <w:color w:val="000000"/>
        </w:rPr>
      </w:pPr>
      <w:r>
        <w:rPr>
          <w:rFonts w:ascii="Calibri" w:hAnsi="Calibri" w:cs="Calibri"/>
          <w:color w:val="000000"/>
        </w:rPr>
        <w:t>I</w:t>
      </w:r>
      <w:r w:rsidR="00AC1E91" w:rsidRPr="00AC1E91">
        <w:rPr>
          <w:rFonts w:ascii="Calibri" w:hAnsi="Calibri" w:cs="Calibri"/>
          <w:color w:val="000000"/>
        </w:rPr>
        <w:t xml:space="preserve">mplementation of much of the EPP specification can be independent of the specific </w:t>
      </w:r>
      <w:r>
        <w:rPr>
          <w:rFonts w:ascii="Calibri" w:hAnsi="Calibri" w:cs="Calibri"/>
          <w:color w:val="000000"/>
        </w:rPr>
        <w:t>r</w:t>
      </w:r>
      <w:r w:rsidR="00AC1E91" w:rsidRPr="00AC1E91">
        <w:rPr>
          <w:rFonts w:ascii="Calibri" w:hAnsi="Calibri" w:cs="Calibri"/>
          <w:color w:val="000000"/>
        </w:rPr>
        <w:t xml:space="preserve">egistrar requirements, since every implementation must provide such services as discovering </w:t>
      </w:r>
      <w:r>
        <w:rPr>
          <w:rFonts w:ascii="Calibri" w:hAnsi="Calibri" w:cs="Calibri"/>
          <w:color w:val="000000"/>
        </w:rPr>
        <w:t>r</w:t>
      </w:r>
      <w:r w:rsidR="00AC1E91" w:rsidRPr="00AC1E91">
        <w:rPr>
          <w:rFonts w:ascii="Calibri" w:hAnsi="Calibri" w:cs="Calibri"/>
          <w:color w:val="000000"/>
        </w:rPr>
        <w:t>egistry service information, opening and closing sessions, sending and receiving EPP service elements, as well as a simple means of translating between EPP service elements and their programmatic representation.</w:t>
      </w:r>
    </w:p>
    <w:p w:rsidR="00AC1E91" w:rsidRPr="00AC1E91" w:rsidRDefault="00AC1E91" w:rsidP="005A52F7">
      <w:pPr>
        <w:rPr>
          <w:rFonts w:ascii="Calibri" w:hAnsi="Calibri" w:cs="Calibri"/>
          <w:color w:val="000000"/>
        </w:rPr>
      </w:pPr>
      <w:r w:rsidRPr="00AC1E91">
        <w:rPr>
          <w:rFonts w:ascii="Calibri" w:hAnsi="Calibri" w:cs="Calibri"/>
          <w:color w:val="000000"/>
        </w:rPr>
        <w:t xml:space="preserve">These services are best bundled in a library which each </w:t>
      </w:r>
      <w:r w:rsidR="00ED0505">
        <w:rPr>
          <w:rFonts w:ascii="Calibri" w:hAnsi="Calibri" w:cs="Calibri"/>
          <w:color w:val="000000"/>
        </w:rPr>
        <w:t>r</w:t>
      </w:r>
      <w:r w:rsidRPr="00AC1E91">
        <w:rPr>
          <w:rFonts w:ascii="Calibri" w:hAnsi="Calibri" w:cs="Calibri"/>
          <w:color w:val="000000"/>
        </w:rPr>
        <w:t>egistrar can utilise to reduce the costs of implemen</w:t>
      </w:r>
      <w:r w:rsidR="005A52F7">
        <w:rPr>
          <w:rFonts w:ascii="Calibri" w:hAnsi="Calibri" w:cs="Calibri"/>
          <w:color w:val="000000"/>
        </w:rPr>
        <w:t>ting an EPP client application.</w:t>
      </w:r>
    </w:p>
    <w:p w:rsidR="00B06515" w:rsidRDefault="005A52F7" w:rsidP="00EF0630">
      <w:pPr>
        <w:pStyle w:val="Heading2"/>
      </w:pPr>
      <w:bookmarkStart w:id="6" w:name="_Toc331683486"/>
      <w:r>
        <w:t xml:space="preserve">Toolkit </w:t>
      </w:r>
      <w:r w:rsidR="00B06515">
        <w:t>Overview</w:t>
      </w:r>
      <w:bookmarkEnd w:id="6"/>
    </w:p>
    <w:p w:rsidR="005A52F7" w:rsidRPr="005A52F7" w:rsidRDefault="005A52F7" w:rsidP="00ED0505">
      <w:r w:rsidRPr="005A52F7">
        <w:t xml:space="preserve">The EPP </w:t>
      </w:r>
      <w:r w:rsidR="00ED0505">
        <w:t>T</w:t>
      </w:r>
      <w:r w:rsidRPr="005A52F7">
        <w:t>oolkit developed and supplied by A</w:t>
      </w:r>
      <w:r w:rsidR="00ED0505">
        <w:t>RI</w:t>
      </w:r>
      <w:r w:rsidRPr="005A52F7">
        <w:t xml:space="preserve"> provide</w:t>
      </w:r>
      <w:r w:rsidR="00ED0505">
        <w:t>s</w:t>
      </w:r>
      <w:r w:rsidRPr="005A52F7">
        <w:t xml:space="preserve"> the client‐side libraries which implement the core EPP specification</w:t>
      </w:r>
      <w:r w:rsidR="00B12DBF">
        <w:t>s</w:t>
      </w:r>
      <w:r w:rsidRPr="005A52F7">
        <w:t>, the domain, host and contact mappings of th</w:t>
      </w:r>
      <w:r w:rsidR="00B12DBF">
        <w:t>e</w:t>
      </w:r>
      <w:r w:rsidRPr="005A52F7">
        <w:t xml:space="preserve"> specification</w:t>
      </w:r>
      <w:r w:rsidR="00B12DBF">
        <w:t>s</w:t>
      </w:r>
      <w:r w:rsidRPr="005A52F7">
        <w:t>, and mappings</w:t>
      </w:r>
      <w:r w:rsidR="00B12DBF">
        <w:t xml:space="preserve"> </w:t>
      </w:r>
      <w:r w:rsidR="00F61374">
        <w:t xml:space="preserve">for extensions operated by ARI </w:t>
      </w:r>
      <w:r w:rsidR="00B12DBF">
        <w:t>(for a list of all specifications and extension</w:t>
      </w:r>
      <w:r w:rsidR="00EF7C26">
        <w:t>s</w:t>
      </w:r>
      <w:r w:rsidR="00B12DBF">
        <w:t xml:space="preserve"> implemented see the Appendix)</w:t>
      </w:r>
      <w:r w:rsidRPr="005A52F7">
        <w:t>. These libraries are broken down into two key modules: an extensible set of EPP service element mappings to classes (object‐oriented programming paradigm), and a</w:t>
      </w:r>
      <w:r w:rsidR="00ED0505">
        <w:t>n EPP network transport module.</w:t>
      </w:r>
    </w:p>
    <w:p w:rsidR="005A52F7" w:rsidRPr="005A52F7" w:rsidRDefault="005A52F7" w:rsidP="00ED0505">
      <w:r w:rsidRPr="005A52F7">
        <w:t>The service elemen</w:t>
      </w:r>
      <w:r w:rsidR="00ED0505">
        <w:t>t mapping module</w:t>
      </w:r>
      <w:r w:rsidRPr="005A52F7">
        <w:t xml:space="preserve"> provides a simple means of translating between EPP service elements and the</w:t>
      </w:r>
      <w:r w:rsidR="00ED0505">
        <w:t>ir programmatic representation. The network transport module</w:t>
      </w:r>
      <w:r w:rsidRPr="005A52F7">
        <w:t xml:space="preserve">, which depends on session management service elements in the </w:t>
      </w:r>
      <w:r w:rsidR="00ED0505">
        <w:t>service element</w:t>
      </w:r>
      <w:r w:rsidRPr="005A52F7">
        <w:t xml:space="preserve"> module, provides the following services</w:t>
      </w:r>
      <w:r w:rsidR="00EF7C26">
        <w:t>;</w:t>
      </w:r>
      <w:r w:rsidRPr="005A52F7">
        <w:t xml:space="preserve"> service information discovery, opening and closing EPP sessions, and sending and </w:t>
      </w:r>
      <w:r w:rsidR="00ED0505">
        <w:t>receiving EPP service elements.</w:t>
      </w:r>
    </w:p>
    <w:p w:rsidR="003E4743" w:rsidRDefault="003E4743">
      <w:pPr>
        <w:rPr>
          <w:b/>
          <w:color w:val="172550"/>
          <w:sz w:val="24"/>
        </w:rPr>
      </w:pPr>
      <w:r>
        <w:br w:type="page"/>
      </w:r>
    </w:p>
    <w:p w:rsidR="002F0765" w:rsidRDefault="00795CB3" w:rsidP="00EF0630">
      <w:pPr>
        <w:pStyle w:val="Heading1"/>
      </w:pPr>
      <w:bookmarkStart w:id="7" w:name="_Toc331683487"/>
      <w:r>
        <w:lastRenderedPageBreak/>
        <w:t xml:space="preserve">Installation and </w:t>
      </w:r>
      <w:r w:rsidR="00B06515">
        <w:t>Setup</w:t>
      </w:r>
      <w:bookmarkEnd w:id="7"/>
    </w:p>
    <w:p w:rsidR="004C7568" w:rsidRDefault="00B06515" w:rsidP="00EF0630">
      <w:pPr>
        <w:pStyle w:val="Heading2"/>
      </w:pPr>
      <w:bookmarkStart w:id="8" w:name="_Toc331683488"/>
      <w:r>
        <w:t>Environment</w:t>
      </w:r>
      <w:bookmarkEnd w:id="8"/>
    </w:p>
    <w:p w:rsidR="00B06515" w:rsidRDefault="004C7568" w:rsidP="004C7568">
      <w:r>
        <w:t>The following environment specifics are required:</w:t>
      </w:r>
    </w:p>
    <w:p w:rsidR="001A43AE" w:rsidRDefault="001A43AE" w:rsidP="00EF0630">
      <w:pPr>
        <w:pStyle w:val="Heading3"/>
      </w:pPr>
      <w:bookmarkStart w:id="9" w:name="_Toc331683489"/>
      <w:r>
        <w:t>Java 6</w:t>
      </w:r>
      <w:bookmarkEnd w:id="9"/>
    </w:p>
    <w:p w:rsidR="004C7568" w:rsidRDefault="001A43AE" w:rsidP="004C7568">
      <w:pPr>
        <w:autoSpaceDE w:val="0"/>
        <w:autoSpaceDN w:val="0"/>
        <w:adjustRightInd w:val="0"/>
        <w:spacing w:before="120" w:after="0" w:line="240" w:lineRule="auto"/>
        <w:rPr>
          <w:rFonts w:ascii="Calibri" w:hAnsi="Calibri" w:cs="Calibri"/>
          <w:color w:val="000000"/>
        </w:rPr>
      </w:pPr>
      <w:r w:rsidRPr="001A43AE">
        <w:rPr>
          <w:rFonts w:ascii="Calibri" w:hAnsi="Calibri" w:cs="Calibri"/>
          <w:color w:val="000000"/>
        </w:rPr>
        <w:t>The Toolkit API was implemented in Java using only standard libraries (some of which are only standard with Java SE 6 or later) to minimise dependency on external resources</w:t>
      </w:r>
      <w:r w:rsidR="004C7568">
        <w:rPr>
          <w:rFonts w:ascii="Calibri" w:hAnsi="Calibri" w:cs="Calibri"/>
          <w:color w:val="000000"/>
        </w:rPr>
        <w:t>.</w:t>
      </w:r>
    </w:p>
    <w:p w:rsidR="00B00EBB" w:rsidRDefault="001A43AE" w:rsidP="00EF0630">
      <w:pPr>
        <w:pStyle w:val="Heading3"/>
      </w:pPr>
      <w:bookmarkStart w:id="10" w:name="_Toc331683490"/>
      <w:r>
        <w:t>UTF-8 Encoding</w:t>
      </w:r>
      <w:bookmarkEnd w:id="10"/>
    </w:p>
    <w:p w:rsidR="00517157" w:rsidRDefault="001A43AE" w:rsidP="002E0969">
      <w:pPr>
        <w:pStyle w:val="Default"/>
        <w:spacing w:before="120"/>
        <w:rPr>
          <w:rFonts w:ascii="Calibri" w:hAnsi="Calibri" w:cs="Calibri"/>
          <w:sz w:val="22"/>
          <w:szCs w:val="22"/>
        </w:rPr>
      </w:pPr>
      <w:r>
        <w:rPr>
          <w:rFonts w:ascii="Calibri" w:hAnsi="Calibri" w:cs="Calibri"/>
          <w:sz w:val="22"/>
          <w:szCs w:val="22"/>
        </w:rPr>
        <w:t xml:space="preserve">The </w:t>
      </w:r>
      <w:r w:rsidR="00B770C2">
        <w:rPr>
          <w:rFonts w:ascii="Calibri" w:hAnsi="Calibri" w:cs="Calibri"/>
          <w:sz w:val="22"/>
          <w:szCs w:val="22"/>
        </w:rPr>
        <w:t>T</w:t>
      </w:r>
      <w:r>
        <w:rPr>
          <w:rFonts w:ascii="Calibri" w:hAnsi="Calibri" w:cs="Calibri"/>
          <w:sz w:val="22"/>
          <w:szCs w:val="22"/>
        </w:rPr>
        <w:t xml:space="preserve">oolkit uses the Java VM default character set for character encoding. Consequently, the default character set must be UTF‐8 to properly parse and encode UTF‐8 characters in sent and received EPP messages. For English Windows machines, the default character set is typically Cp1252, and can be changed to UTF‐8 by setting the </w:t>
      </w:r>
      <w:proofErr w:type="spellStart"/>
      <w:r w:rsidR="009517F8" w:rsidRPr="009517F8">
        <w:rPr>
          <w:rFonts w:ascii="Calibri" w:hAnsi="Calibri" w:cs="Calibri"/>
          <w:i/>
          <w:sz w:val="22"/>
          <w:szCs w:val="22"/>
        </w:rPr>
        <w:t>file.encoding</w:t>
      </w:r>
      <w:proofErr w:type="spellEnd"/>
      <w:r w:rsidR="009517F8">
        <w:rPr>
          <w:rFonts w:ascii="Calibri" w:hAnsi="Calibri" w:cs="Calibri"/>
          <w:sz w:val="22"/>
          <w:szCs w:val="22"/>
        </w:rPr>
        <w:t xml:space="preserve"> </w:t>
      </w:r>
      <w:r>
        <w:rPr>
          <w:rFonts w:ascii="Calibri" w:hAnsi="Calibri" w:cs="Calibri"/>
          <w:sz w:val="22"/>
          <w:szCs w:val="22"/>
        </w:rPr>
        <w:t>system property</w:t>
      </w:r>
      <w:r w:rsidR="009517F8">
        <w:rPr>
          <w:rFonts w:ascii="Calibri" w:hAnsi="Calibri" w:cs="Calibri"/>
          <w:sz w:val="22"/>
          <w:szCs w:val="22"/>
        </w:rPr>
        <w:t xml:space="preserve"> to UTF-8. </w:t>
      </w:r>
      <w:r>
        <w:rPr>
          <w:rFonts w:ascii="Calibri" w:hAnsi="Calibri" w:cs="Calibri"/>
          <w:sz w:val="22"/>
          <w:szCs w:val="22"/>
        </w:rPr>
        <w:t>This can be done on th</w:t>
      </w:r>
      <w:r w:rsidR="002E0969">
        <w:rPr>
          <w:rFonts w:ascii="Calibri" w:hAnsi="Calibri" w:cs="Calibri"/>
          <w:sz w:val="22"/>
          <w:szCs w:val="22"/>
        </w:rPr>
        <w:t>e command line with the syntax:</w:t>
      </w:r>
    </w:p>
    <w:p w:rsidR="001A43AE" w:rsidRPr="00517157" w:rsidRDefault="002E0969" w:rsidP="00EF7C26">
      <w:pPr>
        <w:pStyle w:val="CodeSample"/>
        <w:spacing w:before="240"/>
      </w:pPr>
      <w:proofErr w:type="gramStart"/>
      <w:r w:rsidRPr="00517157">
        <w:t>java</w:t>
      </w:r>
      <w:proofErr w:type="gramEnd"/>
      <w:r w:rsidRPr="00517157">
        <w:t xml:space="preserve"> –</w:t>
      </w:r>
      <w:proofErr w:type="spellStart"/>
      <w:r w:rsidRPr="00517157">
        <w:t>Dfile.encoding</w:t>
      </w:r>
      <w:proofErr w:type="spellEnd"/>
      <w:r w:rsidRPr="00517157">
        <w:t>=UTF-8 ...</w:t>
      </w:r>
    </w:p>
    <w:p w:rsidR="00B06515" w:rsidRDefault="00B06515" w:rsidP="00EF0630">
      <w:pPr>
        <w:pStyle w:val="Heading2"/>
      </w:pPr>
      <w:bookmarkStart w:id="11" w:name="_Toc331683491"/>
      <w:r>
        <w:t>Configuration</w:t>
      </w:r>
      <w:bookmarkEnd w:id="11"/>
    </w:p>
    <w:p w:rsidR="00604559" w:rsidRDefault="00604559" w:rsidP="002009A9">
      <w:r>
        <w:t xml:space="preserve">Configuration parameters are read from a properties file called </w:t>
      </w:r>
      <w:proofErr w:type="spellStart"/>
      <w:r>
        <w:t>toolkit.properties</w:t>
      </w:r>
      <w:proofErr w:type="spellEnd"/>
      <w:r>
        <w:t xml:space="preserve"> (default) on startup.</w:t>
      </w:r>
      <w:r w:rsidR="002009A9">
        <w:t xml:space="preserve"> </w:t>
      </w:r>
      <w:r>
        <w:t xml:space="preserve">The </w:t>
      </w:r>
      <w:proofErr w:type="spellStart"/>
      <w:r>
        <w:t>toolkit.properties</w:t>
      </w:r>
      <w:proofErr w:type="spellEnd"/>
      <w:r>
        <w:t xml:space="preserve"> file should be in the applications </w:t>
      </w:r>
      <w:proofErr w:type="spellStart"/>
      <w:r>
        <w:t>classpath</w:t>
      </w:r>
      <w:proofErr w:type="spellEnd"/>
      <w:r>
        <w:t xml:space="preserve"> for the Toolkit to read from it.</w:t>
      </w:r>
    </w:p>
    <w:p w:rsidR="00604559" w:rsidRDefault="00604559" w:rsidP="002009A9">
      <w:r>
        <w:t>Configuration of the following properties is mandatory. All other values are set to intelligent defaults.</w:t>
      </w:r>
    </w:p>
    <w:p w:rsidR="00604559" w:rsidRDefault="00604559" w:rsidP="002009A9">
      <w:pPr>
        <w:pStyle w:val="ListBullet"/>
      </w:pPr>
      <w:proofErr w:type="spellStart"/>
      <w:r>
        <w:t>epp.client.clID</w:t>
      </w:r>
      <w:proofErr w:type="spellEnd"/>
      <w:r>
        <w:t xml:space="preserve"> = </w:t>
      </w:r>
    </w:p>
    <w:p w:rsidR="00604559" w:rsidRDefault="00604559" w:rsidP="002009A9">
      <w:pPr>
        <w:pStyle w:val="ListBullet"/>
      </w:pPr>
      <w:proofErr w:type="spellStart"/>
      <w:r w:rsidRPr="00604559">
        <w:t>epp.client.password</w:t>
      </w:r>
      <w:proofErr w:type="spellEnd"/>
      <w:r w:rsidRPr="00604559">
        <w:t>=</w:t>
      </w:r>
    </w:p>
    <w:p w:rsidR="00604559" w:rsidRPr="00604559" w:rsidRDefault="00604559" w:rsidP="002009A9">
      <w:pPr>
        <w:pStyle w:val="ListBullet"/>
      </w:pPr>
      <w:proofErr w:type="spellStart"/>
      <w:r w:rsidRPr="00604559">
        <w:t>epp.client.hostname</w:t>
      </w:r>
      <w:proofErr w:type="spellEnd"/>
      <w:r w:rsidRPr="00604559">
        <w:t xml:space="preserve"> = </w:t>
      </w:r>
    </w:p>
    <w:p w:rsidR="008F1630" w:rsidRPr="002009A9" w:rsidRDefault="002009A9" w:rsidP="002009A9">
      <w:r>
        <w:t>The T</w:t>
      </w:r>
      <w:r w:rsidR="00604559" w:rsidRPr="002009A9">
        <w:t xml:space="preserve">oolkit is designed to be flexible enough to read properties from any source as long as the data source implements the </w:t>
      </w:r>
      <w:proofErr w:type="spellStart"/>
      <w:r w:rsidR="00604559" w:rsidRPr="002009A9">
        <w:t>SessionManagerProperties</w:t>
      </w:r>
      <w:proofErr w:type="spellEnd"/>
      <w:r w:rsidR="00604559" w:rsidRPr="002009A9">
        <w:t xml:space="preserve"> interface. </w:t>
      </w:r>
      <w:r w:rsidRPr="002009A9">
        <w:t>For example, you could source your config</w:t>
      </w:r>
      <w:r w:rsidR="00795CB3">
        <w:t>uration</w:t>
      </w:r>
      <w:r w:rsidRPr="002009A9">
        <w:t xml:space="preserve"> parameters from an encrypted file by</w:t>
      </w:r>
      <w:r w:rsidR="00795CB3">
        <w:t xml:space="preserve"> providing an implementation of </w:t>
      </w:r>
      <w:proofErr w:type="spellStart"/>
      <w:r w:rsidRPr="002009A9">
        <w:t>SessionManagerProperties</w:t>
      </w:r>
      <w:proofErr w:type="spellEnd"/>
      <w:r w:rsidRPr="002009A9">
        <w:t xml:space="preserve"> to read from the encrypted file.</w:t>
      </w:r>
    </w:p>
    <w:p w:rsidR="00B00EBB" w:rsidRDefault="00B00EBB" w:rsidP="00EF0630">
      <w:pPr>
        <w:pStyle w:val="Heading2"/>
      </w:pPr>
      <w:bookmarkStart w:id="12" w:name="_Toc331683492"/>
      <w:r>
        <w:t>Registrar Responsibilities</w:t>
      </w:r>
      <w:bookmarkEnd w:id="12"/>
    </w:p>
    <w:p w:rsidR="00410489" w:rsidRDefault="00410489" w:rsidP="00410489">
      <w:pPr>
        <w:autoSpaceDE w:val="0"/>
        <w:autoSpaceDN w:val="0"/>
        <w:adjustRightInd w:val="0"/>
        <w:spacing w:before="120" w:after="0" w:line="240" w:lineRule="auto"/>
        <w:rPr>
          <w:rFonts w:ascii="Calibri" w:hAnsi="Calibri" w:cs="Calibri"/>
        </w:rPr>
      </w:pPr>
      <w:r w:rsidRPr="001A43AE">
        <w:rPr>
          <w:rFonts w:ascii="Calibri" w:hAnsi="Calibri" w:cs="Calibri"/>
        </w:rPr>
        <w:t xml:space="preserve">It is </w:t>
      </w:r>
      <w:r>
        <w:rPr>
          <w:rFonts w:ascii="Calibri" w:hAnsi="Calibri" w:cs="Calibri"/>
        </w:rPr>
        <w:t>your</w:t>
      </w:r>
      <w:r w:rsidRPr="001A43AE">
        <w:rPr>
          <w:rFonts w:ascii="Calibri" w:hAnsi="Calibri" w:cs="Calibri"/>
        </w:rPr>
        <w:t xml:space="preserve"> responsibility to protect the </w:t>
      </w:r>
      <w:r w:rsidR="004F3A29">
        <w:rPr>
          <w:rFonts w:ascii="Calibri" w:hAnsi="Calibri" w:cs="Calibri"/>
        </w:rPr>
        <w:t>T</w:t>
      </w:r>
      <w:r w:rsidRPr="001A43AE">
        <w:rPr>
          <w:rFonts w:ascii="Calibri" w:hAnsi="Calibri" w:cs="Calibri"/>
        </w:rPr>
        <w:t>oolkit parameter file which contains the client identifier and password for login, and also to implement suitable mechanisms to protect the cryptographic keys used by the</w:t>
      </w:r>
      <w:r w:rsidR="00214204">
        <w:rPr>
          <w:rFonts w:ascii="Calibri" w:hAnsi="Calibri" w:cs="Calibri"/>
        </w:rPr>
        <w:t xml:space="preserve"> T</w:t>
      </w:r>
      <w:r>
        <w:rPr>
          <w:rFonts w:ascii="Calibri" w:hAnsi="Calibri" w:cs="Calibri"/>
        </w:rPr>
        <w:t>oolkits’ TLS implementations.</w:t>
      </w:r>
    </w:p>
    <w:p w:rsidR="00C93695" w:rsidRDefault="00F658AB" w:rsidP="00410489">
      <w:pPr>
        <w:autoSpaceDE w:val="0"/>
        <w:autoSpaceDN w:val="0"/>
        <w:adjustRightInd w:val="0"/>
        <w:spacing w:before="120" w:after="0" w:line="240" w:lineRule="auto"/>
        <w:rPr>
          <w:rFonts w:ascii="Calibri" w:hAnsi="Calibri" w:cs="Calibri"/>
        </w:rPr>
      </w:pPr>
      <w:r>
        <w:rPr>
          <w:rFonts w:ascii="Calibri" w:hAnsi="Calibri" w:cs="Calibri"/>
        </w:rPr>
        <w:t>T</w:t>
      </w:r>
      <w:r w:rsidR="00C93695">
        <w:rPr>
          <w:rFonts w:ascii="Calibri" w:hAnsi="Calibri" w:cs="Calibri"/>
        </w:rPr>
        <w:t xml:space="preserve">he </w:t>
      </w:r>
      <w:r>
        <w:rPr>
          <w:rFonts w:ascii="Calibri" w:hAnsi="Calibri" w:cs="Calibri"/>
        </w:rPr>
        <w:t xml:space="preserve">default </w:t>
      </w:r>
      <w:r w:rsidR="00C93695">
        <w:rPr>
          <w:rFonts w:ascii="Calibri" w:hAnsi="Calibri" w:cs="Calibri"/>
        </w:rPr>
        <w:t xml:space="preserve">log files contain XML </w:t>
      </w:r>
      <w:r>
        <w:rPr>
          <w:rFonts w:ascii="Calibri" w:hAnsi="Calibri" w:cs="Calibri"/>
        </w:rPr>
        <w:t xml:space="preserve">sent to and received from the EPP server. These log files may contain information of a sensitive nature, for example domain name auth info. Clients should take </w:t>
      </w:r>
      <w:r>
        <w:rPr>
          <w:rFonts w:ascii="Calibri" w:hAnsi="Calibri" w:cs="Calibri"/>
        </w:rPr>
        <w:lastRenderedPageBreak/>
        <w:t>care to ensure this information is accessible only to those that require it.</w:t>
      </w:r>
      <w:r w:rsidR="00795CB3">
        <w:rPr>
          <w:rFonts w:ascii="Calibri" w:hAnsi="Calibri" w:cs="Calibri"/>
        </w:rPr>
        <w:t xml:space="preserve"> Applications may disable logging of </w:t>
      </w:r>
      <w:r w:rsidR="00214204">
        <w:rPr>
          <w:rFonts w:ascii="Calibri" w:hAnsi="Calibri" w:cs="Calibri"/>
        </w:rPr>
        <w:t>commands;</w:t>
      </w:r>
      <w:r w:rsidR="008F1630">
        <w:rPr>
          <w:rFonts w:ascii="Calibri" w:hAnsi="Calibri" w:cs="Calibri"/>
        </w:rPr>
        <w:t xml:space="preserve"> however this may impair ability to provide support.</w:t>
      </w:r>
    </w:p>
    <w:p w:rsidR="00B06515" w:rsidRDefault="00795CB3" w:rsidP="00EF0630">
      <w:pPr>
        <w:pStyle w:val="Heading1"/>
      </w:pPr>
      <w:bookmarkStart w:id="13" w:name="_Toc331683493"/>
      <w:r>
        <w:lastRenderedPageBreak/>
        <w:t>Quick Start Guide</w:t>
      </w:r>
      <w:bookmarkEnd w:id="13"/>
    </w:p>
    <w:p w:rsidR="003E4743" w:rsidRDefault="003E4743" w:rsidP="00EF0630">
      <w:pPr>
        <w:pStyle w:val="Heading2"/>
      </w:pPr>
      <w:bookmarkStart w:id="14" w:name="_Toc331683494"/>
      <w:r>
        <w:t>Sending a Command</w:t>
      </w:r>
      <w:bookmarkEnd w:id="14"/>
    </w:p>
    <w:p w:rsidR="006E358D" w:rsidRDefault="003A3690" w:rsidP="00E2268B">
      <w:r>
        <w:t xml:space="preserve">ARI’s EPP Toolkit </w:t>
      </w:r>
      <w:r w:rsidR="00E2268B">
        <w:t xml:space="preserve">allows you to send commands to an EPP service and receive </w:t>
      </w:r>
      <w:r w:rsidR="006E358D">
        <w:t xml:space="preserve">back </w:t>
      </w:r>
      <w:r w:rsidR="00E2268B">
        <w:t>responses. To send commands it is necessary to create a session, which will handle socket connection, the EPP greeting</w:t>
      </w:r>
      <w:r w:rsidR="006E358D">
        <w:t>,</w:t>
      </w:r>
      <w:r w:rsidR="00E2268B">
        <w:t xml:space="preserve"> and logging in.</w:t>
      </w:r>
    </w:p>
    <w:p w:rsidR="00134F2B" w:rsidRPr="00134F2B" w:rsidRDefault="00134F2B" w:rsidP="00986264">
      <w:pPr>
        <w:pStyle w:val="CodeComments"/>
        <w:rPr>
          <w:b/>
        </w:rPr>
      </w:pPr>
      <w:r w:rsidRPr="00134F2B">
        <w:rPr>
          <w:b/>
        </w:rPr>
        <w:t>Create a session</w:t>
      </w:r>
    </w:p>
    <w:p w:rsidR="00E2268B" w:rsidRDefault="00E2268B" w:rsidP="00986264">
      <w:pPr>
        <w:pStyle w:val="CodeComments"/>
      </w:pPr>
      <w:r>
        <w:t xml:space="preserve">To create a session, an implementation of </w:t>
      </w:r>
      <w:proofErr w:type="spellStart"/>
      <w:r>
        <w:t>SessionManagerProperties</w:t>
      </w:r>
      <w:proofErr w:type="spellEnd"/>
      <w:r>
        <w:t xml:space="preserve"> is required. The default implementation</w:t>
      </w:r>
      <w:r w:rsidR="006E358D">
        <w:t xml:space="preserve"> (</w:t>
      </w:r>
      <w:proofErr w:type="spellStart"/>
      <w:r>
        <w:t>SessionManagerPropertiesImpl</w:t>
      </w:r>
      <w:proofErr w:type="spellEnd"/>
      <w:r w:rsidR="006E358D">
        <w:t>)</w:t>
      </w:r>
      <w:r>
        <w:t xml:space="preserve"> use</w:t>
      </w:r>
      <w:r w:rsidR="006E358D">
        <w:t>s</w:t>
      </w:r>
      <w:r>
        <w:t xml:space="preserve"> a property file (defaulting to '</w:t>
      </w:r>
      <w:proofErr w:type="spellStart"/>
      <w:r>
        <w:t>toolkit.properties</w:t>
      </w:r>
      <w:proofErr w:type="spellEnd"/>
      <w:r>
        <w:t xml:space="preserve">' if not specified on construction) obtained from the </w:t>
      </w:r>
      <w:proofErr w:type="spellStart"/>
      <w:r>
        <w:t>classpath</w:t>
      </w:r>
      <w:proofErr w:type="spellEnd"/>
      <w:r>
        <w:t>, to handle properties such as EPP server host, port</w:t>
      </w:r>
      <w:r w:rsidR="006E358D">
        <w:t>,</w:t>
      </w:r>
      <w:r>
        <w:t xml:space="preserve"> and user details. </w:t>
      </w:r>
      <w:r w:rsidR="006E358D">
        <w:t>You can also use a</w:t>
      </w:r>
      <w:r>
        <w:t xml:space="preserve"> custom implementation of </w:t>
      </w:r>
      <w:proofErr w:type="spellStart"/>
      <w:r>
        <w:t>SessionManagerProperties</w:t>
      </w:r>
      <w:proofErr w:type="spellEnd"/>
      <w:r>
        <w:t xml:space="preserve"> if th</w:t>
      </w:r>
      <w:r w:rsidR="00986264">
        <w:t>is</w:t>
      </w:r>
      <w:r>
        <w:t xml:space="preserve"> </w:t>
      </w:r>
      <w:proofErr w:type="spellStart"/>
      <w:r w:rsidR="00986264">
        <w:t>behaviour</w:t>
      </w:r>
      <w:proofErr w:type="spellEnd"/>
      <w:r>
        <w:t xml:space="preserve"> is not appropriate for your circumstances.</w:t>
      </w:r>
      <w:r w:rsidR="001D6A27">
        <w:t xml:space="preserve"> </w:t>
      </w:r>
      <w:r>
        <w:t xml:space="preserve">The following code creates a new </w:t>
      </w:r>
      <w:proofErr w:type="spellStart"/>
      <w:r>
        <w:t>SessionManager</w:t>
      </w:r>
      <w:proofErr w:type="spellEnd"/>
      <w:r>
        <w:t>:</w:t>
      </w:r>
    </w:p>
    <w:tbl>
      <w:tblPr>
        <w:tblStyle w:val="TableGrid"/>
        <w:tblW w:w="9322" w:type="dxa"/>
        <w:tblLook w:val="04A0"/>
      </w:tblPr>
      <w:tblGrid>
        <w:gridCol w:w="457"/>
        <w:gridCol w:w="235"/>
        <w:gridCol w:w="8630"/>
      </w:tblGrid>
      <w:tr w:rsidR="00ED43FA" w:rsidTr="00BA376B">
        <w:tc>
          <w:tcPr>
            <w:tcW w:w="457" w:type="dxa"/>
            <w:tcBorders>
              <w:top w:val="nil"/>
              <w:left w:val="nil"/>
              <w:bottom w:val="nil"/>
              <w:right w:val="nil"/>
            </w:tcBorders>
            <w:shd w:val="clear" w:color="auto" w:fill="F2F2F2" w:themeFill="background1" w:themeFillShade="F2"/>
          </w:tcPr>
          <w:p w:rsidR="00ED43FA" w:rsidRDefault="00ED43FA" w:rsidP="00BA376B">
            <w:pPr>
              <w:pStyle w:val="CodeSample"/>
              <w:rPr>
                <w:b/>
                <w:color w:val="808080" w:themeColor="background1" w:themeShade="80"/>
              </w:rPr>
            </w:pPr>
            <w:r w:rsidRPr="009047AD">
              <w:rPr>
                <w:b/>
                <w:color w:val="808080" w:themeColor="background1" w:themeShade="80"/>
              </w:rPr>
              <w:t>1</w:t>
            </w:r>
          </w:p>
          <w:p w:rsidR="00BA376B" w:rsidRDefault="00BA376B" w:rsidP="00BA376B">
            <w:pPr>
              <w:pStyle w:val="CodeSample"/>
              <w:rPr>
                <w:b/>
                <w:color w:val="808080" w:themeColor="background1" w:themeShade="80"/>
              </w:rPr>
            </w:pPr>
            <w:r>
              <w:rPr>
                <w:b/>
                <w:color w:val="808080" w:themeColor="background1" w:themeShade="80"/>
              </w:rPr>
              <w:t>2</w:t>
            </w:r>
          </w:p>
          <w:p w:rsidR="00BA376B" w:rsidRDefault="00BA376B" w:rsidP="00BA376B">
            <w:pPr>
              <w:pStyle w:val="CodeSample"/>
              <w:rPr>
                <w:b/>
                <w:color w:val="808080" w:themeColor="background1" w:themeShade="80"/>
              </w:rPr>
            </w:pPr>
            <w:r>
              <w:rPr>
                <w:b/>
                <w:color w:val="808080" w:themeColor="background1" w:themeShade="80"/>
              </w:rPr>
              <w:t>3</w:t>
            </w:r>
          </w:p>
          <w:p w:rsidR="00BA376B" w:rsidRDefault="00BA376B" w:rsidP="00BA376B">
            <w:pPr>
              <w:pStyle w:val="CodeSample"/>
              <w:rPr>
                <w:b/>
                <w:color w:val="808080" w:themeColor="background1" w:themeShade="80"/>
              </w:rPr>
            </w:pPr>
            <w:r>
              <w:rPr>
                <w:b/>
                <w:color w:val="808080" w:themeColor="background1" w:themeShade="80"/>
              </w:rPr>
              <w:t>4</w:t>
            </w:r>
          </w:p>
          <w:p w:rsidR="00BA376B" w:rsidRDefault="00BA376B" w:rsidP="00BA376B">
            <w:pPr>
              <w:pStyle w:val="CodeSample"/>
              <w:rPr>
                <w:b/>
                <w:color w:val="808080" w:themeColor="background1" w:themeShade="80"/>
              </w:rPr>
            </w:pPr>
            <w:r>
              <w:rPr>
                <w:b/>
                <w:color w:val="808080" w:themeColor="background1" w:themeShade="80"/>
              </w:rPr>
              <w:t>5</w:t>
            </w:r>
          </w:p>
          <w:p w:rsidR="00BA376B" w:rsidRDefault="00BA376B" w:rsidP="00BA376B">
            <w:pPr>
              <w:pStyle w:val="CodeSample"/>
              <w:rPr>
                <w:b/>
                <w:color w:val="808080" w:themeColor="background1" w:themeShade="80"/>
              </w:rPr>
            </w:pPr>
            <w:r>
              <w:rPr>
                <w:b/>
                <w:color w:val="808080" w:themeColor="background1" w:themeShade="80"/>
              </w:rPr>
              <w:t>6</w:t>
            </w:r>
          </w:p>
          <w:p w:rsidR="00BA376B" w:rsidRDefault="00BA376B" w:rsidP="00BA376B">
            <w:pPr>
              <w:pStyle w:val="CodeSample"/>
              <w:rPr>
                <w:b/>
                <w:color w:val="808080" w:themeColor="background1" w:themeShade="80"/>
              </w:rPr>
            </w:pPr>
            <w:r>
              <w:rPr>
                <w:b/>
                <w:color w:val="808080" w:themeColor="background1" w:themeShade="80"/>
              </w:rPr>
              <w:t>7</w:t>
            </w:r>
          </w:p>
          <w:p w:rsidR="00BA376B" w:rsidRDefault="00BA376B" w:rsidP="00BA376B">
            <w:pPr>
              <w:pStyle w:val="CodeSample"/>
              <w:rPr>
                <w:b/>
                <w:color w:val="808080" w:themeColor="background1" w:themeShade="80"/>
              </w:rPr>
            </w:pPr>
            <w:r>
              <w:rPr>
                <w:b/>
                <w:color w:val="808080" w:themeColor="background1" w:themeShade="80"/>
              </w:rPr>
              <w:t>8</w:t>
            </w:r>
          </w:p>
          <w:p w:rsidR="00BA376B" w:rsidRDefault="00BA376B" w:rsidP="00BA376B">
            <w:pPr>
              <w:pStyle w:val="CodeSample"/>
            </w:pPr>
            <w:r>
              <w:rPr>
                <w:b/>
                <w:color w:val="808080" w:themeColor="background1" w:themeShade="80"/>
              </w:rPr>
              <w:t>9</w:t>
            </w:r>
          </w:p>
        </w:tc>
        <w:tc>
          <w:tcPr>
            <w:tcW w:w="235" w:type="dxa"/>
            <w:tcBorders>
              <w:top w:val="nil"/>
              <w:left w:val="nil"/>
              <w:bottom w:val="nil"/>
              <w:right w:val="nil"/>
            </w:tcBorders>
            <w:shd w:val="clear" w:color="auto" w:fill="F2F2F2" w:themeFill="background1" w:themeFillShade="F2"/>
          </w:tcPr>
          <w:p w:rsidR="00ED43FA" w:rsidRDefault="00B62D44" w:rsidP="00ED43FA">
            <w:pPr>
              <w:pStyle w:val="CodeSample"/>
            </w:pPr>
            <w:r>
              <w:rPr>
                <w:noProof/>
                <w:lang w:eastAsia="en-AU"/>
              </w:rPr>
              <w:pict>
                <v:shapetype id="_x0000_t32" coordsize="21600,21600" o:spt="32" o:oned="t" path="m,l21600,21600e" filled="f">
                  <v:path arrowok="t" fillok="f" o:connecttype="none"/>
                  <o:lock v:ext="edit" shapetype="t"/>
                </v:shapetype>
                <v:shape id="_x0000_s1044" type="#_x0000_t32" style="position:absolute;margin-left:.3pt;margin-top:4.25pt;width:.05pt;height:112.5pt;z-index:251692032;mso-position-horizontal-relative:text;mso-position-vertical-relative:text" o:connectortype="straight" strokecolor="#bfbfbf [2412]" strokeweight="3pt">
                  <v:shadow type="perspective" color="#7f7f7f [1601]" opacity=".5" offset="1pt" offset2="-1pt"/>
                </v:shape>
              </w:pict>
            </w:r>
          </w:p>
        </w:tc>
        <w:tc>
          <w:tcPr>
            <w:tcW w:w="8630" w:type="dxa"/>
            <w:tcBorders>
              <w:top w:val="nil"/>
              <w:left w:val="nil"/>
              <w:bottom w:val="nil"/>
              <w:right w:val="nil"/>
            </w:tcBorders>
            <w:shd w:val="clear" w:color="auto" w:fill="F2F2F2" w:themeFill="background1" w:themeFillShade="F2"/>
          </w:tcPr>
          <w:p w:rsidR="00BA376B" w:rsidRDefault="00ED43FA" w:rsidP="00ED43FA">
            <w:pPr>
              <w:pStyle w:val="CodeSample"/>
            </w:pPr>
            <w:r>
              <w:t>/</w:t>
            </w:r>
            <w:r w:rsidR="00BA198E">
              <w:t>*</w:t>
            </w:r>
            <w:r w:rsidR="00BA376B">
              <w:t xml:space="preserve"> </w:t>
            </w:r>
            <w:r>
              <w:t>Read in configuration properties fro</w:t>
            </w:r>
            <w:r w:rsidR="00BA198E">
              <w:t xml:space="preserve">m the </w:t>
            </w:r>
            <w:proofErr w:type="spellStart"/>
            <w:r w:rsidR="00BA198E">
              <w:t>toolkit.properties</w:t>
            </w:r>
            <w:proofErr w:type="spellEnd"/>
            <w:r w:rsidR="00ED1BF7">
              <w:t xml:space="preserve"> </w:t>
            </w:r>
          </w:p>
          <w:p w:rsidR="00BA376B" w:rsidRDefault="00BA376B" w:rsidP="00ED43FA">
            <w:pPr>
              <w:pStyle w:val="CodeSample"/>
            </w:pPr>
            <w:r>
              <w:t xml:space="preserve">   </w:t>
            </w:r>
            <w:proofErr w:type="gramStart"/>
            <w:r w:rsidR="00BA198E">
              <w:t>file</w:t>
            </w:r>
            <w:proofErr w:type="gramEnd"/>
            <w:r w:rsidR="00BA198E">
              <w:t>.</w:t>
            </w:r>
            <w:r>
              <w:t xml:space="preserve"> </w:t>
            </w:r>
            <w:r w:rsidR="00ED43FA">
              <w:t xml:space="preserve">This file is searched for on the </w:t>
            </w:r>
            <w:proofErr w:type="spellStart"/>
            <w:r w:rsidR="00ED43FA">
              <w:t>classpath</w:t>
            </w:r>
            <w:proofErr w:type="spellEnd"/>
            <w:r w:rsidR="00ED43FA">
              <w:t>. Alternatively</w:t>
            </w:r>
            <w:r w:rsidR="00ED1BF7">
              <w:t xml:space="preserve"> </w:t>
            </w:r>
          </w:p>
          <w:p w:rsidR="00BA376B" w:rsidRDefault="00BA376B" w:rsidP="00ED43FA">
            <w:pPr>
              <w:pStyle w:val="CodeSample"/>
            </w:pPr>
            <w:r>
              <w:t xml:space="preserve">   </w:t>
            </w:r>
            <w:r w:rsidR="00ED43FA">
              <w:t>you can</w:t>
            </w:r>
            <w:r w:rsidR="00BA198E">
              <w:t xml:space="preserve"> </w:t>
            </w:r>
            <w:r w:rsidR="00ED43FA">
              <w:t>create your own implementation of</w:t>
            </w:r>
            <w:r w:rsidR="00ED1BF7">
              <w:t xml:space="preserve"> </w:t>
            </w:r>
          </w:p>
          <w:p w:rsidR="00ED43FA" w:rsidRDefault="00BA376B" w:rsidP="00ED43FA">
            <w:pPr>
              <w:pStyle w:val="CodeSample"/>
            </w:pPr>
            <w:r>
              <w:t xml:space="preserve">   </w:t>
            </w:r>
            <w:proofErr w:type="spellStart"/>
            <w:proofErr w:type="gramStart"/>
            <w:r w:rsidR="00ED43FA">
              <w:t>sessionmanagerproperties</w:t>
            </w:r>
            <w:proofErr w:type="spellEnd"/>
            <w:proofErr w:type="gramEnd"/>
            <w:r w:rsidR="00ED43FA">
              <w:t xml:space="preserve"> should the default behaviour not suit.</w:t>
            </w:r>
            <w:r>
              <w:t xml:space="preserve"> </w:t>
            </w:r>
            <w:r w:rsidR="00BA198E">
              <w:t>*/</w:t>
            </w:r>
          </w:p>
          <w:p w:rsidR="00ED43FA" w:rsidRDefault="00ED43FA" w:rsidP="00ED43FA">
            <w:pPr>
              <w:pStyle w:val="CodeSample"/>
              <w:rPr>
                <w:b/>
              </w:rPr>
            </w:pPr>
            <w:r w:rsidRPr="003D2324">
              <w:rPr>
                <w:b/>
              </w:rPr>
              <w:t xml:space="preserve">properties = new </w:t>
            </w:r>
            <w:proofErr w:type="spellStart"/>
            <w:r w:rsidRPr="003D2324">
              <w:rPr>
                <w:b/>
              </w:rPr>
              <w:t>SessionManagerPropertiesImpl</w:t>
            </w:r>
            <w:proofErr w:type="spellEnd"/>
            <w:r w:rsidRPr="003D2324">
              <w:rPr>
                <w:b/>
              </w:rPr>
              <w:t>("</w:t>
            </w:r>
            <w:proofErr w:type="spellStart"/>
            <w:r w:rsidRPr="003D2324">
              <w:rPr>
                <w:b/>
              </w:rPr>
              <w:t>toolkit.properties</w:t>
            </w:r>
            <w:proofErr w:type="spellEnd"/>
            <w:r w:rsidRPr="003D2324">
              <w:rPr>
                <w:b/>
              </w:rPr>
              <w:t>");</w:t>
            </w:r>
          </w:p>
          <w:p w:rsidR="00BA198E" w:rsidRPr="003D2324" w:rsidRDefault="00BA198E" w:rsidP="00ED43FA">
            <w:pPr>
              <w:pStyle w:val="CodeSample"/>
              <w:rPr>
                <w:b/>
              </w:rPr>
            </w:pPr>
          </w:p>
          <w:p w:rsidR="00BA376B" w:rsidRDefault="00ED43FA" w:rsidP="00ED43FA">
            <w:pPr>
              <w:pStyle w:val="CodeSample"/>
            </w:pPr>
            <w:r>
              <w:t>/</w:t>
            </w:r>
            <w:r w:rsidR="00BA198E">
              <w:t>*</w:t>
            </w:r>
            <w:r w:rsidR="00BA376B">
              <w:t xml:space="preserve"> </w:t>
            </w:r>
            <w:r>
              <w:t>Create a new session manager. This will use the properties loaded</w:t>
            </w:r>
            <w:r w:rsidR="00ED1BF7">
              <w:t xml:space="preserve"> </w:t>
            </w:r>
          </w:p>
          <w:p w:rsidR="00ED43FA" w:rsidRDefault="00BA376B" w:rsidP="00ED43FA">
            <w:pPr>
              <w:pStyle w:val="CodeSample"/>
            </w:pPr>
            <w:r>
              <w:t xml:space="preserve">   </w:t>
            </w:r>
            <w:proofErr w:type="gramStart"/>
            <w:r w:rsidR="00ED43FA">
              <w:t>above</w:t>
            </w:r>
            <w:proofErr w:type="gramEnd"/>
            <w:r w:rsidR="00ED43FA">
              <w:t xml:space="preserve"> to set up parameters</w:t>
            </w:r>
            <w:r w:rsidR="00BA198E">
              <w:t xml:space="preserve"> </w:t>
            </w:r>
            <w:r w:rsidR="00ED43FA">
              <w:t>required to connect to an EPP server.</w:t>
            </w:r>
            <w:r>
              <w:t xml:space="preserve"> </w:t>
            </w:r>
            <w:r w:rsidR="00BA198E">
              <w:t>*/</w:t>
            </w:r>
          </w:p>
          <w:p w:rsidR="00ED43FA" w:rsidRPr="003D2324" w:rsidRDefault="00ED43FA" w:rsidP="00ED43FA">
            <w:pPr>
              <w:pStyle w:val="CodeSample"/>
              <w:rPr>
                <w:b/>
              </w:rPr>
            </w:pPr>
            <w:r w:rsidRPr="003D2324">
              <w:rPr>
                <w:b/>
              </w:rPr>
              <w:t xml:space="preserve">manager = </w:t>
            </w:r>
            <w:proofErr w:type="spellStart"/>
            <w:r w:rsidRPr="003D2324">
              <w:rPr>
                <w:b/>
              </w:rPr>
              <w:t>SessionManagerFactory.newInstance</w:t>
            </w:r>
            <w:proofErr w:type="spellEnd"/>
            <w:r w:rsidRPr="003D2324">
              <w:rPr>
                <w:b/>
              </w:rPr>
              <w:t>(properties);</w:t>
            </w:r>
          </w:p>
        </w:tc>
      </w:tr>
    </w:tbl>
    <w:p w:rsidR="00134F2B" w:rsidRPr="00134F2B" w:rsidRDefault="00134F2B" w:rsidP="00986264">
      <w:pPr>
        <w:pStyle w:val="CodeComments"/>
        <w:rPr>
          <w:b/>
        </w:rPr>
      </w:pPr>
      <w:r w:rsidRPr="00134F2B">
        <w:rPr>
          <w:b/>
        </w:rPr>
        <w:t>Start a session</w:t>
      </w:r>
    </w:p>
    <w:p w:rsidR="00E2268B" w:rsidRDefault="00E2268B" w:rsidP="00986264">
      <w:pPr>
        <w:pStyle w:val="CodeComments"/>
      </w:pPr>
      <w:r>
        <w:t xml:space="preserve">After obtaining a </w:t>
      </w:r>
      <w:proofErr w:type="spellStart"/>
      <w:r>
        <w:t>SessionManager</w:t>
      </w:r>
      <w:proofErr w:type="spellEnd"/>
      <w:r>
        <w:t xml:space="preserve">, it is necessary to start a session. This will create a </w:t>
      </w:r>
      <w:proofErr w:type="gramStart"/>
      <w:r>
        <w:t>connection,</w:t>
      </w:r>
      <w:proofErr w:type="gramEnd"/>
      <w:r>
        <w:t xml:space="preserve"> handle the EPP greeting and then login, allowing you to send </w:t>
      </w:r>
      <w:proofErr w:type="spellStart"/>
      <w:r>
        <w:t>accross</w:t>
      </w:r>
      <w:proofErr w:type="spellEnd"/>
      <w:r>
        <w:t xml:space="preserve"> EPP commands:</w:t>
      </w:r>
    </w:p>
    <w:tbl>
      <w:tblPr>
        <w:tblStyle w:val="TableGrid"/>
        <w:tblW w:w="9322" w:type="dxa"/>
        <w:tblLook w:val="04A0"/>
      </w:tblPr>
      <w:tblGrid>
        <w:gridCol w:w="348"/>
        <w:gridCol w:w="236"/>
        <w:gridCol w:w="8738"/>
      </w:tblGrid>
      <w:tr w:rsidR="000B109F" w:rsidTr="00BA376B">
        <w:tc>
          <w:tcPr>
            <w:tcW w:w="348" w:type="dxa"/>
            <w:tcBorders>
              <w:top w:val="nil"/>
              <w:left w:val="nil"/>
              <w:bottom w:val="nil"/>
              <w:right w:val="nil"/>
            </w:tcBorders>
            <w:shd w:val="clear" w:color="auto" w:fill="F2F2F2" w:themeFill="background1" w:themeFillShade="F2"/>
          </w:tcPr>
          <w:p w:rsidR="00BA376B" w:rsidRDefault="000B109F" w:rsidP="009676EA">
            <w:pPr>
              <w:pStyle w:val="CodeSample"/>
              <w:rPr>
                <w:b/>
                <w:color w:val="808080" w:themeColor="background1" w:themeShade="80"/>
              </w:rPr>
            </w:pPr>
            <w:r w:rsidRPr="009047AD">
              <w:rPr>
                <w:b/>
                <w:color w:val="808080" w:themeColor="background1" w:themeShade="80"/>
              </w:rPr>
              <w:t>1</w:t>
            </w:r>
          </w:p>
          <w:p w:rsidR="00BA376B" w:rsidRDefault="00BA376B" w:rsidP="009676EA">
            <w:pPr>
              <w:pStyle w:val="CodeSample"/>
              <w:rPr>
                <w:b/>
                <w:color w:val="808080" w:themeColor="background1" w:themeShade="80"/>
              </w:rPr>
            </w:pPr>
            <w:r>
              <w:rPr>
                <w:b/>
                <w:color w:val="808080" w:themeColor="background1" w:themeShade="80"/>
              </w:rPr>
              <w:t>2</w:t>
            </w:r>
          </w:p>
          <w:p w:rsidR="00BA376B" w:rsidRDefault="00BA376B" w:rsidP="009676EA">
            <w:pPr>
              <w:pStyle w:val="CodeSample"/>
              <w:rPr>
                <w:b/>
                <w:color w:val="808080" w:themeColor="background1" w:themeShade="80"/>
              </w:rPr>
            </w:pPr>
            <w:r>
              <w:rPr>
                <w:b/>
                <w:color w:val="808080" w:themeColor="background1" w:themeShade="80"/>
              </w:rPr>
              <w:t>3</w:t>
            </w:r>
          </w:p>
          <w:p w:rsidR="000B109F" w:rsidRDefault="00BA376B" w:rsidP="00BA376B">
            <w:pPr>
              <w:pStyle w:val="CodeSample"/>
            </w:pPr>
            <w:r>
              <w:rPr>
                <w:b/>
                <w:color w:val="808080" w:themeColor="background1" w:themeShade="80"/>
              </w:rPr>
              <w:t>4</w:t>
            </w:r>
          </w:p>
        </w:tc>
        <w:tc>
          <w:tcPr>
            <w:tcW w:w="236" w:type="dxa"/>
            <w:tcBorders>
              <w:top w:val="nil"/>
              <w:left w:val="nil"/>
              <w:bottom w:val="nil"/>
              <w:right w:val="nil"/>
            </w:tcBorders>
            <w:shd w:val="clear" w:color="auto" w:fill="F2F2F2" w:themeFill="background1" w:themeFillShade="F2"/>
          </w:tcPr>
          <w:p w:rsidR="000B109F" w:rsidRDefault="00B62D44" w:rsidP="009676EA">
            <w:pPr>
              <w:pStyle w:val="CodeSample"/>
            </w:pPr>
            <w:r>
              <w:rPr>
                <w:noProof/>
                <w:lang w:eastAsia="en-AU"/>
              </w:rPr>
              <w:pict>
                <v:shape id="_x0000_s1045" type="#_x0000_t32" style="position:absolute;margin-left:.2pt;margin-top:5.85pt;width:.05pt;height:46.15pt;z-index:251693056;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BA376B" w:rsidRDefault="00BA198E" w:rsidP="000B109F">
            <w:pPr>
              <w:pStyle w:val="CodeSample"/>
            </w:pPr>
            <w:r>
              <w:t>/*</w:t>
            </w:r>
            <w:r w:rsidR="000B109F">
              <w:t xml:space="preserve"> Start the session. This will automatically create a connection, send</w:t>
            </w:r>
            <w:r w:rsidR="00ED1BF7">
              <w:t xml:space="preserve"> </w:t>
            </w:r>
          </w:p>
          <w:p w:rsidR="00BA376B" w:rsidRDefault="00BA376B" w:rsidP="000B109F">
            <w:pPr>
              <w:pStyle w:val="CodeSample"/>
            </w:pPr>
            <w:r>
              <w:t xml:space="preserve">   </w:t>
            </w:r>
            <w:proofErr w:type="gramStart"/>
            <w:r w:rsidR="000B109F">
              <w:t>a</w:t>
            </w:r>
            <w:proofErr w:type="gramEnd"/>
            <w:r w:rsidR="000B109F">
              <w:t xml:space="preserve"> hello and a</w:t>
            </w:r>
            <w:r w:rsidR="00BA198E">
              <w:t xml:space="preserve"> g</w:t>
            </w:r>
            <w:r w:rsidR="000B109F">
              <w:t>reeting and perform a login. The manager will be</w:t>
            </w:r>
            <w:r w:rsidR="00ED1BF7">
              <w:t xml:space="preserve"> </w:t>
            </w:r>
          </w:p>
          <w:p w:rsidR="000B109F" w:rsidRDefault="00BA376B" w:rsidP="000B109F">
            <w:pPr>
              <w:pStyle w:val="CodeSample"/>
            </w:pPr>
            <w:r>
              <w:t xml:space="preserve">   </w:t>
            </w:r>
            <w:proofErr w:type="gramStart"/>
            <w:r w:rsidR="000B109F">
              <w:t>ready</w:t>
            </w:r>
            <w:proofErr w:type="gramEnd"/>
            <w:r w:rsidR="000B109F">
              <w:t xml:space="preserve"> to execute transactions after this call.</w:t>
            </w:r>
            <w:r w:rsidR="00BA198E">
              <w:t xml:space="preserve"> */</w:t>
            </w:r>
          </w:p>
          <w:p w:rsidR="000B109F" w:rsidRPr="000B109F" w:rsidRDefault="000B109F" w:rsidP="000B109F">
            <w:pPr>
              <w:pStyle w:val="CodeSample"/>
              <w:rPr>
                <w:b/>
              </w:rPr>
            </w:pPr>
            <w:proofErr w:type="spellStart"/>
            <w:r w:rsidRPr="000B109F">
              <w:rPr>
                <w:b/>
              </w:rPr>
              <w:t>manager.startup</w:t>
            </w:r>
            <w:proofErr w:type="spellEnd"/>
            <w:r w:rsidRPr="000B109F">
              <w:rPr>
                <w:b/>
              </w:rPr>
              <w:t>();</w:t>
            </w:r>
          </w:p>
        </w:tc>
      </w:tr>
    </w:tbl>
    <w:p w:rsidR="00ED1BF7" w:rsidRDefault="00ED1BF7">
      <w:pPr>
        <w:rPr>
          <w:b/>
          <w:i/>
          <w:iCs/>
          <w:lang w:val="en-US"/>
        </w:rPr>
      </w:pPr>
      <w:r>
        <w:rPr>
          <w:b/>
        </w:rPr>
        <w:br w:type="page"/>
      </w:r>
    </w:p>
    <w:p w:rsidR="00134F2B" w:rsidRPr="00134F2B" w:rsidRDefault="00134F2B" w:rsidP="00EF54A4">
      <w:pPr>
        <w:pStyle w:val="CodeComments"/>
        <w:rPr>
          <w:b/>
        </w:rPr>
      </w:pPr>
      <w:r w:rsidRPr="00134F2B">
        <w:rPr>
          <w:b/>
        </w:rPr>
        <w:lastRenderedPageBreak/>
        <w:t>Create a command</w:t>
      </w:r>
    </w:p>
    <w:p w:rsidR="00E2268B" w:rsidRDefault="00E2268B" w:rsidP="00EF54A4">
      <w:pPr>
        <w:pStyle w:val="CodeComments"/>
      </w:pPr>
      <w:r>
        <w:t xml:space="preserve">After </w:t>
      </w:r>
      <w:r w:rsidR="00986264">
        <w:t>starting a session</w:t>
      </w:r>
      <w:r>
        <w:t>, a command must be created. It is also necessary to create a response object to store the response details for your command. This will automatically be populated from the XML returned from the EPP service. The following code creates a Domain Check command and response, and sends it to the EPP server:</w:t>
      </w:r>
    </w:p>
    <w:tbl>
      <w:tblPr>
        <w:tblStyle w:val="TableGrid"/>
        <w:tblW w:w="9322" w:type="dxa"/>
        <w:tblLook w:val="04A0"/>
      </w:tblPr>
      <w:tblGrid>
        <w:gridCol w:w="348"/>
        <w:gridCol w:w="236"/>
        <w:gridCol w:w="8738"/>
      </w:tblGrid>
      <w:tr w:rsidR="000B109F" w:rsidTr="00ED1BF7">
        <w:tc>
          <w:tcPr>
            <w:tcW w:w="348" w:type="dxa"/>
            <w:tcBorders>
              <w:top w:val="nil"/>
              <w:left w:val="nil"/>
              <w:bottom w:val="nil"/>
              <w:right w:val="nil"/>
            </w:tcBorders>
            <w:shd w:val="clear" w:color="auto" w:fill="F2F2F2" w:themeFill="background1" w:themeFillShade="F2"/>
          </w:tcPr>
          <w:p w:rsidR="00110EFF" w:rsidRPr="0058335D" w:rsidRDefault="000B109F" w:rsidP="009676EA">
            <w:pPr>
              <w:pStyle w:val="CodeSample"/>
              <w:rPr>
                <w:b/>
                <w:color w:val="808080" w:themeColor="background1" w:themeShade="80"/>
              </w:rPr>
            </w:pPr>
            <w:r w:rsidRPr="0058335D">
              <w:rPr>
                <w:b/>
                <w:color w:val="808080" w:themeColor="background1" w:themeShade="80"/>
              </w:rPr>
              <w:t>1</w:t>
            </w:r>
          </w:p>
          <w:p w:rsidR="000B109F" w:rsidRPr="0058335D" w:rsidRDefault="000B109F" w:rsidP="009676EA">
            <w:pPr>
              <w:pStyle w:val="CodeSample"/>
              <w:rPr>
                <w:b/>
                <w:color w:val="808080" w:themeColor="background1" w:themeShade="80"/>
              </w:rPr>
            </w:pPr>
            <w:r w:rsidRPr="0058335D">
              <w:rPr>
                <w:b/>
                <w:color w:val="808080" w:themeColor="background1" w:themeShade="80"/>
              </w:rPr>
              <w:t>2</w:t>
            </w:r>
          </w:p>
          <w:p w:rsidR="000B109F" w:rsidRPr="0058335D" w:rsidRDefault="000B109F" w:rsidP="009676EA">
            <w:pPr>
              <w:pStyle w:val="CodeSample"/>
              <w:rPr>
                <w:b/>
                <w:color w:val="808080" w:themeColor="background1" w:themeShade="80"/>
              </w:rPr>
            </w:pPr>
            <w:r w:rsidRPr="0058335D">
              <w:rPr>
                <w:b/>
                <w:color w:val="808080" w:themeColor="background1" w:themeShade="80"/>
              </w:rPr>
              <w:t>3</w:t>
            </w:r>
          </w:p>
          <w:p w:rsidR="0058335D" w:rsidRPr="0058335D" w:rsidRDefault="00110EFF" w:rsidP="009676EA">
            <w:pPr>
              <w:pStyle w:val="CodeSample"/>
              <w:rPr>
                <w:b/>
                <w:color w:val="808080" w:themeColor="background1" w:themeShade="80"/>
              </w:rPr>
            </w:pPr>
            <w:r w:rsidRPr="0058335D">
              <w:rPr>
                <w:b/>
                <w:color w:val="808080" w:themeColor="background1" w:themeShade="80"/>
              </w:rPr>
              <w:t>4</w:t>
            </w:r>
          </w:p>
          <w:p w:rsidR="00110EFF" w:rsidRPr="0058335D" w:rsidRDefault="00110EFF" w:rsidP="009676EA">
            <w:pPr>
              <w:pStyle w:val="CodeSample"/>
              <w:rPr>
                <w:b/>
                <w:color w:val="808080" w:themeColor="background1" w:themeShade="80"/>
              </w:rPr>
            </w:pPr>
            <w:r w:rsidRPr="0058335D">
              <w:rPr>
                <w:b/>
                <w:color w:val="808080" w:themeColor="background1" w:themeShade="80"/>
              </w:rPr>
              <w:t>5</w:t>
            </w:r>
          </w:p>
          <w:p w:rsidR="00110EFF" w:rsidRPr="0058335D" w:rsidRDefault="00110EFF" w:rsidP="009676EA">
            <w:pPr>
              <w:pStyle w:val="CodeSample"/>
              <w:rPr>
                <w:b/>
                <w:color w:val="808080" w:themeColor="background1" w:themeShade="80"/>
              </w:rPr>
            </w:pPr>
            <w:r w:rsidRPr="0058335D">
              <w:rPr>
                <w:b/>
                <w:color w:val="808080" w:themeColor="background1" w:themeShade="80"/>
              </w:rPr>
              <w:t>6</w:t>
            </w:r>
          </w:p>
          <w:p w:rsidR="002D5313" w:rsidRDefault="0058335D" w:rsidP="002D5313">
            <w:pPr>
              <w:pStyle w:val="CodeSample"/>
              <w:rPr>
                <w:b/>
                <w:color w:val="808080" w:themeColor="background1" w:themeShade="80"/>
              </w:rPr>
            </w:pPr>
            <w:r w:rsidRPr="0058335D">
              <w:rPr>
                <w:b/>
                <w:color w:val="808080" w:themeColor="background1" w:themeShade="80"/>
              </w:rPr>
              <w:t>7</w:t>
            </w:r>
          </w:p>
          <w:p w:rsidR="0058335D" w:rsidRDefault="0058335D" w:rsidP="002D5313">
            <w:pPr>
              <w:pStyle w:val="CodeSample"/>
              <w:rPr>
                <w:b/>
                <w:color w:val="808080" w:themeColor="background1" w:themeShade="80"/>
              </w:rPr>
            </w:pPr>
            <w:r w:rsidRPr="0058335D">
              <w:rPr>
                <w:b/>
                <w:color w:val="808080" w:themeColor="background1" w:themeShade="80"/>
              </w:rPr>
              <w:t>8</w:t>
            </w:r>
          </w:p>
          <w:p w:rsidR="002D5313" w:rsidRDefault="002D5313" w:rsidP="002D5313">
            <w:pPr>
              <w:pStyle w:val="CodeSample"/>
            </w:pPr>
            <w:r>
              <w:rPr>
                <w:b/>
                <w:color w:val="808080" w:themeColor="background1" w:themeShade="80"/>
              </w:rPr>
              <w:t>9</w:t>
            </w:r>
          </w:p>
        </w:tc>
        <w:tc>
          <w:tcPr>
            <w:tcW w:w="236" w:type="dxa"/>
            <w:tcBorders>
              <w:top w:val="nil"/>
              <w:left w:val="nil"/>
              <w:bottom w:val="nil"/>
              <w:right w:val="nil"/>
            </w:tcBorders>
            <w:shd w:val="clear" w:color="auto" w:fill="F2F2F2" w:themeFill="background1" w:themeFillShade="F2"/>
          </w:tcPr>
          <w:p w:rsidR="000B109F" w:rsidRDefault="00B62D44" w:rsidP="009676EA">
            <w:pPr>
              <w:pStyle w:val="CodeSample"/>
            </w:pPr>
            <w:r>
              <w:rPr>
                <w:noProof/>
                <w:lang w:eastAsia="en-AU"/>
              </w:rPr>
              <w:pict>
                <v:shape id="_x0000_s1029" type="#_x0000_t32" style="position:absolute;margin-left:.25pt;margin-top:5.4pt;width:0;height:114.95pt;z-index:251662336;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0B109F" w:rsidRDefault="000B109F" w:rsidP="000B109F">
            <w:pPr>
              <w:pStyle w:val="CodeSample"/>
            </w:pPr>
            <w:r>
              <w:t>// Create a domain check command</w:t>
            </w:r>
          </w:p>
          <w:p w:rsidR="000B109F" w:rsidRDefault="000B109F" w:rsidP="000B109F">
            <w:pPr>
              <w:pStyle w:val="CodeSample"/>
              <w:rPr>
                <w:b/>
              </w:rPr>
            </w:pPr>
            <w:proofErr w:type="spellStart"/>
            <w:r w:rsidRPr="000B109F">
              <w:rPr>
                <w:b/>
              </w:rPr>
              <w:t>DomainCheckCommand</w:t>
            </w:r>
            <w:proofErr w:type="spellEnd"/>
            <w:r w:rsidRPr="000B109F">
              <w:rPr>
                <w:b/>
              </w:rPr>
              <w:t xml:space="preserve"> command = new </w:t>
            </w:r>
            <w:proofErr w:type="spellStart"/>
            <w:r w:rsidRPr="000B109F">
              <w:rPr>
                <w:b/>
              </w:rPr>
              <w:t>DomainCheckCommand</w:t>
            </w:r>
            <w:proofErr w:type="spellEnd"/>
            <w:r w:rsidRPr="000B109F">
              <w:rPr>
                <w:b/>
              </w:rPr>
              <w:t>(</w:t>
            </w:r>
            <w:proofErr w:type="spellStart"/>
            <w:r w:rsidRPr="000B109F">
              <w:rPr>
                <w:b/>
              </w:rPr>
              <w:t>domainName</w:t>
            </w:r>
            <w:proofErr w:type="spellEnd"/>
            <w:r w:rsidRPr="000B109F">
              <w:rPr>
                <w:b/>
              </w:rPr>
              <w:t>);</w:t>
            </w:r>
          </w:p>
          <w:p w:rsidR="00BA198E" w:rsidRDefault="00BA198E" w:rsidP="000B109F">
            <w:pPr>
              <w:pStyle w:val="CodeSample"/>
            </w:pPr>
          </w:p>
          <w:p w:rsidR="000B109F" w:rsidRDefault="000B109F" w:rsidP="000B109F">
            <w:pPr>
              <w:pStyle w:val="CodeSample"/>
            </w:pPr>
            <w:r>
              <w:t>// Create the required response object for the domain check</w:t>
            </w:r>
          </w:p>
          <w:p w:rsidR="000B109F" w:rsidRDefault="000B109F" w:rsidP="000B109F">
            <w:pPr>
              <w:pStyle w:val="CodeSample"/>
              <w:rPr>
                <w:b/>
              </w:rPr>
            </w:pPr>
            <w:r w:rsidRPr="000B109F">
              <w:rPr>
                <w:b/>
              </w:rPr>
              <w:t xml:space="preserve">final </w:t>
            </w:r>
            <w:proofErr w:type="spellStart"/>
            <w:r w:rsidRPr="000B109F">
              <w:rPr>
                <w:b/>
              </w:rPr>
              <w:t>DomainCheckResponse</w:t>
            </w:r>
            <w:proofErr w:type="spellEnd"/>
            <w:r w:rsidRPr="000B109F">
              <w:rPr>
                <w:b/>
              </w:rPr>
              <w:t xml:space="preserve"> response = new </w:t>
            </w:r>
            <w:proofErr w:type="spellStart"/>
            <w:r w:rsidRPr="000B109F">
              <w:rPr>
                <w:b/>
              </w:rPr>
              <w:t>DomainCheckResponse</w:t>
            </w:r>
            <w:proofErr w:type="spellEnd"/>
            <w:r w:rsidRPr="000B109F">
              <w:rPr>
                <w:b/>
              </w:rPr>
              <w:t>();</w:t>
            </w:r>
          </w:p>
          <w:p w:rsidR="00BA198E" w:rsidRDefault="00BA198E" w:rsidP="000B109F">
            <w:pPr>
              <w:pStyle w:val="CodeSample"/>
            </w:pPr>
          </w:p>
          <w:p w:rsidR="002D5313" w:rsidRDefault="000B109F" w:rsidP="000B109F">
            <w:pPr>
              <w:pStyle w:val="CodeSample"/>
            </w:pPr>
            <w:r>
              <w:t>/</w:t>
            </w:r>
            <w:r w:rsidR="00BA198E">
              <w:t>*</w:t>
            </w:r>
            <w:r>
              <w:t xml:space="preserve"> Execute the command using the ses</w:t>
            </w:r>
            <w:r w:rsidR="00BA198E">
              <w:t>sion manager, wrapping it in a</w:t>
            </w:r>
            <w:r w:rsidR="00ED1BF7">
              <w:t xml:space="preserve"> </w:t>
            </w:r>
          </w:p>
          <w:p w:rsidR="000B109F" w:rsidRDefault="002D5313" w:rsidP="000B109F">
            <w:pPr>
              <w:pStyle w:val="CodeSample"/>
            </w:pPr>
            <w:r>
              <w:t xml:space="preserve">   </w:t>
            </w:r>
            <w:r w:rsidR="000B109F">
              <w:t>Transaction object</w:t>
            </w:r>
            <w:r w:rsidR="00BA198E">
              <w:t xml:space="preserve"> */</w:t>
            </w:r>
          </w:p>
          <w:p w:rsidR="000B109F" w:rsidRPr="00110EFF" w:rsidRDefault="000B109F" w:rsidP="00110EFF">
            <w:pPr>
              <w:pStyle w:val="CodeSample"/>
              <w:rPr>
                <w:b/>
              </w:rPr>
            </w:pPr>
            <w:proofErr w:type="spellStart"/>
            <w:r w:rsidRPr="00110EFF">
              <w:rPr>
                <w:b/>
              </w:rPr>
              <w:t>manager.execute</w:t>
            </w:r>
            <w:proofErr w:type="spellEnd"/>
            <w:r w:rsidRPr="00110EFF">
              <w:rPr>
                <w:b/>
              </w:rPr>
              <w:t>(new Transaction(command, response));</w:t>
            </w:r>
          </w:p>
        </w:tc>
      </w:tr>
    </w:tbl>
    <w:p w:rsidR="00134F2B" w:rsidRPr="00134F2B" w:rsidRDefault="00134F2B" w:rsidP="00EF54A4">
      <w:pPr>
        <w:pStyle w:val="CodeComments"/>
        <w:rPr>
          <w:b/>
        </w:rPr>
      </w:pPr>
      <w:r w:rsidRPr="00134F2B">
        <w:rPr>
          <w:b/>
        </w:rPr>
        <w:t>View response details</w:t>
      </w:r>
    </w:p>
    <w:p w:rsidR="00E2268B" w:rsidRDefault="00B830E9" w:rsidP="00EF54A4">
      <w:pPr>
        <w:pStyle w:val="CodeComments"/>
      </w:pPr>
      <w:r>
        <w:t>A</w:t>
      </w:r>
      <w:r w:rsidR="00EF54A4">
        <w:t>fter creating a command, you</w:t>
      </w:r>
      <w:r w:rsidR="00E2268B">
        <w:t xml:space="preserve"> can view the details of the response:</w:t>
      </w:r>
    </w:p>
    <w:tbl>
      <w:tblPr>
        <w:tblStyle w:val="TableGrid"/>
        <w:tblW w:w="9322" w:type="dxa"/>
        <w:tblLook w:val="04A0"/>
      </w:tblPr>
      <w:tblGrid>
        <w:gridCol w:w="348"/>
        <w:gridCol w:w="236"/>
        <w:gridCol w:w="8738"/>
      </w:tblGrid>
      <w:tr w:rsidR="00194358" w:rsidTr="00ED1BF7">
        <w:tc>
          <w:tcPr>
            <w:tcW w:w="348" w:type="dxa"/>
            <w:tcBorders>
              <w:top w:val="nil"/>
              <w:left w:val="nil"/>
              <w:bottom w:val="nil"/>
              <w:right w:val="nil"/>
            </w:tcBorders>
            <w:shd w:val="clear" w:color="auto" w:fill="F2F2F2" w:themeFill="background1" w:themeFillShade="F2"/>
          </w:tcPr>
          <w:p w:rsidR="00194358" w:rsidRDefault="00194358" w:rsidP="009676EA">
            <w:pPr>
              <w:pStyle w:val="CodeSample"/>
              <w:rPr>
                <w:b/>
                <w:color w:val="808080" w:themeColor="background1" w:themeShade="80"/>
              </w:rPr>
            </w:pPr>
            <w:r w:rsidRPr="009047AD">
              <w:rPr>
                <w:b/>
                <w:color w:val="808080" w:themeColor="background1" w:themeShade="80"/>
              </w:rPr>
              <w:t>1</w:t>
            </w:r>
          </w:p>
          <w:p w:rsidR="002D5313" w:rsidRDefault="00194358" w:rsidP="009676EA">
            <w:pPr>
              <w:pStyle w:val="CodeSample"/>
              <w:rPr>
                <w:b/>
                <w:color w:val="808080" w:themeColor="background1" w:themeShade="80"/>
              </w:rPr>
            </w:pPr>
            <w:r w:rsidRPr="009047AD">
              <w:rPr>
                <w:b/>
                <w:color w:val="808080" w:themeColor="background1" w:themeShade="80"/>
              </w:rPr>
              <w:t>2</w:t>
            </w:r>
          </w:p>
          <w:p w:rsidR="00194358" w:rsidRPr="00194358" w:rsidRDefault="002D5313" w:rsidP="002D5313">
            <w:pPr>
              <w:pStyle w:val="CodeSample"/>
              <w:rPr>
                <w:b/>
                <w:color w:val="808080" w:themeColor="background1" w:themeShade="80"/>
              </w:rPr>
            </w:pPr>
            <w:r>
              <w:rPr>
                <w:b/>
                <w:color w:val="808080" w:themeColor="background1" w:themeShade="80"/>
              </w:rPr>
              <w:t>3</w:t>
            </w:r>
          </w:p>
        </w:tc>
        <w:tc>
          <w:tcPr>
            <w:tcW w:w="236" w:type="dxa"/>
            <w:tcBorders>
              <w:top w:val="nil"/>
              <w:left w:val="nil"/>
              <w:bottom w:val="nil"/>
              <w:right w:val="nil"/>
            </w:tcBorders>
            <w:shd w:val="clear" w:color="auto" w:fill="F2F2F2" w:themeFill="background1" w:themeFillShade="F2"/>
          </w:tcPr>
          <w:p w:rsidR="00194358" w:rsidRDefault="00B62D44" w:rsidP="009676EA">
            <w:pPr>
              <w:pStyle w:val="CodeSample"/>
            </w:pPr>
            <w:r>
              <w:rPr>
                <w:noProof/>
                <w:lang w:eastAsia="en-AU"/>
              </w:rPr>
              <w:pict>
                <v:shape id="_x0000_s1030" type="#_x0000_t32" style="position:absolute;margin-left:.25pt;margin-top:3.9pt;width:0;height:36.2pt;z-index:251664384;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194358" w:rsidRDefault="00194358" w:rsidP="00194358">
            <w:pPr>
              <w:pStyle w:val="CodeSample"/>
            </w:pPr>
            <w:r>
              <w:t>// Print out the details of the response</w:t>
            </w:r>
          </w:p>
          <w:p w:rsidR="002D5313" w:rsidRDefault="00194358" w:rsidP="002D5313">
            <w:pPr>
              <w:pStyle w:val="CodeSample"/>
              <w:rPr>
                <w:b/>
              </w:rPr>
            </w:pPr>
            <w:proofErr w:type="spellStart"/>
            <w:r w:rsidRPr="00194358">
              <w:rPr>
                <w:b/>
              </w:rPr>
              <w:t>System.out.println</w:t>
            </w:r>
            <w:proofErr w:type="spellEnd"/>
            <w:r w:rsidRPr="00194358">
              <w:rPr>
                <w:b/>
              </w:rPr>
              <w:t xml:space="preserve">("EPP Response code: " + </w:t>
            </w:r>
          </w:p>
          <w:p w:rsidR="00194358" w:rsidRPr="00194358" w:rsidRDefault="002D5313" w:rsidP="002D5313">
            <w:pPr>
              <w:pStyle w:val="CodeSample"/>
              <w:rPr>
                <w:b/>
              </w:rPr>
            </w:pPr>
            <w:r>
              <w:rPr>
                <w:b/>
              </w:rPr>
              <w:t xml:space="preserve">   </w:t>
            </w:r>
            <w:proofErr w:type="spellStart"/>
            <w:r w:rsidR="00194358" w:rsidRPr="00194358">
              <w:rPr>
                <w:b/>
              </w:rPr>
              <w:t>response.getResults</w:t>
            </w:r>
            <w:proofErr w:type="spellEnd"/>
            <w:r w:rsidR="00194358" w:rsidRPr="00194358">
              <w:rPr>
                <w:b/>
              </w:rPr>
              <w:t>()[0].</w:t>
            </w:r>
            <w:proofErr w:type="spellStart"/>
            <w:r w:rsidR="00194358" w:rsidRPr="00194358">
              <w:rPr>
                <w:b/>
              </w:rPr>
              <w:t>getResultCode</w:t>
            </w:r>
            <w:proofErr w:type="spellEnd"/>
            <w:r w:rsidR="00194358" w:rsidRPr="00194358">
              <w:rPr>
                <w:b/>
              </w:rPr>
              <w:t>());</w:t>
            </w:r>
          </w:p>
        </w:tc>
      </w:tr>
    </w:tbl>
    <w:p w:rsidR="00134F2B" w:rsidRPr="00134F2B" w:rsidRDefault="00134F2B" w:rsidP="00EF54A4">
      <w:pPr>
        <w:pStyle w:val="CodeComments"/>
        <w:rPr>
          <w:b/>
        </w:rPr>
      </w:pPr>
      <w:r w:rsidRPr="00134F2B">
        <w:rPr>
          <w:b/>
        </w:rPr>
        <w:t>End a session</w:t>
      </w:r>
    </w:p>
    <w:p w:rsidR="00E2268B" w:rsidRDefault="00E2268B" w:rsidP="00EF54A4">
      <w:pPr>
        <w:pStyle w:val="CodeComments"/>
      </w:pPr>
      <w:r>
        <w:t>After you have finished sending commands, it is possible to end the session, log out and clos</w:t>
      </w:r>
      <w:r w:rsidR="0054420B">
        <w:t>e</w:t>
      </w:r>
      <w:r>
        <w:t xml:space="preserve"> the socket connection:</w:t>
      </w:r>
    </w:p>
    <w:tbl>
      <w:tblPr>
        <w:tblStyle w:val="TableGrid"/>
        <w:tblW w:w="9322" w:type="dxa"/>
        <w:tblLook w:val="04A0"/>
      </w:tblPr>
      <w:tblGrid>
        <w:gridCol w:w="348"/>
        <w:gridCol w:w="236"/>
        <w:gridCol w:w="8738"/>
      </w:tblGrid>
      <w:tr w:rsidR="00194358" w:rsidTr="00ED1BF7">
        <w:tc>
          <w:tcPr>
            <w:tcW w:w="348" w:type="dxa"/>
            <w:tcBorders>
              <w:top w:val="nil"/>
              <w:left w:val="nil"/>
              <w:bottom w:val="nil"/>
              <w:right w:val="nil"/>
            </w:tcBorders>
            <w:shd w:val="clear" w:color="auto" w:fill="F2F2F2" w:themeFill="background1" w:themeFillShade="F2"/>
          </w:tcPr>
          <w:p w:rsidR="00194358" w:rsidRDefault="00194358" w:rsidP="009676EA">
            <w:pPr>
              <w:pStyle w:val="CodeSample"/>
              <w:rPr>
                <w:b/>
                <w:color w:val="808080" w:themeColor="background1" w:themeShade="80"/>
              </w:rPr>
            </w:pPr>
            <w:r w:rsidRPr="009047AD">
              <w:rPr>
                <w:b/>
                <w:color w:val="808080" w:themeColor="background1" w:themeShade="80"/>
              </w:rPr>
              <w:t>1</w:t>
            </w:r>
          </w:p>
          <w:p w:rsidR="00194358" w:rsidRPr="00194358" w:rsidRDefault="00194358" w:rsidP="00194358">
            <w:pPr>
              <w:pStyle w:val="CodeSample"/>
              <w:rPr>
                <w:b/>
                <w:color w:val="808080" w:themeColor="background1" w:themeShade="80"/>
              </w:rPr>
            </w:pPr>
            <w:r w:rsidRPr="009047AD">
              <w:rPr>
                <w:b/>
                <w:color w:val="808080" w:themeColor="background1" w:themeShade="80"/>
              </w:rPr>
              <w:t>2</w:t>
            </w:r>
          </w:p>
        </w:tc>
        <w:tc>
          <w:tcPr>
            <w:tcW w:w="236" w:type="dxa"/>
            <w:tcBorders>
              <w:top w:val="nil"/>
              <w:left w:val="nil"/>
              <w:bottom w:val="nil"/>
              <w:right w:val="nil"/>
            </w:tcBorders>
            <w:shd w:val="clear" w:color="auto" w:fill="F2F2F2" w:themeFill="background1" w:themeFillShade="F2"/>
          </w:tcPr>
          <w:p w:rsidR="00194358" w:rsidRDefault="00B62D44" w:rsidP="009676EA">
            <w:pPr>
              <w:pStyle w:val="CodeSample"/>
            </w:pPr>
            <w:r>
              <w:rPr>
                <w:noProof/>
                <w:lang w:eastAsia="en-AU"/>
              </w:rPr>
              <w:pict>
                <v:shape id="_x0000_s1031" type="#_x0000_t32" style="position:absolute;margin-left:.25pt;margin-top:3.75pt;width:0;height:22.85pt;z-index:251666432;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194358" w:rsidRDefault="00194358" w:rsidP="00194358">
            <w:pPr>
              <w:pStyle w:val="CodeSample"/>
            </w:pPr>
            <w:r>
              <w:t>// End the session, disconnecting the socket connection as well</w:t>
            </w:r>
          </w:p>
          <w:p w:rsidR="00194358" w:rsidRPr="00194358" w:rsidRDefault="00194358" w:rsidP="00194358">
            <w:pPr>
              <w:pStyle w:val="CodeSample"/>
              <w:rPr>
                <w:b/>
              </w:rPr>
            </w:pPr>
            <w:proofErr w:type="spellStart"/>
            <w:r w:rsidRPr="00194358">
              <w:rPr>
                <w:b/>
              </w:rPr>
              <w:t>manager.shutdown</w:t>
            </w:r>
            <w:proofErr w:type="spellEnd"/>
            <w:r w:rsidRPr="00194358">
              <w:rPr>
                <w:b/>
              </w:rPr>
              <w:t>();</w:t>
            </w:r>
          </w:p>
        </w:tc>
      </w:tr>
    </w:tbl>
    <w:p w:rsidR="00E2268B" w:rsidRDefault="00E2268B">
      <w:pPr>
        <w:rPr>
          <w:b/>
          <w:color w:val="172550"/>
          <w:sz w:val="28"/>
        </w:rPr>
      </w:pPr>
      <w:r>
        <w:br w:type="page"/>
      </w:r>
    </w:p>
    <w:p w:rsidR="003E4743" w:rsidRDefault="003E4743" w:rsidP="00EF0630">
      <w:pPr>
        <w:pStyle w:val="Heading2"/>
      </w:pPr>
      <w:bookmarkStart w:id="15" w:name="_Toc331683495"/>
      <w:r>
        <w:lastRenderedPageBreak/>
        <w:t>Performing Bulk Operations</w:t>
      </w:r>
      <w:bookmarkEnd w:id="15"/>
    </w:p>
    <w:p w:rsidR="00EF54A4" w:rsidRDefault="00EF54A4" w:rsidP="00EF54A4">
      <w:r>
        <w:t xml:space="preserve">It is recommended to send multiple commands in the same session, to avoid the overhead of connecting and sending login commands each time. </w:t>
      </w:r>
      <w:r w:rsidR="001F2A92">
        <w:t>The</w:t>
      </w:r>
      <w:r>
        <w:t xml:space="preserve"> following example performs multiple domain checks, saving the results in an array of result objects:</w:t>
      </w:r>
    </w:p>
    <w:tbl>
      <w:tblPr>
        <w:tblStyle w:val="TableGrid"/>
        <w:tblW w:w="9322" w:type="dxa"/>
        <w:tblLook w:val="04A0"/>
      </w:tblPr>
      <w:tblGrid>
        <w:gridCol w:w="348"/>
        <w:gridCol w:w="236"/>
        <w:gridCol w:w="8738"/>
      </w:tblGrid>
      <w:tr w:rsidR="009676EA" w:rsidTr="00ED1BF7">
        <w:tc>
          <w:tcPr>
            <w:tcW w:w="348" w:type="dxa"/>
            <w:tcBorders>
              <w:top w:val="nil"/>
              <w:left w:val="nil"/>
              <w:bottom w:val="nil"/>
              <w:right w:val="nil"/>
            </w:tcBorders>
            <w:shd w:val="clear" w:color="auto" w:fill="F2F2F2" w:themeFill="background1" w:themeFillShade="F2"/>
          </w:tcPr>
          <w:p w:rsidR="009676EA" w:rsidRPr="001553BE" w:rsidRDefault="009676EA" w:rsidP="001553BE">
            <w:pPr>
              <w:pStyle w:val="CodeSample"/>
              <w:rPr>
                <w:b/>
                <w:color w:val="808080" w:themeColor="background1" w:themeShade="80"/>
              </w:rPr>
            </w:pPr>
            <w:r w:rsidRPr="001553BE">
              <w:rPr>
                <w:b/>
                <w:color w:val="808080" w:themeColor="background1" w:themeShade="80"/>
              </w:rPr>
              <w:t>1</w:t>
            </w:r>
          </w:p>
          <w:p w:rsidR="001553BE" w:rsidRPr="001553BE" w:rsidRDefault="001553BE" w:rsidP="001553BE">
            <w:pPr>
              <w:pStyle w:val="CodeSample"/>
              <w:rPr>
                <w:b/>
                <w:color w:val="808080" w:themeColor="background1" w:themeShade="80"/>
              </w:rPr>
            </w:pPr>
            <w:r w:rsidRPr="001553BE">
              <w:rPr>
                <w:b/>
                <w:color w:val="808080" w:themeColor="background1" w:themeShade="80"/>
              </w:rPr>
              <w:t>2</w:t>
            </w:r>
          </w:p>
          <w:p w:rsidR="001553BE" w:rsidRPr="001553BE" w:rsidRDefault="001553BE" w:rsidP="001553BE">
            <w:pPr>
              <w:pStyle w:val="CodeSample"/>
              <w:rPr>
                <w:b/>
                <w:color w:val="808080" w:themeColor="background1" w:themeShade="80"/>
              </w:rPr>
            </w:pPr>
            <w:r w:rsidRPr="001553BE">
              <w:rPr>
                <w:b/>
                <w:color w:val="808080" w:themeColor="background1" w:themeShade="80"/>
              </w:rPr>
              <w:t>3</w:t>
            </w:r>
          </w:p>
          <w:p w:rsidR="001553BE" w:rsidRPr="001553BE" w:rsidRDefault="001553BE" w:rsidP="001553BE">
            <w:pPr>
              <w:pStyle w:val="CodeSample"/>
              <w:rPr>
                <w:b/>
                <w:color w:val="808080" w:themeColor="background1" w:themeShade="80"/>
              </w:rPr>
            </w:pPr>
            <w:r w:rsidRPr="001553BE">
              <w:rPr>
                <w:b/>
                <w:color w:val="808080" w:themeColor="background1" w:themeShade="80"/>
              </w:rPr>
              <w:t>4</w:t>
            </w:r>
          </w:p>
          <w:p w:rsidR="001553BE" w:rsidRPr="001553BE" w:rsidRDefault="001553BE" w:rsidP="001553BE">
            <w:pPr>
              <w:pStyle w:val="CodeSample"/>
              <w:rPr>
                <w:b/>
                <w:color w:val="808080" w:themeColor="background1" w:themeShade="80"/>
              </w:rPr>
            </w:pPr>
            <w:r w:rsidRPr="001553BE">
              <w:rPr>
                <w:b/>
                <w:color w:val="808080" w:themeColor="background1" w:themeShade="80"/>
              </w:rPr>
              <w:t>5</w:t>
            </w:r>
          </w:p>
          <w:p w:rsidR="001553BE" w:rsidRPr="001553BE" w:rsidRDefault="001553BE" w:rsidP="001553BE">
            <w:pPr>
              <w:pStyle w:val="CodeSample"/>
              <w:rPr>
                <w:b/>
                <w:color w:val="808080" w:themeColor="background1" w:themeShade="80"/>
              </w:rPr>
            </w:pPr>
            <w:r w:rsidRPr="001553BE">
              <w:rPr>
                <w:b/>
                <w:color w:val="808080" w:themeColor="background1" w:themeShade="80"/>
              </w:rPr>
              <w:t>6</w:t>
            </w:r>
          </w:p>
          <w:p w:rsidR="001553BE" w:rsidRPr="001553BE" w:rsidRDefault="001553BE" w:rsidP="001553BE">
            <w:pPr>
              <w:pStyle w:val="CodeSample"/>
              <w:rPr>
                <w:b/>
                <w:color w:val="808080" w:themeColor="background1" w:themeShade="80"/>
              </w:rPr>
            </w:pPr>
            <w:r w:rsidRPr="001553BE">
              <w:rPr>
                <w:b/>
                <w:color w:val="808080" w:themeColor="background1" w:themeShade="80"/>
              </w:rPr>
              <w:t>7</w:t>
            </w:r>
          </w:p>
          <w:p w:rsidR="001553BE" w:rsidRDefault="001553BE" w:rsidP="001553BE">
            <w:pPr>
              <w:pStyle w:val="CodeSample"/>
              <w:rPr>
                <w:b/>
                <w:color w:val="808080" w:themeColor="background1" w:themeShade="80"/>
              </w:rPr>
            </w:pPr>
            <w:r w:rsidRPr="001553BE">
              <w:rPr>
                <w:b/>
                <w:color w:val="808080" w:themeColor="background1" w:themeShade="80"/>
              </w:rPr>
              <w:t>8</w:t>
            </w:r>
          </w:p>
          <w:p w:rsidR="002D5313" w:rsidRDefault="002D5313" w:rsidP="001553BE">
            <w:pPr>
              <w:pStyle w:val="CodeSample"/>
            </w:pPr>
            <w:r>
              <w:rPr>
                <w:b/>
                <w:color w:val="808080" w:themeColor="background1" w:themeShade="80"/>
              </w:rPr>
              <w:t>9</w:t>
            </w:r>
          </w:p>
        </w:tc>
        <w:tc>
          <w:tcPr>
            <w:tcW w:w="236" w:type="dxa"/>
            <w:tcBorders>
              <w:top w:val="nil"/>
              <w:left w:val="nil"/>
              <w:bottom w:val="nil"/>
              <w:right w:val="nil"/>
            </w:tcBorders>
            <w:shd w:val="clear" w:color="auto" w:fill="F2F2F2" w:themeFill="background1" w:themeFillShade="F2"/>
          </w:tcPr>
          <w:p w:rsidR="009676EA" w:rsidRDefault="00B62D44" w:rsidP="009676EA">
            <w:pPr>
              <w:pStyle w:val="CodeSample"/>
            </w:pPr>
            <w:r>
              <w:rPr>
                <w:noProof/>
                <w:lang w:eastAsia="en-AU"/>
              </w:rPr>
              <w:pict>
                <v:shape id="_x0000_s1032" type="#_x0000_t32" style="position:absolute;margin-left:.25pt;margin-top:3.15pt;width:0;height:116.6pt;z-index:251668480;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9676EA" w:rsidRPr="009676EA" w:rsidRDefault="009676EA" w:rsidP="009676EA">
            <w:pPr>
              <w:pStyle w:val="CodeSample"/>
              <w:rPr>
                <w:b/>
              </w:rPr>
            </w:pPr>
            <w:r w:rsidRPr="009676EA">
              <w:rPr>
                <w:b/>
              </w:rPr>
              <w:t xml:space="preserve">final </w:t>
            </w:r>
            <w:proofErr w:type="spellStart"/>
            <w:r w:rsidRPr="009676EA">
              <w:rPr>
                <w:b/>
              </w:rPr>
              <w:t>int</w:t>
            </w:r>
            <w:proofErr w:type="spellEnd"/>
            <w:r w:rsidRPr="009676EA">
              <w:rPr>
                <w:b/>
              </w:rPr>
              <w:t xml:space="preserve"> loops = 5;</w:t>
            </w:r>
          </w:p>
          <w:p w:rsidR="002D5313" w:rsidRDefault="009676EA" w:rsidP="009676EA">
            <w:pPr>
              <w:pStyle w:val="CodeSample"/>
              <w:rPr>
                <w:b/>
              </w:rPr>
            </w:pPr>
            <w:r w:rsidRPr="009676EA">
              <w:rPr>
                <w:b/>
              </w:rPr>
              <w:t xml:space="preserve">final </w:t>
            </w:r>
            <w:proofErr w:type="spellStart"/>
            <w:r w:rsidRPr="009676EA">
              <w:rPr>
                <w:b/>
              </w:rPr>
              <w:t>DomainCheckResponse</w:t>
            </w:r>
            <w:proofErr w:type="spellEnd"/>
            <w:r w:rsidRPr="009676EA">
              <w:rPr>
                <w:b/>
              </w:rPr>
              <w:t>[] responses = new</w:t>
            </w:r>
            <w:r w:rsidR="00ED1BF7">
              <w:rPr>
                <w:b/>
              </w:rPr>
              <w:t xml:space="preserve"> </w:t>
            </w:r>
          </w:p>
          <w:p w:rsidR="009676EA" w:rsidRPr="009676EA" w:rsidRDefault="002D5313" w:rsidP="009676EA">
            <w:pPr>
              <w:pStyle w:val="CodeSample"/>
              <w:rPr>
                <w:b/>
              </w:rPr>
            </w:pPr>
            <w:r>
              <w:rPr>
                <w:b/>
              </w:rPr>
              <w:t xml:space="preserve">   </w:t>
            </w:r>
            <w:proofErr w:type="spellStart"/>
            <w:r w:rsidR="009676EA" w:rsidRPr="009676EA">
              <w:rPr>
                <w:b/>
              </w:rPr>
              <w:t>DomainCheckResponse</w:t>
            </w:r>
            <w:proofErr w:type="spellEnd"/>
            <w:r w:rsidR="009676EA" w:rsidRPr="009676EA">
              <w:rPr>
                <w:b/>
              </w:rPr>
              <w:t>[loops];</w:t>
            </w:r>
          </w:p>
          <w:p w:rsidR="000610FF" w:rsidRDefault="009676EA" w:rsidP="009676EA">
            <w:pPr>
              <w:pStyle w:val="CodeSample"/>
              <w:rPr>
                <w:b/>
              </w:rPr>
            </w:pPr>
            <w:r w:rsidRPr="009676EA">
              <w:rPr>
                <w:b/>
              </w:rPr>
              <w:t>for (</w:t>
            </w:r>
            <w:proofErr w:type="spellStart"/>
            <w:r w:rsidRPr="009676EA">
              <w:rPr>
                <w:b/>
              </w:rPr>
              <w:t>int</w:t>
            </w:r>
            <w:proofErr w:type="spellEnd"/>
            <w:r w:rsidRPr="009676EA">
              <w:rPr>
                <w:b/>
              </w:rPr>
              <w:t xml:space="preserve"> </w:t>
            </w:r>
            <w:proofErr w:type="spellStart"/>
            <w:r w:rsidRPr="009676EA">
              <w:rPr>
                <w:b/>
              </w:rPr>
              <w:t>i</w:t>
            </w:r>
            <w:proofErr w:type="spellEnd"/>
            <w:r w:rsidRPr="009676EA">
              <w:rPr>
                <w:b/>
              </w:rPr>
              <w:t xml:space="preserve"> = 0; </w:t>
            </w:r>
            <w:proofErr w:type="spellStart"/>
            <w:r w:rsidRPr="009676EA">
              <w:rPr>
                <w:b/>
              </w:rPr>
              <w:t>i</w:t>
            </w:r>
            <w:proofErr w:type="spellEnd"/>
            <w:r w:rsidRPr="009676EA">
              <w:rPr>
                <w:b/>
              </w:rPr>
              <w:t xml:space="preserve"> &lt; loops; </w:t>
            </w:r>
            <w:proofErr w:type="spellStart"/>
            <w:r w:rsidRPr="009676EA">
              <w:rPr>
                <w:b/>
              </w:rPr>
              <w:t>i</w:t>
            </w:r>
            <w:proofErr w:type="spellEnd"/>
            <w:r w:rsidRPr="009676EA">
              <w:rPr>
                <w:b/>
              </w:rPr>
              <w:t>++) {</w:t>
            </w:r>
            <w:r w:rsidR="00ED1BF7">
              <w:rPr>
                <w:b/>
              </w:rPr>
              <w:t xml:space="preserve"> </w:t>
            </w:r>
          </w:p>
          <w:p w:rsidR="009676EA" w:rsidRPr="009676EA" w:rsidRDefault="002D5313" w:rsidP="009676EA">
            <w:pPr>
              <w:pStyle w:val="CodeSample"/>
              <w:rPr>
                <w:b/>
              </w:rPr>
            </w:pPr>
            <w:r>
              <w:rPr>
                <w:b/>
              </w:rPr>
              <w:t xml:space="preserve">   </w:t>
            </w:r>
            <w:proofErr w:type="spellStart"/>
            <w:r w:rsidR="009676EA" w:rsidRPr="009676EA">
              <w:rPr>
                <w:b/>
              </w:rPr>
              <w:t>DomainCheckCommand</w:t>
            </w:r>
            <w:proofErr w:type="spellEnd"/>
            <w:r w:rsidR="009676EA" w:rsidRPr="009676EA">
              <w:rPr>
                <w:b/>
              </w:rPr>
              <w:t xml:space="preserve"> command = new </w:t>
            </w:r>
            <w:proofErr w:type="spellStart"/>
            <w:r w:rsidR="009676EA" w:rsidRPr="009676EA">
              <w:rPr>
                <w:b/>
              </w:rPr>
              <w:t>DomainCheckCommand</w:t>
            </w:r>
            <w:proofErr w:type="spellEnd"/>
            <w:r w:rsidR="009676EA" w:rsidRPr="009676EA">
              <w:rPr>
                <w:b/>
              </w:rPr>
              <w:t>(</w:t>
            </w:r>
            <w:proofErr w:type="spellStart"/>
            <w:r w:rsidR="009676EA" w:rsidRPr="009676EA">
              <w:rPr>
                <w:b/>
              </w:rPr>
              <w:t>domainName</w:t>
            </w:r>
            <w:proofErr w:type="spellEnd"/>
            <w:r w:rsidR="009676EA" w:rsidRPr="009676EA">
              <w:rPr>
                <w:b/>
              </w:rPr>
              <w:t>);</w:t>
            </w:r>
          </w:p>
          <w:p w:rsidR="009676EA" w:rsidRPr="009676EA" w:rsidRDefault="00D72812" w:rsidP="009676EA">
            <w:pPr>
              <w:pStyle w:val="CodeSample"/>
              <w:rPr>
                <w:b/>
              </w:rPr>
            </w:pPr>
            <w:r>
              <w:rPr>
                <w:b/>
              </w:rPr>
              <w:t xml:space="preserve">   </w:t>
            </w:r>
            <w:r w:rsidR="009676EA" w:rsidRPr="009676EA">
              <w:rPr>
                <w:b/>
              </w:rPr>
              <w:t xml:space="preserve">final </w:t>
            </w:r>
            <w:proofErr w:type="spellStart"/>
            <w:r w:rsidR="009676EA" w:rsidRPr="009676EA">
              <w:rPr>
                <w:b/>
              </w:rPr>
              <w:t>DomainCheckResponse</w:t>
            </w:r>
            <w:proofErr w:type="spellEnd"/>
            <w:r w:rsidR="009676EA" w:rsidRPr="009676EA">
              <w:rPr>
                <w:b/>
              </w:rPr>
              <w:t xml:space="preserve"> response = new </w:t>
            </w:r>
            <w:proofErr w:type="spellStart"/>
            <w:r w:rsidR="009676EA" w:rsidRPr="009676EA">
              <w:rPr>
                <w:b/>
              </w:rPr>
              <w:t>DomainCheckResponse</w:t>
            </w:r>
            <w:proofErr w:type="spellEnd"/>
            <w:r w:rsidR="009676EA" w:rsidRPr="009676EA">
              <w:rPr>
                <w:b/>
              </w:rPr>
              <w:t>();</w:t>
            </w:r>
          </w:p>
          <w:p w:rsidR="009676EA" w:rsidRPr="009676EA" w:rsidRDefault="00D72812" w:rsidP="009676EA">
            <w:pPr>
              <w:pStyle w:val="CodeSample"/>
              <w:rPr>
                <w:b/>
              </w:rPr>
            </w:pPr>
            <w:r>
              <w:rPr>
                <w:b/>
              </w:rPr>
              <w:t xml:space="preserve">   </w:t>
            </w:r>
            <w:proofErr w:type="spellStart"/>
            <w:r w:rsidR="009676EA" w:rsidRPr="009676EA">
              <w:rPr>
                <w:b/>
              </w:rPr>
              <w:t>manager.execute</w:t>
            </w:r>
            <w:proofErr w:type="spellEnd"/>
            <w:r w:rsidR="009676EA" w:rsidRPr="009676EA">
              <w:rPr>
                <w:b/>
              </w:rPr>
              <w:t>(new Transaction(command, response));</w:t>
            </w:r>
          </w:p>
          <w:p w:rsidR="009676EA" w:rsidRPr="009676EA" w:rsidRDefault="00D72812" w:rsidP="009676EA">
            <w:pPr>
              <w:pStyle w:val="CodeSample"/>
              <w:rPr>
                <w:b/>
              </w:rPr>
            </w:pPr>
            <w:r>
              <w:rPr>
                <w:b/>
              </w:rPr>
              <w:t xml:space="preserve">   </w:t>
            </w:r>
            <w:r w:rsidR="009676EA" w:rsidRPr="009676EA">
              <w:rPr>
                <w:b/>
              </w:rPr>
              <w:t>responses[</w:t>
            </w:r>
            <w:proofErr w:type="spellStart"/>
            <w:r w:rsidR="009676EA" w:rsidRPr="009676EA">
              <w:rPr>
                <w:b/>
              </w:rPr>
              <w:t>i</w:t>
            </w:r>
            <w:proofErr w:type="spellEnd"/>
            <w:r w:rsidR="009676EA" w:rsidRPr="009676EA">
              <w:rPr>
                <w:b/>
              </w:rPr>
              <w:t>] = response;</w:t>
            </w:r>
          </w:p>
          <w:p w:rsidR="009676EA" w:rsidRPr="009676EA" w:rsidRDefault="009676EA" w:rsidP="009676EA">
            <w:pPr>
              <w:pStyle w:val="CodeSample"/>
            </w:pPr>
            <w:r w:rsidRPr="009676EA">
              <w:rPr>
                <w:b/>
              </w:rPr>
              <w:t>}</w:t>
            </w:r>
          </w:p>
        </w:tc>
      </w:tr>
    </w:tbl>
    <w:p w:rsidR="00E2268B" w:rsidRDefault="00E2268B">
      <w:pPr>
        <w:rPr>
          <w:b/>
          <w:color w:val="172550"/>
          <w:sz w:val="28"/>
        </w:rPr>
      </w:pPr>
      <w:r>
        <w:br w:type="page"/>
      </w:r>
    </w:p>
    <w:p w:rsidR="00C934A6" w:rsidRDefault="00C934A6" w:rsidP="00EF0630">
      <w:pPr>
        <w:pStyle w:val="Heading2"/>
      </w:pPr>
      <w:bookmarkStart w:id="16" w:name="_Ref331683160"/>
      <w:bookmarkStart w:id="17" w:name="_Ref331683179"/>
      <w:bookmarkStart w:id="18" w:name="_Ref331683190"/>
      <w:bookmarkStart w:id="19" w:name="_Toc331683496"/>
      <w:r>
        <w:lastRenderedPageBreak/>
        <w:t>Using extensions with commands</w:t>
      </w:r>
      <w:bookmarkEnd w:id="16"/>
      <w:bookmarkEnd w:id="17"/>
      <w:bookmarkEnd w:id="18"/>
      <w:bookmarkEnd w:id="19"/>
    </w:p>
    <w:p w:rsidR="00E2268B" w:rsidRDefault="00E2268B" w:rsidP="00E2268B">
      <w:r>
        <w:t xml:space="preserve">The following example shows how to use the </w:t>
      </w:r>
      <w:proofErr w:type="spellStart"/>
      <w:r>
        <w:t>SecDNS</w:t>
      </w:r>
      <w:proofErr w:type="spellEnd"/>
      <w:r>
        <w:t xml:space="preserve"> extension with a </w:t>
      </w:r>
      <w:r w:rsidR="001F2A92">
        <w:t>D</w:t>
      </w:r>
      <w:r>
        <w:t xml:space="preserve">omain </w:t>
      </w:r>
      <w:r w:rsidR="001F2A92">
        <w:t>C</w:t>
      </w:r>
      <w:r>
        <w:t>reate.</w:t>
      </w:r>
      <w:r w:rsidR="001F2A92">
        <w:t xml:space="preserve"> </w:t>
      </w:r>
      <w:r>
        <w:t xml:space="preserve">It is necessary to specify what extensions you will be using at login time. Therefore, the </w:t>
      </w:r>
      <w:proofErr w:type="spellStart"/>
      <w:r>
        <w:t>SessionManagerProperties</w:t>
      </w:r>
      <w:proofErr w:type="spellEnd"/>
      <w:r>
        <w:t xml:space="preserve"> will use a list of extension </w:t>
      </w:r>
      <w:proofErr w:type="spellStart"/>
      <w:proofErr w:type="gramStart"/>
      <w:r>
        <w:t>uris</w:t>
      </w:r>
      <w:proofErr w:type="spellEnd"/>
      <w:proofErr w:type="gramEnd"/>
      <w:r>
        <w:t xml:space="preserve"> when logging in to the EPP server. In the default </w:t>
      </w:r>
      <w:proofErr w:type="spellStart"/>
      <w:r>
        <w:t>SessionManagerPropertiesImpl</w:t>
      </w:r>
      <w:proofErr w:type="spellEnd"/>
      <w:r>
        <w:t xml:space="preserve">, these will be stored in the </w:t>
      </w:r>
      <w:proofErr w:type="spellStart"/>
      <w:r>
        <w:t>toolkit.properties</w:t>
      </w:r>
      <w:proofErr w:type="spellEnd"/>
      <w:r>
        <w:t xml:space="preserve"> file with the prefix '</w:t>
      </w:r>
      <w:proofErr w:type="spellStart"/>
      <w:r>
        <w:t>xml.uri.ext</w:t>
      </w:r>
      <w:proofErr w:type="spellEnd"/>
      <w:r>
        <w:t>'.</w:t>
      </w:r>
    </w:p>
    <w:p w:rsidR="00E2268B" w:rsidRDefault="009D6264" w:rsidP="001F2A92">
      <w:pPr>
        <w:pStyle w:val="CodeComments"/>
      </w:pPr>
      <w:r>
        <w:t>Set up</w:t>
      </w:r>
      <w:r w:rsidR="00B31BE7">
        <w:t xml:space="preserve"> a standard D</w:t>
      </w:r>
      <w:r w:rsidR="00E2268B">
        <w:t xml:space="preserve">omain </w:t>
      </w:r>
      <w:r w:rsidR="00B31BE7">
        <w:t>C</w:t>
      </w:r>
      <w:r w:rsidR="00E2268B">
        <w:t>reate:</w:t>
      </w:r>
    </w:p>
    <w:tbl>
      <w:tblPr>
        <w:tblStyle w:val="TableGrid"/>
        <w:tblW w:w="9322" w:type="dxa"/>
        <w:tblLook w:val="04A0"/>
      </w:tblPr>
      <w:tblGrid>
        <w:gridCol w:w="348"/>
        <w:gridCol w:w="236"/>
        <w:gridCol w:w="8738"/>
      </w:tblGrid>
      <w:tr w:rsidR="00C07BF5" w:rsidTr="00ED1BF7">
        <w:tc>
          <w:tcPr>
            <w:tcW w:w="348" w:type="dxa"/>
            <w:tcBorders>
              <w:top w:val="nil"/>
              <w:left w:val="nil"/>
              <w:bottom w:val="nil"/>
              <w:right w:val="nil"/>
            </w:tcBorders>
            <w:shd w:val="clear" w:color="auto" w:fill="F2F2F2" w:themeFill="background1" w:themeFillShade="F2"/>
          </w:tcPr>
          <w:p w:rsidR="00C07BF5" w:rsidRPr="001553BE" w:rsidRDefault="00C07BF5" w:rsidP="00C07BF5">
            <w:pPr>
              <w:pStyle w:val="CodeSample"/>
              <w:rPr>
                <w:b/>
                <w:color w:val="808080" w:themeColor="background1" w:themeShade="80"/>
              </w:rPr>
            </w:pPr>
            <w:r w:rsidRPr="001553BE">
              <w:rPr>
                <w:b/>
                <w:color w:val="808080" w:themeColor="background1" w:themeShade="80"/>
              </w:rPr>
              <w:t>1</w:t>
            </w:r>
          </w:p>
          <w:p w:rsidR="00EB5EF3" w:rsidRDefault="00C07BF5" w:rsidP="00C07BF5">
            <w:pPr>
              <w:pStyle w:val="CodeSample"/>
              <w:rPr>
                <w:b/>
                <w:color w:val="808080" w:themeColor="background1" w:themeShade="80"/>
              </w:rPr>
            </w:pPr>
            <w:r w:rsidRPr="001553BE">
              <w:rPr>
                <w:b/>
                <w:color w:val="808080" w:themeColor="background1" w:themeShade="80"/>
              </w:rPr>
              <w:t>2</w:t>
            </w:r>
          </w:p>
          <w:p w:rsidR="00C07BF5" w:rsidRPr="001553BE" w:rsidRDefault="001553BE" w:rsidP="00C07BF5">
            <w:pPr>
              <w:pStyle w:val="CodeSample"/>
              <w:rPr>
                <w:b/>
                <w:color w:val="808080" w:themeColor="background1" w:themeShade="80"/>
              </w:rPr>
            </w:pPr>
            <w:r w:rsidRPr="001553BE">
              <w:rPr>
                <w:b/>
                <w:color w:val="808080" w:themeColor="background1" w:themeShade="80"/>
              </w:rPr>
              <w:t>3</w:t>
            </w:r>
          </w:p>
          <w:p w:rsidR="001553BE" w:rsidRPr="001553BE" w:rsidRDefault="001553BE" w:rsidP="001553BE">
            <w:pPr>
              <w:pStyle w:val="CodeSample"/>
              <w:rPr>
                <w:b/>
                <w:color w:val="808080" w:themeColor="background1" w:themeShade="80"/>
              </w:rPr>
            </w:pPr>
            <w:r w:rsidRPr="001553BE">
              <w:rPr>
                <w:b/>
                <w:color w:val="808080" w:themeColor="background1" w:themeShade="80"/>
              </w:rPr>
              <w:t>4</w:t>
            </w:r>
          </w:p>
          <w:p w:rsidR="00C07BF5" w:rsidRDefault="001553BE" w:rsidP="00EB5EF3">
            <w:pPr>
              <w:pStyle w:val="CodeSample"/>
              <w:rPr>
                <w:b/>
                <w:color w:val="808080" w:themeColor="background1" w:themeShade="80"/>
              </w:rPr>
            </w:pPr>
            <w:r w:rsidRPr="001553BE">
              <w:rPr>
                <w:b/>
                <w:color w:val="808080" w:themeColor="background1" w:themeShade="80"/>
              </w:rPr>
              <w:t>5</w:t>
            </w:r>
          </w:p>
          <w:p w:rsidR="00EB5EF3" w:rsidRDefault="00EB5EF3" w:rsidP="00EB5EF3">
            <w:pPr>
              <w:pStyle w:val="CodeSample"/>
              <w:rPr>
                <w:b/>
                <w:color w:val="808080" w:themeColor="background1" w:themeShade="80"/>
              </w:rPr>
            </w:pPr>
            <w:r>
              <w:rPr>
                <w:b/>
                <w:color w:val="808080" w:themeColor="background1" w:themeShade="80"/>
              </w:rPr>
              <w:t>6</w:t>
            </w:r>
          </w:p>
          <w:p w:rsidR="00EB5EF3" w:rsidRDefault="00EB5EF3" w:rsidP="00EB5EF3">
            <w:pPr>
              <w:pStyle w:val="CodeSample"/>
              <w:rPr>
                <w:b/>
                <w:color w:val="808080" w:themeColor="background1" w:themeShade="80"/>
              </w:rPr>
            </w:pPr>
            <w:r>
              <w:rPr>
                <w:b/>
                <w:color w:val="808080" w:themeColor="background1" w:themeShade="80"/>
              </w:rPr>
              <w:t>7</w:t>
            </w:r>
          </w:p>
          <w:p w:rsidR="00EB5EF3" w:rsidRDefault="00EB5EF3" w:rsidP="00EB5EF3">
            <w:pPr>
              <w:pStyle w:val="CodeSample"/>
            </w:pPr>
            <w:r>
              <w:rPr>
                <w:b/>
                <w:color w:val="808080" w:themeColor="background1" w:themeShade="80"/>
              </w:rPr>
              <w:t>8</w:t>
            </w:r>
          </w:p>
        </w:tc>
        <w:tc>
          <w:tcPr>
            <w:tcW w:w="236" w:type="dxa"/>
            <w:tcBorders>
              <w:top w:val="nil"/>
              <w:left w:val="nil"/>
              <w:bottom w:val="nil"/>
              <w:right w:val="nil"/>
            </w:tcBorders>
            <w:shd w:val="clear" w:color="auto" w:fill="F2F2F2" w:themeFill="background1" w:themeFillShade="F2"/>
          </w:tcPr>
          <w:p w:rsidR="00C07BF5" w:rsidRDefault="00B62D44" w:rsidP="00BA198E">
            <w:pPr>
              <w:pStyle w:val="CodeSample"/>
            </w:pPr>
            <w:r>
              <w:rPr>
                <w:noProof/>
                <w:lang w:eastAsia="en-AU"/>
              </w:rPr>
              <w:pict>
                <v:shape id="_x0000_s1033" type="#_x0000_t32" style="position:absolute;margin-left:.25pt;margin-top:3.15pt;width:0;height:101.5pt;z-index:251670528;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C07BF5" w:rsidRDefault="00C07BF5" w:rsidP="00C07BF5">
            <w:pPr>
              <w:pStyle w:val="CodeSample"/>
            </w:pPr>
            <w:r>
              <w:t>// Create a domain create command with the minimum required parameters</w:t>
            </w:r>
          </w:p>
          <w:p w:rsidR="00EB5EF3" w:rsidRDefault="00C07BF5" w:rsidP="00C07BF5">
            <w:pPr>
              <w:pStyle w:val="CodeSample"/>
              <w:rPr>
                <w:b/>
              </w:rPr>
            </w:pPr>
            <w:r w:rsidRPr="00C07BF5">
              <w:rPr>
                <w:b/>
              </w:rPr>
              <w:t xml:space="preserve">final </w:t>
            </w:r>
            <w:proofErr w:type="spellStart"/>
            <w:r w:rsidRPr="00C07BF5">
              <w:rPr>
                <w:b/>
              </w:rPr>
              <w:t>Do</w:t>
            </w:r>
            <w:r w:rsidR="00EB5EF3">
              <w:rPr>
                <w:b/>
              </w:rPr>
              <w:t>mainCreateCommand</w:t>
            </w:r>
            <w:proofErr w:type="spellEnd"/>
            <w:r w:rsidR="00EB5EF3">
              <w:rPr>
                <w:b/>
              </w:rPr>
              <w:t xml:space="preserve"> command = new</w:t>
            </w:r>
            <w:r w:rsidR="00ED1BF7">
              <w:rPr>
                <w:b/>
              </w:rPr>
              <w:t xml:space="preserve"> </w:t>
            </w:r>
          </w:p>
          <w:p w:rsidR="00EB5EF3" w:rsidRDefault="00EB5EF3" w:rsidP="00C07BF5">
            <w:pPr>
              <w:pStyle w:val="CodeSample"/>
              <w:rPr>
                <w:b/>
              </w:rPr>
            </w:pPr>
            <w:r>
              <w:rPr>
                <w:b/>
              </w:rPr>
              <w:t xml:space="preserve">   </w:t>
            </w:r>
            <w:proofErr w:type="spellStart"/>
            <w:r w:rsidR="00C07BF5" w:rsidRPr="00C07BF5">
              <w:rPr>
                <w:b/>
              </w:rPr>
              <w:t>DomainCreateCommand</w:t>
            </w:r>
            <w:proofErr w:type="spellEnd"/>
            <w:r w:rsidR="00C07BF5" w:rsidRPr="00C07BF5">
              <w:rPr>
                <w:b/>
              </w:rPr>
              <w:t>(</w:t>
            </w:r>
            <w:proofErr w:type="spellStart"/>
            <w:r w:rsidR="00C07BF5" w:rsidRPr="00C07BF5">
              <w:rPr>
                <w:b/>
              </w:rPr>
              <w:t>domainName</w:t>
            </w:r>
            <w:proofErr w:type="spellEnd"/>
            <w:r w:rsidR="00C07BF5" w:rsidRPr="00C07BF5">
              <w:rPr>
                <w:b/>
              </w:rPr>
              <w:t xml:space="preserve">, password, </w:t>
            </w:r>
            <w:proofErr w:type="spellStart"/>
            <w:r w:rsidR="00C07BF5" w:rsidRPr="00C07BF5">
              <w:rPr>
                <w:b/>
              </w:rPr>
              <w:t>contactName</w:t>
            </w:r>
            <w:proofErr w:type="spellEnd"/>
            <w:r w:rsidR="00C07BF5" w:rsidRPr="00C07BF5">
              <w:rPr>
                <w:b/>
              </w:rPr>
              <w:t>, new</w:t>
            </w:r>
            <w:r w:rsidR="00ED1BF7">
              <w:rPr>
                <w:b/>
              </w:rPr>
              <w:t xml:space="preserve"> </w:t>
            </w:r>
          </w:p>
          <w:p w:rsidR="00C07BF5" w:rsidRDefault="00EB5EF3" w:rsidP="00C07BF5">
            <w:pPr>
              <w:pStyle w:val="CodeSample"/>
            </w:pPr>
            <w:r>
              <w:rPr>
                <w:b/>
              </w:rPr>
              <w:t xml:space="preserve">   </w:t>
            </w:r>
            <w:r w:rsidR="00C07BF5" w:rsidRPr="00C07BF5">
              <w:rPr>
                <w:b/>
              </w:rPr>
              <w:t>String[] {</w:t>
            </w:r>
            <w:proofErr w:type="spellStart"/>
            <w:r w:rsidR="00C07BF5" w:rsidRPr="00C07BF5">
              <w:rPr>
                <w:b/>
              </w:rPr>
              <w:t>contactName</w:t>
            </w:r>
            <w:proofErr w:type="spellEnd"/>
            <w:r w:rsidR="00C07BF5" w:rsidRPr="00C07BF5">
              <w:rPr>
                <w:b/>
              </w:rPr>
              <w:t>});</w:t>
            </w:r>
            <w:r w:rsidR="00C07BF5">
              <w:rPr>
                <w:b/>
              </w:rPr>
              <w:br/>
            </w:r>
          </w:p>
          <w:p w:rsidR="00C07BF5" w:rsidRDefault="00C07BF5" w:rsidP="00C07BF5">
            <w:pPr>
              <w:pStyle w:val="CodeSample"/>
            </w:pPr>
            <w:r>
              <w:t>// Create the domain create response.</w:t>
            </w:r>
          </w:p>
          <w:p w:rsidR="00EB5EF3" w:rsidRDefault="00C07BF5" w:rsidP="00EB5EF3">
            <w:pPr>
              <w:pStyle w:val="CodeSample"/>
              <w:rPr>
                <w:b/>
              </w:rPr>
            </w:pPr>
            <w:r w:rsidRPr="00C07BF5">
              <w:rPr>
                <w:b/>
              </w:rPr>
              <w:t xml:space="preserve">final </w:t>
            </w:r>
            <w:proofErr w:type="spellStart"/>
            <w:r w:rsidRPr="00C07BF5">
              <w:rPr>
                <w:b/>
              </w:rPr>
              <w:t>DomainCreateResponse</w:t>
            </w:r>
            <w:proofErr w:type="spellEnd"/>
            <w:r w:rsidRPr="00C07BF5">
              <w:rPr>
                <w:b/>
              </w:rPr>
              <w:t xml:space="preserve"> </w:t>
            </w:r>
            <w:proofErr w:type="spellStart"/>
            <w:r w:rsidRPr="00C07BF5">
              <w:rPr>
                <w:b/>
              </w:rPr>
              <w:t>domainCreateResponse</w:t>
            </w:r>
            <w:proofErr w:type="spellEnd"/>
            <w:r w:rsidRPr="00C07BF5">
              <w:rPr>
                <w:b/>
              </w:rPr>
              <w:t xml:space="preserve"> = new</w:t>
            </w:r>
            <w:r w:rsidR="00ED1BF7">
              <w:rPr>
                <w:b/>
              </w:rPr>
              <w:t xml:space="preserve"> </w:t>
            </w:r>
          </w:p>
          <w:p w:rsidR="00C07BF5" w:rsidRPr="00C07BF5" w:rsidRDefault="00EB5EF3" w:rsidP="00EB5EF3">
            <w:pPr>
              <w:pStyle w:val="CodeSample"/>
              <w:rPr>
                <w:b/>
              </w:rPr>
            </w:pPr>
            <w:r>
              <w:rPr>
                <w:b/>
              </w:rPr>
              <w:t xml:space="preserve">   </w:t>
            </w:r>
            <w:proofErr w:type="spellStart"/>
            <w:r w:rsidR="00C07BF5" w:rsidRPr="00C07BF5">
              <w:rPr>
                <w:b/>
              </w:rPr>
              <w:t>DomainCreateResponse</w:t>
            </w:r>
            <w:proofErr w:type="spellEnd"/>
            <w:r w:rsidR="00C07BF5" w:rsidRPr="00C07BF5">
              <w:rPr>
                <w:b/>
              </w:rPr>
              <w:t>();</w:t>
            </w:r>
          </w:p>
        </w:tc>
      </w:tr>
    </w:tbl>
    <w:p w:rsidR="00E2268B" w:rsidRDefault="009D6264" w:rsidP="00B31BE7">
      <w:pPr>
        <w:pStyle w:val="CodeComments"/>
      </w:pPr>
      <w:proofErr w:type="spellStart"/>
      <w:r>
        <w:t>I</w:t>
      </w:r>
      <w:r w:rsidR="00E2268B">
        <w:t>nitiali</w:t>
      </w:r>
      <w:r w:rsidR="00B31BE7">
        <w:t>s</w:t>
      </w:r>
      <w:r w:rsidR="00E2268B">
        <w:t>e</w:t>
      </w:r>
      <w:proofErr w:type="spellEnd"/>
      <w:r w:rsidR="00E2268B">
        <w:t xml:space="preserve"> the extension class, </w:t>
      </w:r>
      <w:proofErr w:type="spellStart"/>
      <w:r w:rsidR="00E2268B">
        <w:t>SecDnsDomainCreateCommandExtension</w:t>
      </w:r>
      <w:proofErr w:type="spellEnd"/>
      <w:r w:rsidR="00E2268B">
        <w:t>:</w:t>
      </w:r>
    </w:p>
    <w:tbl>
      <w:tblPr>
        <w:tblStyle w:val="TableGrid"/>
        <w:tblW w:w="9322" w:type="dxa"/>
        <w:tblLook w:val="04A0"/>
      </w:tblPr>
      <w:tblGrid>
        <w:gridCol w:w="348"/>
        <w:gridCol w:w="236"/>
        <w:gridCol w:w="8738"/>
      </w:tblGrid>
      <w:tr w:rsidR="00C07BF5" w:rsidTr="00ED1BF7">
        <w:tc>
          <w:tcPr>
            <w:tcW w:w="348" w:type="dxa"/>
            <w:tcBorders>
              <w:top w:val="nil"/>
              <w:left w:val="nil"/>
              <w:bottom w:val="nil"/>
              <w:right w:val="nil"/>
            </w:tcBorders>
            <w:shd w:val="clear" w:color="auto" w:fill="F2F2F2" w:themeFill="background1" w:themeFillShade="F2"/>
          </w:tcPr>
          <w:p w:rsidR="00C07BF5" w:rsidRDefault="00C07BF5" w:rsidP="00BA198E">
            <w:pPr>
              <w:pStyle w:val="CodeSample"/>
              <w:rPr>
                <w:b/>
                <w:color w:val="808080" w:themeColor="background1" w:themeShade="80"/>
              </w:rPr>
            </w:pPr>
            <w:r w:rsidRPr="009047AD">
              <w:rPr>
                <w:b/>
                <w:color w:val="808080" w:themeColor="background1" w:themeShade="80"/>
              </w:rPr>
              <w:t>1</w:t>
            </w:r>
          </w:p>
          <w:p w:rsidR="00C43453" w:rsidRDefault="00C07BF5" w:rsidP="00C07BF5">
            <w:pPr>
              <w:pStyle w:val="CodeSample"/>
              <w:rPr>
                <w:b/>
                <w:color w:val="808080" w:themeColor="background1" w:themeShade="80"/>
              </w:rPr>
            </w:pPr>
            <w:r>
              <w:rPr>
                <w:b/>
                <w:color w:val="808080" w:themeColor="background1" w:themeShade="80"/>
              </w:rPr>
              <w:t>2</w:t>
            </w:r>
          </w:p>
          <w:p w:rsidR="00C07BF5" w:rsidRDefault="00C43453" w:rsidP="00C43453">
            <w:pPr>
              <w:pStyle w:val="CodeSample"/>
            </w:pPr>
            <w:r>
              <w:rPr>
                <w:b/>
                <w:color w:val="808080" w:themeColor="background1" w:themeShade="80"/>
              </w:rPr>
              <w:t>3</w:t>
            </w:r>
          </w:p>
        </w:tc>
        <w:tc>
          <w:tcPr>
            <w:tcW w:w="236" w:type="dxa"/>
            <w:tcBorders>
              <w:top w:val="nil"/>
              <w:left w:val="nil"/>
              <w:bottom w:val="nil"/>
              <w:right w:val="nil"/>
            </w:tcBorders>
            <w:shd w:val="clear" w:color="auto" w:fill="F2F2F2" w:themeFill="background1" w:themeFillShade="F2"/>
          </w:tcPr>
          <w:p w:rsidR="00C07BF5" w:rsidRDefault="00B62D44" w:rsidP="00BA198E">
            <w:pPr>
              <w:pStyle w:val="CodeSample"/>
            </w:pPr>
            <w:r>
              <w:rPr>
                <w:noProof/>
                <w:lang w:eastAsia="en-AU"/>
              </w:rPr>
              <w:pict>
                <v:shape id="_x0000_s1034" type="#_x0000_t32" style="position:absolute;margin-left:.25pt;margin-top:5.4pt;width:.05pt;height:33.45pt;z-index:251672576;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C07BF5" w:rsidRDefault="00C07BF5" w:rsidP="00C07BF5">
            <w:pPr>
              <w:pStyle w:val="CodeSample"/>
            </w:pPr>
            <w:r>
              <w:t>// Create a SECDNS create command extension object</w:t>
            </w:r>
          </w:p>
          <w:p w:rsidR="00C43453" w:rsidRDefault="00C07BF5" w:rsidP="00C43453">
            <w:pPr>
              <w:pStyle w:val="CodeSample"/>
              <w:rPr>
                <w:b/>
              </w:rPr>
            </w:pPr>
            <w:r w:rsidRPr="00C07BF5">
              <w:rPr>
                <w:b/>
              </w:rPr>
              <w:t xml:space="preserve">final </w:t>
            </w:r>
            <w:proofErr w:type="spellStart"/>
            <w:r w:rsidRPr="00C07BF5">
              <w:rPr>
                <w:b/>
              </w:rPr>
              <w:t>SecDnsDomainCreateCommandExtension</w:t>
            </w:r>
            <w:proofErr w:type="spellEnd"/>
            <w:r w:rsidRPr="00C07BF5">
              <w:rPr>
                <w:b/>
              </w:rPr>
              <w:t xml:space="preserve"> ext = new</w:t>
            </w:r>
            <w:r w:rsidR="00ED1BF7">
              <w:rPr>
                <w:b/>
              </w:rPr>
              <w:t xml:space="preserve"> </w:t>
            </w:r>
          </w:p>
          <w:p w:rsidR="00C07BF5" w:rsidRPr="00C07BF5" w:rsidRDefault="00C43453" w:rsidP="00C43453">
            <w:pPr>
              <w:pStyle w:val="CodeSample"/>
              <w:rPr>
                <w:b/>
              </w:rPr>
            </w:pPr>
            <w:r>
              <w:rPr>
                <w:b/>
              </w:rPr>
              <w:t xml:space="preserve">   </w:t>
            </w:r>
            <w:proofErr w:type="spellStart"/>
            <w:r w:rsidR="00C07BF5" w:rsidRPr="00C07BF5">
              <w:rPr>
                <w:b/>
              </w:rPr>
              <w:t>SecDnsDomainCreateCommandExtension</w:t>
            </w:r>
            <w:proofErr w:type="spellEnd"/>
            <w:r w:rsidR="00C07BF5" w:rsidRPr="00C07BF5">
              <w:rPr>
                <w:b/>
              </w:rPr>
              <w:t>();</w:t>
            </w:r>
          </w:p>
        </w:tc>
      </w:tr>
    </w:tbl>
    <w:p w:rsidR="00E2268B" w:rsidRDefault="009D6264" w:rsidP="00B31BE7">
      <w:pPr>
        <w:pStyle w:val="CodeComments"/>
      </w:pPr>
      <w:r>
        <w:t>C</w:t>
      </w:r>
      <w:r w:rsidR="00E2268B">
        <w:t xml:space="preserve">reate a </w:t>
      </w:r>
      <w:proofErr w:type="spellStart"/>
      <w:r w:rsidR="00E2268B">
        <w:t>DSData</w:t>
      </w:r>
      <w:proofErr w:type="spellEnd"/>
      <w:r w:rsidR="00E2268B">
        <w:t xml:space="preserve"> object with the required DS data that </w:t>
      </w:r>
      <w:r w:rsidR="00B31BE7">
        <w:t>you</w:t>
      </w:r>
      <w:r w:rsidR="00E2268B">
        <w:t xml:space="preserve"> would like to add to the domain:</w:t>
      </w:r>
    </w:p>
    <w:tbl>
      <w:tblPr>
        <w:tblStyle w:val="TableGrid"/>
        <w:tblW w:w="9322" w:type="dxa"/>
        <w:tblLook w:val="04A0"/>
      </w:tblPr>
      <w:tblGrid>
        <w:gridCol w:w="348"/>
        <w:gridCol w:w="236"/>
        <w:gridCol w:w="8738"/>
      </w:tblGrid>
      <w:tr w:rsidR="008747AE" w:rsidTr="00ED1BF7">
        <w:tc>
          <w:tcPr>
            <w:tcW w:w="348" w:type="dxa"/>
            <w:tcBorders>
              <w:top w:val="nil"/>
              <w:left w:val="nil"/>
              <w:bottom w:val="nil"/>
              <w:right w:val="nil"/>
            </w:tcBorders>
            <w:shd w:val="clear" w:color="auto" w:fill="F2F2F2" w:themeFill="background1" w:themeFillShade="F2"/>
          </w:tcPr>
          <w:p w:rsidR="00C43453" w:rsidRDefault="008747AE" w:rsidP="00C43453">
            <w:pPr>
              <w:pStyle w:val="CodeSample"/>
              <w:rPr>
                <w:b/>
                <w:color w:val="808080" w:themeColor="background1" w:themeShade="80"/>
              </w:rPr>
            </w:pPr>
            <w:r w:rsidRPr="009047AD">
              <w:rPr>
                <w:b/>
                <w:color w:val="808080" w:themeColor="background1" w:themeShade="80"/>
              </w:rPr>
              <w:t>1</w:t>
            </w:r>
          </w:p>
          <w:p w:rsidR="008747AE" w:rsidRDefault="008747AE" w:rsidP="00C43453">
            <w:pPr>
              <w:pStyle w:val="CodeSample"/>
              <w:rPr>
                <w:b/>
                <w:color w:val="808080" w:themeColor="background1" w:themeShade="80"/>
              </w:rPr>
            </w:pPr>
            <w:r>
              <w:rPr>
                <w:b/>
                <w:color w:val="808080" w:themeColor="background1" w:themeShade="80"/>
              </w:rPr>
              <w:t>2</w:t>
            </w:r>
          </w:p>
          <w:p w:rsidR="00C43453" w:rsidRDefault="00C43453" w:rsidP="00C43453">
            <w:pPr>
              <w:pStyle w:val="CodeSample"/>
              <w:rPr>
                <w:b/>
                <w:color w:val="808080" w:themeColor="background1" w:themeShade="80"/>
              </w:rPr>
            </w:pPr>
            <w:r>
              <w:rPr>
                <w:b/>
                <w:color w:val="808080" w:themeColor="background1" w:themeShade="80"/>
              </w:rPr>
              <w:t>3</w:t>
            </w:r>
          </w:p>
          <w:p w:rsidR="00C43453" w:rsidRDefault="00C43453" w:rsidP="00C43453">
            <w:pPr>
              <w:pStyle w:val="CodeSample"/>
            </w:pPr>
            <w:r>
              <w:rPr>
                <w:b/>
                <w:color w:val="808080" w:themeColor="background1" w:themeShade="80"/>
              </w:rPr>
              <w:t>4</w:t>
            </w:r>
          </w:p>
        </w:tc>
        <w:tc>
          <w:tcPr>
            <w:tcW w:w="236" w:type="dxa"/>
            <w:tcBorders>
              <w:top w:val="nil"/>
              <w:left w:val="nil"/>
              <w:bottom w:val="nil"/>
              <w:right w:val="nil"/>
            </w:tcBorders>
            <w:shd w:val="clear" w:color="auto" w:fill="F2F2F2" w:themeFill="background1" w:themeFillShade="F2"/>
          </w:tcPr>
          <w:p w:rsidR="008747AE" w:rsidRDefault="00B62D44" w:rsidP="00BA198E">
            <w:pPr>
              <w:pStyle w:val="CodeSample"/>
            </w:pPr>
            <w:r>
              <w:rPr>
                <w:noProof/>
                <w:lang w:eastAsia="en-AU"/>
              </w:rPr>
              <w:pict>
                <v:shape id="_x0000_s1035" type="#_x0000_t32" style="position:absolute;margin-left:.25pt;margin-top:5.25pt;width:.05pt;height:45.75pt;z-index:251674624;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C43453" w:rsidRDefault="008747AE" w:rsidP="008747AE">
            <w:pPr>
              <w:pStyle w:val="CodeSample"/>
            </w:pPr>
            <w:r>
              <w:t>/</w:t>
            </w:r>
            <w:r w:rsidR="000610FF">
              <w:t>*</w:t>
            </w:r>
            <w:r>
              <w:t xml:space="preserve"> Create a DS data object, supplying k</w:t>
            </w:r>
            <w:r w:rsidR="000610FF">
              <w:t>ey tag, algorithm, digest type</w:t>
            </w:r>
            <w:r w:rsidR="00ED1BF7">
              <w:t xml:space="preserve"> </w:t>
            </w:r>
          </w:p>
          <w:p w:rsidR="008747AE" w:rsidRDefault="00C43453" w:rsidP="008747AE">
            <w:pPr>
              <w:pStyle w:val="CodeSample"/>
            </w:pPr>
            <w:r>
              <w:t xml:space="preserve">   </w:t>
            </w:r>
            <w:r w:rsidR="008747AE">
              <w:t>and digest</w:t>
            </w:r>
            <w:r w:rsidR="000610FF">
              <w:t xml:space="preserve"> */</w:t>
            </w:r>
          </w:p>
          <w:p w:rsidR="00C43453" w:rsidRDefault="008747AE" w:rsidP="00C43453">
            <w:pPr>
              <w:pStyle w:val="CodeSample"/>
              <w:rPr>
                <w:b/>
              </w:rPr>
            </w:pPr>
            <w:r w:rsidRPr="008747AE">
              <w:rPr>
                <w:b/>
              </w:rPr>
              <w:t xml:space="preserve">final </w:t>
            </w:r>
            <w:proofErr w:type="spellStart"/>
            <w:r w:rsidRPr="008747AE">
              <w:rPr>
                <w:b/>
              </w:rPr>
              <w:t>DSData</w:t>
            </w:r>
            <w:proofErr w:type="spellEnd"/>
            <w:r w:rsidRPr="008747AE">
              <w:rPr>
                <w:b/>
              </w:rPr>
              <w:t xml:space="preserve"> </w:t>
            </w:r>
            <w:proofErr w:type="spellStart"/>
            <w:r w:rsidRPr="008747AE">
              <w:rPr>
                <w:b/>
              </w:rPr>
              <w:t>dsData</w:t>
            </w:r>
            <w:proofErr w:type="spellEnd"/>
            <w:r w:rsidRPr="008747AE">
              <w:rPr>
                <w:b/>
              </w:rPr>
              <w:t xml:space="preserve"> = new </w:t>
            </w:r>
            <w:proofErr w:type="spellStart"/>
            <w:r w:rsidRPr="008747AE">
              <w:rPr>
                <w:b/>
              </w:rPr>
              <w:t>DSData</w:t>
            </w:r>
            <w:proofErr w:type="spellEnd"/>
            <w:r w:rsidRPr="008747AE">
              <w:rPr>
                <w:b/>
              </w:rPr>
              <w:t>(1, 3, 1,</w:t>
            </w:r>
            <w:r w:rsidR="00ED1BF7">
              <w:rPr>
                <w:b/>
              </w:rPr>
              <w:t xml:space="preserve"> </w:t>
            </w:r>
          </w:p>
          <w:p w:rsidR="008747AE" w:rsidRPr="008747AE" w:rsidRDefault="00C43453" w:rsidP="00C43453">
            <w:pPr>
              <w:pStyle w:val="CodeSample"/>
              <w:rPr>
                <w:b/>
              </w:rPr>
            </w:pPr>
            <w:r>
              <w:rPr>
                <w:b/>
              </w:rPr>
              <w:t xml:space="preserve">   </w:t>
            </w:r>
            <w:r w:rsidR="008747AE" w:rsidRPr="008747AE">
              <w:rPr>
                <w:b/>
              </w:rPr>
              <w:t>"49FD46E6C4B45C55D4AC49FD46E6C4B45C55D4AC");</w:t>
            </w:r>
          </w:p>
        </w:tc>
      </w:tr>
    </w:tbl>
    <w:p w:rsidR="00E2268B" w:rsidRDefault="009D6264" w:rsidP="00B31BE7">
      <w:pPr>
        <w:pStyle w:val="CodeComments"/>
      </w:pPr>
      <w:r>
        <w:t>C</w:t>
      </w:r>
      <w:r w:rsidR="00E2268B">
        <w:t xml:space="preserve">reate a </w:t>
      </w:r>
      <w:proofErr w:type="spellStart"/>
      <w:r w:rsidR="00E2268B">
        <w:t>DSOrKeyType</w:t>
      </w:r>
      <w:proofErr w:type="spellEnd"/>
      <w:r w:rsidR="00E2268B">
        <w:t xml:space="preserve"> object, which is the container for all DS data and Key data associated with a domain:</w:t>
      </w:r>
    </w:p>
    <w:tbl>
      <w:tblPr>
        <w:tblStyle w:val="TableGrid"/>
        <w:tblW w:w="9322" w:type="dxa"/>
        <w:tblLook w:val="04A0"/>
      </w:tblPr>
      <w:tblGrid>
        <w:gridCol w:w="348"/>
        <w:gridCol w:w="236"/>
        <w:gridCol w:w="8738"/>
      </w:tblGrid>
      <w:tr w:rsidR="001553BE" w:rsidTr="00ED1BF7">
        <w:tc>
          <w:tcPr>
            <w:tcW w:w="348" w:type="dxa"/>
            <w:tcBorders>
              <w:top w:val="nil"/>
              <w:left w:val="nil"/>
              <w:bottom w:val="nil"/>
              <w:right w:val="nil"/>
            </w:tcBorders>
            <w:shd w:val="clear" w:color="auto" w:fill="F2F2F2" w:themeFill="background1" w:themeFillShade="F2"/>
          </w:tcPr>
          <w:p w:rsidR="00C43453" w:rsidRDefault="001553BE" w:rsidP="00BA198E">
            <w:pPr>
              <w:pStyle w:val="CodeSample"/>
              <w:rPr>
                <w:b/>
                <w:color w:val="808080" w:themeColor="background1" w:themeShade="80"/>
              </w:rPr>
            </w:pPr>
            <w:r w:rsidRPr="009047AD">
              <w:rPr>
                <w:b/>
                <w:color w:val="808080" w:themeColor="background1" w:themeShade="80"/>
              </w:rPr>
              <w:t>1</w:t>
            </w:r>
          </w:p>
          <w:p w:rsidR="001553BE" w:rsidRDefault="001553BE" w:rsidP="001553BE">
            <w:pPr>
              <w:pStyle w:val="CodeSample"/>
              <w:rPr>
                <w:b/>
                <w:color w:val="808080" w:themeColor="background1" w:themeShade="80"/>
              </w:rPr>
            </w:pPr>
            <w:r>
              <w:rPr>
                <w:b/>
                <w:color w:val="808080" w:themeColor="background1" w:themeShade="80"/>
              </w:rPr>
              <w:t>2</w:t>
            </w:r>
          </w:p>
          <w:p w:rsidR="00C43453" w:rsidRDefault="00C43453" w:rsidP="001553BE">
            <w:pPr>
              <w:pStyle w:val="CodeSample"/>
            </w:pPr>
            <w:r>
              <w:rPr>
                <w:b/>
                <w:color w:val="808080" w:themeColor="background1" w:themeShade="80"/>
              </w:rPr>
              <w:t>3</w:t>
            </w:r>
          </w:p>
        </w:tc>
        <w:tc>
          <w:tcPr>
            <w:tcW w:w="236" w:type="dxa"/>
            <w:tcBorders>
              <w:top w:val="nil"/>
              <w:left w:val="nil"/>
              <w:bottom w:val="nil"/>
              <w:right w:val="nil"/>
            </w:tcBorders>
            <w:shd w:val="clear" w:color="auto" w:fill="F2F2F2" w:themeFill="background1" w:themeFillShade="F2"/>
          </w:tcPr>
          <w:p w:rsidR="001553BE" w:rsidRDefault="00B62D44" w:rsidP="00BA198E">
            <w:pPr>
              <w:pStyle w:val="CodeSample"/>
            </w:pPr>
            <w:r>
              <w:rPr>
                <w:noProof/>
                <w:lang w:eastAsia="en-AU"/>
              </w:rPr>
              <w:pict>
                <v:shape id="_x0000_s1036" type="#_x0000_t32" style="position:absolute;margin-left:.25pt;margin-top:4.6pt;width:0;height:35.15pt;z-index:251676672;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C43453" w:rsidRDefault="001553BE" w:rsidP="001553BE">
            <w:pPr>
              <w:pStyle w:val="CodeSample"/>
            </w:pPr>
            <w:r>
              <w:t>/</w:t>
            </w:r>
            <w:r w:rsidR="000610FF">
              <w:t>*</w:t>
            </w:r>
            <w:r>
              <w:t xml:space="preserve"> Add the DS data to a </w:t>
            </w:r>
            <w:proofErr w:type="spellStart"/>
            <w:r>
              <w:t>DSOrKeyType</w:t>
            </w:r>
            <w:proofErr w:type="spellEnd"/>
            <w:r>
              <w:t xml:space="preserve"> object, which will store all DS</w:t>
            </w:r>
            <w:r w:rsidR="00ED1BF7">
              <w:t xml:space="preserve"> </w:t>
            </w:r>
          </w:p>
          <w:p w:rsidR="001553BE" w:rsidRDefault="00C43453" w:rsidP="001553BE">
            <w:pPr>
              <w:pStyle w:val="CodeSample"/>
            </w:pPr>
            <w:r>
              <w:t xml:space="preserve">   </w:t>
            </w:r>
            <w:r w:rsidR="001553BE">
              <w:t>and Key data for a domain</w:t>
            </w:r>
            <w:r w:rsidR="000610FF">
              <w:t xml:space="preserve"> */</w:t>
            </w:r>
          </w:p>
          <w:p w:rsidR="001553BE" w:rsidRPr="001553BE" w:rsidRDefault="001553BE" w:rsidP="001553BE">
            <w:pPr>
              <w:pStyle w:val="CodeSample"/>
              <w:rPr>
                <w:b/>
              </w:rPr>
            </w:pPr>
            <w:r w:rsidRPr="001553BE">
              <w:rPr>
                <w:b/>
              </w:rPr>
              <w:t xml:space="preserve">final </w:t>
            </w:r>
            <w:proofErr w:type="spellStart"/>
            <w:r w:rsidRPr="001553BE">
              <w:rPr>
                <w:b/>
              </w:rPr>
              <w:t>DSOrKeyType</w:t>
            </w:r>
            <w:proofErr w:type="spellEnd"/>
            <w:r w:rsidRPr="001553BE">
              <w:rPr>
                <w:b/>
              </w:rPr>
              <w:t xml:space="preserve"> </w:t>
            </w:r>
            <w:proofErr w:type="spellStart"/>
            <w:r w:rsidRPr="001553BE">
              <w:rPr>
                <w:b/>
              </w:rPr>
              <w:t>createData</w:t>
            </w:r>
            <w:proofErr w:type="spellEnd"/>
            <w:r w:rsidRPr="001553BE">
              <w:rPr>
                <w:b/>
              </w:rPr>
              <w:t xml:space="preserve"> = new </w:t>
            </w:r>
            <w:proofErr w:type="spellStart"/>
            <w:r w:rsidRPr="001553BE">
              <w:rPr>
                <w:b/>
              </w:rPr>
              <w:t>DSOrKeyType</w:t>
            </w:r>
            <w:proofErr w:type="spellEnd"/>
            <w:r w:rsidRPr="001553BE">
              <w:rPr>
                <w:b/>
              </w:rPr>
              <w:t>();</w:t>
            </w:r>
          </w:p>
        </w:tc>
      </w:tr>
    </w:tbl>
    <w:p w:rsidR="00ED1BF7" w:rsidRDefault="00ED1BF7">
      <w:pPr>
        <w:rPr>
          <w:i/>
          <w:iCs/>
          <w:lang w:val="en-US"/>
        </w:rPr>
      </w:pPr>
      <w:r>
        <w:br w:type="page"/>
      </w:r>
    </w:p>
    <w:p w:rsidR="00E2268B" w:rsidRDefault="009D6264" w:rsidP="00B31BE7">
      <w:pPr>
        <w:pStyle w:val="CodeComments"/>
      </w:pPr>
      <w:r>
        <w:lastRenderedPageBreak/>
        <w:t>A</w:t>
      </w:r>
      <w:r w:rsidR="00E2268B">
        <w:t xml:space="preserve">dd the DS data to the </w:t>
      </w:r>
      <w:proofErr w:type="spellStart"/>
      <w:r w:rsidR="00E2268B">
        <w:t>DSOrKeyType</w:t>
      </w:r>
      <w:proofErr w:type="spellEnd"/>
      <w:r w:rsidR="00E2268B">
        <w:t xml:space="preserve"> object:</w:t>
      </w:r>
    </w:p>
    <w:tbl>
      <w:tblPr>
        <w:tblStyle w:val="TableGrid"/>
        <w:tblW w:w="9322" w:type="dxa"/>
        <w:tblLook w:val="04A0"/>
      </w:tblPr>
      <w:tblGrid>
        <w:gridCol w:w="348"/>
        <w:gridCol w:w="236"/>
        <w:gridCol w:w="8738"/>
      </w:tblGrid>
      <w:tr w:rsidR="001553BE" w:rsidTr="00ED1BF7">
        <w:tc>
          <w:tcPr>
            <w:tcW w:w="348" w:type="dxa"/>
            <w:tcBorders>
              <w:top w:val="nil"/>
              <w:left w:val="nil"/>
              <w:bottom w:val="nil"/>
              <w:right w:val="nil"/>
            </w:tcBorders>
            <w:shd w:val="clear" w:color="auto" w:fill="F2F2F2" w:themeFill="background1" w:themeFillShade="F2"/>
          </w:tcPr>
          <w:p w:rsidR="001553BE" w:rsidRDefault="001553BE" w:rsidP="00BA198E">
            <w:pPr>
              <w:pStyle w:val="CodeSample"/>
              <w:rPr>
                <w:b/>
                <w:color w:val="808080" w:themeColor="background1" w:themeShade="80"/>
              </w:rPr>
            </w:pPr>
            <w:r w:rsidRPr="009047AD">
              <w:rPr>
                <w:b/>
                <w:color w:val="808080" w:themeColor="background1" w:themeShade="80"/>
              </w:rPr>
              <w:t>1</w:t>
            </w:r>
          </w:p>
          <w:p w:rsidR="001553BE" w:rsidRDefault="001553BE" w:rsidP="00BA198E">
            <w:pPr>
              <w:pStyle w:val="CodeSample"/>
              <w:rPr>
                <w:b/>
                <w:color w:val="808080" w:themeColor="background1" w:themeShade="80"/>
              </w:rPr>
            </w:pPr>
            <w:r>
              <w:rPr>
                <w:b/>
                <w:color w:val="808080" w:themeColor="background1" w:themeShade="80"/>
              </w:rPr>
              <w:t>2</w:t>
            </w:r>
          </w:p>
          <w:p w:rsidR="001553BE" w:rsidRDefault="001553BE" w:rsidP="00BA198E">
            <w:pPr>
              <w:pStyle w:val="CodeSample"/>
              <w:rPr>
                <w:b/>
                <w:color w:val="808080" w:themeColor="background1" w:themeShade="80"/>
              </w:rPr>
            </w:pPr>
            <w:r>
              <w:rPr>
                <w:b/>
                <w:color w:val="808080" w:themeColor="background1" w:themeShade="80"/>
              </w:rPr>
              <w:t>3</w:t>
            </w:r>
          </w:p>
          <w:p w:rsidR="001553BE" w:rsidRDefault="001553BE" w:rsidP="00BA198E">
            <w:pPr>
              <w:pStyle w:val="CodeSample"/>
              <w:rPr>
                <w:b/>
                <w:color w:val="808080" w:themeColor="background1" w:themeShade="80"/>
              </w:rPr>
            </w:pPr>
            <w:r>
              <w:rPr>
                <w:b/>
                <w:color w:val="808080" w:themeColor="background1" w:themeShade="80"/>
              </w:rPr>
              <w:t>4</w:t>
            </w:r>
          </w:p>
          <w:p w:rsidR="001553BE" w:rsidRDefault="001553BE" w:rsidP="00BA198E">
            <w:pPr>
              <w:pStyle w:val="CodeSample"/>
            </w:pPr>
            <w:r>
              <w:rPr>
                <w:b/>
                <w:color w:val="808080" w:themeColor="background1" w:themeShade="80"/>
              </w:rPr>
              <w:t>5</w:t>
            </w:r>
          </w:p>
        </w:tc>
        <w:tc>
          <w:tcPr>
            <w:tcW w:w="236" w:type="dxa"/>
            <w:tcBorders>
              <w:top w:val="nil"/>
              <w:left w:val="nil"/>
              <w:bottom w:val="nil"/>
              <w:right w:val="nil"/>
            </w:tcBorders>
            <w:shd w:val="clear" w:color="auto" w:fill="F2F2F2" w:themeFill="background1" w:themeFillShade="F2"/>
          </w:tcPr>
          <w:p w:rsidR="001553BE" w:rsidRDefault="00B62D44" w:rsidP="00BA198E">
            <w:pPr>
              <w:pStyle w:val="CodeSample"/>
            </w:pPr>
            <w:r>
              <w:rPr>
                <w:noProof/>
                <w:lang w:eastAsia="en-AU"/>
              </w:rPr>
              <w:pict>
                <v:shape id="_x0000_s1037" type="#_x0000_t32" style="position:absolute;margin-left:.25pt;margin-top:4.65pt;width:0;height:59.8pt;z-index:251678720;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1553BE" w:rsidRDefault="001553BE" w:rsidP="001553BE">
            <w:pPr>
              <w:pStyle w:val="CodeSample"/>
            </w:pPr>
            <w:r>
              <w:t xml:space="preserve">//Add the DS data to the </w:t>
            </w:r>
            <w:proofErr w:type="spellStart"/>
            <w:r>
              <w:t>DSOrKeyType</w:t>
            </w:r>
            <w:proofErr w:type="spellEnd"/>
            <w:r>
              <w:t xml:space="preserve"> object</w:t>
            </w:r>
          </w:p>
          <w:p w:rsidR="001553BE" w:rsidRPr="001553BE" w:rsidRDefault="001553BE" w:rsidP="001553BE">
            <w:pPr>
              <w:pStyle w:val="CodeSample"/>
              <w:rPr>
                <w:b/>
              </w:rPr>
            </w:pPr>
            <w:proofErr w:type="spellStart"/>
            <w:r w:rsidRPr="001553BE">
              <w:rPr>
                <w:b/>
              </w:rPr>
              <w:t>createData.addToDsData</w:t>
            </w:r>
            <w:proofErr w:type="spellEnd"/>
            <w:r w:rsidRPr="001553BE">
              <w:rPr>
                <w:b/>
              </w:rPr>
              <w:t>(</w:t>
            </w:r>
            <w:proofErr w:type="spellStart"/>
            <w:r w:rsidRPr="001553BE">
              <w:rPr>
                <w:b/>
              </w:rPr>
              <w:t>dsData</w:t>
            </w:r>
            <w:proofErr w:type="spellEnd"/>
            <w:r w:rsidRPr="001553BE">
              <w:rPr>
                <w:b/>
              </w:rPr>
              <w:t>);</w:t>
            </w:r>
          </w:p>
          <w:p w:rsidR="001553BE" w:rsidRDefault="001553BE" w:rsidP="001553BE">
            <w:pPr>
              <w:pStyle w:val="CodeSample"/>
            </w:pPr>
          </w:p>
          <w:p w:rsidR="001553BE" w:rsidRDefault="001553BE" w:rsidP="001553BE">
            <w:pPr>
              <w:pStyle w:val="CodeSample"/>
            </w:pPr>
            <w:r>
              <w:t xml:space="preserve">// Add the </w:t>
            </w:r>
            <w:proofErr w:type="spellStart"/>
            <w:r>
              <w:t>DSOrKeyType</w:t>
            </w:r>
            <w:proofErr w:type="spellEnd"/>
            <w:r>
              <w:t xml:space="preserve"> object to the extension</w:t>
            </w:r>
          </w:p>
          <w:p w:rsidR="001553BE" w:rsidRPr="001553BE" w:rsidRDefault="001553BE" w:rsidP="001553BE">
            <w:pPr>
              <w:pStyle w:val="CodeSample"/>
              <w:rPr>
                <w:b/>
              </w:rPr>
            </w:pPr>
            <w:proofErr w:type="spellStart"/>
            <w:r w:rsidRPr="001553BE">
              <w:rPr>
                <w:b/>
              </w:rPr>
              <w:t>ext.setCreateData</w:t>
            </w:r>
            <w:proofErr w:type="spellEnd"/>
            <w:r w:rsidRPr="001553BE">
              <w:rPr>
                <w:b/>
              </w:rPr>
              <w:t>(</w:t>
            </w:r>
            <w:proofErr w:type="spellStart"/>
            <w:r w:rsidRPr="001553BE">
              <w:rPr>
                <w:b/>
              </w:rPr>
              <w:t>createData</w:t>
            </w:r>
            <w:proofErr w:type="spellEnd"/>
            <w:r w:rsidRPr="001553BE">
              <w:rPr>
                <w:b/>
              </w:rPr>
              <w:t>);</w:t>
            </w:r>
          </w:p>
        </w:tc>
      </w:tr>
    </w:tbl>
    <w:p w:rsidR="00E2268B" w:rsidRDefault="00B830E9" w:rsidP="00C934A6">
      <w:pPr>
        <w:pStyle w:val="CodeComments"/>
      </w:pPr>
      <w:r>
        <w:t>A</w:t>
      </w:r>
      <w:r w:rsidR="00E2268B">
        <w:t xml:space="preserve">dd the extension to the command. Multiple extensions can be added to the same command if this is required. </w:t>
      </w:r>
      <w:r w:rsidR="00C934A6">
        <w:t>You can then</w:t>
      </w:r>
      <w:r w:rsidR="00E2268B">
        <w:t xml:space="preserve"> execute the command, which send</w:t>
      </w:r>
      <w:r w:rsidR="00C934A6">
        <w:t>s</w:t>
      </w:r>
      <w:r w:rsidR="00E2268B">
        <w:t xml:space="preserve"> across the base command as well as all associate extensions:</w:t>
      </w:r>
    </w:p>
    <w:tbl>
      <w:tblPr>
        <w:tblStyle w:val="TableGrid"/>
        <w:tblW w:w="9322" w:type="dxa"/>
        <w:tblLook w:val="04A0"/>
      </w:tblPr>
      <w:tblGrid>
        <w:gridCol w:w="348"/>
        <w:gridCol w:w="236"/>
        <w:gridCol w:w="8738"/>
      </w:tblGrid>
      <w:tr w:rsidR="0058335D" w:rsidTr="00ED1BF7">
        <w:tc>
          <w:tcPr>
            <w:tcW w:w="348" w:type="dxa"/>
            <w:tcBorders>
              <w:top w:val="nil"/>
              <w:left w:val="nil"/>
              <w:bottom w:val="nil"/>
              <w:right w:val="nil"/>
            </w:tcBorders>
            <w:shd w:val="clear" w:color="auto" w:fill="F2F2F2" w:themeFill="background1" w:themeFillShade="F2"/>
          </w:tcPr>
          <w:p w:rsidR="0058335D" w:rsidRDefault="0058335D" w:rsidP="00BA198E">
            <w:pPr>
              <w:pStyle w:val="CodeSample"/>
              <w:rPr>
                <w:b/>
                <w:color w:val="808080" w:themeColor="background1" w:themeShade="80"/>
              </w:rPr>
            </w:pPr>
            <w:r w:rsidRPr="009047AD">
              <w:rPr>
                <w:b/>
                <w:color w:val="808080" w:themeColor="background1" w:themeShade="80"/>
              </w:rPr>
              <w:t>1</w:t>
            </w:r>
          </w:p>
          <w:p w:rsidR="0058335D" w:rsidRDefault="0058335D" w:rsidP="00BA198E">
            <w:pPr>
              <w:pStyle w:val="CodeSample"/>
              <w:rPr>
                <w:b/>
                <w:color w:val="808080" w:themeColor="background1" w:themeShade="80"/>
              </w:rPr>
            </w:pPr>
            <w:r>
              <w:rPr>
                <w:b/>
                <w:color w:val="808080" w:themeColor="background1" w:themeShade="80"/>
              </w:rPr>
              <w:t>2</w:t>
            </w:r>
          </w:p>
          <w:p w:rsidR="0058335D" w:rsidRDefault="0058335D" w:rsidP="00BA198E">
            <w:pPr>
              <w:pStyle w:val="CodeSample"/>
              <w:rPr>
                <w:b/>
                <w:color w:val="808080" w:themeColor="background1" w:themeShade="80"/>
              </w:rPr>
            </w:pPr>
            <w:r>
              <w:rPr>
                <w:b/>
                <w:color w:val="808080" w:themeColor="background1" w:themeShade="80"/>
              </w:rPr>
              <w:t>3</w:t>
            </w:r>
          </w:p>
          <w:p w:rsidR="0058335D" w:rsidRDefault="0058335D" w:rsidP="00BA198E">
            <w:pPr>
              <w:pStyle w:val="CodeSample"/>
              <w:rPr>
                <w:b/>
                <w:color w:val="808080" w:themeColor="background1" w:themeShade="80"/>
              </w:rPr>
            </w:pPr>
            <w:r>
              <w:rPr>
                <w:b/>
                <w:color w:val="808080" w:themeColor="background1" w:themeShade="80"/>
              </w:rPr>
              <w:t>4</w:t>
            </w:r>
          </w:p>
          <w:p w:rsidR="0058335D" w:rsidRDefault="0058335D" w:rsidP="00BA198E">
            <w:pPr>
              <w:pStyle w:val="CodeSample"/>
              <w:rPr>
                <w:b/>
                <w:color w:val="808080" w:themeColor="background1" w:themeShade="80"/>
              </w:rPr>
            </w:pPr>
            <w:r>
              <w:rPr>
                <w:b/>
                <w:color w:val="808080" w:themeColor="background1" w:themeShade="80"/>
              </w:rPr>
              <w:t>5</w:t>
            </w:r>
          </w:p>
          <w:p w:rsidR="00C43453" w:rsidRDefault="00C43453" w:rsidP="00BA198E">
            <w:pPr>
              <w:pStyle w:val="CodeSample"/>
            </w:pPr>
            <w:r>
              <w:rPr>
                <w:b/>
                <w:color w:val="808080" w:themeColor="background1" w:themeShade="80"/>
              </w:rPr>
              <w:t>6</w:t>
            </w:r>
          </w:p>
        </w:tc>
        <w:tc>
          <w:tcPr>
            <w:tcW w:w="236" w:type="dxa"/>
            <w:tcBorders>
              <w:top w:val="nil"/>
              <w:left w:val="nil"/>
              <w:bottom w:val="nil"/>
              <w:right w:val="nil"/>
            </w:tcBorders>
            <w:shd w:val="clear" w:color="auto" w:fill="F2F2F2" w:themeFill="background1" w:themeFillShade="F2"/>
          </w:tcPr>
          <w:p w:rsidR="0058335D" w:rsidRDefault="00B62D44" w:rsidP="00BA198E">
            <w:pPr>
              <w:pStyle w:val="CodeSample"/>
            </w:pPr>
            <w:r>
              <w:rPr>
                <w:noProof/>
                <w:lang w:eastAsia="en-AU"/>
              </w:rPr>
              <w:pict>
                <v:shape id="_x0000_s1038" type="#_x0000_t32" style="position:absolute;margin-left:.25pt;margin-top:3.4pt;width:0;height:73.5pt;z-index:251680768;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AD4D89" w:rsidRDefault="00AD4D89" w:rsidP="00AD4D89">
            <w:pPr>
              <w:pStyle w:val="CodeSample"/>
            </w:pPr>
            <w:r>
              <w:t>// Add the extension to the domain create command</w:t>
            </w:r>
          </w:p>
          <w:p w:rsidR="00AD4D89" w:rsidRPr="00AD4D89" w:rsidRDefault="00AD4D89" w:rsidP="00AD4D89">
            <w:pPr>
              <w:pStyle w:val="CodeSample"/>
              <w:rPr>
                <w:b/>
              </w:rPr>
            </w:pPr>
            <w:proofErr w:type="spellStart"/>
            <w:r w:rsidRPr="00AD4D89">
              <w:rPr>
                <w:b/>
              </w:rPr>
              <w:t>command.appendExtension</w:t>
            </w:r>
            <w:proofErr w:type="spellEnd"/>
            <w:r w:rsidRPr="00AD4D89">
              <w:rPr>
                <w:b/>
              </w:rPr>
              <w:t>(ext);</w:t>
            </w:r>
          </w:p>
          <w:p w:rsidR="00AD4D89" w:rsidRDefault="00AD4D89" w:rsidP="00AD4D89">
            <w:pPr>
              <w:pStyle w:val="CodeSample"/>
            </w:pPr>
          </w:p>
          <w:p w:rsidR="00C43453" w:rsidRDefault="00AD4D89" w:rsidP="00AD4D89">
            <w:pPr>
              <w:pStyle w:val="CodeSample"/>
            </w:pPr>
            <w:r>
              <w:t>/</w:t>
            </w:r>
            <w:r w:rsidR="000610FF">
              <w:t>*</w:t>
            </w:r>
            <w:r>
              <w:t xml:space="preserve"> Tell the manager to execute the command. This command includes the</w:t>
            </w:r>
            <w:r w:rsidR="00ED1BF7">
              <w:t xml:space="preserve"> </w:t>
            </w:r>
          </w:p>
          <w:p w:rsidR="00AD4D89" w:rsidRDefault="00C43453" w:rsidP="00AD4D89">
            <w:pPr>
              <w:pStyle w:val="CodeSample"/>
            </w:pPr>
            <w:r>
              <w:t xml:space="preserve">   </w:t>
            </w:r>
            <w:r w:rsidR="00AD4D89">
              <w:t>SECDNS extension object.</w:t>
            </w:r>
            <w:r w:rsidR="000610FF">
              <w:t xml:space="preserve"> */</w:t>
            </w:r>
          </w:p>
          <w:p w:rsidR="0058335D" w:rsidRPr="00AD4D89" w:rsidRDefault="00AD4D89" w:rsidP="00AD4D89">
            <w:pPr>
              <w:pStyle w:val="CodeSample"/>
              <w:rPr>
                <w:b/>
              </w:rPr>
            </w:pPr>
            <w:proofErr w:type="spellStart"/>
            <w:r w:rsidRPr="00AD4D89">
              <w:rPr>
                <w:b/>
              </w:rPr>
              <w:t>manager.execute</w:t>
            </w:r>
            <w:proofErr w:type="spellEnd"/>
            <w:r w:rsidRPr="00AD4D89">
              <w:rPr>
                <w:b/>
              </w:rPr>
              <w:t xml:space="preserve">(new Transaction(command, </w:t>
            </w:r>
            <w:proofErr w:type="spellStart"/>
            <w:r w:rsidRPr="00AD4D89">
              <w:rPr>
                <w:b/>
              </w:rPr>
              <w:t>domainCreateResponse</w:t>
            </w:r>
            <w:proofErr w:type="spellEnd"/>
            <w:r w:rsidRPr="00AD4D89">
              <w:rPr>
                <w:b/>
              </w:rPr>
              <w:t>));</w:t>
            </w:r>
          </w:p>
        </w:tc>
      </w:tr>
    </w:tbl>
    <w:p w:rsidR="00C934A6" w:rsidRDefault="00C934A6" w:rsidP="00C934A6">
      <w:pPr>
        <w:pStyle w:val="FakeHeading4"/>
      </w:pPr>
      <w:bookmarkStart w:id="20" w:name="_Toc331683497"/>
      <w:r>
        <w:t>Receiving extension data</w:t>
      </w:r>
      <w:bookmarkEnd w:id="20"/>
    </w:p>
    <w:p w:rsidR="00C934A6" w:rsidRDefault="00E2268B" w:rsidP="00E2268B">
      <w:r>
        <w:t xml:space="preserve">It is also possible to use the </w:t>
      </w:r>
      <w:r w:rsidR="00C934A6">
        <w:t>T</w:t>
      </w:r>
      <w:r>
        <w:t>oolkit to receive extension data.</w:t>
      </w:r>
      <w:r w:rsidR="00C934A6">
        <w:t xml:space="preserve"> </w:t>
      </w:r>
      <w:r>
        <w:t xml:space="preserve">The following example will show how to obtain the DS data from a </w:t>
      </w:r>
      <w:proofErr w:type="spellStart"/>
      <w:r>
        <w:t>DomainInfo</w:t>
      </w:r>
      <w:proofErr w:type="spellEnd"/>
      <w:r>
        <w:t xml:space="preserve"> using the </w:t>
      </w:r>
      <w:proofErr w:type="spellStart"/>
      <w:r>
        <w:t>SecDNS</w:t>
      </w:r>
      <w:proofErr w:type="spellEnd"/>
      <w:r>
        <w:t xml:space="preserve"> extension. Similar to sending command data, </w:t>
      </w:r>
      <w:r w:rsidR="00C934A6">
        <w:t>you</w:t>
      </w:r>
      <w:r>
        <w:t xml:space="preserve"> need to create a new object for the extension, this time a </w:t>
      </w:r>
      <w:proofErr w:type="spellStart"/>
      <w:r>
        <w:t>SecDnsDomainInfoResponseExtension</w:t>
      </w:r>
      <w:proofErr w:type="spellEnd"/>
      <w:r>
        <w:t>.</w:t>
      </w:r>
    </w:p>
    <w:p w:rsidR="00E2268B" w:rsidRDefault="00C934A6" w:rsidP="00C934A6">
      <w:pPr>
        <w:pStyle w:val="CodeComments"/>
      </w:pPr>
      <w:r>
        <w:t>C</w:t>
      </w:r>
      <w:r w:rsidR="00E2268B">
        <w:t xml:space="preserve">reate a standard </w:t>
      </w:r>
      <w:proofErr w:type="spellStart"/>
      <w:r w:rsidR="00E2268B">
        <w:t>DomainInfoResponse</w:t>
      </w:r>
      <w:proofErr w:type="spellEnd"/>
      <w:r w:rsidR="00E2268B">
        <w:t>:</w:t>
      </w:r>
    </w:p>
    <w:tbl>
      <w:tblPr>
        <w:tblStyle w:val="TableGrid"/>
        <w:tblW w:w="9322" w:type="dxa"/>
        <w:tblLook w:val="04A0"/>
      </w:tblPr>
      <w:tblGrid>
        <w:gridCol w:w="348"/>
        <w:gridCol w:w="236"/>
        <w:gridCol w:w="8738"/>
      </w:tblGrid>
      <w:tr w:rsidR="00AD4D89" w:rsidTr="00ED1BF7">
        <w:tc>
          <w:tcPr>
            <w:tcW w:w="348" w:type="dxa"/>
            <w:tcBorders>
              <w:top w:val="nil"/>
              <w:left w:val="nil"/>
              <w:bottom w:val="nil"/>
              <w:right w:val="nil"/>
            </w:tcBorders>
            <w:shd w:val="clear" w:color="auto" w:fill="F2F2F2" w:themeFill="background1" w:themeFillShade="F2"/>
          </w:tcPr>
          <w:p w:rsidR="00AD4D89" w:rsidRDefault="00AD4D89" w:rsidP="00BA198E">
            <w:pPr>
              <w:pStyle w:val="CodeSample"/>
              <w:rPr>
                <w:b/>
                <w:color w:val="808080" w:themeColor="background1" w:themeShade="80"/>
              </w:rPr>
            </w:pPr>
            <w:r w:rsidRPr="009047AD">
              <w:rPr>
                <w:b/>
                <w:color w:val="808080" w:themeColor="background1" w:themeShade="80"/>
              </w:rPr>
              <w:t>1</w:t>
            </w:r>
          </w:p>
          <w:p w:rsidR="00AD4D89" w:rsidRDefault="00AD4D89" w:rsidP="00AD4D89">
            <w:pPr>
              <w:pStyle w:val="CodeSample"/>
              <w:rPr>
                <w:b/>
                <w:color w:val="808080" w:themeColor="background1" w:themeShade="80"/>
              </w:rPr>
            </w:pPr>
            <w:r>
              <w:rPr>
                <w:b/>
                <w:color w:val="808080" w:themeColor="background1" w:themeShade="80"/>
              </w:rPr>
              <w:t>2</w:t>
            </w:r>
          </w:p>
          <w:p w:rsidR="00C43453" w:rsidRDefault="00C43453" w:rsidP="00AD4D89">
            <w:pPr>
              <w:pStyle w:val="CodeSample"/>
            </w:pPr>
            <w:r>
              <w:rPr>
                <w:b/>
                <w:color w:val="808080" w:themeColor="background1" w:themeShade="80"/>
              </w:rPr>
              <w:t>3</w:t>
            </w:r>
          </w:p>
        </w:tc>
        <w:tc>
          <w:tcPr>
            <w:tcW w:w="236" w:type="dxa"/>
            <w:tcBorders>
              <w:top w:val="nil"/>
              <w:left w:val="nil"/>
              <w:bottom w:val="nil"/>
              <w:right w:val="nil"/>
            </w:tcBorders>
            <w:shd w:val="clear" w:color="auto" w:fill="F2F2F2" w:themeFill="background1" w:themeFillShade="F2"/>
          </w:tcPr>
          <w:p w:rsidR="00AD4D89" w:rsidRDefault="00B62D44" w:rsidP="00BA198E">
            <w:pPr>
              <w:pStyle w:val="CodeSample"/>
            </w:pPr>
            <w:r>
              <w:rPr>
                <w:noProof/>
                <w:lang w:eastAsia="en-AU"/>
              </w:rPr>
              <w:pict>
                <v:shape id="_x0000_s1039" type="#_x0000_t32" style="position:absolute;margin-left:.25pt;margin-top:4.65pt;width:0;height:32.45pt;z-index:251682816;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AD4D89" w:rsidRDefault="00AD4D89" w:rsidP="00AD4D89">
            <w:pPr>
              <w:pStyle w:val="CodeSample"/>
            </w:pPr>
            <w:r>
              <w:t>// Create the domain info response</w:t>
            </w:r>
          </w:p>
          <w:p w:rsidR="00C43453" w:rsidRDefault="00AD4D89" w:rsidP="00AD4D89">
            <w:pPr>
              <w:pStyle w:val="CodeSample"/>
              <w:rPr>
                <w:b/>
              </w:rPr>
            </w:pPr>
            <w:r w:rsidRPr="00AD4D89">
              <w:rPr>
                <w:b/>
              </w:rPr>
              <w:t xml:space="preserve">final </w:t>
            </w:r>
            <w:proofErr w:type="spellStart"/>
            <w:r w:rsidRPr="00AD4D89">
              <w:rPr>
                <w:b/>
              </w:rPr>
              <w:t>DomainInfoResponse</w:t>
            </w:r>
            <w:proofErr w:type="spellEnd"/>
            <w:r w:rsidRPr="00AD4D89">
              <w:rPr>
                <w:b/>
              </w:rPr>
              <w:t xml:space="preserve"> </w:t>
            </w:r>
            <w:proofErr w:type="spellStart"/>
            <w:r w:rsidRPr="00AD4D89">
              <w:rPr>
                <w:b/>
              </w:rPr>
              <w:t>domainInfoResponse</w:t>
            </w:r>
            <w:proofErr w:type="spellEnd"/>
            <w:r w:rsidRPr="00AD4D89">
              <w:rPr>
                <w:b/>
              </w:rPr>
              <w:t xml:space="preserve"> = new</w:t>
            </w:r>
            <w:r w:rsidR="00ED1BF7">
              <w:rPr>
                <w:b/>
              </w:rPr>
              <w:t xml:space="preserve"> </w:t>
            </w:r>
          </w:p>
          <w:p w:rsidR="00AD4D89" w:rsidRPr="00AD4D89" w:rsidRDefault="00AD4D89" w:rsidP="00C43453">
            <w:pPr>
              <w:pStyle w:val="CodeSample"/>
              <w:rPr>
                <w:b/>
              </w:rPr>
            </w:pPr>
            <w:r w:rsidRPr="00AD4D89">
              <w:rPr>
                <w:b/>
              </w:rPr>
              <w:t xml:space="preserve"> </w:t>
            </w:r>
            <w:r w:rsidR="00C43453">
              <w:rPr>
                <w:b/>
              </w:rPr>
              <w:t xml:space="preserve">  </w:t>
            </w:r>
            <w:proofErr w:type="spellStart"/>
            <w:r w:rsidRPr="00AD4D89">
              <w:rPr>
                <w:b/>
              </w:rPr>
              <w:t>DomainInfoResponse</w:t>
            </w:r>
            <w:proofErr w:type="spellEnd"/>
            <w:r w:rsidRPr="00AD4D89">
              <w:rPr>
                <w:b/>
              </w:rPr>
              <w:t>();</w:t>
            </w:r>
          </w:p>
        </w:tc>
      </w:tr>
    </w:tbl>
    <w:p w:rsidR="00E2268B" w:rsidRDefault="00AD4D89" w:rsidP="005746A0">
      <w:pPr>
        <w:pStyle w:val="CodeComments"/>
      </w:pPr>
      <w:r>
        <w:t>C</w:t>
      </w:r>
      <w:r w:rsidR="005746A0">
        <w:t>reate</w:t>
      </w:r>
      <w:r w:rsidR="00E2268B">
        <w:t xml:space="preserve"> a </w:t>
      </w:r>
      <w:proofErr w:type="spellStart"/>
      <w:r w:rsidR="00E2268B">
        <w:t>SecDnsDomainInfoResponseExtension</w:t>
      </w:r>
      <w:proofErr w:type="spellEnd"/>
      <w:r w:rsidR="00E2268B">
        <w:t>:</w:t>
      </w:r>
    </w:p>
    <w:tbl>
      <w:tblPr>
        <w:tblStyle w:val="TableGrid"/>
        <w:tblW w:w="9322" w:type="dxa"/>
        <w:tblLook w:val="04A0"/>
      </w:tblPr>
      <w:tblGrid>
        <w:gridCol w:w="348"/>
        <w:gridCol w:w="236"/>
        <w:gridCol w:w="8738"/>
      </w:tblGrid>
      <w:tr w:rsidR="00AD4D89" w:rsidTr="00ED1BF7">
        <w:tc>
          <w:tcPr>
            <w:tcW w:w="348" w:type="dxa"/>
            <w:tcBorders>
              <w:top w:val="nil"/>
              <w:left w:val="nil"/>
              <w:bottom w:val="nil"/>
              <w:right w:val="nil"/>
            </w:tcBorders>
            <w:shd w:val="clear" w:color="auto" w:fill="F2F2F2" w:themeFill="background1" w:themeFillShade="F2"/>
          </w:tcPr>
          <w:p w:rsidR="00AD4D89" w:rsidRDefault="00AD4D89" w:rsidP="00BA198E">
            <w:pPr>
              <w:pStyle w:val="CodeSample"/>
              <w:rPr>
                <w:b/>
                <w:color w:val="808080" w:themeColor="background1" w:themeShade="80"/>
              </w:rPr>
            </w:pPr>
            <w:r w:rsidRPr="009047AD">
              <w:rPr>
                <w:b/>
                <w:color w:val="808080" w:themeColor="background1" w:themeShade="80"/>
              </w:rPr>
              <w:t>1</w:t>
            </w:r>
          </w:p>
          <w:p w:rsidR="00C43453" w:rsidRDefault="00AD4D89" w:rsidP="00BA198E">
            <w:pPr>
              <w:pStyle w:val="CodeSample"/>
              <w:rPr>
                <w:b/>
                <w:color w:val="808080" w:themeColor="background1" w:themeShade="80"/>
              </w:rPr>
            </w:pPr>
            <w:r>
              <w:rPr>
                <w:b/>
                <w:color w:val="808080" w:themeColor="background1" w:themeShade="80"/>
              </w:rPr>
              <w:t>2</w:t>
            </w:r>
          </w:p>
          <w:p w:rsidR="00AD4D89" w:rsidRDefault="00C43453" w:rsidP="00C43453">
            <w:pPr>
              <w:pStyle w:val="CodeSample"/>
            </w:pPr>
            <w:r>
              <w:rPr>
                <w:b/>
                <w:color w:val="808080" w:themeColor="background1" w:themeShade="80"/>
              </w:rPr>
              <w:t>3</w:t>
            </w:r>
          </w:p>
        </w:tc>
        <w:tc>
          <w:tcPr>
            <w:tcW w:w="236" w:type="dxa"/>
            <w:tcBorders>
              <w:top w:val="nil"/>
              <w:left w:val="nil"/>
              <w:bottom w:val="nil"/>
              <w:right w:val="nil"/>
            </w:tcBorders>
            <w:shd w:val="clear" w:color="auto" w:fill="F2F2F2" w:themeFill="background1" w:themeFillShade="F2"/>
          </w:tcPr>
          <w:p w:rsidR="00AD4D89" w:rsidRDefault="00B62D44" w:rsidP="00BA198E">
            <w:pPr>
              <w:pStyle w:val="CodeSample"/>
            </w:pPr>
            <w:r>
              <w:rPr>
                <w:noProof/>
                <w:lang w:eastAsia="en-AU"/>
              </w:rPr>
              <w:pict>
                <v:shape id="_x0000_s1040" type="#_x0000_t32" style="position:absolute;margin-left:.25pt;margin-top:3.4pt;width:0;height:35.9pt;z-index:251684864;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AD4D89" w:rsidRDefault="00AD4D89" w:rsidP="00AD4D89">
            <w:pPr>
              <w:pStyle w:val="CodeSample"/>
            </w:pPr>
            <w:r>
              <w:t>// Create a SECDNS response extension object</w:t>
            </w:r>
          </w:p>
          <w:p w:rsidR="00C43453" w:rsidRDefault="00AD4D89" w:rsidP="00C43453">
            <w:pPr>
              <w:pStyle w:val="CodeSample"/>
              <w:rPr>
                <w:b/>
              </w:rPr>
            </w:pPr>
            <w:r w:rsidRPr="00AD4D89">
              <w:rPr>
                <w:b/>
              </w:rPr>
              <w:t xml:space="preserve">final </w:t>
            </w:r>
            <w:proofErr w:type="spellStart"/>
            <w:r w:rsidRPr="00AD4D89">
              <w:rPr>
                <w:b/>
              </w:rPr>
              <w:t>SecDnsDomainInfoResponseExtension</w:t>
            </w:r>
            <w:proofErr w:type="spellEnd"/>
            <w:r w:rsidRPr="00AD4D89">
              <w:rPr>
                <w:b/>
              </w:rPr>
              <w:t xml:space="preserve"> </w:t>
            </w:r>
            <w:proofErr w:type="spellStart"/>
            <w:r w:rsidRPr="00AD4D89">
              <w:rPr>
                <w:b/>
              </w:rPr>
              <w:t>secDNSExt</w:t>
            </w:r>
            <w:proofErr w:type="spellEnd"/>
            <w:r w:rsidRPr="00AD4D89">
              <w:rPr>
                <w:b/>
              </w:rPr>
              <w:t xml:space="preserve"> = new</w:t>
            </w:r>
            <w:r w:rsidR="00ED1BF7">
              <w:rPr>
                <w:b/>
              </w:rPr>
              <w:t xml:space="preserve"> </w:t>
            </w:r>
          </w:p>
          <w:p w:rsidR="00AD4D89" w:rsidRPr="00AD4D89" w:rsidRDefault="00C43453" w:rsidP="00C43453">
            <w:pPr>
              <w:pStyle w:val="CodeSample"/>
              <w:rPr>
                <w:b/>
              </w:rPr>
            </w:pPr>
            <w:r>
              <w:rPr>
                <w:b/>
              </w:rPr>
              <w:t xml:space="preserve">   </w:t>
            </w:r>
            <w:proofErr w:type="spellStart"/>
            <w:r w:rsidR="00AD4D89" w:rsidRPr="00AD4D89">
              <w:rPr>
                <w:b/>
              </w:rPr>
              <w:t>SecDnsDomainInfoResponseExtension</w:t>
            </w:r>
            <w:proofErr w:type="spellEnd"/>
            <w:r w:rsidR="00AD4D89" w:rsidRPr="00AD4D89">
              <w:rPr>
                <w:b/>
              </w:rPr>
              <w:t>();</w:t>
            </w:r>
          </w:p>
        </w:tc>
      </w:tr>
    </w:tbl>
    <w:p w:rsidR="00E2268B" w:rsidRDefault="00AD4D89" w:rsidP="005746A0">
      <w:pPr>
        <w:pStyle w:val="CodeComments"/>
      </w:pPr>
      <w:r>
        <w:t>R</w:t>
      </w:r>
      <w:r w:rsidR="00E2268B">
        <w:t xml:space="preserve">egister the extension to the standard </w:t>
      </w:r>
      <w:proofErr w:type="spellStart"/>
      <w:r w:rsidR="00E2268B">
        <w:t>DomainInfoResponse</w:t>
      </w:r>
      <w:proofErr w:type="spellEnd"/>
      <w:r w:rsidR="00E2268B">
        <w:t xml:space="preserve"> object:</w:t>
      </w:r>
    </w:p>
    <w:tbl>
      <w:tblPr>
        <w:tblStyle w:val="TableGrid"/>
        <w:tblW w:w="9322" w:type="dxa"/>
        <w:tblLook w:val="04A0"/>
      </w:tblPr>
      <w:tblGrid>
        <w:gridCol w:w="348"/>
        <w:gridCol w:w="236"/>
        <w:gridCol w:w="8738"/>
      </w:tblGrid>
      <w:tr w:rsidR="00AD4D89" w:rsidTr="00ED1BF7">
        <w:tc>
          <w:tcPr>
            <w:tcW w:w="348" w:type="dxa"/>
            <w:tcBorders>
              <w:top w:val="nil"/>
              <w:left w:val="nil"/>
              <w:bottom w:val="nil"/>
              <w:right w:val="nil"/>
            </w:tcBorders>
            <w:shd w:val="clear" w:color="auto" w:fill="F2F2F2" w:themeFill="background1" w:themeFillShade="F2"/>
          </w:tcPr>
          <w:p w:rsidR="00AD4D89" w:rsidRDefault="00AD4D89" w:rsidP="00BA198E">
            <w:pPr>
              <w:pStyle w:val="CodeSample"/>
              <w:rPr>
                <w:b/>
                <w:color w:val="808080" w:themeColor="background1" w:themeShade="80"/>
              </w:rPr>
            </w:pPr>
            <w:r w:rsidRPr="009047AD">
              <w:rPr>
                <w:b/>
                <w:color w:val="808080" w:themeColor="background1" w:themeShade="80"/>
              </w:rPr>
              <w:t>1</w:t>
            </w:r>
          </w:p>
          <w:p w:rsidR="00AD4D89" w:rsidRDefault="00AD4D89" w:rsidP="00BA198E">
            <w:pPr>
              <w:pStyle w:val="CodeSample"/>
            </w:pPr>
            <w:r>
              <w:rPr>
                <w:b/>
                <w:color w:val="808080" w:themeColor="background1" w:themeShade="80"/>
              </w:rPr>
              <w:t>2</w:t>
            </w:r>
          </w:p>
        </w:tc>
        <w:tc>
          <w:tcPr>
            <w:tcW w:w="236" w:type="dxa"/>
            <w:tcBorders>
              <w:top w:val="nil"/>
              <w:left w:val="nil"/>
              <w:bottom w:val="nil"/>
              <w:right w:val="nil"/>
            </w:tcBorders>
            <w:shd w:val="clear" w:color="auto" w:fill="F2F2F2" w:themeFill="background1" w:themeFillShade="F2"/>
          </w:tcPr>
          <w:p w:rsidR="00AD4D89" w:rsidRDefault="00B62D44" w:rsidP="00BA198E">
            <w:pPr>
              <w:pStyle w:val="CodeSample"/>
            </w:pPr>
            <w:r>
              <w:rPr>
                <w:noProof/>
                <w:lang w:eastAsia="en-AU"/>
              </w:rPr>
              <w:pict>
                <v:shape id="_x0000_s1041" type="#_x0000_t32" style="position:absolute;margin-left:.25pt;margin-top:3.35pt;width:0;height:20.35pt;z-index:251686912;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AD4D89" w:rsidRDefault="00AD4D89" w:rsidP="00AD4D89">
            <w:pPr>
              <w:pStyle w:val="CodeSample"/>
            </w:pPr>
            <w:r>
              <w:t>// Register the extension response to the domain info response</w:t>
            </w:r>
          </w:p>
          <w:p w:rsidR="00AD4D89" w:rsidRPr="00AD4D89" w:rsidRDefault="00AD4D89" w:rsidP="00BA198E">
            <w:pPr>
              <w:pStyle w:val="CodeSample"/>
              <w:rPr>
                <w:b/>
              </w:rPr>
            </w:pPr>
            <w:proofErr w:type="spellStart"/>
            <w:r w:rsidRPr="00AD4D89">
              <w:rPr>
                <w:b/>
              </w:rPr>
              <w:t>domainInfoResponse.registerExtension</w:t>
            </w:r>
            <w:proofErr w:type="spellEnd"/>
            <w:r w:rsidRPr="00AD4D89">
              <w:rPr>
                <w:b/>
              </w:rPr>
              <w:t>(</w:t>
            </w:r>
            <w:proofErr w:type="spellStart"/>
            <w:r w:rsidRPr="00AD4D89">
              <w:rPr>
                <w:b/>
              </w:rPr>
              <w:t>secDNSExt</w:t>
            </w:r>
            <w:proofErr w:type="spellEnd"/>
            <w:r w:rsidRPr="00AD4D89">
              <w:rPr>
                <w:b/>
              </w:rPr>
              <w:t>);</w:t>
            </w:r>
          </w:p>
        </w:tc>
      </w:tr>
    </w:tbl>
    <w:p w:rsidR="00E2268B" w:rsidRDefault="00AD4D89" w:rsidP="00DA5153">
      <w:pPr>
        <w:pStyle w:val="CodeComments"/>
      </w:pPr>
      <w:r>
        <w:t>E</w:t>
      </w:r>
      <w:r w:rsidR="00E2268B">
        <w:t xml:space="preserve">xecute </w:t>
      </w:r>
      <w:proofErr w:type="spellStart"/>
      <w:r w:rsidR="00E2268B">
        <w:t>DomainInfoCommand</w:t>
      </w:r>
      <w:proofErr w:type="spellEnd"/>
      <w:r w:rsidR="00E2268B">
        <w:t>:</w:t>
      </w:r>
    </w:p>
    <w:tbl>
      <w:tblPr>
        <w:tblStyle w:val="TableGrid"/>
        <w:tblW w:w="9322" w:type="dxa"/>
        <w:tblLook w:val="04A0"/>
      </w:tblPr>
      <w:tblGrid>
        <w:gridCol w:w="348"/>
        <w:gridCol w:w="236"/>
        <w:gridCol w:w="8738"/>
      </w:tblGrid>
      <w:tr w:rsidR="0054420B" w:rsidTr="00ED1BF7">
        <w:tc>
          <w:tcPr>
            <w:tcW w:w="348" w:type="dxa"/>
            <w:tcBorders>
              <w:top w:val="nil"/>
              <w:left w:val="nil"/>
              <w:bottom w:val="nil"/>
              <w:right w:val="nil"/>
            </w:tcBorders>
            <w:shd w:val="clear" w:color="auto" w:fill="F2F2F2" w:themeFill="background1" w:themeFillShade="F2"/>
          </w:tcPr>
          <w:p w:rsidR="0054420B" w:rsidRDefault="0054420B" w:rsidP="00BA198E">
            <w:pPr>
              <w:pStyle w:val="CodeSample"/>
              <w:rPr>
                <w:b/>
                <w:color w:val="808080" w:themeColor="background1" w:themeShade="80"/>
              </w:rPr>
            </w:pPr>
            <w:r w:rsidRPr="009047AD">
              <w:rPr>
                <w:b/>
                <w:color w:val="808080" w:themeColor="background1" w:themeShade="80"/>
              </w:rPr>
              <w:t>1</w:t>
            </w:r>
          </w:p>
          <w:p w:rsidR="00ED1BF7" w:rsidRDefault="0054420B" w:rsidP="00BA198E">
            <w:pPr>
              <w:pStyle w:val="CodeSample"/>
              <w:rPr>
                <w:b/>
                <w:color w:val="808080" w:themeColor="background1" w:themeShade="80"/>
              </w:rPr>
            </w:pPr>
            <w:r>
              <w:rPr>
                <w:b/>
                <w:color w:val="808080" w:themeColor="background1" w:themeShade="80"/>
              </w:rPr>
              <w:t>2</w:t>
            </w:r>
          </w:p>
          <w:p w:rsidR="00ED1BF7" w:rsidRDefault="00ED1BF7" w:rsidP="00BA198E">
            <w:pPr>
              <w:pStyle w:val="CodeSample"/>
              <w:rPr>
                <w:b/>
                <w:color w:val="808080" w:themeColor="background1" w:themeShade="80"/>
              </w:rPr>
            </w:pPr>
            <w:r>
              <w:rPr>
                <w:b/>
                <w:color w:val="808080" w:themeColor="background1" w:themeShade="80"/>
              </w:rPr>
              <w:t>3</w:t>
            </w:r>
          </w:p>
          <w:p w:rsidR="0054420B" w:rsidRDefault="00ED1BF7" w:rsidP="00ED1BF7">
            <w:pPr>
              <w:pStyle w:val="CodeSample"/>
            </w:pPr>
            <w:r>
              <w:rPr>
                <w:b/>
                <w:color w:val="808080" w:themeColor="background1" w:themeShade="80"/>
              </w:rPr>
              <w:t>4</w:t>
            </w:r>
          </w:p>
        </w:tc>
        <w:tc>
          <w:tcPr>
            <w:tcW w:w="236" w:type="dxa"/>
            <w:tcBorders>
              <w:top w:val="nil"/>
              <w:left w:val="nil"/>
              <w:bottom w:val="nil"/>
              <w:right w:val="nil"/>
            </w:tcBorders>
            <w:shd w:val="clear" w:color="auto" w:fill="F2F2F2" w:themeFill="background1" w:themeFillShade="F2"/>
          </w:tcPr>
          <w:p w:rsidR="0054420B" w:rsidRDefault="00B62D44" w:rsidP="00BA198E">
            <w:pPr>
              <w:pStyle w:val="CodeSample"/>
            </w:pPr>
            <w:r>
              <w:rPr>
                <w:noProof/>
                <w:lang w:eastAsia="en-AU"/>
              </w:rPr>
              <w:pict>
                <v:shape id="_x0000_s1042" type="#_x0000_t32" style="position:absolute;margin-left:.25pt;margin-top:2.75pt;width:0;height:47.9pt;z-index:251688960;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C43453" w:rsidRDefault="0054420B" w:rsidP="0054420B">
            <w:pPr>
              <w:pStyle w:val="CodeSample"/>
            </w:pPr>
            <w:r>
              <w:t>/</w:t>
            </w:r>
            <w:r w:rsidR="000610FF">
              <w:t>*</w:t>
            </w:r>
            <w:r>
              <w:t xml:space="preserve"> Tell the manager to execute the comm</w:t>
            </w:r>
            <w:r w:rsidR="000610FF">
              <w:t>and. The response includes the</w:t>
            </w:r>
            <w:r w:rsidR="00ED1BF7">
              <w:t xml:space="preserve"> </w:t>
            </w:r>
          </w:p>
          <w:p w:rsidR="0054420B" w:rsidRDefault="000610FF" w:rsidP="0054420B">
            <w:pPr>
              <w:pStyle w:val="CodeSample"/>
            </w:pPr>
            <w:r>
              <w:t xml:space="preserve"> </w:t>
            </w:r>
            <w:r w:rsidR="00C43453">
              <w:t xml:space="preserve">  </w:t>
            </w:r>
            <w:r w:rsidR="0054420B">
              <w:t>response extension</w:t>
            </w:r>
            <w:r>
              <w:t xml:space="preserve"> */</w:t>
            </w:r>
          </w:p>
          <w:p w:rsidR="00C43453" w:rsidRDefault="0054420B" w:rsidP="00C43453">
            <w:pPr>
              <w:pStyle w:val="CodeSample"/>
              <w:rPr>
                <w:b/>
              </w:rPr>
            </w:pPr>
            <w:proofErr w:type="spellStart"/>
            <w:r w:rsidRPr="0054420B">
              <w:rPr>
                <w:b/>
              </w:rPr>
              <w:t>manager.execute</w:t>
            </w:r>
            <w:proofErr w:type="spellEnd"/>
            <w:r w:rsidRPr="0054420B">
              <w:rPr>
                <w:b/>
              </w:rPr>
              <w:t xml:space="preserve">(new Transaction(new </w:t>
            </w:r>
            <w:proofErr w:type="spellStart"/>
            <w:r w:rsidRPr="0054420B">
              <w:rPr>
                <w:b/>
              </w:rPr>
              <w:t>DomainInfoCommand</w:t>
            </w:r>
            <w:proofErr w:type="spellEnd"/>
            <w:r w:rsidRPr="0054420B">
              <w:rPr>
                <w:b/>
              </w:rPr>
              <w:t>(</w:t>
            </w:r>
            <w:proofErr w:type="spellStart"/>
            <w:r w:rsidRPr="0054420B">
              <w:rPr>
                <w:b/>
              </w:rPr>
              <w:t>domainName</w:t>
            </w:r>
            <w:proofErr w:type="spellEnd"/>
            <w:r w:rsidRPr="0054420B">
              <w:rPr>
                <w:b/>
              </w:rPr>
              <w:t>,</w:t>
            </w:r>
            <w:r w:rsidR="00ED1BF7">
              <w:rPr>
                <w:b/>
              </w:rPr>
              <w:t xml:space="preserve"> </w:t>
            </w:r>
          </w:p>
          <w:p w:rsidR="0054420B" w:rsidRPr="0054420B" w:rsidRDefault="00C43453" w:rsidP="00C43453">
            <w:pPr>
              <w:pStyle w:val="CodeSample"/>
              <w:rPr>
                <w:b/>
              </w:rPr>
            </w:pPr>
            <w:r>
              <w:rPr>
                <w:b/>
              </w:rPr>
              <w:t xml:space="preserve">   </w:t>
            </w:r>
            <w:r w:rsidR="0054420B" w:rsidRPr="0054420B">
              <w:rPr>
                <w:b/>
              </w:rPr>
              <w:t xml:space="preserve">password), </w:t>
            </w:r>
            <w:proofErr w:type="spellStart"/>
            <w:r w:rsidR="0054420B" w:rsidRPr="0054420B">
              <w:rPr>
                <w:b/>
              </w:rPr>
              <w:t>domainInfoResponse</w:t>
            </w:r>
            <w:proofErr w:type="spellEnd"/>
            <w:r w:rsidR="0054420B" w:rsidRPr="0054420B">
              <w:rPr>
                <w:b/>
              </w:rPr>
              <w:t>));</w:t>
            </w:r>
          </w:p>
        </w:tc>
      </w:tr>
    </w:tbl>
    <w:p w:rsidR="00214204" w:rsidRDefault="00214204">
      <w:pPr>
        <w:rPr>
          <w:i/>
          <w:iCs/>
          <w:lang w:val="en-US"/>
        </w:rPr>
      </w:pPr>
      <w:r>
        <w:br w:type="page"/>
      </w:r>
    </w:p>
    <w:p w:rsidR="00E2268B" w:rsidRDefault="0054420B" w:rsidP="00DA5153">
      <w:pPr>
        <w:pStyle w:val="CodeComments"/>
      </w:pPr>
      <w:r>
        <w:lastRenderedPageBreak/>
        <w:t>O</w:t>
      </w:r>
      <w:r w:rsidR="00E2268B">
        <w:t xml:space="preserve">btain the DS data associated with the domain. This will be returned as a list of </w:t>
      </w:r>
      <w:proofErr w:type="spellStart"/>
      <w:r w:rsidR="00E2268B">
        <w:t>DSData</w:t>
      </w:r>
      <w:proofErr w:type="spellEnd"/>
      <w:r w:rsidR="00E2268B">
        <w:t xml:space="preserve"> objects. </w:t>
      </w:r>
      <w:r w:rsidR="00DA5153">
        <w:t>F</w:t>
      </w:r>
      <w:r w:rsidR="00E2268B">
        <w:t xml:space="preserve">irst check that the extension has been </w:t>
      </w:r>
      <w:proofErr w:type="spellStart"/>
      <w:r w:rsidR="00E2268B">
        <w:t>initalised</w:t>
      </w:r>
      <w:proofErr w:type="spellEnd"/>
      <w:r w:rsidR="00E2268B">
        <w:t xml:space="preserve">, </w:t>
      </w:r>
      <w:r w:rsidR="00DA5153">
        <w:t xml:space="preserve">because </w:t>
      </w:r>
      <w:r w:rsidR="00E2268B">
        <w:t xml:space="preserve">if there </w:t>
      </w:r>
      <w:r w:rsidR="00DA5153">
        <w:t>are</w:t>
      </w:r>
      <w:r w:rsidR="00E2268B">
        <w:t xml:space="preserve"> no </w:t>
      </w:r>
      <w:proofErr w:type="spellStart"/>
      <w:r w:rsidR="00E2268B">
        <w:t>SecDNS</w:t>
      </w:r>
      <w:proofErr w:type="spellEnd"/>
      <w:r w:rsidR="00E2268B">
        <w:t xml:space="preserve"> extension elements in the return XML, the object will </w:t>
      </w:r>
      <w:proofErr w:type="spellStart"/>
      <w:r w:rsidR="00E2268B">
        <w:t>initali</w:t>
      </w:r>
      <w:r w:rsidR="00DA5153">
        <w:t>s</w:t>
      </w:r>
      <w:r w:rsidR="00E2268B">
        <w:t>e</w:t>
      </w:r>
      <w:proofErr w:type="spellEnd"/>
      <w:r w:rsidR="00E2268B">
        <w:t>. This only occur</w:t>
      </w:r>
      <w:r w:rsidR="00DA5153">
        <w:t>s</w:t>
      </w:r>
      <w:r w:rsidR="00E2268B">
        <w:t xml:space="preserve"> if DNSSEC data is </w:t>
      </w:r>
      <w:r w:rsidR="00DA5153">
        <w:t xml:space="preserve">not </w:t>
      </w:r>
      <w:r w:rsidR="00E2268B">
        <w:t>applied to the domain:</w:t>
      </w:r>
    </w:p>
    <w:tbl>
      <w:tblPr>
        <w:tblStyle w:val="TableGrid"/>
        <w:tblW w:w="9322" w:type="dxa"/>
        <w:tblLook w:val="04A0"/>
      </w:tblPr>
      <w:tblGrid>
        <w:gridCol w:w="348"/>
        <w:gridCol w:w="236"/>
        <w:gridCol w:w="8738"/>
      </w:tblGrid>
      <w:tr w:rsidR="0054420B" w:rsidTr="00ED1BF7">
        <w:tc>
          <w:tcPr>
            <w:tcW w:w="348" w:type="dxa"/>
            <w:tcBorders>
              <w:top w:val="nil"/>
              <w:left w:val="nil"/>
              <w:bottom w:val="nil"/>
              <w:right w:val="nil"/>
            </w:tcBorders>
            <w:shd w:val="clear" w:color="auto" w:fill="F2F2F2" w:themeFill="background1" w:themeFillShade="F2"/>
          </w:tcPr>
          <w:p w:rsidR="00ED1BF7" w:rsidRDefault="0054420B" w:rsidP="000610FF">
            <w:pPr>
              <w:pStyle w:val="CodeSample"/>
              <w:rPr>
                <w:b/>
                <w:color w:val="808080" w:themeColor="background1" w:themeShade="80"/>
              </w:rPr>
            </w:pPr>
            <w:r w:rsidRPr="0054420B">
              <w:rPr>
                <w:b/>
                <w:color w:val="808080" w:themeColor="background1" w:themeShade="80"/>
              </w:rPr>
              <w:t>1</w:t>
            </w:r>
          </w:p>
          <w:p w:rsidR="0054420B" w:rsidRDefault="000610FF" w:rsidP="000610FF">
            <w:pPr>
              <w:pStyle w:val="CodeSample"/>
              <w:rPr>
                <w:b/>
                <w:color w:val="808080" w:themeColor="background1" w:themeShade="80"/>
              </w:rPr>
            </w:pPr>
            <w:r>
              <w:rPr>
                <w:b/>
                <w:color w:val="808080" w:themeColor="background1" w:themeShade="80"/>
              </w:rPr>
              <w:t>2</w:t>
            </w:r>
          </w:p>
          <w:p w:rsidR="00ED1BF7" w:rsidRDefault="00ED1BF7" w:rsidP="000610FF">
            <w:pPr>
              <w:pStyle w:val="CodeSample"/>
              <w:rPr>
                <w:b/>
                <w:color w:val="808080" w:themeColor="background1" w:themeShade="80"/>
              </w:rPr>
            </w:pPr>
            <w:r>
              <w:rPr>
                <w:b/>
                <w:color w:val="808080" w:themeColor="background1" w:themeShade="80"/>
              </w:rPr>
              <w:t>3</w:t>
            </w:r>
          </w:p>
          <w:p w:rsidR="00ED1BF7" w:rsidRDefault="00ED1BF7" w:rsidP="000610FF">
            <w:pPr>
              <w:pStyle w:val="CodeSample"/>
            </w:pPr>
            <w:r>
              <w:rPr>
                <w:b/>
                <w:color w:val="808080" w:themeColor="background1" w:themeShade="80"/>
              </w:rPr>
              <w:t>4</w:t>
            </w:r>
          </w:p>
        </w:tc>
        <w:tc>
          <w:tcPr>
            <w:tcW w:w="236" w:type="dxa"/>
            <w:tcBorders>
              <w:top w:val="nil"/>
              <w:left w:val="nil"/>
              <w:bottom w:val="nil"/>
              <w:right w:val="nil"/>
            </w:tcBorders>
            <w:shd w:val="clear" w:color="auto" w:fill="F2F2F2" w:themeFill="background1" w:themeFillShade="F2"/>
          </w:tcPr>
          <w:p w:rsidR="0054420B" w:rsidRDefault="00B62D44" w:rsidP="00BA198E">
            <w:pPr>
              <w:pStyle w:val="CodeSample"/>
            </w:pPr>
            <w:r>
              <w:rPr>
                <w:noProof/>
                <w:lang w:eastAsia="en-AU"/>
              </w:rPr>
              <w:pict>
                <v:shape id="_x0000_s1043" type="#_x0000_t32" style="position:absolute;margin-left:.25pt;margin-top:3.35pt;width:0;height:47.8pt;z-index:251691008;mso-position-horizontal-relative:text;mso-position-vertical-relative:text" o:connectortype="straight" strokecolor="#bfbfbf [2412]" strokeweight="3pt">
                  <v:shadow type="perspective" color="#7f7f7f [1601]" opacity=".5" offset="1pt" offset2="-1pt"/>
                </v:shape>
              </w:pict>
            </w:r>
          </w:p>
        </w:tc>
        <w:tc>
          <w:tcPr>
            <w:tcW w:w="8738" w:type="dxa"/>
            <w:tcBorders>
              <w:top w:val="nil"/>
              <w:left w:val="nil"/>
              <w:bottom w:val="nil"/>
              <w:right w:val="nil"/>
            </w:tcBorders>
            <w:shd w:val="clear" w:color="auto" w:fill="F2F2F2" w:themeFill="background1" w:themeFillShade="F2"/>
          </w:tcPr>
          <w:p w:rsidR="00ED1BF7" w:rsidRDefault="0054420B" w:rsidP="0054420B">
            <w:pPr>
              <w:pStyle w:val="CodeSample"/>
              <w:rPr>
                <w:b/>
              </w:rPr>
            </w:pPr>
            <w:r w:rsidRPr="000610FF">
              <w:rPr>
                <w:b/>
              </w:rPr>
              <w:t>if (</w:t>
            </w:r>
            <w:proofErr w:type="spellStart"/>
            <w:r w:rsidRPr="000610FF">
              <w:rPr>
                <w:b/>
              </w:rPr>
              <w:t>secDNSExt.isInitialised</w:t>
            </w:r>
            <w:proofErr w:type="spellEnd"/>
            <w:r w:rsidRPr="000610FF">
              <w:rPr>
                <w:b/>
              </w:rPr>
              <w:t>()) {</w:t>
            </w:r>
          </w:p>
          <w:p w:rsidR="00ED1BF7" w:rsidRDefault="00ED1BF7" w:rsidP="0054420B">
            <w:pPr>
              <w:pStyle w:val="CodeSample"/>
              <w:rPr>
                <w:b/>
              </w:rPr>
            </w:pPr>
            <w:r>
              <w:rPr>
                <w:b/>
              </w:rPr>
              <w:t xml:space="preserve">   </w:t>
            </w:r>
            <w:r w:rsidR="0054420B" w:rsidRPr="000610FF">
              <w:rPr>
                <w:b/>
              </w:rPr>
              <w:t>final List&lt;</w:t>
            </w:r>
            <w:proofErr w:type="spellStart"/>
            <w:r w:rsidR="0054420B" w:rsidRPr="000610FF">
              <w:rPr>
                <w:b/>
              </w:rPr>
              <w:t>DSData</w:t>
            </w:r>
            <w:proofErr w:type="spellEnd"/>
            <w:r w:rsidR="0054420B" w:rsidRPr="000610FF">
              <w:rPr>
                <w:b/>
              </w:rPr>
              <w:t xml:space="preserve">&gt; </w:t>
            </w:r>
            <w:proofErr w:type="spellStart"/>
            <w:r w:rsidR="0054420B" w:rsidRPr="000610FF">
              <w:rPr>
                <w:b/>
              </w:rPr>
              <w:t>dsDataList</w:t>
            </w:r>
            <w:proofErr w:type="spellEnd"/>
            <w:r w:rsidR="0054420B" w:rsidRPr="000610FF">
              <w:rPr>
                <w:b/>
              </w:rPr>
              <w:t xml:space="preserve"> = </w:t>
            </w:r>
          </w:p>
          <w:p w:rsidR="0054420B" w:rsidRPr="000610FF" w:rsidRDefault="00ED1BF7" w:rsidP="0054420B">
            <w:pPr>
              <w:pStyle w:val="CodeSample"/>
              <w:rPr>
                <w:b/>
              </w:rPr>
            </w:pPr>
            <w:r>
              <w:rPr>
                <w:b/>
              </w:rPr>
              <w:t xml:space="preserve">   </w:t>
            </w:r>
            <w:proofErr w:type="spellStart"/>
            <w:r w:rsidR="0054420B" w:rsidRPr="000610FF">
              <w:rPr>
                <w:b/>
              </w:rPr>
              <w:t>secDNSExt.getInfData</w:t>
            </w:r>
            <w:proofErr w:type="spellEnd"/>
            <w:r w:rsidR="0054420B" w:rsidRPr="000610FF">
              <w:rPr>
                <w:b/>
              </w:rPr>
              <w:t>().</w:t>
            </w:r>
            <w:proofErr w:type="spellStart"/>
            <w:r w:rsidR="0054420B" w:rsidRPr="000610FF">
              <w:rPr>
                <w:b/>
              </w:rPr>
              <w:t>getDsDataList</w:t>
            </w:r>
            <w:proofErr w:type="spellEnd"/>
            <w:r w:rsidR="0054420B" w:rsidRPr="000610FF">
              <w:rPr>
                <w:b/>
              </w:rPr>
              <w:t>();</w:t>
            </w:r>
          </w:p>
          <w:p w:rsidR="0054420B" w:rsidRPr="000610FF" w:rsidRDefault="0054420B" w:rsidP="00BA198E">
            <w:pPr>
              <w:pStyle w:val="CodeSample"/>
              <w:rPr>
                <w:b/>
              </w:rPr>
            </w:pPr>
            <w:r w:rsidRPr="000610FF">
              <w:rPr>
                <w:b/>
              </w:rPr>
              <w:t>}</w:t>
            </w:r>
          </w:p>
        </w:tc>
      </w:tr>
    </w:tbl>
    <w:p w:rsidR="003E4743" w:rsidRDefault="00795CB3" w:rsidP="00EF0630">
      <w:pPr>
        <w:pStyle w:val="Heading1"/>
      </w:pPr>
      <w:bookmarkStart w:id="21" w:name="_Toc331683498"/>
      <w:r>
        <w:lastRenderedPageBreak/>
        <w:t xml:space="preserve">Toolkit </w:t>
      </w:r>
      <w:r w:rsidR="003E4743">
        <w:t>Implementation</w:t>
      </w:r>
      <w:r w:rsidR="00E54D02">
        <w:t xml:space="preserve"> Notes</w:t>
      </w:r>
      <w:bookmarkEnd w:id="21"/>
    </w:p>
    <w:p w:rsidR="00E54D02" w:rsidRPr="00795CB3" w:rsidRDefault="00E54D02" w:rsidP="00795CB3">
      <w:r w:rsidRPr="00795CB3">
        <w:t xml:space="preserve">The </w:t>
      </w:r>
      <w:r w:rsidR="00591F7B">
        <w:t>Toolkit</w:t>
      </w:r>
      <w:r w:rsidRPr="00795CB3">
        <w:t xml:space="preserve"> is comprised of two components, one for communicating with the registry, and the second to map java objects into their XML representation conforming to the EPP specifications. These two components are discussed briefly below.</w:t>
      </w:r>
    </w:p>
    <w:p w:rsidR="003E4743" w:rsidRDefault="003E4743" w:rsidP="00EF0630">
      <w:pPr>
        <w:pStyle w:val="Heading2"/>
      </w:pPr>
      <w:bookmarkStart w:id="22" w:name="_Toc331683499"/>
      <w:r w:rsidRPr="00EF0630">
        <w:t>Connection</w:t>
      </w:r>
      <w:r w:rsidR="00E54D02" w:rsidRPr="00EF0630">
        <w:t xml:space="preserve"> and </w:t>
      </w:r>
      <w:r w:rsidR="002A7B66" w:rsidRPr="00EF0630">
        <w:t>Session</w:t>
      </w:r>
      <w:r w:rsidR="00E54D02" w:rsidRPr="00EF0630">
        <w:t xml:space="preserve"> Management</w:t>
      </w:r>
      <w:bookmarkEnd w:id="22"/>
    </w:p>
    <w:p w:rsidR="00E54D02" w:rsidRDefault="00E54D02" w:rsidP="00E54D02">
      <w:r>
        <w:t xml:space="preserve">The </w:t>
      </w:r>
      <w:r w:rsidR="002D6CB1">
        <w:t>T</w:t>
      </w:r>
      <w:r>
        <w:t xml:space="preserve">oolkit facilitates connections to the registry using classes in the </w:t>
      </w:r>
      <w:r w:rsidR="004D3B16" w:rsidRPr="004D3B16">
        <w:rPr>
          <w:i/>
        </w:rPr>
        <w:t>com.ausregistry.jtoolkit2</w:t>
      </w:r>
      <w:r w:rsidRPr="004D3B16">
        <w:rPr>
          <w:i/>
        </w:rPr>
        <w:t>.session</w:t>
      </w:r>
      <w:r w:rsidR="004D3B16">
        <w:t xml:space="preserve"> </w:t>
      </w:r>
      <w:r>
        <w:t xml:space="preserve">package. Clients obtain one instance of the </w:t>
      </w:r>
      <w:proofErr w:type="spellStart"/>
      <w:r>
        <w:t>SessionManager</w:t>
      </w:r>
      <w:proofErr w:type="spellEnd"/>
      <w:r>
        <w:t xml:space="preserve"> </w:t>
      </w:r>
      <w:r w:rsidR="004D3B16">
        <w:t xml:space="preserve">to </w:t>
      </w:r>
      <w:r>
        <w:t xml:space="preserve">be shared amongst all client threads that interact with the registry. The </w:t>
      </w:r>
      <w:proofErr w:type="spellStart"/>
      <w:r>
        <w:t>SessionManager</w:t>
      </w:r>
      <w:proofErr w:type="spellEnd"/>
      <w:r>
        <w:t xml:space="preserve"> provides a pool of connections that are automatically created as required. EPP session management</w:t>
      </w:r>
      <w:r w:rsidR="004D3B16">
        <w:t xml:space="preserve"> is transparent to users of the </w:t>
      </w:r>
      <w:proofErr w:type="spellStart"/>
      <w:r w:rsidR="004D3B16">
        <w:t>SessionManager</w:t>
      </w:r>
      <w:proofErr w:type="spellEnd"/>
      <w:r w:rsidR="004D3B16">
        <w:t xml:space="preserve"> with EPP login commands issued when new connections are established</w:t>
      </w:r>
      <w:r>
        <w:t>.</w:t>
      </w:r>
    </w:p>
    <w:p w:rsidR="00D55A5C" w:rsidRDefault="002D6CB1" w:rsidP="00E54D02">
      <w:r>
        <w:t>Note</w:t>
      </w:r>
      <w:r w:rsidR="004D3B16">
        <w:t xml:space="preserve"> that the object and extension URIs provided in the EPP</w:t>
      </w:r>
      <w:r w:rsidR="00D55A5C">
        <w:t xml:space="preserve"> login</w:t>
      </w:r>
      <w:r w:rsidR="004D3B16">
        <w:t xml:space="preserve"> command are sourced from the namespaces declared in the </w:t>
      </w:r>
      <w:r w:rsidR="009517F8">
        <w:t>default properties file. Developers can comment out, or add new namespace URIs to have them sent to the registry during login.</w:t>
      </w:r>
    </w:p>
    <w:p w:rsidR="00E54D02" w:rsidRDefault="009517F8" w:rsidP="00E54D02">
      <w:r>
        <w:t>Transactions (a command and its response)</w:t>
      </w:r>
      <w:r w:rsidR="00E54D02">
        <w:t xml:space="preserve"> </w:t>
      </w:r>
      <w:r>
        <w:t>are</w:t>
      </w:r>
      <w:r w:rsidR="00E54D02">
        <w:t xml:space="preserve"> executed by calling </w:t>
      </w:r>
      <w:proofErr w:type="spellStart"/>
      <w:proofErr w:type="gramStart"/>
      <w:r w:rsidR="00E54D02">
        <w:t>SessionManager.execute</w:t>
      </w:r>
      <w:proofErr w:type="spellEnd"/>
      <w:r w:rsidR="00E54D02">
        <w:t>(</w:t>
      </w:r>
      <w:proofErr w:type="gramEnd"/>
      <w:r w:rsidR="00E54D02">
        <w:t>). The session manager will pick the best available connection and process th</w:t>
      </w:r>
      <w:r w:rsidR="0058045F">
        <w:t>e transaction using blocking IO</w:t>
      </w:r>
      <w:r>
        <w:t xml:space="preserve">. The </w:t>
      </w:r>
      <w:proofErr w:type="spellStart"/>
      <w:r>
        <w:t>SessionManager</w:t>
      </w:r>
      <w:proofErr w:type="spellEnd"/>
      <w:r>
        <w:t xml:space="preserve"> does not manage threads; calling application threads will be used for IO thus executing transactions will block the calling thread</w:t>
      </w:r>
      <w:r w:rsidR="0058045F">
        <w:t>.</w:t>
      </w:r>
    </w:p>
    <w:p w:rsidR="0058045F" w:rsidRDefault="0058045F" w:rsidP="00E54D02">
      <w:r>
        <w:t xml:space="preserve">EPP servers may be configured to close inactive connections. Applications that wish to keep connections alive may call the </w:t>
      </w:r>
      <w:proofErr w:type="spellStart"/>
      <w:proofErr w:type="gramStart"/>
      <w:r>
        <w:t>SessionManager.keepAlive</w:t>
      </w:r>
      <w:proofErr w:type="spellEnd"/>
      <w:r>
        <w:t>(</w:t>
      </w:r>
      <w:proofErr w:type="gramEnd"/>
      <w:r>
        <w:t>) method to spawn a thread that will poll inactive sessions to prevent dropped connections.</w:t>
      </w:r>
    </w:p>
    <w:p w:rsidR="009517F8" w:rsidRDefault="009517F8" w:rsidP="00E54D02">
      <w:r>
        <w:t xml:space="preserve">The default implementation of </w:t>
      </w:r>
      <w:proofErr w:type="spellStart"/>
      <w:r>
        <w:t>SessionManager</w:t>
      </w:r>
      <w:proofErr w:type="spellEnd"/>
      <w:r>
        <w:t xml:space="preserve"> gathers</w:t>
      </w:r>
      <w:r w:rsidRPr="00BC654C">
        <w:t xml:space="preserve"> data such as the number of commands issued by type, both recently (within command rate limit window) and since start‐up; average response time by </w:t>
      </w:r>
      <w:r w:rsidRPr="00B00122">
        <w:t>session</w:t>
      </w:r>
      <w:r w:rsidRPr="00BC654C">
        <w:t>; and response count b</w:t>
      </w:r>
      <w:r>
        <w:t xml:space="preserve">y result code. This information is exposed via the </w:t>
      </w:r>
      <w:proofErr w:type="spellStart"/>
      <w:r>
        <w:t>StatsManager</w:t>
      </w:r>
      <w:proofErr w:type="spellEnd"/>
      <w:r>
        <w:t xml:space="preserve"> interface and may be used for real-time monitoring of the application.</w:t>
      </w:r>
    </w:p>
    <w:p w:rsidR="002A7B66" w:rsidRDefault="002A7B66" w:rsidP="00EF0630">
      <w:pPr>
        <w:pStyle w:val="Heading2"/>
      </w:pPr>
      <w:bookmarkStart w:id="23" w:name="_Toc331683500"/>
      <w:r w:rsidRPr="00EF0630">
        <w:t>XML Marshalling</w:t>
      </w:r>
      <w:r w:rsidR="008F1630" w:rsidRPr="00EF0630">
        <w:t xml:space="preserve"> and </w:t>
      </w:r>
      <w:proofErr w:type="spellStart"/>
      <w:r w:rsidR="008F1630" w:rsidRPr="00EF0630">
        <w:t>Unmarshalling</w:t>
      </w:r>
      <w:bookmarkEnd w:id="23"/>
      <w:proofErr w:type="spellEnd"/>
    </w:p>
    <w:p w:rsidR="00D55A5C" w:rsidRDefault="002D6CB1" w:rsidP="0058045F">
      <w:r>
        <w:t>The T</w:t>
      </w:r>
      <w:r w:rsidR="0058045F">
        <w:t>oolkit provides</w:t>
      </w:r>
      <w:r>
        <w:t xml:space="preserve"> Object-&gt;XML round-trip serialis</w:t>
      </w:r>
      <w:r w:rsidR="0058045F">
        <w:t xml:space="preserve">ation using </w:t>
      </w:r>
      <w:r w:rsidR="002A7B66">
        <w:t>classes in the *se package</w:t>
      </w:r>
      <w:r w:rsidR="0058045F">
        <w:t>s.</w:t>
      </w:r>
      <w:r w:rsidR="00D55A5C">
        <w:t xml:space="preserve"> All commands extend from the Command class, and all responses extend from the Response class. The implementation uses DOM to construct and seriali</w:t>
      </w:r>
      <w:r>
        <w:t>s</w:t>
      </w:r>
      <w:r w:rsidR="00D55A5C">
        <w:t xml:space="preserve">e XML and DOM and </w:t>
      </w:r>
      <w:proofErr w:type="spellStart"/>
      <w:r w:rsidR="00D55A5C">
        <w:t>XPath</w:t>
      </w:r>
      <w:proofErr w:type="spellEnd"/>
      <w:r w:rsidR="00D55A5C">
        <w:t xml:space="preserve"> to evaluate</w:t>
      </w:r>
      <w:r>
        <w:t xml:space="preserve"> XML responses from the server.</w:t>
      </w:r>
    </w:p>
    <w:p w:rsidR="0058045F" w:rsidRDefault="0058045F" w:rsidP="0058045F">
      <w:r>
        <w:t xml:space="preserve">While construction of commands leads the caller to provide the minimal set of information, the </w:t>
      </w:r>
      <w:r w:rsidR="00591F7B">
        <w:t>Toolkit</w:t>
      </w:r>
      <w:r>
        <w:t xml:space="preserve"> was designed to not pre-empt validations of parameter values such that changes to validation rules would not require new revisions of the </w:t>
      </w:r>
      <w:r w:rsidR="00591F7B">
        <w:t>Toolkit</w:t>
      </w:r>
      <w:r>
        <w:t xml:space="preserve">. It is the </w:t>
      </w:r>
      <w:r w:rsidR="00D55A5C">
        <w:t>responsibility of the calling application to ensure the parameter values are correct and accurat</w:t>
      </w:r>
      <w:r w:rsidR="002D6CB1">
        <w:t xml:space="preserve">e for the target registry. The </w:t>
      </w:r>
      <w:r w:rsidR="002D6CB1">
        <w:lastRenderedPageBreak/>
        <w:t>T</w:t>
      </w:r>
      <w:r w:rsidR="00D55A5C">
        <w:t xml:space="preserve">oolkit provides a configuration option </w:t>
      </w:r>
      <w:r w:rsidR="002D6CB1">
        <w:t xml:space="preserve">that </w:t>
      </w:r>
      <w:r>
        <w:t>turn</w:t>
      </w:r>
      <w:r w:rsidR="002D6CB1">
        <w:t>s</w:t>
      </w:r>
      <w:r>
        <w:t xml:space="preserve"> on outbound schema validation to catch errors before a round-trip to the server. This is particularly useful when developing against the </w:t>
      </w:r>
      <w:r w:rsidR="002D6CB1">
        <w:t>T</w:t>
      </w:r>
      <w:r>
        <w:t>oolkit.</w:t>
      </w:r>
    </w:p>
    <w:p w:rsidR="0058045F" w:rsidRDefault="00D55A5C" w:rsidP="0058045F">
      <w:r>
        <w:t xml:space="preserve">Applications looking to extend the command/response framework should model their code from extensions provided in the core </w:t>
      </w:r>
      <w:r w:rsidR="002D6CB1">
        <w:t>T</w:t>
      </w:r>
      <w:r>
        <w:t>oolkit. The com.ausregistry.jtoolkit2.</w:t>
      </w:r>
      <w:r w:rsidR="004D3B16">
        <w:t>se.secdns package provides an example command extension, and its use is documented in</w:t>
      </w:r>
      <w:r w:rsidR="00591F7B">
        <w:t xml:space="preserve"> ‘</w:t>
      </w:r>
      <w:r w:rsidR="00591F7B">
        <w:fldChar w:fldCharType="begin"/>
      </w:r>
      <w:r w:rsidR="00591F7B">
        <w:instrText xml:space="preserve"> REF _Ref331683190 \r \h </w:instrText>
      </w:r>
      <w:r w:rsidR="00591F7B">
        <w:fldChar w:fldCharType="separate"/>
      </w:r>
      <w:r w:rsidR="00591F7B">
        <w:t>3.3</w:t>
      </w:r>
      <w:r w:rsidR="00591F7B">
        <w:fldChar w:fldCharType="end"/>
      </w:r>
      <w:r w:rsidR="00591F7B">
        <w:t xml:space="preserve"> </w:t>
      </w:r>
      <w:r w:rsidR="00591F7B">
        <w:fldChar w:fldCharType="begin"/>
      </w:r>
      <w:r w:rsidR="00591F7B">
        <w:instrText xml:space="preserve"> REF _Ref331683179 \h </w:instrText>
      </w:r>
      <w:r w:rsidR="00591F7B">
        <w:fldChar w:fldCharType="separate"/>
      </w:r>
      <w:r w:rsidR="00591F7B">
        <w:t>Using extensions with commands</w:t>
      </w:r>
      <w:r w:rsidR="00591F7B">
        <w:fldChar w:fldCharType="end"/>
      </w:r>
      <w:r w:rsidR="00591F7B">
        <w:t>’.</w:t>
      </w:r>
    </w:p>
    <w:p w:rsidR="00517157" w:rsidRDefault="00517157" w:rsidP="00EF0630">
      <w:pPr>
        <w:pStyle w:val="Heading2"/>
      </w:pPr>
      <w:bookmarkStart w:id="24" w:name="_Toc331683501"/>
      <w:r>
        <w:t>Logging</w:t>
      </w:r>
      <w:bookmarkEnd w:id="24"/>
    </w:p>
    <w:p w:rsidR="00517157" w:rsidRDefault="00517157" w:rsidP="00517157">
      <w:pPr>
        <w:autoSpaceDE w:val="0"/>
        <w:autoSpaceDN w:val="0"/>
        <w:adjustRightInd w:val="0"/>
        <w:spacing w:before="120" w:after="0" w:line="240" w:lineRule="auto"/>
        <w:rPr>
          <w:rFonts w:ascii="Calibri" w:hAnsi="Calibri" w:cs="Calibri"/>
          <w:color w:val="000000"/>
        </w:rPr>
      </w:pPr>
      <w:r w:rsidRPr="00AD320F">
        <w:rPr>
          <w:rFonts w:ascii="Calibri" w:hAnsi="Calibri" w:cs="Calibri"/>
          <w:color w:val="000000"/>
        </w:rPr>
        <w:t xml:space="preserve">The </w:t>
      </w:r>
      <w:r>
        <w:rPr>
          <w:rFonts w:ascii="Calibri" w:hAnsi="Calibri" w:cs="Calibri"/>
          <w:color w:val="000000"/>
        </w:rPr>
        <w:t>T</w:t>
      </w:r>
      <w:r w:rsidRPr="00AD320F">
        <w:rPr>
          <w:rFonts w:ascii="Calibri" w:hAnsi="Calibri" w:cs="Calibri"/>
          <w:color w:val="000000"/>
        </w:rPr>
        <w:t>oolkit</w:t>
      </w:r>
      <w:r>
        <w:rPr>
          <w:rFonts w:ascii="Calibri" w:hAnsi="Calibri" w:cs="Calibri"/>
          <w:color w:val="000000"/>
        </w:rPr>
        <w:t xml:space="preserve"> </w:t>
      </w:r>
      <w:r w:rsidRPr="00AD320F">
        <w:rPr>
          <w:rFonts w:ascii="Calibri" w:hAnsi="Calibri" w:cs="Calibri"/>
          <w:color w:val="000000"/>
        </w:rPr>
        <w:t>support</w:t>
      </w:r>
      <w:r>
        <w:rPr>
          <w:rFonts w:ascii="Calibri" w:hAnsi="Calibri" w:cs="Calibri"/>
          <w:color w:val="000000"/>
        </w:rPr>
        <w:t>s the following:</w:t>
      </w:r>
    </w:p>
    <w:p w:rsidR="00517157" w:rsidRDefault="00517157" w:rsidP="00517157">
      <w:pPr>
        <w:pStyle w:val="ListBullet"/>
      </w:pPr>
      <w:r>
        <w:t>A</w:t>
      </w:r>
      <w:r w:rsidRPr="00AD320F">
        <w:t xml:space="preserve"> default logging implementation which logs to a configured set of destination files, the specific file depending on the target audience.</w:t>
      </w:r>
    </w:p>
    <w:p w:rsidR="00517157" w:rsidRDefault="00517157" w:rsidP="00517157">
      <w:pPr>
        <w:pStyle w:val="ListBullet"/>
      </w:pPr>
      <w:r>
        <w:t>T</w:t>
      </w:r>
      <w:r w:rsidRPr="00AD320F">
        <w:t xml:space="preserve">he option to define an alternative logging implementation which meets a specified interface. This </w:t>
      </w:r>
      <w:r>
        <w:t>provides</w:t>
      </w:r>
      <w:r w:rsidRPr="00AD320F">
        <w:t xml:space="preserve"> great control over filtering log messages, </w:t>
      </w:r>
      <w:r>
        <w:t xml:space="preserve">and </w:t>
      </w:r>
      <w:r w:rsidRPr="00AD320F">
        <w:t>how and where to write log records.</w:t>
      </w:r>
    </w:p>
    <w:p w:rsidR="00517157" w:rsidRDefault="00517157" w:rsidP="00517157">
      <w:pPr>
        <w:autoSpaceDE w:val="0"/>
        <w:autoSpaceDN w:val="0"/>
        <w:adjustRightInd w:val="0"/>
        <w:spacing w:before="120" w:after="0" w:line="240" w:lineRule="auto"/>
        <w:rPr>
          <w:rFonts w:ascii="Calibri" w:hAnsi="Calibri" w:cs="Calibri"/>
          <w:color w:val="000000"/>
        </w:rPr>
      </w:pPr>
      <w:r w:rsidRPr="00AD320F">
        <w:rPr>
          <w:rFonts w:ascii="Calibri" w:hAnsi="Calibri" w:cs="Calibri"/>
          <w:color w:val="000000"/>
        </w:rPr>
        <w:t>There are two levels of logging configuration supported by the Toolkit:</w:t>
      </w:r>
    </w:p>
    <w:p w:rsidR="00517157" w:rsidRDefault="00517157" w:rsidP="00517157">
      <w:pPr>
        <w:pStyle w:val="ListBullet"/>
      </w:pPr>
      <w:r>
        <w:t>S</w:t>
      </w:r>
      <w:r w:rsidRPr="00AD320F">
        <w:t>imple modification of logging behaviour via configuration parameters</w:t>
      </w:r>
      <w:r>
        <w:t>.</w:t>
      </w:r>
    </w:p>
    <w:p w:rsidR="00517157" w:rsidRDefault="00517157" w:rsidP="00517157">
      <w:pPr>
        <w:pStyle w:val="ListBullet"/>
      </w:pPr>
      <w:r>
        <w:t>C</w:t>
      </w:r>
      <w:r w:rsidRPr="00AD320F">
        <w:t>ustom implementation of logging handler classes.</w:t>
      </w:r>
    </w:p>
    <w:p w:rsidR="00517157" w:rsidRDefault="00517157" w:rsidP="00517157">
      <w:r w:rsidRPr="00AD320F">
        <w:t xml:space="preserve">The standard handler implementations log to files. There are four handler classes, </w:t>
      </w:r>
      <w:r>
        <w:t>one for each class of audience:</w:t>
      </w:r>
    </w:p>
    <w:p w:rsidR="00517157" w:rsidRDefault="00517157" w:rsidP="00517157">
      <w:pPr>
        <w:pStyle w:val="ListBullet"/>
      </w:pPr>
      <w:r>
        <w:t>D</w:t>
      </w:r>
      <w:r w:rsidRPr="00AD320F">
        <w:t xml:space="preserve">ebug handler for </w:t>
      </w:r>
      <w:r w:rsidR="00591F7B">
        <w:t>Toolkit</w:t>
      </w:r>
      <w:r w:rsidRPr="00AD320F">
        <w:t xml:space="preserve"> developers</w:t>
      </w:r>
    </w:p>
    <w:p w:rsidR="00517157" w:rsidRDefault="00517157" w:rsidP="00517157">
      <w:pPr>
        <w:pStyle w:val="ListBullet"/>
      </w:pPr>
      <w:r>
        <w:t>M</w:t>
      </w:r>
      <w:r w:rsidRPr="00AD320F">
        <w:t xml:space="preserve">aintenance handler for maintainers of the </w:t>
      </w:r>
      <w:r w:rsidR="00591F7B">
        <w:t>Toolkit</w:t>
      </w:r>
    </w:p>
    <w:p w:rsidR="00517157" w:rsidRDefault="00517157" w:rsidP="00517157">
      <w:pPr>
        <w:pStyle w:val="ListBullet"/>
      </w:pPr>
      <w:r>
        <w:t>S</w:t>
      </w:r>
      <w:r w:rsidRPr="00AD320F">
        <w:t>upport handler for messages targeted at the Registry support team</w:t>
      </w:r>
    </w:p>
    <w:p w:rsidR="00517157" w:rsidRDefault="00517157" w:rsidP="00517157">
      <w:pPr>
        <w:pStyle w:val="ListBullet"/>
      </w:pPr>
      <w:r>
        <w:t>A</w:t>
      </w:r>
      <w:r w:rsidRPr="00AD320F">
        <w:t xml:space="preserve"> user handler for messages relevant to the application developers and production suppor</w:t>
      </w:r>
      <w:r>
        <w:t>t staff (users of the Toolkit).</w:t>
      </w:r>
    </w:p>
    <w:p w:rsidR="00517157" w:rsidRDefault="00517157" w:rsidP="00517157">
      <w:r w:rsidRPr="00AD320F">
        <w:t xml:space="preserve">The system property </w:t>
      </w:r>
      <w:proofErr w:type="spellStart"/>
      <w:r w:rsidRPr="00AA6545">
        <w:rPr>
          <w:rStyle w:val="CodeBlock"/>
        </w:rPr>
        <w:t>java.util.logging.config.file</w:t>
      </w:r>
      <w:proofErr w:type="spellEnd"/>
      <w:r w:rsidRPr="00AD320F">
        <w:rPr>
          <w:i/>
          <w:iCs/>
        </w:rPr>
        <w:t xml:space="preserve"> </w:t>
      </w:r>
      <w:r w:rsidRPr="00AD320F">
        <w:t>specifies the location of the logging properties file from which logging properties are read. The location should be specified as a fully qualified filename for the best guarantee that the properties</w:t>
      </w:r>
      <w:r>
        <w:t xml:space="preserve"> file will be found at runtime.</w:t>
      </w:r>
    </w:p>
    <w:p w:rsidR="00517157" w:rsidRDefault="00517157" w:rsidP="00517157">
      <w:r w:rsidRPr="00AD320F">
        <w:t>The properties relevant to the stand</w:t>
      </w:r>
      <w:r>
        <w:t>ard logging implementation are:</w:t>
      </w:r>
    </w:p>
    <w:p w:rsidR="00517157" w:rsidRPr="00AD320F" w:rsidRDefault="00517157" w:rsidP="00517157">
      <w:r w:rsidRPr="001A624C">
        <w:rPr>
          <w:rStyle w:val="CodeBlock"/>
        </w:rPr>
        <w:t>.level</w:t>
      </w:r>
      <w:proofErr w:type="gramStart"/>
      <w:r w:rsidRPr="001A624C">
        <w:rPr>
          <w:rStyle w:val="CodeBlock"/>
        </w:rPr>
        <w:t>={</w:t>
      </w:r>
      <w:proofErr w:type="gramEnd"/>
      <w:r w:rsidRPr="001A624C">
        <w:rPr>
          <w:rStyle w:val="CodeBlock"/>
        </w:rPr>
        <w:t>ALL|FINEST|FINER|FINE|INFO|WARNING|SEVERE|NONE}</w:t>
      </w:r>
      <w:r>
        <w:rPr>
          <w:rStyle w:val="CodeBlock"/>
        </w:rPr>
        <w:t xml:space="preserve"> </w:t>
      </w:r>
      <w:r w:rsidRPr="00AD320F">
        <w:t>defines the minimum severity o</w:t>
      </w:r>
      <w:r>
        <w:t>f messages that will be logged.</w:t>
      </w:r>
    </w:p>
    <w:p w:rsidR="00517157" w:rsidRPr="00AD320F" w:rsidRDefault="00517157" w:rsidP="00517157">
      <w:r w:rsidRPr="00AD320F">
        <w:t xml:space="preserve">Thus, if </w:t>
      </w:r>
      <w:r w:rsidRPr="001A624C">
        <w:rPr>
          <w:rStyle w:val="CodeBlock"/>
        </w:rPr>
        <w:t>.level=FINER</w:t>
      </w:r>
      <w:r w:rsidRPr="00AD320F">
        <w:t xml:space="preserve">, then all messages of severity </w:t>
      </w:r>
      <w:r w:rsidRPr="001A624C">
        <w:rPr>
          <w:rStyle w:val="CodeBlock"/>
        </w:rPr>
        <w:t>FINER</w:t>
      </w:r>
      <w:r w:rsidRPr="00AD320F">
        <w:t xml:space="preserve"> or greater would be logged (</w:t>
      </w:r>
      <w:r w:rsidRPr="001A624C">
        <w:rPr>
          <w:rStyle w:val="CodeBlock"/>
        </w:rPr>
        <w:t>FINER</w:t>
      </w:r>
      <w:proofErr w:type="gramStart"/>
      <w:r w:rsidRPr="001A624C">
        <w:rPr>
          <w:rStyle w:val="CodeBlock"/>
        </w:rPr>
        <w:t>,FINE,INFO,WARNING,SEVERE</w:t>
      </w:r>
      <w:proofErr w:type="gramEnd"/>
      <w:r w:rsidRPr="00AD320F">
        <w:t>) unless a more specific rule overr</w:t>
      </w:r>
      <w:r>
        <w:t>ides this parameter (see below).</w:t>
      </w:r>
    </w:p>
    <w:p w:rsidR="00517157" w:rsidRPr="00AD320F" w:rsidRDefault="00517157" w:rsidP="00517157">
      <w:proofErr w:type="gramStart"/>
      <w:r w:rsidRPr="001A624C">
        <w:rPr>
          <w:rStyle w:val="CodeBlock"/>
        </w:rPr>
        <w:t>package-</w:t>
      </w:r>
      <w:proofErr w:type="spellStart"/>
      <w:r w:rsidRPr="001A624C">
        <w:rPr>
          <w:rStyle w:val="CodeBlock"/>
        </w:rPr>
        <w:t>name.audience.level</w:t>
      </w:r>
      <w:proofErr w:type="spellEnd"/>
      <w:proofErr w:type="gramEnd"/>
      <w:r w:rsidRPr="001A624C">
        <w:rPr>
          <w:rStyle w:val="CodeBlock"/>
        </w:rPr>
        <w:t>={ALL|FINEST|FINER|FINE| INFO|WARNING|SEVERE|NONE}</w:t>
      </w:r>
      <w:r w:rsidRPr="00AD320F">
        <w:rPr>
          <w:rFonts w:ascii="Courier New" w:hAnsi="Courier New" w:cs="Courier New"/>
          <w:sz w:val="20"/>
          <w:szCs w:val="20"/>
        </w:rPr>
        <w:t xml:space="preserve"> </w:t>
      </w:r>
      <w:r w:rsidRPr="00AD320F">
        <w:t xml:space="preserve">overrides for the named package and audience any more general specification </w:t>
      </w:r>
      <w:r>
        <w:t>of logging level.</w:t>
      </w:r>
    </w:p>
    <w:p w:rsidR="00517157" w:rsidRPr="00AD320F" w:rsidRDefault="00517157" w:rsidP="00517157">
      <w:proofErr w:type="gramStart"/>
      <w:r w:rsidRPr="001A624C">
        <w:rPr>
          <w:rStyle w:val="CodeBlock"/>
        </w:rPr>
        <w:lastRenderedPageBreak/>
        <w:t>handler-class</w:t>
      </w:r>
      <w:proofErr w:type="gramEnd"/>
      <w:r w:rsidRPr="001A624C">
        <w:rPr>
          <w:rStyle w:val="CodeBlock"/>
        </w:rPr>
        <w:t>.*</w:t>
      </w:r>
      <w:r w:rsidRPr="00AD320F">
        <w:rPr>
          <w:rFonts w:ascii="Courier New" w:hAnsi="Courier New" w:cs="Courier New"/>
          <w:sz w:val="20"/>
          <w:szCs w:val="20"/>
        </w:rPr>
        <w:t xml:space="preserve"> </w:t>
      </w:r>
      <w:proofErr w:type="spellStart"/>
      <w:r w:rsidRPr="00AD320F">
        <w:t>FileHandler</w:t>
      </w:r>
      <w:proofErr w:type="spellEnd"/>
      <w:r w:rsidRPr="00AD320F">
        <w:t xml:space="preserve"> properties, as described in the </w:t>
      </w:r>
      <w:proofErr w:type="spellStart"/>
      <w:r w:rsidRPr="00AD320F">
        <w:t>FileHandler</w:t>
      </w:r>
      <w:proofErr w:type="spellEnd"/>
      <w:r w:rsidRPr="00AD320F">
        <w:t xml:space="preserve"> section of the Java Logging API. As long as the default handler implementations are used, all of the properties specified for </w:t>
      </w:r>
      <w:proofErr w:type="spellStart"/>
      <w:r w:rsidRPr="00AD320F">
        <w:t>FileHandler</w:t>
      </w:r>
      <w:proofErr w:type="spellEnd"/>
      <w:r w:rsidRPr="00AD320F">
        <w:t xml:space="preserve"> are effective. Notable properties are pattern and formatter, which control the destination file and format (p</w:t>
      </w:r>
      <w:r>
        <w:t>lain text or XML) respectively.</w:t>
      </w:r>
    </w:p>
    <w:p w:rsidR="00517157" w:rsidRPr="00AD320F" w:rsidRDefault="00517157" w:rsidP="00517157">
      <w:proofErr w:type="gramStart"/>
      <w:r w:rsidRPr="001A624C">
        <w:rPr>
          <w:rStyle w:val="CodeBlock"/>
        </w:rPr>
        <w:t>package-</w:t>
      </w:r>
      <w:proofErr w:type="spellStart"/>
      <w:r w:rsidRPr="001A624C">
        <w:rPr>
          <w:rStyle w:val="CodeBlock"/>
        </w:rPr>
        <w:t>name.audience.handlers</w:t>
      </w:r>
      <w:proofErr w:type="spellEnd"/>
      <w:proofErr w:type="gramEnd"/>
      <w:r w:rsidRPr="00AD320F">
        <w:rPr>
          <w:rFonts w:ascii="Courier New" w:hAnsi="Courier New" w:cs="Courier New"/>
          <w:sz w:val="20"/>
          <w:szCs w:val="20"/>
        </w:rPr>
        <w:t xml:space="preserve"> </w:t>
      </w:r>
      <w:r w:rsidRPr="00AD320F">
        <w:t xml:space="preserve">should be left at the default values to use the provided handler implementations. The default values are provided in the </w:t>
      </w:r>
      <w:proofErr w:type="spellStart"/>
      <w:r w:rsidRPr="001A624C">
        <w:rPr>
          <w:rStyle w:val="CodeBlock"/>
        </w:rPr>
        <w:t>logging.properties</w:t>
      </w:r>
      <w:proofErr w:type="spellEnd"/>
      <w:r w:rsidRPr="00AD320F">
        <w:t xml:space="preserve"> fil</w:t>
      </w:r>
      <w:r>
        <w:t xml:space="preserve">e distributed with the </w:t>
      </w:r>
      <w:r w:rsidR="00591F7B">
        <w:t>Toolkit</w:t>
      </w:r>
      <w:r>
        <w:t>.</w:t>
      </w:r>
    </w:p>
    <w:p w:rsidR="00517157" w:rsidRDefault="00517157" w:rsidP="00517157">
      <w:r w:rsidRPr="00AD320F">
        <w:t>Alternatively, the user may implement custom handler classes and register those classes using</w:t>
      </w:r>
      <w:r>
        <w:t xml:space="preserve"> the </w:t>
      </w:r>
      <w:r w:rsidRPr="001A624C">
        <w:rPr>
          <w:rStyle w:val="CodeBlock"/>
        </w:rPr>
        <w:t>package-</w:t>
      </w:r>
      <w:proofErr w:type="spellStart"/>
      <w:r w:rsidRPr="001A624C">
        <w:rPr>
          <w:rStyle w:val="CodeBlock"/>
        </w:rPr>
        <w:t>name.audience.handlers</w:t>
      </w:r>
      <w:proofErr w:type="spellEnd"/>
      <w:r w:rsidRPr="00AD320F">
        <w:rPr>
          <w:rFonts w:ascii="Courier New" w:hAnsi="Courier New" w:cs="Courier New"/>
          <w:sz w:val="20"/>
          <w:szCs w:val="20"/>
        </w:rPr>
        <w:t xml:space="preserve"> </w:t>
      </w:r>
      <w:r w:rsidRPr="00AD320F">
        <w:t>parameters. Implementers should familiarise themselves with the Java Logging API [JLOGAPI] and Java Logging Overview [JLOGGUIDE] before deciding on this approach.</w:t>
      </w:r>
    </w:p>
    <w:p w:rsidR="003E4743" w:rsidRDefault="003E4743" w:rsidP="00EF0630">
      <w:pPr>
        <w:pStyle w:val="Heading1"/>
      </w:pPr>
      <w:bookmarkStart w:id="25" w:name="_Toc331683502"/>
      <w:r>
        <w:lastRenderedPageBreak/>
        <w:t>Appendix</w:t>
      </w:r>
      <w:bookmarkEnd w:id="25"/>
    </w:p>
    <w:p w:rsidR="003E4743" w:rsidRDefault="003E4743" w:rsidP="00EF0630">
      <w:pPr>
        <w:pStyle w:val="Heading2"/>
      </w:pPr>
      <w:bookmarkStart w:id="26" w:name="_Toc331683503"/>
      <w:r>
        <w:t>Specifications Implemented</w:t>
      </w:r>
      <w:bookmarkEnd w:id="26"/>
    </w:p>
    <w:p w:rsidR="003E4743" w:rsidRDefault="003E4743" w:rsidP="00EF0630">
      <w:pPr>
        <w:pStyle w:val="Heading3"/>
      </w:pPr>
      <w:bookmarkStart w:id="27" w:name="_Toc331683504"/>
      <w:r>
        <w:t>RFCs</w:t>
      </w:r>
      <w:bookmarkEnd w:id="27"/>
    </w:p>
    <w:p w:rsidR="00357177" w:rsidRPr="00357177" w:rsidRDefault="00357177" w:rsidP="00357177">
      <w:pPr>
        <w:autoSpaceDE w:val="0"/>
        <w:autoSpaceDN w:val="0"/>
        <w:adjustRightInd w:val="0"/>
        <w:spacing w:after="27" w:line="240" w:lineRule="auto"/>
        <w:rPr>
          <w:rFonts w:ascii="Calibri" w:hAnsi="Calibri" w:cs="Calibri"/>
          <w:color w:val="000000"/>
        </w:rPr>
      </w:pPr>
      <w:r>
        <w:rPr>
          <w:rFonts w:ascii="Calibri" w:hAnsi="Calibri" w:cs="Calibri"/>
          <w:color w:val="000000"/>
        </w:rPr>
        <w:t xml:space="preserve">RFC </w:t>
      </w:r>
      <w:r w:rsidR="00F658AB">
        <w:rPr>
          <w:rFonts w:ascii="Calibri" w:hAnsi="Calibri" w:cs="Calibri"/>
          <w:color w:val="000000"/>
        </w:rPr>
        <w:t xml:space="preserve">5730 </w:t>
      </w:r>
      <w:r w:rsidR="00F658AB" w:rsidRPr="00F658AB">
        <w:rPr>
          <w:rFonts w:ascii="Calibri" w:hAnsi="Calibri" w:cs="Calibri"/>
          <w:color w:val="000000"/>
        </w:rPr>
        <w:t>Extensible Provisioning Protocol (EPP)</w:t>
      </w:r>
      <w:r w:rsidR="00F658AB" w:rsidRPr="00F658AB" w:rsidDel="00F658AB">
        <w:rPr>
          <w:rFonts w:ascii="Calibri" w:hAnsi="Calibri" w:cs="Calibri"/>
          <w:color w:val="000000"/>
        </w:rPr>
        <w:t xml:space="preserve"> </w:t>
      </w:r>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 xml:space="preserve">RFC </w:t>
      </w:r>
      <w:r w:rsidR="00F658AB">
        <w:rPr>
          <w:rFonts w:ascii="Calibri" w:hAnsi="Calibri" w:cs="Calibri"/>
          <w:color w:val="000000"/>
        </w:rPr>
        <w:t>57</w:t>
      </w:r>
      <w:r w:rsidRPr="00357177">
        <w:rPr>
          <w:rFonts w:ascii="Calibri" w:hAnsi="Calibri" w:cs="Calibri"/>
          <w:color w:val="000000"/>
        </w:rPr>
        <w:t xml:space="preserve">31 </w:t>
      </w:r>
      <w:r w:rsidR="00F658AB" w:rsidRPr="00F658AB">
        <w:rPr>
          <w:rFonts w:ascii="Calibri" w:hAnsi="Calibri" w:cs="Calibri"/>
          <w:color w:val="000000"/>
        </w:rPr>
        <w:t>Extensible Provisioning Protocol (EPP) Domain Name Mapping</w:t>
      </w:r>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 xml:space="preserve">RFC </w:t>
      </w:r>
      <w:r w:rsidR="00F658AB">
        <w:rPr>
          <w:rFonts w:ascii="Calibri" w:hAnsi="Calibri" w:cs="Calibri"/>
          <w:color w:val="000000"/>
        </w:rPr>
        <w:t>57</w:t>
      </w:r>
      <w:r w:rsidRPr="00357177">
        <w:rPr>
          <w:rFonts w:ascii="Calibri" w:hAnsi="Calibri" w:cs="Calibri"/>
          <w:color w:val="000000"/>
        </w:rPr>
        <w:t xml:space="preserve">32 </w:t>
      </w:r>
      <w:r w:rsidR="00F658AB" w:rsidRPr="00F658AB">
        <w:rPr>
          <w:rFonts w:ascii="Calibri" w:hAnsi="Calibri" w:cs="Calibri"/>
          <w:color w:val="000000"/>
        </w:rPr>
        <w:t>Extensible Provisioning Protocol (EPP) Host Mapping</w:t>
      </w:r>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 xml:space="preserve">RFC </w:t>
      </w:r>
      <w:r w:rsidR="00F658AB">
        <w:rPr>
          <w:rFonts w:ascii="Calibri" w:hAnsi="Calibri" w:cs="Calibri"/>
          <w:color w:val="000000"/>
        </w:rPr>
        <w:t>57</w:t>
      </w:r>
      <w:r w:rsidRPr="00357177">
        <w:rPr>
          <w:rFonts w:ascii="Calibri" w:hAnsi="Calibri" w:cs="Calibri"/>
          <w:color w:val="000000"/>
        </w:rPr>
        <w:t xml:space="preserve">33 </w:t>
      </w:r>
      <w:r w:rsidR="00874667" w:rsidRPr="00874667">
        <w:rPr>
          <w:rFonts w:ascii="Calibri" w:hAnsi="Calibri" w:cs="Calibri"/>
          <w:color w:val="000000"/>
        </w:rPr>
        <w:t>Extensible Provisioning Protocol (EPP) Contact Mapping</w:t>
      </w:r>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 xml:space="preserve">RFC </w:t>
      </w:r>
      <w:r w:rsidR="00F658AB">
        <w:rPr>
          <w:rFonts w:ascii="Calibri" w:hAnsi="Calibri" w:cs="Calibri"/>
          <w:color w:val="000000"/>
        </w:rPr>
        <w:t>57</w:t>
      </w:r>
      <w:r w:rsidRPr="00357177">
        <w:rPr>
          <w:rFonts w:ascii="Calibri" w:hAnsi="Calibri" w:cs="Calibri"/>
          <w:color w:val="000000"/>
        </w:rPr>
        <w:t xml:space="preserve">34 </w:t>
      </w:r>
      <w:r w:rsidR="00874667" w:rsidRPr="00874667">
        <w:rPr>
          <w:rFonts w:ascii="Calibri" w:hAnsi="Calibri" w:cs="Calibri"/>
          <w:color w:val="000000"/>
        </w:rPr>
        <w:t>Extensible Provisioning Protocol (EPP) Transport over TCP</w:t>
      </w:r>
    </w:p>
    <w:p w:rsidR="009517F8" w:rsidRDefault="009517F8" w:rsidP="00874667">
      <w:pPr>
        <w:autoSpaceDE w:val="0"/>
        <w:autoSpaceDN w:val="0"/>
        <w:adjustRightInd w:val="0"/>
        <w:spacing w:after="0" w:line="240" w:lineRule="auto"/>
        <w:rPr>
          <w:rFonts w:ascii="Calibri" w:hAnsi="Calibri" w:cs="Calibri"/>
          <w:color w:val="000000"/>
        </w:rPr>
      </w:pPr>
    </w:p>
    <w:p w:rsidR="00874667" w:rsidRDefault="00874667" w:rsidP="00874667">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RFC 3915 </w:t>
      </w:r>
      <w:r w:rsidRPr="00874667">
        <w:rPr>
          <w:rFonts w:ascii="Calibri" w:hAnsi="Calibri" w:cs="Calibri"/>
          <w:color w:val="000000"/>
        </w:rPr>
        <w:t>Domain Registry Grace Period Mapping for the</w:t>
      </w:r>
      <w:r>
        <w:rPr>
          <w:rFonts w:ascii="Calibri" w:hAnsi="Calibri" w:cs="Calibri"/>
          <w:color w:val="000000"/>
        </w:rPr>
        <w:t xml:space="preserve"> </w:t>
      </w:r>
      <w:r w:rsidRPr="00874667">
        <w:rPr>
          <w:rFonts w:ascii="Calibri" w:hAnsi="Calibri" w:cs="Calibri"/>
          <w:color w:val="000000"/>
        </w:rPr>
        <w:t>Extensible Provisioning Protocol (EPP)</w:t>
      </w:r>
    </w:p>
    <w:p w:rsidR="00874667" w:rsidRDefault="00357177" w:rsidP="00357177">
      <w:pPr>
        <w:autoSpaceDE w:val="0"/>
        <w:autoSpaceDN w:val="0"/>
        <w:adjustRightInd w:val="0"/>
        <w:spacing w:after="0" w:line="240" w:lineRule="auto"/>
        <w:rPr>
          <w:rFonts w:ascii="Calibri" w:hAnsi="Calibri" w:cs="Calibri"/>
          <w:color w:val="000000"/>
        </w:rPr>
      </w:pPr>
      <w:r w:rsidRPr="00357177">
        <w:rPr>
          <w:rFonts w:ascii="Calibri" w:hAnsi="Calibri" w:cs="Calibri"/>
          <w:color w:val="000000"/>
        </w:rPr>
        <w:t xml:space="preserve">RFC 4114 </w:t>
      </w:r>
      <w:r w:rsidR="00874667" w:rsidRPr="00874667">
        <w:rPr>
          <w:rFonts w:ascii="Calibri" w:hAnsi="Calibri" w:cs="Calibri"/>
          <w:color w:val="000000"/>
        </w:rPr>
        <w:t>E.164 Number Mapping for the Extensible Provisioning Protocol (EPP)</w:t>
      </w:r>
    </w:p>
    <w:p w:rsidR="00357177" w:rsidRPr="00357177" w:rsidRDefault="00874667" w:rsidP="00874667">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RFC 5910 </w:t>
      </w:r>
      <w:r w:rsidRPr="00874667">
        <w:rPr>
          <w:rFonts w:ascii="Calibri" w:hAnsi="Calibri" w:cs="Calibri"/>
          <w:color w:val="000000"/>
        </w:rPr>
        <w:t>Domain Name System (DNS) Security Extensions Mapping</w:t>
      </w:r>
      <w:r>
        <w:rPr>
          <w:rFonts w:ascii="Calibri" w:hAnsi="Calibri" w:cs="Calibri"/>
          <w:color w:val="000000"/>
        </w:rPr>
        <w:t xml:space="preserve"> </w:t>
      </w:r>
      <w:r w:rsidRPr="00874667">
        <w:rPr>
          <w:rFonts w:ascii="Calibri" w:hAnsi="Calibri" w:cs="Calibri"/>
          <w:color w:val="000000"/>
        </w:rPr>
        <w:t>for the Extensible Provisioning Protocol (EPP)</w:t>
      </w:r>
      <w:r w:rsidRPr="00874667" w:rsidDel="00874667">
        <w:rPr>
          <w:rFonts w:ascii="Calibri" w:hAnsi="Calibri" w:cs="Calibri"/>
          <w:color w:val="000000"/>
        </w:rPr>
        <w:t xml:space="preserve"> </w:t>
      </w:r>
    </w:p>
    <w:p w:rsidR="009517F8" w:rsidRPr="009517F8" w:rsidRDefault="003E4743" w:rsidP="00EF0630">
      <w:pPr>
        <w:pStyle w:val="Heading3"/>
      </w:pPr>
      <w:bookmarkStart w:id="28" w:name="_Toc331683505"/>
      <w:r>
        <w:t>Other Extensions</w:t>
      </w:r>
      <w:bookmarkEnd w:id="28"/>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 xml:space="preserve">AusRegistry EPP Extensions version 1.0 [AREXT1‐0] </w:t>
      </w:r>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 xml:space="preserve">AusRegistry EPP Extensions version 1.0 Domain Name Mapping [ARDOM1‐0] </w:t>
      </w:r>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 xml:space="preserve">AusRegistry .au EPP Extensions version 1.01 [AUEXT1‐0] </w:t>
      </w:r>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w:t>
      </w:r>
      <w:proofErr w:type="spellStart"/>
      <w:r w:rsidRPr="00357177">
        <w:rPr>
          <w:rFonts w:ascii="Calibri" w:hAnsi="Calibri" w:cs="Calibri"/>
          <w:color w:val="000000"/>
        </w:rPr>
        <w:t>ae</w:t>
      </w:r>
      <w:proofErr w:type="spellEnd"/>
      <w:r w:rsidRPr="00357177">
        <w:rPr>
          <w:rFonts w:ascii="Calibri" w:hAnsi="Calibri" w:cs="Calibri"/>
          <w:color w:val="000000"/>
        </w:rPr>
        <w:t xml:space="preserve"> EPP Extensions version 1.0 [AEEXT1‐0] </w:t>
      </w:r>
    </w:p>
    <w:p w:rsidR="00357177" w:rsidRPr="00357177" w:rsidRDefault="00357177" w:rsidP="00357177">
      <w:pPr>
        <w:autoSpaceDE w:val="0"/>
        <w:autoSpaceDN w:val="0"/>
        <w:adjustRightInd w:val="0"/>
        <w:spacing w:after="27" w:line="240" w:lineRule="auto"/>
        <w:rPr>
          <w:rFonts w:ascii="Calibri" w:hAnsi="Calibri" w:cs="Calibri"/>
          <w:color w:val="000000"/>
        </w:rPr>
      </w:pPr>
      <w:r w:rsidRPr="00357177">
        <w:rPr>
          <w:rFonts w:ascii="Calibri" w:hAnsi="Calibri" w:cs="Calibri"/>
          <w:color w:val="000000"/>
        </w:rPr>
        <w:t xml:space="preserve">AusRegistry .au EPP Extensions version 1.1 [AUEXT1‐1] </w:t>
      </w:r>
    </w:p>
    <w:p w:rsidR="00357177" w:rsidRDefault="00357177" w:rsidP="00357177">
      <w:pPr>
        <w:autoSpaceDE w:val="0"/>
        <w:autoSpaceDN w:val="0"/>
        <w:adjustRightInd w:val="0"/>
        <w:spacing w:after="0" w:line="240" w:lineRule="auto"/>
        <w:rPr>
          <w:rFonts w:ascii="Calibri" w:hAnsi="Calibri" w:cs="Calibri"/>
          <w:color w:val="000000"/>
        </w:rPr>
      </w:pPr>
      <w:r w:rsidRPr="00357177">
        <w:rPr>
          <w:rFonts w:ascii="Calibri" w:hAnsi="Calibri" w:cs="Calibri"/>
          <w:color w:val="000000"/>
        </w:rPr>
        <w:t xml:space="preserve">AusRegistry .au Domain EPP Extensions version 1.0 [AUDOM1‐0] </w:t>
      </w:r>
    </w:p>
    <w:p w:rsidR="00B06515" w:rsidRDefault="00B06515" w:rsidP="00497A49">
      <w:pPr>
        <w:spacing w:line="240" w:lineRule="auto"/>
      </w:pPr>
    </w:p>
    <w:p w:rsidR="00043099" w:rsidRPr="00787A17" w:rsidRDefault="00043099" w:rsidP="00497A49">
      <w:pPr>
        <w:spacing w:line="240" w:lineRule="auto"/>
        <w:sectPr w:rsidR="00043099" w:rsidRPr="00787A17" w:rsidSect="00AE6071">
          <w:headerReference w:type="default" r:id="rId17"/>
          <w:pgSz w:w="11906" w:h="16838"/>
          <w:pgMar w:top="1440" w:right="1440" w:bottom="1440" w:left="1440" w:header="708" w:footer="708" w:gutter="0"/>
          <w:cols w:space="708"/>
          <w:titlePg/>
          <w:docGrid w:linePitch="360"/>
        </w:sectPr>
      </w:pPr>
    </w:p>
    <w:bookmarkEnd w:id="0"/>
    <w:bookmarkEnd w:id="1"/>
    <w:bookmarkEnd w:id="2"/>
    <w:p w:rsidR="00712F34" w:rsidRPr="00787A17" w:rsidRDefault="00D04F8D" w:rsidP="00F262F1">
      <w:pPr>
        <w:pStyle w:val="DisclaimerHeading"/>
      </w:pPr>
      <w:r w:rsidRPr="00787A17">
        <w:lastRenderedPageBreak/>
        <w:t>Definition of AusRegistry</w:t>
      </w:r>
    </w:p>
    <w:p w:rsidR="00712F34" w:rsidRPr="00787A17" w:rsidRDefault="00712F34" w:rsidP="00D04F8D">
      <w:pPr>
        <w:pStyle w:val="Disclaimer"/>
      </w:pPr>
      <w:r w:rsidRPr="00787A17">
        <w:rPr>
          <w:b/>
        </w:rPr>
        <w:t>AusRegistry</w:t>
      </w:r>
      <w:r w:rsidRPr="00787A17">
        <w:t xml:space="preserve"> means any or all of the AusRegistry Group of companies, their related entities </w:t>
      </w:r>
      <w:r w:rsidR="00AF5196">
        <w:t>and</w:t>
      </w:r>
      <w:r w:rsidRPr="00787A17">
        <w:t xml:space="preserve"> their respective officers, employees, contractors or sub-contractors.</w:t>
      </w:r>
    </w:p>
    <w:p w:rsidR="00712F34" w:rsidRPr="00787A17" w:rsidRDefault="00D04F8D" w:rsidP="00D04F8D">
      <w:pPr>
        <w:pStyle w:val="Disclaimer"/>
        <w:rPr>
          <w:b/>
        </w:rPr>
      </w:pPr>
      <w:r w:rsidRPr="00787A17">
        <w:rPr>
          <w:b/>
        </w:rPr>
        <w:t>Disclaimer</w:t>
      </w:r>
    </w:p>
    <w:p w:rsidR="00712F34" w:rsidRPr="00787A17" w:rsidRDefault="00712F34" w:rsidP="00D04F8D">
      <w:pPr>
        <w:pStyle w:val="Disclaimer"/>
      </w:pPr>
      <w:r w:rsidRPr="00787A17">
        <w:t xml:space="preserve">This document has been produced by AusRegistry </w:t>
      </w:r>
      <w:r w:rsidR="00AF5196">
        <w:t>and</w:t>
      </w:r>
      <w:r w:rsidRPr="00787A17">
        <w:t xml:space="preserve"> is only for the information of the particular person to whom it is provided (the Recipient). This document is subject to copyright </w:t>
      </w:r>
      <w:r w:rsidR="00AF5196">
        <w:t>and</w:t>
      </w:r>
      <w:r w:rsidRPr="00787A17">
        <w:t xml:space="preserve"> may contain privileged </w:t>
      </w:r>
      <w:r w:rsidR="00AF5196">
        <w:t>and</w:t>
      </w:r>
      <w:r w:rsidRPr="00787A17">
        <w:t>/or confidential information. As such, this document (or any part of it) may not be reproduced, distributed or published without the prior written consent of AusRegistry.</w:t>
      </w:r>
    </w:p>
    <w:p w:rsidR="00712F34" w:rsidRPr="00787A17" w:rsidRDefault="00712F34" w:rsidP="00D04F8D">
      <w:pPr>
        <w:pStyle w:val="Disclaimer"/>
      </w:pPr>
      <w:r w:rsidRPr="00787A17">
        <w:t xml:space="preserve">This document has been prepared </w:t>
      </w:r>
      <w:r w:rsidR="00AF5196">
        <w:t>and</w:t>
      </w:r>
      <w:r w:rsidRPr="00787A17">
        <w:t xml:space="preserve"> presented in good faith based on </w:t>
      </w:r>
      <w:proofErr w:type="spellStart"/>
      <w:r w:rsidRPr="00787A17">
        <w:t>AusRegistry’s</w:t>
      </w:r>
      <w:proofErr w:type="spellEnd"/>
      <w:r w:rsidRPr="00787A17">
        <w:t xml:space="preserve"> own information </w:t>
      </w:r>
      <w:r w:rsidR="00AF5196">
        <w:t>and</w:t>
      </w:r>
      <w:r w:rsidRPr="00787A17">
        <w:t xml:space="preserve"> sources which are believed to be reliable. AusRegistry assumes no responsibility for the accuracy, reliability or completeness of the information contained in this document (except to the extent that liability under statute cannot be excluded).</w:t>
      </w:r>
    </w:p>
    <w:p w:rsidR="00712F34" w:rsidRPr="00787A17" w:rsidRDefault="00712F34" w:rsidP="00D04F8D">
      <w:pPr>
        <w:pStyle w:val="Disclaimer"/>
      </w:pPr>
      <w:r w:rsidRPr="00787A17">
        <w:t xml:space="preserve">To the extent that AusRegistry may be liable, liability is limited at </w:t>
      </w:r>
      <w:proofErr w:type="spellStart"/>
      <w:r w:rsidRPr="00787A17">
        <w:t>AusRegistry’s</w:t>
      </w:r>
      <w:proofErr w:type="spellEnd"/>
      <w:r w:rsidRPr="00787A17">
        <w:t xml:space="preserve"> option to replacing, repairing or supplying equivalent goods or paying the cost of replacing, repairing or acquiring equivalent, or, in the case of services, re-supplying or paying the cost of having such re-supplied.</w:t>
      </w:r>
    </w:p>
    <w:p w:rsidR="00712F34" w:rsidRPr="00787A17" w:rsidRDefault="00D04F8D" w:rsidP="00D04F8D">
      <w:pPr>
        <w:pStyle w:val="Disclaimer"/>
        <w:rPr>
          <w:b/>
        </w:rPr>
      </w:pPr>
      <w:r w:rsidRPr="00787A17">
        <w:rPr>
          <w:b/>
        </w:rPr>
        <w:t>Confidentiality Notice</w:t>
      </w:r>
    </w:p>
    <w:p w:rsidR="00712F34" w:rsidRPr="00787A17" w:rsidRDefault="00712F34" w:rsidP="00D04F8D">
      <w:pPr>
        <w:pStyle w:val="Disclaimer"/>
      </w:pPr>
      <w:r w:rsidRPr="00787A17">
        <w:t xml:space="preserve">This document contains commercially sensitive information </w:t>
      </w:r>
      <w:r w:rsidR="00AF5196">
        <w:t>and</w:t>
      </w:r>
      <w:r w:rsidRPr="00787A17">
        <w:t xml:space="preserve"> information that is confidential to AusRegistry. This document is intended solely for the named recipient, </w:t>
      </w:r>
      <w:r w:rsidR="00AF5196">
        <w:t>and</w:t>
      </w:r>
      <w:r w:rsidRPr="00787A17">
        <w:t xml:space="preserve"> its authorised employees, </w:t>
      </w:r>
      <w:r w:rsidR="00AF5196">
        <w:t>and</w:t>
      </w:r>
      <w:r w:rsidRPr="00787A17">
        <w:t xml:space="preserve"> legal, financial </w:t>
      </w:r>
      <w:r w:rsidR="00AF5196">
        <w:t>and</w:t>
      </w:r>
      <w:r w:rsidRPr="00787A17">
        <w:t xml:space="preserve"> accounting representatives (collectively, Authorised Recipients).</w:t>
      </w:r>
    </w:p>
    <w:p w:rsidR="00712F34" w:rsidRPr="00787A17" w:rsidRDefault="00712F34" w:rsidP="00D04F8D">
      <w:pPr>
        <w:pStyle w:val="Disclaimer"/>
      </w:pPr>
      <w:r w:rsidRPr="00787A17">
        <w:t xml:space="preserve">The recipients of this document must keep confidential all of the information disclosed in this document, </w:t>
      </w:r>
      <w:r w:rsidR="00AF5196">
        <w:t>and</w:t>
      </w:r>
      <w:r w:rsidRPr="00787A17">
        <w:t xml:space="preserve"> </w:t>
      </w:r>
      <w:proofErr w:type="gramStart"/>
      <w:r w:rsidRPr="00787A17">
        <w:t>may</w:t>
      </w:r>
      <w:proofErr w:type="gramEnd"/>
      <w:r w:rsidRPr="00787A17">
        <w:t xml:space="preserve"> only use the information for the purpose specified by AusRegistry for its use. Under no circumstance may this document (or any part of this document) be disclosed, copied or reproduced to any person, other than the Authorised Recipients, without the prior written consent of AusRegistry.</w:t>
      </w:r>
    </w:p>
    <w:p w:rsidR="00712F34" w:rsidRPr="00787A17" w:rsidRDefault="00D04F8D" w:rsidP="00D04F8D">
      <w:pPr>
        <w:pStyle w:val="Disclaimer"/>
        <w:rPr>
          <w:b/>
        </w:rPr>
      </w:pPr>
      <w:r w:rsidRPr="00787A17">
        <w:rPr>
          <w:b/>
        </w:rPr>
        <w:t>Trademarks Notice</w:t>
      </w:r>
    </w:p>
    <w:p w:rsidR="00712F34" w:rsidRPr="00787A17" w:rsidRDefault="00712F34" w:rsidP="00D04F8D">
      <w:pPr>
        <w:pStyle w:val="Disclaimer"/>
      </w:pPr>
      <w:r w:rsidRPr="00787A17">
        <w:t xml:space="preserve">The names, trademarks, service marks, logos, </w:t>
      </w:r>
      <w:r w:rsidR="00AF5196">
        <w:t>and</w:t>
      </w:r>
      <w:r w:rsidRPr="00787A17">
        <w:t xml:space="preserve"> icons of AusRegistry appearing in this document may not be used in any manner by recipients of this document without the express prior written consent of AusRegistry. All rights conferred under law are reserved.</w:t>
      </w:r>
    </w:p>
    <w:p w:rsidR="00712F34" w:rsidRPr="00787A17" w:rsidRDefault="00712F34" w:rsidP="00D04F8D">
      <w:pPr>
        <w:pStyle w:val="Disclaimer"/>
      </w:pPr>
      <w:r w:rsidRPr="00787A17">
        <w:t xml:space="preserve">All other trademarks contained within this document remain the property of their respective owners, </w:t>
      </w:r>
      <w:r w:rsidR="00AF5196">
        <w:t>and</w:t>
      </w:r>
      <w:r w:rsidRPr="00787A17">
        <w:t xml:space="preserve"> are used only to directly describe the products being provided by them or on their behalf. Their use in no way indicates any relationship between AusRegistry </w:t>
      </w:r>
      <w:r w:rsidR="00AF5196">
        <w:t>and</w:t>
      </w:r>
      <w:r w:rsidRPr="00787A17">
        <w:t xml:space="preserve"> the owners of those other trademarks.</w:t>
      </w:r>
      <w:bookmarkStart w:id="29" w:name="_Toc240369817"/>
    </w:p>
    <w:p w:rsidR="00712F34" w:rsidRPr="00787A17" w:rsidRDefault="00D04F8D" w:rsidP="00D04F8D">
      <w:pPr>
        <w:pStyle w:val="Disclaimer"/>
        <w:rPr>
          <w:b/>
        </w:rPr>
      </w:pPr>
      <w:r w:rsidRPr="00787A17">
        <w:rPr>
          <w:b/>
        </w:rPr>
        <w:t xml:space="preserve">Pricing </w:t>
      </w:r>
      <w:bookmarkEnd w:id="29"/>
      <w:r w:rsidRPr="00787A17">
        <w:rPr>
          <w:b/>
        </w:rPr>
        <w:t>Notice</w:t>
      </w:r>
    </w:p>
    <w:p w:rsidR="00712F34" w:rsidRPr="00787A17" w:rsidRDefault="00712F34" w:rsidP="00D04F8D">
      <w:pPr>
        <w:pStyle w:val="Disclaimer"/>
      </w:pPr>
      <w:r w:rsidRPr="00787A17">
        <w:t xml:space="preserve">Any information or pricing provided in this document is subject to change without notice. Whilst AusRegistry has compiled this document in good faith, based on what it believes is accurate </w:t>
      </w:r>
      <w:r w:rsidR="00AF5196">
        <w:t>and</w:t>
      </w:r>
      <w:r w:rsidRPr="00787A17">
        <w:t xml:space="preserve"> up-to-date information, it is possible that the pricing or other information contained in this document may require amendment due to changing market or other circumstances (including product discontinuation, manufacturer price changes, errors, or insufficient or inaccurate information having been provided by the recipient of this document or others, </w:t>
      </w:r>
      <w:r w:rsidR="00AF5196">
        <w:t>and</w:t>
      </w:r>
      <w:r w:rsidRPr="00787A17">
        <w:t xml:space="preserve"> other external circumstances). Additional charges may also apply for work that is out of scope.</w:t>
      </w:r>
    </w:p>
    <w:p w:rsidR="00D04F8D" w:rsidRPr="00787A17" w:rsidRDefault="00712F34" w:rsidP="00D04F8D">
      <w:pPr>
        <w:pStyle w:val="Disclaimer"/>
      </w:pPr>
      <w:r w:rsidRPr="00787A17">
        <w:t xml:space="preserve">The pricing in this document is based on AusRegistry standard terms </w:t>
      </w:r>
      <w:r w:rsidR="00AF5196">
        <w:t>and</w:t>
      </w:r>
      <w:r w:rsidRPr="00787A17">
        <w:t xml:space="preserve"> conditions </w:t>
      </w:r>
      <w:r w:rsidR="00AF5196">
        <w:t>and</w:t>
      </w:r>
      <w:r w:rsidRPr="00787A17">
        <w:t xml:space="preserve"> is valid for a period of thirty (30) days from the date of this document.</w:t>
      </w:r>
    </w:p>
    <w:p w:rsidR="003629EB" w:rsidRPr="00787A17" w:rsidRDefault="003629EB" w:rsidP="00D04F8D">
      <w:pPr>
        <w:pStyle w:val="Disclaimer"/>
        <w:sectPr w:rsidR="003629EB" w:rsidRPr="00787A17" w:rsidSect="00AC533C">
          <w:headerReference w:type="default" r:id="rId18"/>
          <w:footerReference w:type="default" r:id="rId19"/>
          <w:pgSz w:w="11906" w:h="16838" w:code="9"/>
          <w:pgMar w:top="1559" w:right="1440" w:bottom="1701" w:left="1440" w:header="510" w:footer="397" w:gutter="0"/>
          <w:cols w:space="708"/>
          <w:docGrid w:linePitch="360"/>
        </w:sectPr>
      </w:pPr>
    </w:p>
    <w:p w:rsidR="00571EF7" w:rsidRPr="00787A17" w:rsidRDefault="00571EF7" w:rsidP="00D04F8D"/>
    <w:sectPr w:rsidR="00571EF7" w:rsidRPr="00787A17" w:rsidSect="00AC533C">
      <w:headerReference w:type="default" r:id="rId20"/>
      <w:footerReference w:type="default" r:id="rId21"/>
      <w:pgSz w:w="11906" w:h="16838" w:code="9"/>
      <w:pgMar w:top="1559" w:right="1440" w:bottom="1701"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6EC" w:rsidRDefault="006566EC" w:rsidP="00DF63D2">
      <w:pPr>
        <w:spacing w:after="0" w:line="240" w:lineRule="auto"/>
      </w:pPr>
      <w:r>
        <w:separator/>
      </w:r>
    </w:p>
  </w:endnote>
  <w:endnote w:type="continuationSeparator" w:id="0">
    <w:p w:rsidR="006566EC" w:rsidRDefault="006566EC" w:rsidP="00DF63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Pr="00472579" w:rsidRDefault="00EF7C26" w:rsidP="00282B57">
    <w:pPr>
      <w:pStyle w:val="Footer"/>
    </w:pPr>
    <w:r>
      <w:t xml:space="preserve">Page </w:t>
    </w:r>
    <w:fldSimple w:instr=" PAGE   \* MERGEFORMAT ">
      <w:r>
        <w:rPr>
          <w:noProof/>
        </w:rPr>
        <w:t>ii</w:t>
      </w:r>
    </w:fldSimple>
    <w:r w:rsidRPr="00472579">
      <w:rPr>
        <w:noProof/>
        <w:lang w:eastAsia="en-AU"/>
      </w:rPr>
      <w:drawing>
        <wp:anchor distT="0" distB="0" distL="114300" distR="114300" simplePos="0" relativeHeight="251661312" behindDoc="0" locked="0" layoutInCell="1" allowOverlap="1">
          <wp:simplePos x="0" y="0"/>
          <wp:positionH relativeFrom="column">
            <wp:posOffset>5286375</wp:posOffset>
          </wp:positionH>
          <wp:positionV relativeFrom="paragraph">
            <wp:posOffset>-33655</wp:posOffset>
          </wp:positionV>
          <wp:extent cx="1038225" cy="304800"/>
          <wp:effectExtent l="19050" t="0" r="9525" b="0"/>
          <wp:wrapNone/>
          <wp:docPr id="6"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tab/>
      <w:t>Commercial in Confidence</w:t>
    </w:r>
    <w:r w:rsidRPr="00472579">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Default="00EF7C26">
    <w:pPr>
      <w:pStyle w:val="Footer"/>
    </w:pPr>
    <w:r>
      <w:rPr>
        <w:noProof/>
        <w:lang w:eastAsia="en-AU"/>
      </w:rPr>
      <w:drawing>
        <wp:anchor distT="0" distB="0" distL="114300" distR="114300" simplePos="0" relativeHeight="251676672" behindDoc="1" locked="0" layoutInCell="1" allowOverlap="1">
          <wp:simplePos x="914400" y="2128723"/>
          <wp:positionH relativeFrom="page">
            <wp:align>left</wp:align>
          </wp:positionH>
          <wp:positionV relativeFrom="page">
            <wp:align>top</wp:align>
          </wp:positionV>
          <wp:extent cx="7560000" cy="106920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RS - Proposal - Cover Page - 300dpi - 20111026.png"/>
                  <pic:cNvPicPr/>
                </pic:nvPicPr>
                <pic:blipFill>
                  <a:blip r:embed="rId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60000" cy="10692000"/>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016"/>
      <w:gridCol w:w="2991"/>
      <w:gridCol w:w="3029"/>
    </w:tblGrid>
    <w:tr w:rsidR="00EF7C26" w:rsidRPr="005F33AA" w:rsidTr="0046589E">
      <w:trPr>
        <w:jc w:val="center"/>
      </w:trPr>
      <w:tc>
        <w:tcPr>
          <w:tcW w:w="1669" w:type="pct"/>
          <w:tcMar>
            <w:left w:w="0" w:type="dxa"/>
            <w:right w:w="0" w:type="dxa"/>
          </w:tcMar>
          <w:vAlign w:val="bottom"/>
        </w:tcPr>
        <w:p w:rsidR="00EF7C26" w:rsidRPr="00282B57" w:rsidRDefault="00EF7C26" w:rsidP="0046589E">
          <w:pPr>
            <w:pStyle w:val="Footer"/>
            <w:jc w:val="left"/>
            <w:rPr>
              <w:color w:val="172550"/>
            </w:rPr>
          </w:pPr>
          <w:r>
            <w:rPr>
              <w:color w:val="172550"/>
            </w:rPr>
            <w:t>a</w:t>
          </w:r>
          <w:r w:rsidRPr="00282B57">
            <w:rPr>
              <w:color w:val="172550"/>
            </w:rPr>
            <w:t>riservices</w:t>
          </w:r>
          <w:r>
            <w:rPr>
              <w:color w:val="172550"/>
            </w:rPr>
            <w:t>.com</w:t>
          </w:r>
        </w:p>
      </w:tc>
      <w:tc>
        <w:tcPr>
          <w:tcW w:w="1655" w:type="pct"/>
          <w:tcMar>
            <w:left w:w="0" w:type="dxa"/>
            <w:right w:w="0" w:type="dxa"/>
          </w:tcMar>
          <w:vAlign w:val="bottom"/>
        </w:tcPr>
        <w:p w:rsidR="00EF7C26" w:rsidRPr="00282B57" w:rsidRDefault="00EF7C26" w:rsidP="0046589E">
          <w:pPr>
            <w:pStyle w:val="Footer"/>
          </w:pPr>
          <w:r w:rsidRPr="00282B57">
            <w:t xml:space="preserve">Page </w:t>
          </w:r>
          <w:fldSimple w:instr=" PAGE   \* MERGEFORMAT ">
            <w:r w:rsidR="00591F7B">
              <w:rPr>
                <w:noProof/>
              </w:rPr>
              <w:t>5</w:t>
            </w:r>
          </w:fldSimple>
        </w:p>
      </w:tc>
      <w:tc>
        <w:tcPr>
          <w:tcW w:w="1676" w:type="pct"/>
          <w:tcMar>
            <w:left w:w="0" w:type="dxa"/>
            <w:right w:w="0" w:type="dxa"/>
          </w:tcMar>
        </w:tcPr>
        <w:p w:rsidR="00EF7C26" w:rsidRPr="003B57D7" w:rsidRDefault="00EF7C26" w:rsidP="0046589E">
          <w:pPr>
            <w:pStyle w:val="Footer"/>
            <w:jc w:val="right"/>
            <w:rPr>
              <w:color w:val="172550"/>
            </w:rPr>
          </w:pPr>
          <w:r>
            <w:rPr>
              <w:noProof/>
              <w:color w:val="172550"/>
              <w:lang w:eastAsia="en-AU"/>
            </w:rPr>
            <w:drawing>
              <wp:inline distT="0" distB="0" distL="0" distR="0">
                <wp:extent cx="1080000" cy="421200"/>
                <wp:effectExtent l="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0" cy="421200"/>
                        </a:xfrm>
                        <a:prstGeom prst="rect">
                          <a:avLst/>
                        </a:prstGeom>
                      </pic:spPr>
                    </pic:pic>
                  </a:graphicData>
                </a:graphic>
              </wp:inline>
            </w:drawing>
          </w:r>
        </w:p>
      </w:tc>
    </w:tr>
  </w:tbl>
  <w:p w:rsidR="00EF7C26" w:rsidRDefault="00EF7C2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Pr="00472579" w:rsidRDefault="00EF7C26" w:rsidP="00282B57">
    <w:pPr>
      <w:pStyle w:val="Footer"/>
    </w:pPr>
    <w:r>
      <w:t xml:space="preserve">Page </w:t>
    </w:r>
    <w:fldSimple w:instr=" PAGE   \* MERGEFORMAT ">
      <w:r>
        <w:rPr>
          <w:noProof/>
        </w:rPr>
        <w:t>205895</w:t>
      </w:r>
    </w:fldSimple>
    <w:r w:rsidRPr="00472579">
      <w:rPr>
        <w:noProof/>
        <w:lang w:eastAsia="en-AU"/>
      </w:rPr>
      <w:drawing>
        <wp:anchor distT="0" distB="0" distL="114300" distR="114300" simplePos="0" relativeHeight="251673600" behindDoc="0" locked="0" layoutInCell="1" allowOverlap="1">
          <wp:simplePos x="0" y="0"/>
          <wp:positionH relativeFrom="column">
            <wp:posOffset>5286375</wp:posOffset>
          </wp:positionH>
          <wp:positionV relativeFrom="paragraph">
            <wp:posOffset>-33655</wp:posOffset>
          </wp:positionV>
          <wp:extent cx="1038225" cy="304800"/>
          <wp:effectExtent l="19050" t="0" r="9525" b="0"/>
          <wp:wrapNone/>
          <wp:docPr id="1"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tab/>
    </w:r>
    <w:r w:rsidRPr="00BF71B8">
      <w:t xml:space="preserve">©Copyright </w:t>
    </w:r>
    <w:r>
      <w:t>–</w:t>
    </w:r>
    <w:r w:rsidRPr="00BF71B8">
      <w:t xml:space="preserve"> Aus</w:t>
    </w:r>
    <w:r>
      <w:t xml:space="preserve">Registry International Pty Ltd </w:t>
    </w:r>
    <w:r w:rsidRPr="00BF71B8">
      <w:t>ACN 103 729 620. All rights reserved</w:t>
    </w:r>
    <w:r>
      <w:t>.</w:t>
    </w:r>
    <w:r w:rsidRPr="00472579">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016"/>
      <w:gridCol w:w="2991"/>
      <w:gridCol w:w="3029"/>
    </w:tblGrid>
    <w:tr w:rsidR="00EF7C26" w:rsidRPr="005F33AA" w:rsidTr="009A64E9">
      <w:trPr>
        <w:jc w:val="center"/>
      </w:trPr>
      <w:tc>
        <w:tcPr>
          <w:tcW w:w="1669" w:type="pct"/>
          <w:tcMar>
            <w:left w:w="0" w:type="dxa"/>
            <w:right w:w="0" w:type="dxa"/>
          </w:tcMar>
          <w:vAlign w:val="bottom"/>
        </w:tcPr>
        <w:p w:rsidR="00EF7C26" w:rsidRPr="00282B57" w:rsidRDefault="00EF7C26" w:rsidP="002B6A0C">
          <w:pPr>
            <w:pStyle w:val="Footer"/>
            <w:jc w:val="left"/>
            <w:rPr>
              <w:color w:val="172550"/>
            </w:rPr>
          </w:pPr>
          <w:r>
            <w:rPr>
              <w:color w:val="172550"/>
            </w:rPr>
            <w:t>a</w:t>
          </w:r>
          <w:r w:rsidRPr="00282B57">
            <w:rPr>
              <w:color w:val="172550"/>
            </w:rPr>
            <w:t>riservices</w:t>
          </w:r>
          <w:r>
            <w:rPr>
              <w:color w:val="172550"/>
            </w:rPr>
            <w:t>.com</w:t>
          </w:r>
        </w:p>
      </w:tc>
      <w:tc>
        <w:tcPr>
          <w:tcW w:w="1655" w:type="pct"/>
          <w:tcMar>
            <w:left w:w="0" w:type="dxa"/>
            <w:right w:w="0" w:type="dxa"/>
          </w:tcMar>
          <w:vAlign w:val="bottom"/>
        </w:tcPr>
        <w:p w:rsidR="00EF7C26" w:rsidRPr="00282B57" w:rsidRDefault="00EF7C26" w:rsidP="002B6A0C">
          <w:pPr>
            <w:pStyle w:val="Footer"/>
          </w:pPr>
          <w:r w:rsidRPr="00282B57">
            <w:t xml:space="preserve">Page </w:t>
          </w:r>
          <w:fldSimple w:instr=" PAGE   \* MERGEFORMAT ">
            <w:r w:rsidR="00591F7B">
              <w:rPr>
                <w:noProof/>
              </w:rPr>
              <w:t>iii</w:t>
            </w:r>
          </w:fldSimple>
        </w:p>
      </w:tc>
      <w:tc>
        <w:tcPr>
          <w:tcW w:w="1676" w:type="pct"/>
          <w:tcMar>
            <w:left w:w="0" w:type="dxa"/>
            <w:right w:w="0" w:type="dxa"/>
          </w:tcMar>
        </w:tcPr>
        <w:p w:rsidR="00EF7C26" w:rsidRPr="003B57D7" w:rsidRDefault="00EF7C26" w:rsidP="003B57D7">
          <w:pPr>
            <w:pStyle w:val="Footer"/>
            <w:jc w:val="right"/>
            <w:rPr>
              <w:color w:val="172550"/>
            </w:rPr>
          </w:pPr>
          <w:r>
            <w:rPr>
              <w:noProof/>
              <w:color w:val="172550"/>
              <w:lang w:eastAsia="en-AU"/>
            </w:rPr>
            <w:drawing>
              <wp:inline distT="0" distB="0" distL="0" distR="0">
                <wp:extent cx="1080000" cy="421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0" cy="421200"/>
                        </a:xfrm>
                        <a:prstGeom prst="rect">
                          <a:avLst/>
                        </a:prstGeom>
                      </pic:spPr>
                    </pic:pic>
                  </a:graphicData>
                </a:graphic>
              </wp:inline>
            </w:drawing>
          </w:r>
        </w:p>
      </w:tc>
    </w:tr>
  </w:tbl>
  <w:p w:rsidR="00EF7C26" w:rsidRPr="005220AC" w:rsidRDefault="00EF7C26" w:rsidP="00282B57">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Default="00EF7C26">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Pr="005220AC" w:rsidRDefault="00EF7C26" w:rsidP="00282B57">
    <w:pPr>
      <w:pStyle w:val="Footer"/>
    </w:pPr>
    <w:r>
      <w:rPr>
        <w:noProof/>
        <w:lang w:eastAsia="en-AU"/>
      </w:rPr>
      <w:drawing>
        <wp:anchor distT="0" distB="0" distL="114300" distR="114300" simplePos="0" relativeHeight="251675648" behindDoc="1" locked="1" layoutInCell="1" allowOverlap="1">
          <wp:simplePos x="914400" y="2128723"/>
          <wp:positionH relativeFrom="page">
            <wp:align>left</wp:align>
          </wp:positionH>
          <wp:positionV relativeFrom="page">
            <wp:align>top</wp:align>
          </wp:positionV>
          <wp:extent cx="7560000" cy="106920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_page.png"/>
                  <pic:cNvPicPr/>
                </pic:nvPicPr>
                <pic:blipFill>
                  <a:blip r:embed="rId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60000" cy="106920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6EC" w:rsidRDefault="006566EC" w:rsidP="00DF63D2">
      <w:pPr>
        <w:spacing w:after="0" w:line="240" w:lineRule="auto"/>
      </w:pPr>
      <w:r>
        <w:separator/>
      </w:r>
    </w:p>
  </w:footnote>
  <w:footnote w:type="continuationSeparator" w:id="0">
    <w:p w:rsidR="006566EC" w:rsidRDefault="006566EC" w:rsidP="00DF63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Pr="00411078" w:rsidRDefault="00EF7C26" w:rsidP="00690B19">
    <w:pPr>
      <w:pStyle w:val="DocumentSub-Title"/>
      <w:tabs>
        <w:tab w:val="left" w:pos="-709"/>
        <w:tab w:val="right" w:pos="9639"/>
      </w:tabs>
      <w:ind w:left="-709" w:right="-613"/>
      <w:jc w:val="left"/>
      <w:rPr>
        <w:color w:val="1F497D" w:themeColor="text2"/>
      </w:rPr>
    </w:pPr>
    <w:r w:rsidRPr="00B62D44">
      <w:fldChar w:fldCharType="begin"/>
    </w:r>
    <w:r>
      <w:instrText xml:space="preserve"> REF  Document_Sub_Title  \* MERGEFORMAT </w:instrText>
    </w:r>
    <w:r w:rsidRPr="00B62D44">
      <w:fldChar w:fldCharType="separate"/>
    </w:r>
    <w:r>
      <w:rPr>
        <w:b w:val="0"/>
        <w:bCs/>
        <w:lang w:val="en-US"/>
      </w:rPr>
      <w:t>Error! Reference source not found.</w:t>
    </w:r>
    <w:r>
      <w:rPr>
        <w:color w:val="1F497D" w:themeColor="text2"/>
      </w:rPr>
      <w:fldChar w:fldCharType="end"/>
    </w:r>
    <w:r w:rsidRPr="00411078">
      <w:rPr>
        <w:color w:val="1F497D" w:themeColor="text2"/>
      </w:rPr>
      <w:tab/>
    </w:r>
    <w:r w:rsidRPr="00B62D44">
      <w:fldChar w:fldCharType="begin"/>
    </w:r>
    <w:r>
      <w:instrText xml:space="preserve"> REF  Document_Title  \* MERGEFORMAT </w:instrText>
    </w:r>
    <w:r w:rsidRPr="00B62D44">
      <w:fldChar w:fldCharType="separate"/>
    </w:r>
    <w:r>
      <w:rPr>
        <w:b w:val="0"/>
        <w:bCs/>
        <w:lang w:val="en-US"/>
      </w:rPr>
      <w:t>Error! Reference source not found.</w:t>
    </w:r>
    <w:r>
      <w:rPr>
        <w:color w:val="1F497D" w:themeColor="text2"/>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Default="00EF7C26" w:rsidP="00D7041F">
    <w:pPr>
      <w:pStyle w:val="Header"/>
      <w:jc w:val="right"/>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591F7B">
      <w:rPr>
        <w:b/>
        <w:noProof/>
        <w:color w:val="808080" w:themeColor="background1" w:themeShade="80"/>
      </w:rPr>
      <w:t>DNRS EPP Toolkit Guide</w:t>
    </w:r>
    <w:r w:rsidRPr="00F857A5">
      <w:rPr>
        <w:b/>
        <w:color w:val="808080" w:themeColor="background1" w:themeShade="8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Pr="00795AE2" w:rsidRDefault="00EF7C26" w:rsidP="00795AE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Pr="00F857A5" w:rsidRDefault="00EF7C26" w:rsidP="00F857A5">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591F7B">
      <w:rPr>
        <w:b/>
        <w:noProof/>
        <w:color w:val="808080" w:themeColor="background1" w:themeShade="80"/>
      </w:rPr>
      <w:t>DNRS EPP Toolkit Guide</w:t>
    </w:r>
    <w:r w:rsidRPr="00F857A5">
      <w:rPr>
        <w:b/>
        <w:color w:val="808080" w:themeColor="background1" w:themeShade="8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Default="00EF7C26" w:rsidP="00E23E0D">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591F7B">
      <w:rPr>
        <w:b/>
        <w:noProof/>
        <w:color w:val="808080" w:themeColor="background1" w:themeShade="80"/>
      </w:rPr>
      <w:t>DNRS EPP Toolkit Guide</w:t>
    </w:r>
    <w:r w:rsidRPr="00F857A5">
      <w:rPr>
        <w:b/>
        <w:color w:val="808080" w:themeColor="background1" w:themeShade="8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Pr="00F857A5" w:rsidRDefault="00EF7C26" w:rsidP="00AE6071">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591F7B">
      <w:rPr>
        <w:b/>
        <w:noProof/>
        <w:color w:val="808080" w:themeColor="background1" w:themeShade="80"/>
      </w:rPr>
      <w:t>DNRS EPP Toolkit Guide</w:t>
    </w:r>
    <w:r w:rsidRPr="00F857A5">
      <w:rPr>
        <w:b/>
        <w:color w:val="808080" w:themeColor="background1" w:themeShade="8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26" w:rsidRPr="00D04F8D" w:rsidRDefault="00EF7C26" w:rsidP="00D04F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3502DB66"/>
    <w:lvl w:ilvl="0">
      <w:start w:val="1"/>
      <w:numFmt w:val="decimal"/>
      <w:pStyle w:val="ListNumber4"/>
      <w:lvlText w:val="%1."/>
      <w:lvlJc w:val="left"/>
      <w:pPr>
        <w:tabs>
          <w:tab w:val="num" w:pos="1209"/>
        </w:tabs>
        <w:ind w:left="1209" w:hanging="360"/>
      </w:pPr>
    </w:lvl>
  </w:abstractNum>
  <w:abstractNum w:abstractNumId="1">
    <w:nsid w:val="FFFFFF7E"/>
    <w:multiLevelType w:val="singleLevel"/>
    <w:tmpl w:val="785C010E"/>
    <w:lvl w:ilvl="0">
      <w:start w:val="1"/>
      <w:numFmt w:val="decimal"/>
      <w:pStyle w:val="ListNumber3"/>
      <w:lvlText w:val="%1."/>
      <w:lvlJc w:val="left"/>
      <w:pPr>
        <w:tabs>
          <w:tab w:val="num" w:pos="926"/>
        </w:tabs>
        <w:ind w:left="926" w:hanging="360"/>
      </w:pPr>
    </w:lvl>
  </w:abstractNum>
  <w:abstractNum w:abstractNumId="2">
    <w:nsid w:val="FFFFFF7F"/>
    <w:multiLevelType w:val="singleLevel"/>
    <w:tmpl w:val="25544BD2"/>
    <w:lvl w:ilvl="0">
      <w:start w:val="1"/>
      <w:numFmt w:val="decimal"/>
      <w:pStyle w:val="ListNumber2"/>
      <w:lvlText w:val="%1."/>
      <w:lvlJc w:val="left"/>
      <w:pPr>
        <w:tabs>
          <w:tab w:val="num" w:pos="643"/>
        </w:tabs>
        <w:ind w:left="643" w:hanging="360"/>
      </w:pPr>
    </w:lvl>
  </w:abstractNum>
  <w:abstractNum w:abstractNumId="3">
    <w:nsid w:val="FFFFFF88"/>
    <w:multiLevelType w:val="singleLevel"/>
    <w:tmpl w:val="1B701D08"/>
    <w:lvl w:ilvl="0">
      <w:start w:val="1"/>
      <w:numFmt w:val="decimal"/>
      <w:pStyle w:val="ListNumber"/>
      <w:lvlText w:val="%1."/>
      <w:lvlJc w:val="left"/>
      <w:pPr>
        <w:tabs>
          <w:tab w:val="num" w:pos="360"/>
        </w:tabs>
        <w:ind w:left="360" w:hanging="360"/>
      </w:pPr>
      <w:rPr>
        <w:rFonts w:hint="default"/>
      </w:rPr>
    </w:lvl>
  </w:abstractNum>
  <w:abstractNum w:abstractNumId="4">
    <w:nsid w:val="049271E3"/>
    <w:multiLevelType w:val="multilevel"/>
    <w:tmpl w:val="B9DA5E76"/>
    <w:styleLink w:val="111111"/>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1191"/>
        </w:tabs>
        <w:ind w:left="0" w:firstLine="0"/>
      </w:pPr>
      <w:rPr>
        <w:rFonts w:hint="default"/>
      </w:rPr>
    </w:lvl>
    <w:lvl w:ilvl="4">
      <w:start w:val="1"/>
      <w:numFmt w:val="decimal"/>
      <w:lvlText w:val="%1.%2.%3.%4.%5."/>
      <w:lvlJc w:val="left"/>
      <w:pPr>
        <w:tabs>
          <w:tab w:val="num" w:pos="1928"/>
        </w:tabs>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0BFD0C21"/>
    <w:multiLevelType w:val="hybridMultilevel"/>
    <w:tmpl w:val="3A124372"/>
    <w:lvl w:ilvl="0" w:tplc="8208EC34">
      <w:start w:val="1"/>
      <w:numFmt w:val="decimal"/>
      <w:pStyle w:val="CodeCommentsHeading"/>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C502B60"/>
    <w:multiLevelType w:val="hybridMultilevel"/>
    <w:tmpl w:val="15244E7C"/>
    <w:lvl w:ilvl="0" w:tplc="455E9058">
      <w:start w:val="1"/>
      <w:numFmt w:val="decimal"/>
      <w:pStyle w:val="ListNumberSub"/>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nsid w:val="3D151DC8"/>
    <w:multiLevelType w:val="hybridMultilevel"/>
    <w:tmpl w:val="62421D10"/>
    <w:styleLink w:val="1111111"/>
    <w:lvl w:ilvl="0" w:tplc="0C090001">
      <w:start w:val="1"/>
      <w:numFmt w:val="bullet"/>
      <w:lvlText w:val=""/>
      <w:lvlJc w:val="left"/>
      <w:pPr>
        <w:ind w:left="1609" w:hanging="360"/>
      </w:pPr>
      <w:rPr>
        <w:rFonts w:ascii="Symbol" w:hAnsi="Symbol" w:hint="default"/>
      </w:rPr>
    </w:lvl>
    <w:lvl w:ilvl="1" w:tplc="0C090003" w:tentative="1">
      <w:start w:val="1"/>
      <w:numFmt w:val="bullet"/>
      <w:lvlText w:val="o"/>
      <w:lvlJc w:val="left"/>
      <w:pPr>
        <w:ind w:left="2329" w:hanging="360"/>
      </w:pPr>
      <w:rPr>
        <w:rFonts w:ascii="Courier New" w:hAnsi="Courier New" w:cs="Courier New" w:hint="default"/>
      </w:rPr>
    </w:lvl>
    <w:lvl w:ilvl="2" w:tplc="0C090005" w:tentative="1">
      <w:start w:val="1"/>
      <w:numFmt w:val="bullet"/>
      <w:lvlText w:val=""/>
      <w:lvlJc w:val="left"/>
      <w:pPr>
        <w:ind w:left="3049" w:hanging="360"/>
      </w:pPr>
      <w:rPr>
        <w:rFonts w:ascii="Wingdings" w:hAnsi="Wingdings" w:hint="default"/>
      </w:rPr>
    </w:lvl>
    <w:lvl w:ilvl="3" w:tplc="0C090001" w:tentative="1">
      <w:start w:val="1"/>
      <w:numFmt w:val="bullet"/>
      <w:lvlText w:val=""/>
      <w:lvlJc w:val="left"/>
      <w:pPr>
        <w:ind w:left="3769" w:hanging="360"/>
      </w:pPr>
      <w:rPr>
        <w:rFonts w:ascii="Symbol" w:hAnsi="Symbol" w:hint="default"/>
      </w:rPr>
    </w:lvl>
    <w:lvl w:ilvl="4" w:tplc="0C090003" w:tentative="1">
      <w:start w:val="1"/>
      <w:numFmt w:val="bullet"/>
      <w:lvlText w:val="o"/>
      <w:lvlJc w:val="left"/>
      <w:pPr>
        <w:ind w:left="4489" w:hanging="360"/>
      </w:pPr>
      <w:rPr>
        <w:rFonts w:ascii="Courier New" w:hAnsi="Courier New" w:cs="Courier New" w:hint="default"/>
      </w:rPr>
    </w:lvl>
    <w:lvl w:ilvl="5" w:tplc="0C090005" w:tentative="1">
      <w:start w:val="1"/>
      <w:numFmt w:val="bullet"/>
      <w:lvlText w:val=""/>
      <w:lvlJc w:val="left"/>
      <w:pPr>
        <w:ind w:left="5209" w:hanging="360"/>
      </w:pPr>
      <w:rPr>
        <w:rFonts w:ascii="Wingdings" w:hAnsi="Wingdings" w:hint="default"/>
      </w:rPr>
    </w:lvl>
    <w:lvl w:ilvl="6" w:tplc="0C090001" w:tentative="1">
      <w:start w:val="1"/>
      <w:numFmt w:val="bullet"/>
      <w:lvlText w:val=""/>
      <w:lvlJc w:val="left"/>
      <w:pPr>
        <w:ind w:left="5929" w:hanging="360"/>
      </w:pPr>
      <w:rPr>
        <w:rFonts w:ascii="Symbol" w:hAnsi="Symbol" w:hint="default"/>
      </w:rPr>
    </w:lvl>
    <w:lvl w:ilvl="7" w:tplc="0C090003" w:tentative="1">
      <w:start w:val="1"/>
      <w:numFmt w:val="bullet"/>
      <w:lvlText w:val="o"/>
      <w:lvlJc w:val="left"/>
      <w:pPr>
        <w:ind w:left="6649" w:hanging="360"/>
      </w:pPr>
      <w:rPr>
        <w:rFonts w:ascii="Courier New" w:hAnsi="Courier New" w:cs="Courier New" w:hint="default"/>
      </w:rPr>
    </w:lvl>
    <w:lvl w:ilvl="8" w:tplc="0C090005" w:tentative="1">
      <w:start w:val="1"/>
      <w:numFmt w:val="bullet"/>
      <w:lvlText w:val=""/>
      <w:lvlJc w:val="left"/>
      <w:pPr>
        <w:ind w:left="7369" w:hanging="360"/>
      </w:pPr>
      <w:rPr>
        <w:rFonts w:ascii="Wingdings" w:hAnsi="Wingdings" w:hint="default"/>
      </w:rPr>
    </w:lvl>
  </w:abstractNum>
  <w:abstractNum w:abstractNumId="8">
    <w:nsid w:val="3D245D13"/>
    <w:multiLevelType w:val="hybridMultilevel"/>
    <w:tmpl w:val="F682708E"/>
    <w:lvl w:ilvl="0" w:tplc="99EEC56E">
      <w:start w:val="1"/>
      <w:numFmt w:val="bullet"/>
      <w:pStyle w:val="Table-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C44C44"/>
    <w:multiLevelType w:val="hybridMultilevel"/>
    <w:tmpl w:val="EECCC3C6"/>
    <w:lvl w:ilvl="0" w:tplc="1526B31E">
      <w:start w:val="1"/>
      <w:numFmt w:val="bullet"/>
      <w:pStyle w:val="ListParagraph"/>
      <w:lvlText w:val=""/>
      <w:lvlJc w:val="left"/>
      <w:pPr>
        <w:ind w:left="1571" w:hanging="360"/>
      </w:pPr>
      <w:rPr>
        <w:rFonts w:ascii="Symbol" w:hAnsi="Symbol" w:hint="default"/>
      </w:rPr>
    </w:lvl>
    <w:lvl w:ilvl="1" w:tplc="0C090001">
      <w:start w:val="1"/>
      <w:numFmt w:val="bullet"/>
      <w:lvlText w:val=""/>
      <w:lvlJc w:val="left"/>
      <w:pPr>
        <w:ind w:left="2291" w:hanging="360"/>
      </w:pPr>
      <w:rPr>
        <w:rFonts w:ascii="Symbol" w:hAnsi="Symbol" w:hint="default"/>
      </w:rPr>
    </w:lvl>
    <w:lvl w:ilvl="2" w:tplc="0C090005">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0">
    <w:nsid w:val="4ED1625E"/>
    <w:multiLevelType w:val="multilevel"/>
    <w:tmpl w:val="B6F8DF32"/>
    <w:styleLink w:val="HeadingsNumbering"/>
    <w:lvl w:ilvl="0">
      <w:start w:val="1"/>
      <w:numFmt w:val="decimal"/>
      <w:lvlText w:val="%1."/>
      <w:lvlJc w:val="left"/>
      <w:pPr>
        <w:ind w:left="0" w:firstLine="0"/>
      </w:pPr>
      <w:rPr>
        <w:rFonts w:hint="default"/>
      </w:rPr>
    </w:lvl>
    <w:lvl w:ilvl="1">
      <w:start w:val="1"/>
      <w:numFmt w:val="decimal"/>
      <w:lvlRestart w:val="0"/>
      <w:lvlText w:val="%2.%1."/>
      <w:lvlJc w:val="left"/>
      <w:pPr>
        <w:ind w:left="0" w:firstLine="0"/>
      </w:pPr>
      <w:rPr>
        <w:rFonts w:hint="default"/>
      </w:rPr>
    </w:lvl>
    <w:lvl w:ilvl="2">
      <w:start w:val="1"/>
      <w:numFmt w:val="decimal"/>
      <w:lvlRestart w:val="0"/>
      <w:lvlText w:val="%1.%2.%3."/>
      <w:lvlJc w:val="left"/>
      <w:pPr>
        <w:tabs>
          <w:tab w:val="num" w:pos="851"/>
        </w:tabs>
        <w:ind w:left="0" w:firstLine="0"/>
      </w:pPr>
      <w:rPr>
        <w:rFonts w:hint="default"/>
      </w:rPr>
    </w:lvl>
    <w:lvl w:ilvl="3">
      <w:start w:val="1"/>
      <w:numFmt w:val="decimal"/>
      <w:lvlRestart w:val="0"/>
      <w:lvlText w:val="%4.%1.%2.%3."/>
      <w:lvlJc w:val="left"/>
      <w:pPr>
        <w:tabs>
          <w:tab w:val="num" w:pos="1418"/>
        </w:tabs>
        <w:ind w:left="0" w:firstLine="0"/>
      </w:pPr>
      <w:rPr>
        <w:rFonts w:hint="default"/>
      </w:rPr>
    </w:lvl>
    <w:lvl w:ilvl="4">
      <w:start w:val="1"/>
      <w:numFmt w:val="decimal"/>
      <w:lvlText w:val="%5.%1.%2.%3.%4."/>
      <w:lvlJc w:val="left"/>
      <w:pPr>
        <w:tabs>
          <w:tab w:val="num" w:pos="1701"/>
        </w:tabs>
        <w:ind w:left="0" w:firstLine="0"/>
      </w:pPr>
      <w:rPr>
        <w:rFonts w:hint="default"/>
      </w:rPr>
    </w:lvl>
    <w:lvl w:ilvl="5">
      <w:start w:val="1"/>
      <w:numFmt w:val="lowerRoman"/>
      <w:lvlRestart w:val="0"/>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nsid w:val="50C25FF9"/>
    <w:multiLevelType w:val="multilevel"/>
    <w:tmpl w:val="03FADC24"/>
    <w:styleLink w:val="OutlineNumberingStyle"/>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5.%2.%3.%4.%1"/>
      <w:lvlJc w:val="left"/>
      <w:pPr>
        <w:ind w:left="1785" w:hanging="357"/>
      </w:pPr>
      <w:rPr>
        <w:rFonts w:hint="default"/>
      </w:rPr>
    </w:lvl>
    <w:lvl w:ilvl="5">
      <w:start w:val="1"/>
      <w:numFmt w:val="decimal"/>
      <w:lvlText w:val="%6.%1.%2.%3.%4.%5"/>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nsid w:val="644202AB"/>
    <w:multiLevelType w:val="hybridMultilevel"/>
    <w:tmpl w:val="95186246"/>
    <w:lvl w:ilvl="0" w:tplc="37CE2918">
      <w:start w:val="1"/>
      <w:numFmt w:val="bullet"/>
      <w:pStyle w:val="Bullet1"/>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3">
    <w:nsid w:val="67951AD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01B1088"/>
    <w:multiLevelType w:val="multilevel"/>
    <w:tmpl w:val="B4BC0440"/>
    <w:styleLink w:val="UnorderedList"/>
    <w:lvl w:ilvl="0">
      <w:start w:val="1"/>
      <w:numFmt w:val="bullet"/>
      <w:lvlText w:val=""/>
      <w:lvlJc w:val="left"/>
      <w:pPr>
        <w:tabs>
          <w:tab w:val="num" w:pos="1191"/>
        </w:tabs>
        <w:ind w:left="1191" w:hanging="340"/>
      </w:pPr>
      <w:rPr>
        <w:rFonts w:ascii="Symbol" w:hAnsi="Symbol" w:hint="default"/>
      </w:rPr>
    </w:lvl>
    <w:lvl w:ilvl="1">
      <w:start w:val="1"/>
      <w:numFmt w:val="bullet"/>
      <w:lvlText w:val="o"/>
      <w:lvlJc w:val="left"/>
      <w:pPr>
        <w:tabs>
          <w:tab w:val="num" w:pos="1871"/>
        </w:tabs>
        <w:ind w:left="1871" w:hanging="68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B7E68DB"/>
    <w:multiLevelType w:val="hybridMultilevel"/>
    <w:tmpl w:val="AA503660"/>
    <w:lvl w:ilvl="0" w:tplc="7F8A5B6E">
      <w:start w:val="1"/>
      <w:numFmt w:val="upperRoman"/>
      <w:pStyle w:val="ListNumberSubI"/>
      <w:lvlText w:val="%1)"/>
      <w:lvlJc w:val="left"/>
      <w:pPr>
        <w:ind w:left="1320" w:hanging="720"/>
      </w:pPr>
      <w:rPr>
        <w:rFonts w:hint="default"/>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num w:numId="1">
    <w:abstractNumId w:val="11"/>
  </w:num>
  <w:num w:numId="2">
    <w:abstractNumId w:val="4"/>
  </w:num>
  <w:num w:numId="3">
    <w:abstractNumId w:val="10"/>
  </w:num>
  <w:num w:numId="4">
    <w:abstractNumId w:val="14"/>
  </w:num>
  <w:num w:numId="5">
    <w:abstractNumId w:val="3"/>
  </w:num>
  <w:num w:numId="6">
    <w:abstractNumId w:val="2"/>
  </w:num>
  <w:num w:numId="7">
    <w:abstractNumId w:val="1"/>
  </w:num>
  <w:num w:numId="8">
    <w:abstractNumId w:val="0"/>
  </w:num>
  <w:num w:numId="9">
    <w:abstractNumId w:val="9"/>
  </w:num>
  <w:num w:numId="10">
    <w:abstractNumId w:val="8"/>
  </w:num>
  <w:num w:numId="11">
    <w:abstractNumId w:val="7"/>
  </w:num>
  <w:num w:numId="12">
    <w:abstractNumId w:val="6"/>
  </w:num>
  <w:num w:numId="13">
    <w:abstractNumId w:val="15"/>
  </w:num>
  <w:num w:numId="14">
    <w:abstractNumId w:val="12"/>
  </w:num>
  <w:num w:numId="15">
    <w:abstractNumId w:val="5"/>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stylePaneSortMethod w:val="0000"/>
  <w:defaultTabStop w:val="1134"/>
  <w:drawingGridHorizontalSpacing w:val="110"/>
  <w:displayHorizontalDrawingGridEvery w:val="2"/>
  <w:characterSpacingControl w:val="doNotCompress"/>
  <w:hdrShapeDefaults>
    <o:shapedefaults v:ext="edit" spidmax="8194">
      <o:colormenu v:ext="edit" strokecolor="none [2412]"/>
    </o:shapedefaults>
  </w:hdrShapeDefaults>
  <w:footnotePr>
    <w:footnote w:id="-1"/>
    <w:footnote w:id="0"/>
  </w:footnotePr>
  <w:endnotePr>
    <w:endnote w:id="-1"/>
    <w:endnote w:id="0"/>
  </w:endnotePr>
  <w:compat/>
  <w:rsids>
    <w:rsidRoot w:val="0081343B"/>
    <w:rsid w:val="0000039F"/>
    <w:rsid w:val="00000B3A"/>
    <w:rsid w:val="0000181F"/>
    <w:rsid w:val="00001C5D"/>
    <w:rsid w:val="000032A7"/>
    <w:rsid w:val="0000526F"/>
    <w:rsid w:val="00005F43"/>
    <w:rsid w:val="0000705F"/>
    <w:rsid w:val="000075D9"/>
    <w:rsid w:val="00007F53"/>
    <w:rsid w:val="00011196"/>
    <w:rsid w:val="0001467E"/>
    <w:rsid w:val="00014D6A"/>
    <w:rsid w:val="0001526E"/>
    <w:rsid w:val="00015436"/>
    <w:rsid w:val="00017060"/>
    <w:rsid w:val="00020985"/>
    <w:rsid w:val="00020A40"/>
    <w:rsid w:val="00021257"/>
    <w:rsid w:val="00022E31"/>
    <w:rsid w:val="000230AA"/>
    <w:rsid w:val="0002365B"/>
    <w:rsid w:val="00023BFF"/>
    <w:rsid w:val="000240BC"/>
    <w:rsid w:val="00026858"/>
    <w:rsid w:val="000273BC"/>
    <w:rsid w:val="0003032A"/>
    <w:rsid w:val="00030864"/>
    <w:rsid w:val="000320A2"/>
    <w:rsid w:val="000322E9"/>
    <w:rsid w:val="00032FB8"/>
    <w:rsid w:val="00033EDA"/>
    <w:rsid w:val="0003456F"/>
    <w:rsid w:val="000349D1"/>
    <w:rsid w:val="00034D57"/>
    <w:rsid w:val="0004074D"/>
    <w:rsid w:val="00041367"/>
    <w:rsid w:val="000424D5"/>
    <w:rsid w:val="00043099"/>
    <w:rsid w:val="000430F5"/>
    <w:rsid w:val="000451C2"/>
    <w:rsid w:val="0004546A"/>
    <w:rsid w:val="000507D2"/>
    <w:rsid w:val="00050D7F"/>
    <w:rsid w:val="00051995"/>
    <w:rsid w:val="000520EA"/>
    <w:rsid w:val="000570BD"/>
    <w:rsid w:val="00057261"/>
    <w:rsid w:val="000610FF"/>
    <w:rsid w:val="00061666"/>
    <w:rsid w:val="00062821"/>
    <w:rsid w:val="00062E2E"/>
    <w:rsid w:val="000638D1"/>
    <w:rsid w:val="000641E4"/>
    <w:rsid w:val="0006544F"/>
    <w:rsid w:val="000657EB"/>
    <w:rsid w:val="00066BB9"/>
    <w:rsid w:val="00066E5C"/>
    <w:rsid w:val="00067195"/>
    <w:rsid w:val="0007087B"/>
    <w:rsid w:val="00071765"/>
    <w:rsid w:val="00072699"/>
    <w:rsid w:val="000763D7"/>
    <w:rsid w:val="00077DEC"/>
    <w:rsid w:val="000841E4"/>
    <w:rsid w:val="0008624D"/>
    <w:rsid w:val="000931B0"/>
    <w:rsid w:val="00095800"/>
    <w:rsid w:val="00097E35"/>
    <w:rsid w:val="00097E38"/>
    <w:rsid w:val="000A0E0F"/>
    <w:rsid w:val="000A14D6"/>
    <w:rsid w:val="000A3182"/>
    <w:rsid w:val="000A5A31"/>
    <w:rsid w:val="000A5B97"/>
    <w:rsid w:val="000A6618"/>
    <w:rsid w:val="000A6672"/>
    <w:rsid w:val="000A6F99"/>
    <w:rsid w:val="000A7904"/>
    <w:rsid w:val="000B075A"/>
    <w:rsid w:val="000B0D37"/>
    <w:rsid w:val="000B109F"/>
    <w:rsid w:val="000B434E"/>
    <w:rsid w:val="000C00A0"/>
    <w:rsid w:val="000C0BC2"/>
    <w:rsid w:val="000C308A"/>
    <w:rsid w:val="000C6969"/>
    <w:rsid w:val="000D0898"/>
    <w:rsid w:val="000D0E4C"/>
    <w:rsid w:val="000D2CD8"/>
    <w:rsid w:val="000D3580"/>
    <w:rsid w:val="000D3A48"/>
    <w:rsid w:val="000D7D40"/>
    <w:rsid w:val="000E059F"/>
    <w:rsid w:val="000E0710"/>
    <w:rsid w:val="000E0ED4"/>
    <w:rsid w:val="000E1D75"/>
    <w:rsid w:val="000E2C4D"/>
    <w:rsid w:val="000E3E39"/>
    <w:rsid w:val="000E5D08"/>
    <w:rsid w:val="000E7DA5"/>
    <w:rsid w:val="000F0DEA"/>
    <w:rsid w:val="000F2010"/>
    <w:rsid w:val="000F3E70"/>
    <w:rsid w:val="000F49B5"/>
    <w:rsid w:val="000F4C20"/>
    <w:rsid w:val="000F51FD"/>
    <w:rsid w:val="000F67F5"/>
    <w:rsid w:val="000F6BDD"/>
    <w:rsid w:val="000F7CB9"/>
    <w:rsid w:val="001007BB"/>
    <w:rsid w:val="001011CE"/>
    <w:rsid w:val="0010125B"/>
    <w:rsid w:val="00102E80"/>
    <w:rsid w:val="001030F9"/>
    <w:rsid w:val="00103A4F"/>
    <w:rsid w:val="001043CC"/>
    <w:rsid w:val="001047A5"/>
    <w:rsid w:val="00105364"/>
    <w:rsid w:val="00107518"/>
    <w:rsid w:val="00107987"/>
    <w:rsid w:val="00110EFF"/>
    <w:rsid w:val="00111CD0"/>
    <w:rsid w:val="00114BFF"/>
    <w:rsid w:val="001168A2"/>
    <w:rsid w:val="001174BC"/>
    <w:rsid w:val="0011751C"/>
    <w:rsid w:val="00117FCB"/>
    <w:rsid w:val="0012103F"/>
    <w:rsid w:val="00124582"/>
    <w:rsid w:val="00126356"/>
    <w:rsid w:val="001268E2"/>
    <w:rsid w:val="00130803"/>
    <w:rsid w:val="00131BA2"/>
    <w:rsid w:val="00132511"/>
    <w:rsid w:val="00133B10"/>
    <w:rsid w:val="00134670"/>
    <w:rsid w:val="00134F2B"/>
    <w:rsid w:val="0013568D"/>
    <w:rsid w:val="00135958"/>
    <w:rsid w:val="00135DB1"/>
    <w:rsid w:val="00136327"/>
    <w:rsid w:val="00137A54"/>
    <w:rsid w:val="00140205"/>
    <w:rsid w:val="001427CA"/>
    <w:rsid w:val="00142FFA"/>
    <w:rsid w:val="00143DFB"/>
    <w:rsid w:val="001470E5"/>
    <w:rsid w:val="00147DED"/>
    <w:rsid w:val="001527C7"/>
    <w:rsid w:val="00153491"/>
    <w:rsid w:val="00154AF0"/>
    <w:rsid w:val="001553BE"/>
    <w:rsid w:val="00157FD1"/>
    <w:rsid w:val="00160AA5"/>
    <w:rsid w:val="00160F15"/>
    <w:rsid w:val="00162225"/>
    <w:rsid w:val="00162FC5"/>
    <w:rsid w:val="001634DB"/>
    <w:rsid w:val="00163B25"/>
    <w:rsid w:val="00164249"/>
    <w:rsid w:val="001644D0"/>
    <w:rsid w:val="001646E0"/>
    <w:rsid w:val="00164F64"/>
    <w:rsid w:val="001674B8"/>
    <w:rsid w:val="0016798C"/>
    <w:rsid w:val="00174A70"/>
    <w:rsid w:val="001818F5"/>
    <w:rsid w:val="00182726"/>
    <w:rsid w:val="0018303E"/>
    <w:rsid w:val="00185422"/>
    <w:rsid w:val="00192F5C"/>
    <w:rsid w:val="00194358"/>
    <w:rsid w:val="00195616"/>
    <w:rsid w:val="00195C4D"/>
    <w:rsid w:val="00196FED"/>
    <w:rsid w:val="001A0547"/>
    <w:rsid w:val="001A0CF9"/>
    <w:rsid w:val="001A1372"/>
    <w:rsid w:val="001A402E"/>
    <w:rsid w:val="001A40C6"/>
    <w:rsid w:val="001A43AE"/>
    <w:rsid w:val="001A624C"/>
    <w:rsid w:val="001A7917"/>
    <w:rsid w:val="001B2E05"/>
    <w:rsid w:val="001B4691"/>
    <w:rsid w:val="001B5C42"/>
    <w:rsid w:val="001B7120"/>
    <w:rsid w:val="001C0DF6"/>
    <w:rsid w:val="001C4551"/>
    <w:rsid w:val="001C4A74"/>
    <w:rsid w:val="001C4BF3"/>
    <w:rsid w:val="001C4E99"/>
    <w:rsid w:val="001C51F3"/>
    <w:rsid w:val="001C64BB"/>
    <w:rsid w:val="001C6D6A"/>
    <w:rsid w:val="001C7FA3"/>
    <w:rsid w:val="001D0C49"/>
    <w:rsid w:val="001D0EC5"/>
    <w:rsid w:val="001D0FAF"/>
    <w:rsid w:val="001D1093"/>
    <w:rsid w:val="001D369E"/>
    <w:rsid w:val="001D3938"/>
    <w:rsid w:val="001D4B7C"/>
    <w:rsid w:val="001D69A0"/>
    <w:rsid w:val="001D6A27"/>
    <w:rsid w:val="001E0821"/>
    <w:rsid w:val="001E0A20"/>
    <w:rsid w:val="001E1979"/>
    <w:rsid w:val="001E19D6"/>
    <w:rsid w:val="001E47F3"/>
    <w:rsid w:val="001E4CB8"/>
    <w:rsid w:val="001E5054"/>
    <w:rsid w:val="001E61A0"/>
    <w:rsid w:val="001F07F1"/>
    <w:rsid w:val="001F2405"/>
    <w:rsid w:val="001F2A92"/>
    <w:rsid w:val="001F3FB9"/>
    <w:rsid w:val="001F5DED"/>
    <w:rsid w:val="002005A6"/>
    <w:rsid w:val="002009A9"/>
    <w:rsid w:val="00200C55"/>
    <w:rsid w:val="00202B5A"/>
    <w:rsid w:val="00203216"/>
    <w:rsid w:val="002036B6"/>
    <w:rsid w:val="0020407E"/>
    <w:rsid w:val="0020650D"/>
    <w:rsid w:val="0021030F"/>
    <w:rsid w:val="00212821"/>
    <w:rsid w:val="00213CFA"/>
    <w:rsid w:val="00214204"/>
    <w:rsid w:val="00214E8F"/>
    <w:rsid w:val="00216A38"/>
    <w:rsid w:val="00216D18"/>
    <w:rsid w:val="00217C41"/>
    <w:rsid w:val="00217FF9"/>
    <w:rsid w:val="00220123"/>
    <w:rsid w:val="00220F3D"/>
    <w:rsid w:val="00221FBF"/>
    <w:rsid w:val="002223A7"/>
    <w:rsid w:val="002226DF"/>
    <w:rsid w:val="00222C44"/>
    <w:rsid w:val="0022394D"/>
    <w:rsid w:val="002255B0"/>
    <w:rsid w:val="00225BC7"/>
    <w:rsid w:val="00232B90"/>
    <w:rsid w:val="00234021"/>
    <w:rsid w:val="00234B5B"/>
    <w:rsid w:val="00237B79"/>
    <w:rsid w:val="00241391"/>
    <w:rsid w:val="00241D79"/>
    <w:rsid w:val="00242F76"/>
    <w:rsid w:val="00243FD4"/>
    <w:rsid w:val="00245F93"/>
    <w:rsid w:val="00246D51"/>
    <w:rsid w:val="00250396"/>
    <w:rsid w:val="002508C8"/>
    <w:rsid w:val="00251714"/>
    <w:rsid w:val="00251A82"/>
    <w:rsid w:val="002528B5"/>
    <w:rsid w:val="00254A43"/>
    <w:rsid w:val="00255290"/>
    <w:rsid w:val="00256398"/>
    <w:rsid w:val="00256E0A"/>
    <w:rsid w:val="0025704F"/>
    <w:rsid w:val="0026069C"/>
    <w:rsid w:val="00260AAA"/>
    <w:rsid w:val="00261CEF"/>
    <w:rsid w:val="00263C35"/>
    <w:rsid w:val="00264903"/>
    <w:rsid w:val="00264A4B"/>
    <w:rsid w:val="00265B90"/>
    <w:rsid w:val="00267A11"/>
    <w:rsid w:val="0027096C"/>
    <w:rsid w:val="0027103C"/>
    <w:rsid w:val="002719D9"/>
    <w:rsid w:val="00272800"/>
    <w:rsid w:val="00272971"/>
    <w:rsid w:val="00273474"/>
    <w:rsid w:val="002754D7"/>
    <w:rsid w:val="00275A7E"/>
    <w:rsid w:val="00276C30"/>
    <w:rsid w:val="00276E65"/>
    <w:rsid w:val="00280339"/>
    <w:rsid w:val="00282B57"/>
    <w:rsid w:val="00284EB5"/>
    <w:rsid w:val="002851F9"/>
    <w:rsid w:val="00285EA7"/>
    <w:rsid w:val="00286F53"/>
    <w:rsid w:val="00286FBC"/>
    <w:rsid w:val="0028723A"/>
    <w:rsid w:val="0028729D"/>
    <w:rsid w:val="00287D01"/>
    <w:rsid w:val="0029177A"/>
    <w:rsid w:val="002920B6"/>
    <w:rsid w:val="00293AB7"/>
    <w:rsid w:val="0029472D"/>
    <w:rsid w:val="002A018D"/>
    <w:rsid w:val="002A04E5"/>
    <w:rsid w:val="002A098E"/>
    <w:rsid w:val="002A2AF3"/>
    <w:rsid w:val="002A359D"/>
    <w:rsid w:val="002A3707"/>
    <w:rsid w:val="002A414C"/>
    <w:rsid w:val="002A6564"/>
    <w:rsid w:val="002A6ED9"/>
    <w:rsid w:val="002A7B66"/>
    <w:rsid w:val="002B5D31"/>
    <w:rsid w:val="002B6A0C"/>
    <w:rsid w:val="002B7335"/>
    <w:rsid w:val="002C10F5"/>
    <w:rsid w:val="002C1207"/>
    <w:rsid w:val="002C17E5"/>
    <w:rsid w:val="002C1AC0"/>
    <w:rsid w:val="002C1B3A"/>
    <w:rsid w:val="002C1D1C"/>
    <w:rsid w:val="002C26A5"/>
    <w:rsid w:val="002C35D9"/>
    <w:rsid w:val="002C47C7"/>
    <w:rsid w:val="002C4D69"/>
    <w:rsid w:val="002C6DA7"/>
    <w:rsid w:val="002D0C47"/>
    <w:rsid w:val="002D1570"/>
    <w:rsid w:val="002D169D"/>
    <w:rsid w:val="002D1885"/>
    <w:rsid w:val="002D2960"/>
    <w:rsid w:val="002D3596"/>
    <w:rsid w:val="002D4201"/>
    <w:rsid w:val="002D47AC"/>
    <w:rsid w:val="002D5313"/>
    <w:rsid w:val="002D5CC4"/>
    <w:rsid w:val="002D6BBB"/>
    <w:rsid w:val="002D6CB1"/>
    <w:rsid w:val="002D7328"/>
    <w:rsid w:val="002E076A"/>
    <w:rsid w:val="002E07DC"/>
    <w:rsid w:val="002E0969"/>
    <w:rsid w:val="002E277A"/>
    <w:rsid w:val="002E2BD5"/>
    <w:rsid w:val="002E3946"/>
    <w:rsid w:val="002E3D97"/>
    <w:rsid w:val="002E40EE"/>
    <w:rsid w:val="002E52DA"/>
    <w:rsid w:val="002E7515"/>
    <w:rsid w:val="002E770F"/>
    <w:rsid w:val="002E7C26"/>
    <w:rsid w:val="002F0765"/>
    <w:rsid w:val="002F07A1"/>
    <w:rsid w:val="002F3616"/>
    <w:rsid w:val="002F45C1"/>
    <w:rsid w:val="002F4BEE"/>
    <w:rsid w:val="002F6248"/>
    <w:rsid w:val="003000B6"/>
    <w:rsid w:val="00300E97"/>
    <w:rsid w:val="003012CC"/>
    <w:rsid w:val="00301362"/>
    <w:rsid w:val="00304F56"/>
    <w:rsid w:val="0030788A"/>
    <w:rsid w:val="00307E2F"/>
    <w:rsid w:val="00311267"/>
    <w:rsid w:val="0031187D"/>
    <w:rsid w:val="00312D95"/>
    <w:rsid w:val="00313F20"/>
    <w:rsid w:val="00314276"/>
    <w:rsid w:val="0031466D"/>
    <w:rsid w:val="00316371"/>
    <w:rsid w:val="00316FB8"/>
    <w:rsid w:val="00321121"/>
    <w:rsid w:val="003212FD"/>
    <w:rsid w:val="00322FE5"/>
    <w:rsid w:val="00327547"/>
    <w:rsid w:val="00327754"/>
    <w:rsid w:val="0032783C"/>
    <w:rsid w:val="00327F97"/>
    <w:rsid w:val="00333C4E"/>
    <w:rsid w:val="00334E4C"/>
    <w:rsid w:val="00334F9E"/>
    <w:rsid w:val="003369A6"/>
    <w:rsid w:val="003419C5"/>
    <w:rsid w:val="003428F2"/>
    <w:rsid w:val="00344EBE"/>
    <w:rsid w:val="003478D8"/>
    <w:rsid w:val="00351BDB"/>
    <w:rsid w:val="00353B95"/>
    <w:rsid w:val="00354063"/>
    <w:rsid w:val="00354CFE"/>
    <w:rsid w:val="00356651"/>
    <w:rsid w:val="0035685E"/>
    <w:rsid w:val="00357177"/>
    <w:rsid w:val="00357FE3"/>
    <w:rsid w:val="00360778"/>
    <w:rsid w:val="00361279"/>
    <w:rsid w:val="00361870"/>
    <w:rsid w:val="00362203"/>
    <w:rsid w:val="0036271D"/>
    <w:rsid w:val="003629EB"/>
    <w:rsid w:val="00363BB3"/>
    <w:rsid w:val="00364F26"/>
    <w:rsid w:val="0036651D"/>
    <w:rsid w:val="00366567"/>
    <w:rsid w:val="0036782E"/>
    <w:rsid w:val="00367BAF"/>
    <w:rsid w:val="00367ED9"/>
    <w:rsid w:val="00367F97"/>
    <w:rsid w:val="00371D8C"/>
    <w:rsid w:val="003725D3"/>
    <w:rsid w:val="0037586A"/>
    <w:rsid w:val="00377784"/>
    <w:rsid w:val="0037785D"/>
    <w:rsid w:val="003806E5"/>
    <w:rsid w:val="003826D7"/>
    <w:rsid w:val="00383DB0"/>
    <w:rsid w:val="00383E61"/>
    <w:rsid w:val="00384F9D"/>
    <w:rsid w:val="00385E6F"/>
    <w:rsid w:val="003865DB"/>
    <w:rsid w:val="00387D0D"/>
    <w:rsid w:val="003908BB"/>
    <w:rsid w:val="0039448E"/>
    <w:rsid w:val="00395D26"/>
    <w:rsid w:val="00396ED6"/>
    <w:rsid w:val="00397136"/>
    <w:rsid w:val="003A1287"/>
    <w:rsid w:val="003A1968"/>
    <w:rsid w:val="003A3690"/>
    <w:rsid w:val="003A610A"/>
    <w:rsid w:val="003B01AE"/>
    <w:rsid w:val="003B3484"/>
    <w:rsid w:val="003B4EB3"/>
    <w:rsid w:val="003B57D7"/>
    <w:rsid w:val="003B5A94"/>
    <w:rsid w:val="003B7F0B"/>
    <w:rsid w:val="003C1CB2"/>
    <w:rsid w:val="003C2C47"/>
    <w:rsid w:val="003C2D2B"/>
    <w:rsid w:val="003C4DB3"/>
    <w:rsid w:val="003C4FDD"/>
    <w:rsid w:val="003C6ABB"/>
    <w:rsid w:val="003D0375"/>
    <w:rsid w:val="003D044A"/>
    <w:rsid w:val="003D2324"/>
    <w:rsid w:val="003D4133"/>
    <w:rsid w:val="003D5A16"/>
    <w:rsid w:val="003D5DC2"/>
    <w:rsid w:val="003E0421"/>
    <w:rsid w:val="003E0BE2"/>
    <w:rsid w:val="003E11E5"/>
    <w:rsid w:val="003E32AA"/>
    <w:rsid w:val="003E34FF"/>
    <w:rsid w:val="003E3AD2"/>
    <w:rsid w:val="003E3D43"/>
    <w:rsid w:val="003E42E5"/>
    <w:rsid w:val="003E43CA"/>
    <w:rsid w:val="003E4743"/>
    <w:rsid w:val="003E553E"/>
    <w:rsid w:val="003E738D"/>
    <w:rsid w:val="003E77BF"/>
    <w:rsid w:val="003E7D59"/>
    <w:rsid w:val="003F0229"/>
    <w:rsid w:val="003F1B12"/>
    <w:rsid w:val="003F3539"/>
    <w:rsid w:val="003F513E"/>
    <w:rsid w:val="003F69DC"/>
    <w:rsid w:val="003F71B5"/>
    <w:rsid w:val="003F73B0"/>
    <w:rsid w:val="003F7ECA"/>
    <w:rsid w:val="00402EC1"/>
    <w:rsid w:val="004032BD"/>
    <w:rsid w:val="004038AD"/>
    <w:rsid w:val="00403E65"/>
    <w:rsid w:val="00405B84"/>
    <w:rsid w:val="00406C1F"/>
    <w:rsid w:val="00407CAB"/>
    <w:rsid w:val="00410183"/>
    <w:rsid w:val="00410260"/>
    <w:rsid w:val="00410489"/>
    <w:rsid w:val="00410D1E"/>
    <w:rsid w:val="00411078"/>
    <w:rsid w:val="0041139A"/>
    <w:rsid w:val="00412128"/>
    <w:rsid w:val="00412670"/>
    <w:rsid w:val="004140B8"/>
    <w:rsid w:val="00415980"/>
    <w:rsid w:val="004168CE"/>
    <w:rsid w:val="00416BFF"/>
    <w:rsid w:val="00417481"/>
    <w:rsid w:val="00420996"/>
    <w:rsid w:val="00421BBF"/>
    <w:rsid w:val="004226E7"/>
    <w:rsid w:val="00422742"/>
    <w:rsid w:val="00423BF0"/>
    <w:rsid w:val="00424704"/>
    <w:rsid w:val="00425034"/>
    <w:rsid w:val="004267EA"/>
    <w:rsid w:val="00427388"/>
    <w:rsid w:val="00427B31"/>
    <w:rsid w:val="0043028C"/>
    <w:rsid w:val="00430425"/>
    <w:rsid w:val="00431337"/>
    <w:rsid w:val="004323E1"/>
    <w:rsid w:val="00432D20"/>
    <w:rsid w:val="00433BC4"/>
    <w:rsid w:val="004350C7"/>
    <w:rsid w:val="00440E93"/>
    <w:rsid w:val="00443011"/>
    <w:rsid w:val="004437B1"/>
    <w:rsid w:val="00445445"/>
    <w:rsid w:val="00447193"/>
    <w:rsid w:val="00447349"/>
    <w:rsid w:val="004475FD"/>
    <w:rsid w:val="0045097F"/>
    <w:rsid w:val="004521F6"/>
    <w:rsid w:val="00453541"/>
    <w:rsid w:val="00454607"/>
    <w:rsid w:val="00457A47"/>
    <w:rsid w:val="0046026C"/>
    <w:rsid w:val="00460659"/>
    <w:rsid w:val="004627D7"/>
    <w:rsid w:val="00463055"/>
    <w:rsid w:val="00463737"/>
    <w:rsid w:val="004655CC"/>
    <w:rsid w:val="0046589E"/>
    <w:rsid w:val="0046631D"/>
    <w:rsid w:val="00466991"/>
    <w:rsid w:val="00470011"/>
    <w:rsid w:val="00470287"/>
    <w:rsid w:val="00472579"/>
    <w:rsid w:val="004726BF"/>
    <w:rsid w:val="00474339"/>
    <w:rsid w:val="0047611D"/>
    <w:rsid w:val="004811A4"/>
    <w:rsid w:val="00481541"/>
    <w:rsid w:val="0048285C"/>
    <w:rsid w:val="0048410E"/>
    <w:rsid w:val="004856F6"/>
    <w:rsid w:val="004857C6"/>
    <w:rsid w:val="004874DE"/>
    <w:rsid w:val="00487799"/>
    <w:rsid w:val="0049097A"/>
    <w:rsid w:val="00491BFC"/>
    <w:rsid w:val="00492196"/>
    <w:rsid w:val="00493E01"/>
    <w:rsid w:val="004951E6"/>
    <w:rsid w:val="004955CB"/>
    <w:rsid w:val="00497A49"/>
    <w:rsid w:val="004A2A33"/>
    <w:rsid w:val="004A4C46"/>
    <w:rsid w:val="004B2656"/>
    <w:rsid w:val="004B2F29"/>
    <w:rsid w:val="004B32F8"/>
    <w:rsid w:val="004B34F4"/>
    <w:rsid w:val="004B53C3"/>
    <w:rsid w:val="004B5422"/>
    <w:rsid w:val="004C0825"/>
    <w:rsid w:val="004C23FD"/>
    <w:rsid w:val="004C252F"/>
    <w:rsid w:val="004C4B8C"/>
    <w:rsid w:val="004C59CE"/>
    <w:rsid w:val="004C5E13"/>
    <w:rsid w:val="004C608C"/>
    <w:rsid w:val="004C649B"/>
    <w:rsid w:val="004C7568"/>
    <w:rsid w:val="004D01FB"/>
    <w:rsid w:val="004D0FB4"/>
    <w:rsid w:val="004D13EF"/>
    <w:rsid w:val="004D19AE"/>
    <w:rsid w:val="004D1A5B"/>
    <w:rsid w:val="004D25B6"/>
    <w:rsid w:val="004D2CC2"/>
    <w:rsid w:val="004D3784"/>
    <w:rsid w:val="004D3B16"/>
    <w:rsid w:val="004D452B"/>
    <w:rsid w:val="004D6B86"/>
    <w:rsid w:val="004E02B3"/>
    <w:rsid w:val="004E28C9"/>
    <w:rsid w:val="004E28D6"/>
    <w:rsid w:val="004E36BA"/>
    <w:rsid w:val="004E467B"/>
    <w:rsid w:val="004F3A29"/>
    <w:rsid w:val="004F50CD"/>
    <w:rsid w:val="00500B7A"/>
    <w:rsid w:val="005011D2"/>
    <w:rsid w:val="00501905"/>
    <w:rsid w:val="00504838"/>
    <w:rsid w:val="00505955"/>
    <w:rsid w:val="0051043D"/>
    <w:rsid w:val="00510A3D"/>
    <w:rsid w:val="00511B43"/>
    <w:rsid w:val="0051445B"/>
    <w:rsid w:val="0051576B"/>
    <w:rsid w:val="00516C53"/>
    <w:rsid w:val="00516E40"/>
    <w:rsid w:val="00517157"/>
    <w:rsid w:val="00517A23"/>
    <w:rsid w:val="0052005A"/>
    <w:rsid w:val="005202D5"/>
    <w:rsid w:val="005219BA"/>
    <w:rsid w:val="005220AC"/>
    <w:rsid w:val="005236B5"/>
    <w:rsid w:val="00523BDB"/>
    <w:rsid w:val="00523CFB"/>
    <w:rsid w:val="00525C42"/>
    <w:rsid w:val="0053131A"/>
    <w:rsid w:val="00532E2E"/>
    <w:rsid w:val="005336C0"/>
    <w:rsid w:val="00540756"/>
    <w:rsid w:val="00542642"/>
    <w:rsid w:val="005429CB"/>
    <w:rsid w:val="005436F7"/>
    <w:rsid w:val="0054420B"/>
    <w:rsid w:val="00545500"/>
    <w:rsid w:val="005462A8"/>
    <w:rsid w:val="0054659D"/>
    <w:rsid w:val="00547284"/>
    <w:rsid w:val="00550F9B"/>
    <w:rsid w:val="00553442"/>
    <w:rsid w:val="00553F7E"/>
    <w:rsid w:val="00554899"/>
    <w:rsid w:val="00554DBB"/>
    <w:rsid w:val="00557059"/>
    <w:rsid w:val="005600AE"/>
    <w:rsid w:val="0056085F"/>
    <w:rsid w:val="00560F1B"/>
    <w:rsid w:val="005630A1"/>
    <w:rsid w:val="00563BD8"/>
    <w:rsid w:val="00566057"/>
    <w:rsid w:val="00567C9B"/>
    <w:rsid w:val="00571EF7"/>
    <w:rsid w:val="00571F4F"/>
    <w:rsid w:val="0057284B"/>
    <w:rsid w:val="005743A9"/>
    <w:rsid w:val="005746A0"/>
    <w:rsid w:val="0057495B"/>
    <w:rsid w:val="00577871"/>
    <w:rsid w:val="00580398"/>
    <w:rsid w:val="0058045F"/>
    <w:rsid w:val="00581484"/>
    <w:rsid w:val="0058165E"/>
    <w:rsid w:val="005827C0"/>
    <w:rsid w:val="00582C8A"/>
    <w:rsid w:val="005830D7"/>
    <w:rsid w:val="0058335D"/>
    <w:rsid w:val="0058497F"/>
    <w:rsid w:val="0058574F"/>
    <w:rsid w:val="00586D99"/>
    <w:rsid w:val="005876BA"/>
    <w:rsid w:val="00590982"/>
    <w:rsid w:val="00591F7B"/>
    <w:rsid w:val="005925D5"/>
    <w:rsid w:val="005928C2"/>
    <w:rsid w:val="00593A47"/>
    <w:rsid w:val="00593A7D"/>
    <w:rsid w:val="00596752"/>
    <w:rsid w:val="00597E4E"/>
    <w:rsid w:val="005A0B94"/>
    <w:rsid w:val="005A52F7"/>
    <w:rsid w:val="005A6C5C"/>
    <w:rsid w:val="005A6D7C"/>
    <w:rsid w:val="005B096B"/>
    <w:rsid w:val="005B10A0"/>
    <w:rsid w:val="005B122D"/>
    <w:rsid w:val="005B1709"/>
    <w:rsid w:val="005B27F5"/>
    <w:rsid w:val="005B4289"/>
    <w:rsid w:val="005B517F"/>
    <w:rsid w:val="005B527F"/>
    <w:rsid w:val="005B6AE1"/>
    <w:rsid w:val="005C3492"/>
    <w:rsid w:val="005C3AAF"/>
    <w:rsid w:val="005C59E2"/>
    <w:rsid w:val="005C5A22"/>
    <w:rsid w:val="005C66B7"/>
    <w:rsid w:val="005C6B47"/>
    <w:rsid w:val="005C6E81"/>
    <w:rsid w:val="005D0D75"/>
    <w:rsid w:val="005D185E"/>
    <w:rsid w:val="005D543B"/>
    <w:rsid w:val="005D65AC"/>
    <w:rsid w:val="005D71EC"/>
    <w:rsid w:val="005D73A4"/>
    <w:rsid w:val="005D78E6"/>
    <w:rsid w:val="005D7B98"/>
    <w:rsid w:val="005E260A"/>
    <w:rsid w:val="005E264B"/>
    <w:rsid w:val="005E62FE"/>
    <w:rsid w:val="005F065B"/>
    <w:rsid w:val="005F189F"/>
    <w:rsid w:val="005F2763"/>
    <w:rsid w:val="005F33AA"/>
    <w:rsid w:val="005F3CFF"/>
    <w:rsid w:val="005F3E20"/>
    <w:rsid w:val="005F4C6F"/>
    <w:rsid w:val="005F5642"/>
    <w:rsid w:val="005F7FA4"/>
    <w:rsid w:val="00600EC6"/>
    <w:rsid w:val="00601327"/>
    <w:rsid w:val="0060266E"/>
    <w:rsid w:val="00602894"/>
    <w:rsid w:val="00604559"/>
    <w:rsid w:val="00604AFF"/>
    <w:rsid w:val="00604EF0"/>
    <w:rsid w:val="00605241"/>
    <w:rsid w:val="006062FA"/>
    <w:rsid w:val="00606C3B"/>
    <w:rsid w:val="00607FFE"/>
    <w:rsid w:val="00610200"/>
    <w:rsid w:val="00610C55"/>
    <w:rsid w:val="00611F8A"/>
    <w:rsid w:val="00613045"/>
    <w:rsid w:val="00613DFF"/>
    <w:rsid w:val="0061554F"/>
    <w:rsid w:val="00615C2F"/>
    <w:rsid w:val="00617B31"/>
    <w:rsid w:val="00621017"/>
    <w:rsid w:val="0062178C"/>
    <w:rsid w:val="006249BF"/>
    <w:rsid w:val="00624A85"/>
    <w:rsid w:val="006344CC"/>
    <w:rsid w:val="00634BBF"/>
    <w:rsid w:val="00635768"/>
    <w:rsid w:val="006367E0"/>
    <w:rsid w:val="00642868"/>
    <w:rsid w:val="00642B2D"/>
    <w:rsid w:val="00642D2A"/>
    <w:rsid w:val="006434A2"/>
    <w:rsid w:val="00643E60"/>
    <w:rsid w:val="00644856"/>
    <w:rsid w:val="00645ACE"/>
    <w:rsid w:val="00645EB6"/>
    <w:rsid w:val="006476C3"/>
    <w:rsid w:val="00651E2A"/>
    <w:rsid w:val="00652BFA"/>
    <w:rsid w:val="00654E80"/>
    <w:rsid w:val="006555A1"/>
    <w:rsid w:val="006566EC"/>
    <w:rsid w:val="00657802"/>
    <w:rsid w:val="00657A13"/>
    <w:rsid w:val="00657C23"/>
    <w:rsid w:val="00657E91"/>
    <w:rsid w:val="006629DE"/>
    <w:rsid w:val="00663AEE"/>
    <w:rsid w:val="00667531"/>
    <w:rsid w:val="00671D8B"/>
    <w:rsid w:val="00674705"/>
    <w:rsid w:val="006766C8"/>
    <w:rsid w:val="0067673F"/>
    <w:rsid w:val="00680A33"/>
    <w:rsid w:val="00681B39"/>
    <w:rsid w:val="006820E9"/>
    <w:rsid w:val="00682133"/>
    <w:rsid w:val="00683855"/>
    <w:rsid w:val="0068449B"/>
    <w:rsid w:val="00686B77"/>
    <w:rsid w:val="00686C84"/>
    <w:rsid w:val="00686FB6"/>
    <w:rsid w:val="00690818"/>
    <w:rsid w:val="00690A1B"/>
    <w:rsid w:val="00690B19"/>
    <w:rsid w:val="00691374"/>
    <w:rsid w:val="00691FEE"/>
    <w:rsid w:val="006944DF"/>
    <w:rsid w:val="0069462F"/>
    <w:rsid w:val="00696C74"/>
    <w:rsid w:val="00696D15"/>
    <w:rsid w:val="00696F5F"/>
    <w:rsid w:val="0069715B"/>
    <w:rsid w:val="006A138D"/>
    <w:rsid w:val="006A15AE"/>
    <w:rsid w:val="006A1788"/>
    <w:rsid w:val="006A5421"/>
    <w:rsid w:val="006B0AF2"/>
    <w:rsid w:val="006B0D32"/>
    <w:rsid w:val="006B0DE9"/>
    <w:rsid w:val="006B1891"/>
    <w:rsid w:val="006B1CA4"/>
    <w:rsid w:val="006B3970"/>
    <w:rsid w:val="006B789F"/>
    <w:rsid w:val="006B7B7E"/>
    <w:rsid w:val="006C109B"/>
    <w:rsid w:val="006C268B"/>
    <w:rsid w:val="006C268C"/>
    <w:rsid w:val="006C28D9"/>
    <w:rsid w:val="006C58FE"/>
    <w:rsid w:val="006C5F08"/>
    <w:rsid w:val="006C63FF"/>
    <w:rsid w:val="006C66EF"/>
    <w:rsid w:val="006C7F9A"/>
    <w:rsid w:val="006D2E46"/>
    <w:rsid w:val="006D31E9"/>
    <w:rsid w:val="006D44DE"/>
    <w:rsid w:val="006D47AB"/>
    <w:rsid w:val="006D4A4F"/>
    <w:rsid w:val="006D5BD2"/>
    <w:rsid w:val="006D668F"/>
    <w:rsid w:val="006E1F0C"/>
    <w:rsid w:val="006E2A0F"/>
    <w:rsid w:val="006E3475"/>
    <w:rsid w:val="006E358D"/>
    <w:rsid w:val="006E4680"/>
    <w:rsid w:val="006E54BC"/>
    <w:rsid w:val="006E5D04"/>
    <w:rsid w:val="006E6160"/>
    <w:rsid w:val="006F07CC"/>
    <w:rsid w:val="006F4338"/>
    <w:rsid w:val="006F43FD"/>
    <w:rsid w:val="006F7163"/>
    <w:rsid w:val="00700300"/>
    <w:rsid w:val="00700E1B"/>
    <w:rsid w:val="00700EE6"/>
    <w:rsid w:val="00701195"/>
    <w:rsid w:val="00701775"/>
    <w:rsid w:val="00701C80"/>
    <w:rsid w:val="00701F30"/>
    <w:rsid w:val="00702B4A"/>
    <w:rsid w:val="00703BF6"/>
    <w:rsid w:val="00704CAD"/>
    <w:rsid w:val="00705CF8"/>
    <w:rsid w:val="0070734E"/>
    <w:rsid w:val="0071019B"/>
    <w:rsid w:val="00710345"/>
    <w:rsid w:val="0071042E"/>
    <w:rsid w:val="00710D88"/>
    <w:rsid w:val="00712F34"/>
    <w:rsid w:val="00715232"/>
    <w:rsid w:val="0071582C"/>
    <w:rsid w:val="007158EE"/>
    <w:rsid w:val="007163F4"/>
    <w:rsid w:val="00717D1D"/>
    <w:rsid w:val="007228A5"/>
    <w:rsid w:val="00724818"/>
    <w:rsid w:val="00725045"/>
    <w:rsid w:val="00725D28"/>
    <w:rsid w:val="00727EBE"/>
    <w:rsid w:val="00731B0C"/>
    <w:rsid w:val="00731EB2"/>
    <w:rsid w:val="00732FEB"/>
    <w:rsid w:val="0073581F"/>
    <w:rsid w:val="00737122"/>
    <w:rsid w:val="007375BB"/>
    <w:rsid w:val="007402D9"/>
    <w:rsid w:val="0074402D"/>
    <w:rsid w:val="007452BF"/>
    <w:rsid w:val="007452FD"/>
    <w:rsid w:val="00745B32"/>
    <w:rsid w:val="00746403"/>
    <w:rsid w:val="00747279"/>
    <w:rsid w:val="0074758C"/>
    <w:rsid w:val="007475E8"/>
    <w:rsid w:val="00751A2B"/>
    <w:rsid w:val="00751DAD"/>
    <w:rsid w:val="00752370"/>
    <w:rsid w:val="00752C53"/>
    <w:rsid w:val="00753413"/>
    <w:rsid w:val="007548B3"/>
    <w:rsid w:val="007555F5"/>
    <w:rsid w:val="00756A13"/>
    <w:rsid w:val="0076178B"/>
    <w:rsid w:val="00764187"/>
    <w:rsid w:val="007642EB"/>
    <w:rsid w:val="0076491D"/>
    <w:rsid w:val="00765C60"/>
    <w:rsid w:val="0076627D"/>
    <w:rsid w:val="0076666E"/>
    <w:rsid w:val="00767715"/>
    <w:rsid w:val="00767F61"/>
    <w:rsid w:val="007727FB"/>
    <w:rsid w:val="00775AE1"/>
    <w:rsid w:val="00775D6F"/>
    <w:rsid w:val="0077682B"/>
    <w:rsid w:val="007770FB"/>
    <w:rsid w:val="007801D7"/>
    <w:rsid w:val="00780FC7"/>
    <w:rsid w:val="00782DEF"/>
    <w:rsid w:val="00782FA1"/>
    <w:rsid w:val="00783B33"/>
    <w:rsid w:val="00784552"/>
    <w:rsid w:val="00784A95"/>
    <w:rsid w:val="00785FE0"/>
    <w:rsid w:val="00787061"/>
    <w:rsid w:val="00787A17"/>
    <w:rsid w:val="007901AD"/>
    <w:rsid w:val="00790D62"/>
    <w:rsid w:val="00791455"/>
    <w:rsid w:val="00792D25"/>
    <w:rsid w:val="00793587"/>
    <w:rsid w:val="007939B4"/>
    <w:rsid w:val="00794A61"/>
    <w:rsid w:val="00795AE2"/>
    <w:rsid w:val="00795C91"/>
    <w:rsid w:val="00795CB3"/>
    <w:rsid w:val="00795FC7"/>
    <w:rsid w:val="007962FC"/>
    <w:rsid w:val="00796893"/>
    <w:rsid w:val="00796DED"/>
    <w:rsid w:val="007A0094"/>
    <w:rsid w:val="007A1305"/>
    <w:rsid w:val="007A1BCD"/>
    <w:rsid w:val="007A3AF0"/>
    <w:rsid w:val="007A4038"/>
    <w:rsid w:val="007A5D3B"/>
    <w:rsid w:val="007A76AA"/>
    <w:rsid w:val="007B0EC9"/>
    <w:rsid w:val="007B273F"/>
    <w:rsid w:val="007B643C"/>
    <w:rsid w:val="007B6CD2"/>
    <w:rsid w:val="007B72D9"/>
    <w:rsid w:val="007B7338"/>
    <w:rsid w:val="007C04F9"/>
    <w:rsid w:val="007C0DBF"/>
    <w:rsid w:val="007C2DBF"/>
    <w:rsid w:val="007C2FF5"/>
    <w:rsid w:val="007C35C3"/>
    <w:rsid w:val="007C36CC"/>
    <w:rsid w:val="007C4C17"/>
    <w:rsid w:val="007C718C"/>
    <w:rsid w:val="007C76A2"/>
    <w:rsid w:val="007D01A5"/>
    <w:rsid w:val="007D39FA"/>
    <w:rsid w:val="007D47B7"/>
    <w:rsid w:val="007D4C91"/>
    <w:rsid w:val="007D5A0E"/>
    <w:rsid w:val="007D64D9"/>
    <w:rsid w:val="007E1682"/>
    <w:rsid w:val="007E2D84"/>
    <w:rsid w:val="007E463C"/>
    <w:rsid w:val="007E49F2"/>
    <w:rsid w:val="007E5F1A"/>
    <w:rsid w:val="007E6940"/>
    <w:rsid w:val="007F1CC6"/>
    <w:rsid w:val="007F309D"/>
    <w:rsid w:val="007F3AB1"/>
    <w:rsid w:val="007F64CC"/>
    <w:rsid w:val="007F7F65"/>
    <w:rsid w:val="008000F6"/>
    <w:rsid w:val="00804BF5"/>
    <w:rsid w:val="00804CB9"/>
    <w:rsid w:val="00806D76"/>
    <w:rsid w:val="0080706E"/>
    <w:rsid w:val="008072E7"/>
    <w:rsid w:val="00807461"/>
    <w:rsid w:val="008076A0"/>
    <w:rsid w:val="0081343B"/>
    <w:rsid w:val="00813DD0"/>
    <w:rsid w:val="008166B4"/>
    <w:rsid w:val="00817302"/>
    <w:rsid w:val="00823647"/>
    <w:rsid w:val="008236B2"/>
    <w:rsid w:val="008239D0"/>
    <w:rsid w:val="0082462A"/>
    <w:rsid w:val="008253E3"/>
    <w:rsid w:val="008318FF"/>
    <w:rsid w:val="00832C15"/>
    <w:rsid w:val="0083350A"/>
    <w:rsid w:val="008336EF"/>
    <w:rsid w:val="0083697E"/>
    <w:rsid w:val="00840649"/>
    <w:rsid w:val="00840962"/>
    <w:rsid w:val="0084131E"/>
    <w:rsid w:val="00843BA8"/>
    <w:rsid w:val="00843DC4"/>
    <w:rsid w:val="0084497B"/>
    <w:rsid w:val="00845639"/>
    <w:rsid w:val="00845DB7"/>
    <w:rsid w:val="008501CE"/>
    <w:rsid w:val="0085479D"/>
    <w:rsid w:val="00856115"/>
    <w:rsid w:val="00860576"/>
    <w:rsid w:val="008607A6"/>
    <w:rsid w:val="008615E9"/>
    <w:rsid w:val="008627C3"/>
    <w:rsid w:val="00863369"/>
    <w:rsid w:val="008647F8"/>
    <w:rsid w:val="008679A0"/>
    <w:rsid w:val="00872363"/>
    <w:rsid w:val="0087270E"/>
    <w:rsid w:val="00873143"/>
    <w:rsid w:val="00874372"/>
    <w:rsid w:val="00874667"/>
    <w:rsid w:val="008747AE"/>
    <w:rsid w:val="00874960"/>
    <w:rsid w:val="0087607C"/>
    <w:rsid w:val="00880BBD"/>
    <w:rsid w:val="00885A0C"/>
    <w:rsid w:val="00886FBF"/>
    <w:rsid w:val="008871B7"/>
    <w:rsid w:val="0089019C"/>
    <w:rsid w:val="008921BF"/>
    <w:rsid w:val="008923B9"/>
    <w:rsid w:val="008935F7"/>
    <w:rsid w:val="0089365B"/>
    <w:rsid w:val="00893848"/>
    <w:rsid w:val="00894A58"/>
    <w:rsid w:val="00897BA1"/>
    <w:rsid w:val="008A2164"/>
    <w:rsid w:val="008A3007"/>
    <w:rsid w:val="008A407F"/>
    <w:rsid w:val="008A502A"/>
    <w:rsid w:val="008A6A18"/>
    <w:rsid w:val="008B0161"/>
    <w:rsid w:val="008B0E96"/>
    <w:rsid w:val="008B1307"/>
    <w:rsid w:val="008B26FE"/>
    <w:rsid w:val="008B2DB3"/>
    <w:rsid w:val="008B76AD"/>
    <w:rsid w:val="008C026E"/>
    <w:rsid w:val="008C1BC7"/>
    <w:rsid w:val="008C3CCC"/>
    <w:rsid w:val="008C41CB"/>
    <w:rsid w:val="008C4847"/>
    <w:rsid w:val="008C5417"/>
    <w:rsid w:val="008C5C20"/>
    <w:rsid w:val="008C5EC1"/>
    <w:rsid w:val="008C5F56"/>
    <w:rsid w:val="008D087B"/>
    <w:rsid w:val="008D267D"/>
    <w:rsid w:val="008D52C8"/>
    <w:rsid w:val="008D6DFE"/>
    <w:rsid w:val="008D6FFC"/>
    <w:rsid w:val="008D79AF"/>
    <w:rsid w:val="008E017D"/>
    <w:rsid w:val="008E0687"/>
    <w:rsid w:val="008E08F7"/>
    <w:rsid w:val="008E1A6B"/>
    <w:rsid w:val="008E23A7"/>
    <w:rsid w:val="008E23AD"/>
    <w:rsid w:val="008E2678"/>
    <w:rsid w:val="008E2BC7"/>
    <w:rsid w:val="008E3BF2"/>
    <w:rsid w:val="008E40D7"/>
    <w:rsid w:val="008E6534"/>
    <w:rsid w:val="008E7474"/>
    <w:rsid w:val="008F0D61"/>
    <w:rsid w:val="008F1630"/>
    <w:rsid w:val="008F1F55"/>
    <w:rsid w:val="008F332A"/>
    <w:rsid w:val="008F3D40"/>
    <w:rsid w:val="008F43CE"/>
    <w:rsid w:val="008F5E24"/>
    <w:rsid w:val="008F7C43"/>
    <w:rsid w:val="008F7DC0"/>
    <w:rsid w:val="009000C4"/>
    <w:rsid w:val="00900451"/>
    <w:rsid w:val="00900503"/>
    <w:rsid w:val="00901F53"/>
    <w:rsid w:val="00902C4B"/>
    <w:rsid w:val="0090422B"/>
    <w:rsid w:val="009047AD"/>
    <w:rsid w:val="00905AE0"/>
    <w:rsid w:val="00906621"/>
    <w:rsid w:val="00906EBD"/>
    <w:rsid w:val="00911C59"/>
    <w:rsid w:val="009133D5"/>
    <w:rsid w:val="00914397"/>
    <w:rsid w:val="009143CA"/>
    <w:rsid w:val="00914D1E"/>
    <w:rsid w:val="00914FFB"/>
    <w:rsid w:val="009169CA"/>
    <w:rsid w:val="009200A1"/>
    <w:rsid w:val="009200F2"/>
    <w:rsid w:val="0092027D"/>
    <w:rsid w:val="009204F8"/>
    <w:rsid w:val="0092182D"/>
    <w:rsid w:val="00921ED6"/>
    <w:rsid w:val="00922BA4"/>
    <w:rsid w:val="00922CDA"/>
    <w:rsid w:val="009231CA"/>
    <w:rsid w:val="00923B16"/>
    <w:rsid w:val="0092442E"/>
    <w:rsid w:val="00924C15"/>
    <w:rsid w:val="00924EC0"/>
    <w:rsid w:val="00926818"/>
    <w:rsid w:val="00927B98"/>
    <w:rsid w:val="0093026E"/>
    <w:rsid w:val="0093063D"/>
    <w:rsid w:val="00930AFD"/>
    <w:rsid w:val="00930EC2"/>
    <w:rsid w:val="0093313C"/>
    <w:rsid w:val="009343D2"/>
    <w:rsid w:val="00935C38"/>
    <w:rsid w:val="00936FC0"/>
    <w:rsid w:val="00937978"/>
    <w:rsid w:val="0094136D"/>
    <w:rsid w:val="00941567"/>
    <w:rsid w:val="0094403C"/>
    <w:rsid w:val="0094439A"/>
    <w:rsid w:val="009466BD"/>
    <w:rsid w:val="00951414"/>
    <w:rsid w:val="009517F8"/>
    <w:rsid w:val="00952ED7"/>
    <w:rsid w:val="009536B6"/>
    <w:rsid w:val="009538F0"/>
    <w:rsid w:val="00956C3F"/>
    <w:rsid w:val="00957E7F"/>
    <w:rsid w:val="00960020"/>
    <w:rsid w:val="00960D2F"/>
    <w:rsid w:val="00960D5E"/>
    <w:rsid w:val="00962958"/>
    <w:rsid w:val="00962E42"/>
    <w:rsid w:val="00963BE0"/>
    <w:rsid w:val="00964974"/>
    <w:rsid w:val="00965314"/>
    <w:rsid w:val="009658D0"/>
    <w:rsid w:val="00965945"/>
    <w:rsid w:val="00967462"/>
    <w:rsid w:val="009676EA"/>
    <w:rsid w:val="009676FD"/>
    <w:rsid w:val="00970F60"/>
    <w:rsid w:val="00971B11"/>
    <w:rsid w:val="00971CFB"/>
    <w:rsid w:val="009721AC"/>
    <w:rsid w:val="0097285F"/>
    <w:rsid w:val="009731EE"/>
    <w:rsid w:val="009761F0"/>
    <w:rsid w:val="009768E4"/>
    <w:rsid w:val="00977C33"/>
    <w:rsid w:val="0098028A"/>
    <w:rsid w:val="009807C6"/>
    <w:rsid w:val="00981640"/>
    <w:rsid w:val="009819F4"/>
    <w:rsid w:val="0098425A"/>
    <w:rsid w:val="00986264"/>
    <w:rsid w:val="00986503"/>
    <w:rsid w:val="00986ED0"/>
    <w:rsid w:val="00990D07"/>
    <w:rsid w:val="00991215"/>
    <w:rsid w:val="0099263D"/>
    <w:rsid w:val="009927A3"/>
    <w:rsid w:val="00992E31"/>
    <w:rsid w:val="00993FF5"/>
    <w:rsid w:val="00995741"/>
    <w:rsid w:val="00997B76"/>
    <w:rsid w:val="009A4BFB"/>
    <w:rsid w:val="009A60EC"/>
    <w:rsid w:val="009A64E9"/>
    <w:rsid w:val="009A6AF4"/>
    <w:rsid w:val="009A7126"/>
    <w:rsid w:val="009B2375"/>
    <w:rsid w:val="009B2495"/>
    <w:rsid w:val="009B3A4C"/>
    <w:rsid w:val="009B3E11"/>
    <w:rsid w:val="009B4288"/>
    <w:rsid w:val="009B4D1B"/>
    <w:rsid w:val="009B5FB9"/>
    <w:rsid w:val="009C0685"/>
    <w:rsid w:val="009C1D64"/>
    <w:rsid w:val="009C2107"/>
    <w:rsid w:val="009C22D3"/>
    <w:rsid w:val="009C280A"/>
    <w:rsid w:val="009C417C"/>
    <w:rsid w:val="009C77E0"/>
    <w:rsid w:val="009D01ED"/>
    <w:rsid w:val="009D078F"/>
    <w:rsid w:val="009D1925"/>
    <w:rsid w:val="009D253F"/>
    <w:rsid w:val="009D2880"/>
    <w:rsid w:val="009D4580"/>
    <w:rsid w:val="009D4D4A"/>
    <w:rsid w:val="009D6264"/>
    <w:rsid w:val="009D7EC3"/>
    <w:rsid w:val="009E25A3"/>
    <w:rsid w:val="009E3DB8"/>
    <w:rsid w:val="009E5DE4"/>
    <w:rsid w:val="009E7338"/>
    <w:rsid w:val="009E73C6"/>
    <w:rsid w:val="009F002E"/>
    <w:rsid w:val="009F18A7"/>
    <w:rsid w:val="009F1BF6"/>
    <w:rsid w:val="009F333B"/>
    <w:rsid w:val="009F4EFD"/>
    <w:rsid w:val="009F6C0A"/>
    <w:rsid w:val="009F6FE5"/>
    <w:rsid w:val="00A02817"/>
    <w:rsid w:val="00A03FB6"/>
    <w:rsid w:val="00A042AE"/>
    <w:rsid w:val="00A04CC4"/>
    <w:rsid w:val="00A0511F"/>
    <w:rsid w:val="00A05F57"/>
    <w:rsid w:val="00A067D7"/>
    <w:rsid w:val="00A10732"/>
    <w:rsid w:val="00A137C6"/>
    <w:rsid w:val="00A170E8"/>
    <w:rsid w:val="00A2053D"/>
    <w:rsid w:val="00A21469"/>
    <w:rsid w:val="00A21577"/>
    <w:rsid w:val="00A2313F"/>
    <w:rsid w:val="00A23640"/>
    <w:rsid w:val="00A23B79"/>
    <w:rsid w:val="00A23E00"/>
    <w:rsid w:val="00A247DD"/>
    <w:rsid w:val="00A26FE1"/>
    <w:rsid w:val="00A27EF6"/>
    <w:rsid w:val="00A3044B"/>
    <w:rsid w:val="00A31197"/>
    <w:rsid w:val="00A31F17"/>
    <w:rsid w:val="00A32D62"/>
    <w:rsid w:val="00A33908"/>
    <w:rsid w:val="00A34374"/>
    <w:rsid w:val="00A34BC1"/>
    <w:rsid w:val="00A34D5C"/>
    <w:rsid w:val="00A34EE6"/>
    <w:rsid w:val="00A35EA4"/>
    <w:rsid w:val="00A36718"/>
    <w:rsid w:val="00A41957"/>
    <w:rsid w:val="00A428F6"/>
    <w:rsid w:val="00A43834"/>
    <w:rsid w:val="00A44602"/>
    <w:rsid w:val="00A45812"/>
    <w:rsid w:val="00A45E90"/>
    <w:rsid w:val="00A47261"/>
    <w:rsid w:val="00A5062E"/>
    <w:rsid w:val="00A50773"/>
    <w:rsid w:val="00A50E35"/>
    <w:rsid w:val="00A5106F"/>
    <w:rsid w:val="00A51A6C"/>
    <w:rsid w:val="00A51AFB"/>
    <w:rsid w:val="00A52075"/>
    <w:rsid w:val="00A5283C"/>
    <w:rsid w:val="00A529ED"/>
    <w:rsid w:val="00A531EA"/>
    <w:rsid w:val="00A53B5C"/>
    <w:rsid w:val="00A53B81"/>
    <w:rsid w:val="00A540C8"/>
    <w:rsid w:val="00A5482F"/>
    <w:rsid w:val="00A54866"/>
    <w:rsid w:val="00A56332"/>
    <w:rsid w:val="00A56B39"/>
    <w:rsid w:val="00A631E5"/>
    <w:rsid w:val="00A635FE"/>
    <w:rsid w:val="00A63854"/>
    <w:rsid w:val="00A66B32"/>
    <w:rsid w:val="00A66D26"/>
    <w:rsid w:val="00A67F71"/>
    <w:rsid w:val="00A7133F"/>
    <w:rsid w:val="00A724A6"/>
    <w:rsid w:val="00A72523"/>
    <w:rsid w:val="00A73D6C"/>
    <w:rsid w:val="00A7637C"/>
    <w:rsid w:val="00A80798"/>
    <w:rsid w:val="00A82026"/>
    <w:rsid w:val="00A82BA0"/>
    <w:rsid w:val="00A82FC4"/>
    <w:rsid w:val="00A83C95"/>
    <w:rsid w:val="00A8655E"/>
    <w:rsid w:val="00A90D42"/>
    <w:rsid w:val="00A95AB5"/>
    <w:rsid w:val="00A95BB0"/>
    <w:rsid w:val="00A95CFE"/>
    <w:rsid w:val="00AA046A"/>
    <w:rsid w:val="00AA0A0D"/>
    <w:rsid w:val="00AA12AC"/>
    <w:rsid w:val="00AA157D"/>
    <w:rsid w:val="00AA214E"/>
    <w:rsid w:val="00AA2DFA"/>
    <w:rsid w:val="00AA4106"/>
    <w:rsid w:val="00AA57F3"/>
    <w:rsid w:val="00AA6545"/>
    <w:rsid w:val="00AA78D0"/>
    <w:rsid w:val="00AB026F"/>
    <w:rsid w:val="00AB10C4"/>
    <w:rsid w:val="00AB2684"/>
    <w:rsid w:val="00AB2FF5"/>
    <w:rsid w:val="00AB3759"/>
    <w:rsid w:val="00AB3DA1"/>
    <w:rsid w:val="00AB3F4F"/>
    <w:rsid w:val="00AB5C75"/>
    <w:rsid w:val="00AB6442"/>
    <w:rsid w:val="00AB6A65"/>
    <w:rsid w:val="00AC1BAE"/>
    <w:rsid w:val="00AC1E91"/>
    <w:rsid w:val="00AC29BA"/>
    <w:rsid w:val="00AC2CC4"/>
    <w:rsid w:val="00AC38FA"/>
    <w:rsid w:val="00AC4683"/>
    <w:rsid w:val="00AC50FD"/>
    <w:rsid w:val="00AC5177"/>
    <w:rsid w:val="00AC533C"/>
    <w:rsid w:val="00AC629C"/>
    <w:rsid w:val="00AD0463"/>
    <w:rsid w:val="00AD163E"/>
    <w:rsid w:val="00AD2093"/>
    <w:rsid w:val="00AD2DCF"/>
    <w:rsid w:val="00AD320F"/>
    <w:rsid w:val="00AD4D89"/>
    <w:rsid w:val="00AD57C8"/>
    <w:rsid w:val="00AD6594"/>
    <w:rsid w:val="00AD667F"/>
    <w:rsid w:val="00AD7290"/>
    <w:rsid w:val="00AD7573"/>
    <w:rsid w:val="00AE1661"/>
    <w:rsid w:val="00AE377A"/>
    <w:rsid w:val="00AE4B37"/>
    <w:rsid w:val="00AE6071"/>
    <w:rsid w:val="00AE731E"/>
    <w:rsid w:val="00AE7D50"/>
    <w:rsid w:val="00AF39B2"/>
    <w:rsid w:val="00AF4117"/>
    <w:rsid w:val="00AF5196"/>
    <w:rsid w:val="00AF6481"/>
    <w:rsid w:val="00AF669B"/>
    <w:rsid w:val="00AF6A00"/>
    <w:rsid w:val="00AF7BFD"/>
    <w:rsid w:val="00B00122"/>
    <w:rsid w:val="00B00EBB"/>
    <w:rsid w:val="00B04101"/>
    <w:rsid w:val="00B05A69"/>
    <w:rsid w:val="00B05F6B"/>
    <w:rsid w:val="00B06515"/>
    <w:rsid w:val="00B06D75"/>
    <w:rsid w:val="00B06D95"/>
    <w:rsid w:val="00B0763A"/>
    <w:rsid w:val="00B07EB2"/>
    <w:rsid w:val="00B10919"/>
    <w:rsid w:val="00B1093C"/>
    <w:rsid w:val="00B11F71"/>
    <w:rsid w:val="00B12DBF"/>
    <w:rsid w:val="00B16AEC"/>
    <w:rsid w:val="00B17FF6"/>
    <w:rsid w:val="00B208F3"/>
    <w:rsid w:val="00B223B4"/>
    <w:rsid w:val="00B24453"/>
    <w:rsid w:val="00B25F1D"/>
    <w:rsid w:val="00B264D0"/>
    <w:rsid w:val="00B27337"/>
    <w:rsid w:val="00B27B45"/>
    <w:rsid w:val="00B31BE7"/>
    <w:rsid w:val="00B33961"/>
    <w:rsid w:val="00B33E56"/>
    <w:rsid w:val="00B35142"/>
    <w:rsid w:val="00B43880"/>
    <w:rsid w:val="00B4552B"/>
    <w:rsid w:val="00B4595B"/>
    <w:rsid w:val="00B4699C"/>
    <w:rsid w:val="00B470B9"/>
    <w:rsid w:val="00B5231B"/>
    <w:rsid w:val="00B52A51"/>
    <w:rsid w:val="00B55333"/>
    <w:rsid w:val="00B562B2"/>
    <w:rsid w:val="00B56EC3"/>
    <w:rsid w:val="00B60265"/>
    <w:rsid w:val="00B61947"/>
    <w:rsid w:val="00B619CA"/>
    <w:rsid w:val="00B62D44"/>
    <w:rsid w:val="00B63061"/>
    <w:rsid w:val="00B63451"/>
    <w:rsid w:val="00B638B2"/>
    <w:rsid w:val="00B64BF3"/>
    <w:rsid w:val="00B64C25"/>
    <w:rsid w:val="00B64C80"/>
    <w:rsid w:val="00B667B1"/>
    <w:rsid w:val="00B67478"/>
    <w:rsid w:val="00B71EA1"/>
    <w:rsid w:val="00B72728"/>
    <w:rsid w:val="00B74987"/>
    <w:rsid w:val="00B75290"/>
    <w:rsid w:val="00B770C2"/>
    <w:rsid w:val="00B77497"/>
    <w:rsid w:val="00B77879"/>
    <w:rsid w:val="00B77DEA"/>
    <w:rsid w:val="00B800E0"/>
    <w:rsid w:val="00B80CD7"/>
    <w:rsid w:val="00B824E5"/>
    <w:rsid w:val="00B82ADA"/>
    <w:rsid w:val="00B830E9"/>
    <w:rsid w:val="00B8342D"/>
    <w:rsid w:val="00B85A1F"/>
    <w:rsid w:val="00B85E34"/>
    <w:rsid w:val="00B8694E"/>
    <w:rsid w:val="00B9041D"/>
    <w:rsid w:val="00B92539"/>
    <w:rsid w:val="00B96942"/>
    <w:rsid w:val="00BA0244"/>
    <w:rsid w:val="00BA122D"/>
    <w:rsid w:val="00BA198E"/>
    <w:rsid w:val="00BA2770"/>
    <w:rsid w:val="00BA3347"/>
    <w:rsid w:val="00BA376B"/>
    <w:rsid w:val="00BA6AC4"/>
    <w:rsid w:val="00BA6B0F"/>
    <w:rsid w:val="00BB0322"/>
    <w:rsid w:val="00BB178B"/>
    <w:rsid w:val="00BB1944"/>
    <w:rsid w:val="00BB206C"/>
    <w:rsid w:val="00BB29E4"/>
    <w:rsid w:val="00BB5653"/>
    <w:rsid w:val="00BB5DE3"/>
    <w:rsid w:val="00BB7020"/>
    <w:rsid w:val="00BB79E1"/>
    <w:rsid w:val="00BC3F9F"/>
    <w:rsid w:val="00BC47D8"/>
    <w:rsid w:val="00BC6090"/>
    <w:rsid w:val="00BC6108"/>
    <w:rsid w:val="00BC63C0"/>
    <w:rsid w:val="00BC654C"/>
    <w:rsid w:val="00BD204F"/>
    <w:rsid w:val="00BD3686"/>
    <w:rsid w:val="00BD3968"/>
    <w:rsid w:val="00BD4223"/>
    <w:rsid w:val="00BD63D3"/>
    <w:rsid w:val="00BD7102"/>
    <w:rsid w:val="00BE08B4"/>
    <w:rsid w:val="00BE18E1"/>
    <w:rsid w:val="00BE3A84"/>
    <w:rsid w:val="00BE45C0"/>
    <w:rsid w:val="00BE4853"/>
    <w:rsid w:val="00BE4967"/>
    <w:rsid w:val="00BE5277"/>
    <w:rsid w:val="00BE684F"/>
    <w:rsid w:val="00BF029B"/>
    <w:rsid w:val="00BF3855"/>
    <w:rsid w:val="00BF51DC"/>
    <w:rsid w:val="00BF6103"/>
    <w:rsid w:val="00C00321"/>
    <w:rsid w:val="00C00BC7"/>
    <w:rsid w:val="00C01159"/>
    <w:rsid w:val="00C03D37"/>
    <w:rsid w:val="00C05DFD"/>
    <w:rsid w:val="00C05ED9"/>
    <w:rsid w:val="00C06032"/>
    <w:rsid w:val="00C0648D"/>
    <w:rsid w:val="00C07BF5"/>
    <w:rsid w:val="00C102F0"/>
    <w:rsid w:val="00C1083B"/>
    <w:rsid w:val="00C14BB2"/>
    <w:rsid w:val="00C17307"/>
    <w:rsid w:val="00C173D1"/>
    <w:rsid w:val="00C17BB1"/>
    <w:rsid w:val="00C215DF"/>
    <w:rsid w:val="00C23725"/>
    <w:rsid w:val="00C23C73"/>
    <w:rsid w:val="00C24D69"/>
    <w:rsid w:val="00C25F1F"/>
    <w:rsid w:val="00C2607D"/>
    <w:rsid w:val="00C279DD"/>
    <w:rsid w:val="00C301A6"/>
    <w:rsid w:val="00C309EB"/>
    <w:rsid w:val="00C30D84"/>
    <w:rsid w:val="00C33EE0"/>
    <w:rsid w:val="00C35168"/>
    <w:rsid w:val="00C364B6"/>
    <w:rsid w:val="00C37636"/>
    <w:rsid w:val="00C37C1F"/>
    <w:rsid w:val="00C37EB0"/>
    <w:rsid w:val="00C43280"/>
    <w:rsid w:val="00C43453"/>
    <w:rsid w:val="00C43521"/>
    <w:rsid w:val="00C43E7C"/>
    <w:rsid w:val="00C4445E"/>
    <w:rsid w:val="00C4569D"/>
    <w:rsid w:val="00C458EE"/>
    <w:rsid w:val="00C4784B"/>
    <w:rsid w:val="00C50199"/>
    <w:rsid w:val="00C54923"/>
    <w:rsid w:val="00C56150"/>
    <w:rsid w:val="00C60553"/>
    <w:rsid w:val="00C6117B"/>
    <w:rsid w:val="00C62E09"/>
    <w:rsid w:val="00C633E4"/>
    <w:rsid w:val="00C6454F"/>
    <w:rsid w:val="00C64CA5"/>
    <w:rsid w:val="00C64D36"/>
    <w:rsid w:val="00C6509D"/>
    <w:rsid w:val="00C7060D"/>
    <w:rsid w:val="00C711AC"/>
    <w:rsid w:val="00C71DF7"/>
    <w:rsid w:val="00C729E7"/>
    <w:rsid w:val="00C72BF5"/>
    <w:rsid w:val="00C7575D"/>
    <w:rsid w:val="00C75AA6"/>
    <w:rsid w:val="00C76CC1"/>
    <w:rsid w:val="00C80BC6"/>
    <w:rsid w:val="00C82258"/>
    <w:rsid w:val="00C836D7"/>
    <w:rsid w:val="00C84C47"/>
    <w:rsid w:val="00C8500B"/>
    <w:rsid w:val="00C853ED"/>
    <w:rsid w:val="00C8607C"/>
    <w:rsid w:val="00C86DB2"/>
    <w:rsid w:val="00C86EFC"/>
    <w:rsid w:val="00C90B89"/>
    <w:rsid w:val="00C92E37"/>
    <w:rsid w:val="00C934A6"/>
    <w:rsid w:val="00C93695"/>
    <w:rsid w:val="00C93A6F"/>
    <w:rsid w:val="00C948D7"/>
    <w:rsid w:val="00C94B88"/>
    <w:rsid w:val="00C96A4C"/>
    <w:rsid w:val="00C973C2"/>
    <w:rsid w:val="00C9767B"/>
    <w:rsid w:val="00C97DD9"/>
    <w:rsid w:val="00C97EBD"/>
    <w:rsid w:val="00CA011E"/>
    <w:rsid w:val="00CA0158"/>
    <w:rsid w:val="00CA264A"/>
    <w:rsid w:val="00CA269C"/>
    <w:rsid w:val="00CA4DB9"/>
    <w:rsid w:val="00CA75A8"/>
    <w:rsid w:val="00CB0B42"/>
    <w:rsid w:val="00CB0BE1"/>
    <w:rsid w:val="00CB1A9B"/>
    <w:rsid w:val="00CB2682"/>
    <w:rsid w:val="00CB2CD0"/>
    <w:rsid w:val="00CB542E"/>
    <w:rsid w:val="00CB6028"/>
    <w:rsid w:val="00CB6845"/>
    <w:rsid w:val="00CB6A41"/>
    <w:rsid w:val="00CB6BF5"/>
    <w:rsid w:val="00CB7798"/>
    <w:rsid w:val="00CC09C8"/>
    <w:rsid w:val="00CC1D58"/>
    <w:rsid w:val="00CD00B4"/>
    <w:rsid w:val="00CD0EC3"/>
    <w:rsid w:val="00CD125C"/>
    <w:rsid w:val="00CD2698"/>
    <w:rsid w:val="00CD4128"/>
    <w:rsid w:val="00CD4A1D"/>
    <w:rsid w:val="00CD5037"/>
    <w:rsid w:val="00CD6A2E"/>
    <w:rsid w:val="00CD6BB2"/>
    <w:rsid w:val="00CE2844"/>
    <w:rsid w:val="00CE3241"/>
    <w:rsid w:val="00CE3738"/>
    <w:rsid w:val="00CE44A8"/>
    <w:rsid w:val="00CE46D2"/>
    <w:rsid w:val="00CE5470"/>
    <w:rsid w:val="00CF01CB"/>
    <w:rsid w:val="00CF179F"/>
    <w:rsid w:val="00CF2B2E"/>
    <w:rsid w:val="00CF3394"/>
    <w:rsid w:val="00CF357E"/>
    <w:rsid w:val="00CF434D"/>
    <w:rsid w:val="00CF4A15"/>
    <w:rsid w:val="00CF73EB"/>
    <w:rsid w:val="00CF7451"/>
    <w:rsid w:val="00D00445"/>
    <w:rsid w:val="00D00980"/>
    <w:rsid w:val="00D00E76"/>
    <w:rsid w:val="00D01C11"/>
    <w:rsid w:val="00D02860"/>
    <w:rsid w:val="00D04F8D"/>
    <w:rsid w:val="00D10E05"/>
    <w:rsid w:val="00D11DFB"/>
    <w:rsid w:val="00D12F79"/>
    <w:rsid w:val="00D137BB"/>
    <w:rsid w:val="00D1503B"/>
    <w:rsid w:val="00D1735E"/>
    <w:rsid w:val="00D21CF0"/>
    <w:rsid w:val="00D2326D"/>
    <w:rsid w:val="00D2398A"/>
    <w:rsid w:val="00D242C9"/>
    <w:rsid w:val="00D24F8C"/>
    <w:rsid w:val="00D26EE1"/>
    <w:rsid w:val="00D275A0"/>
    <w:rsid w:val="00D31629"/>
    <w:rsid w:val="00D3269A"/>
    <w:rsid w:val="00D32EE9"/>
    <w:rsid w:val="00D36D2C"/>
    <w:rsid w:val="00D37E5E"/>
    <w:rsid w:val="00D40929"/>
    <w:rsid w:val="00D431EE"/>
    <w:rsid w:val="00D448F4"/>
    <w:rsid w:val="00D44EA1"/>
    <w:rsid w:val="00D45350"/>
    <w:rsid w:val="00D459CC"/>
    <w:rsid w:val="00D46822"/>
    <w:rsid w:val="00D51D64"/>
    <w:rsid w:val="00D5557E"/>
    <w:rsid w:val="00D55A5C"/>
    <w:rsid w:val="00D56CE3"/>
    <w:rsid w:val="00D600B8"/>
    <w:rsid w:val="00D6218C"/>
    <w:rsid w:val="00D63A23"/>
    <w:rsid w:val="00D641ED"/>
    <w:rsid w:val="00D64557"/>
    <w:rsid w:val="00D65484"/>
    <w:rsid w:val="00D66637"/>
    <w:rsid w:val="00D6742D"/>
    <w:rsid w:val="00D67DCC"/>
    <w:rsid w:val="00D7041F"/>
    <w:rsid w:val="00D70488"/>
    <w:rsid w:val="00D70E0C"/>
    <w:rsid w:val="00D727F6"/>
    <w:rsid w:val="00D72812"/>
    <w:rsid w:val="00D755D6"/>
    <w:rsid w:val="00D75DCF"/>
    <w:rsid w:val="00D8055C"/>
    <w:rsid w:val="00D8066E"/>
    <w:rsid w:val="00D80917"/>
    <w:rsid w:val="00D8285E"/>
    <w:rsid w:val="00D82ED8"/>
    <w:rsid w:val="00D84971"/>
    <w:rsid w:val="00D84A3B"/>
    <w:rsid w:val="00D851E5"/>
    <w:rsid w:val="00D86CEA"/>
    <w:rsid w:val="00D8773B"/>
    <w:rsid w:val="00D92ADC"/>
    <w:rsid w:val="00D92BC4"/>
    <w:rsid w:val="00D9327F"/>
    <w:rsid w:val="00D94C60"/>
    <w:rsid w:val="00D9654A"/>
    <w:rsid w:val="00D96ECA"/>
    <w:rsid w:val="00D9798E"/>
    <w:rsid w:val="00DA30F1"/>
    <w:rsid w:val="00DA5153"/>
    <w:rsid w:val="00DA551D"/>
    <w:rsid w:val="00DB3F9C"/>
    <w:rsid w:val="00DB5347"/>
    <w:rsid w:val="00DB55C8"/>
    <w:rsid w:val="00DB6190"/>
    <w:rsid w:val="00DB66C1"/>
    <w:rsid w:val="00DB7E2D"/>
    <w:rsid w:val="00DC0603"/>
    <w:rsid w:val="00DC19BC"/>
    <w:rsid w:val="00DC1FCB"/>
    <w:rsid w:val="00DC20D1"/>
    <w:rsid w:val="00DC4E62"/>
    <w:rsid w:val="00DC4ECA"/>
    <w:rsid w:val="00DC4FE8"/>
    <w:rsid w:val="00DC7F68"/>
    <w:rsid w:val="00DD0339"/>
    <w:rsid w:val="00DD19C6"/>
    <w:rsid w:val="00DD3027"/>
    <w:rsid w:val="00DD534E"/>
    <w:rsid w:val="00DD5906"/>
    <w:rsid w:val="00DD7530"/>
    <w:rsid w:val="00DD7B20"/>
    <w:rsid w:val="00DE0DEA"/>
    <w:rsid w:val="00DE1D8F"/>
    <w:rsid w:val="00DE3530"/>
    <w:rsid w:val="00DE4154"/>
    <w:rsid w:val="00DE44F1"/>
    <w:rsid w:val="00DE5869"/>
    <w:rsid w:val="00DE6485"/>
    <w:rsid w:val="00DE6636"/>
    <w:rsid w:val="00DE6A97"/>
    <w:rsid w:val="00DE6E6D"/>
    <w:rsid w:val="00DF07CE"/>
    <w:rsid w:val="00DF0D2C"/>
    <w:rsid w:val="00DF11CA"/>
    <w:rsid w:val="00DF2BE6"/>
    <w:rsid w:val="00DF315E"/>
    <w:rsid w:val="00DF3E1D"/>
    <w:rsid w:val="00DF42B8"/>
    <w:rsid w:val="00DF4B04"/>
    <w:rsid w:val="00DF63D2"/>
    <w:rsid w:val="00DF7B1E"/>
    <w:rsid w:val="00DF7BCD"/>
    <w:rsid w:val="00E00105"/>
    <w:rsid w:val="00E02C7C"/>
    <w:rsid w:val="00E04717"/>
    <w:rsid w:val="00E04821"/>
    <w:rsid w:val="00E10F65"/>
    <w:rsid w:val="00E118F4"/>
    <w:rsid w:val="00E11B20"/>
    <w:rsid w:val="00E12EE4"/>
    <w:rsid w:val="00E13B6B"/>
    <w:rsid w:val="00E148D7"/>
    <w:rsid w:val="00E14CDC"/>
    <w:rsid w:val="00E168E8"/>
    <w:rsid w:val="00E17EE9"/>
    <w:rsid w:val="00E17F6F"/>
    <w:rsid w:val="00E22259"/>
    <w:rsid w:val="00E2268B"/>
    <w:rsid w:val="00E23E0D"/>
    <w:rsid w:val="00E263FE"/>
    <w:rsid w:val="00E30C9E"/>
    <w:rsid w:val="00E30CAD"/>
    <w:rsid w:val="00E315F5"/>
    <w:rsid w:val="00E34E0B"/>
    <w:rsid w:val="00E35ECA"/>
    <w:rsid w:val="00E3607B"/>
    <w:rsid w:val="00E36A6C"/>
    <w:rsid w:val="00E36CC0"/>
    <w:rsid w:val="00E43F69"/>
    <w:rsid w:val="00E44741"/>
    <w:rsid w:val="00E457AC"/>
    <w:rsid w:val="00E46092"/>
    <w:rsid w:val="00E47E41"/>
    <w:rsid w:val="00E50841"/>
    <w:rsid w:val="00E510F5"/>
    <w:rsid w:val="00E515AE"/>
    <w:rsid w:val="00E532E1"/>
    <w:rsid w:val="00E53469"/>
    <w:rsid w:val="00E54D02"/>
    <w:rsid w:val="00E55225"/>
    <w:rsid w:val="00E564D6"/>
    <w:rsid w:val="00E56DBB"/>
    <w:rsid w:val="00E57269"/>
    <w:rsid w:val="00E5772C"/>
    <w:rsid w:val="00E627D6"/>
    <w:rsid w:val="00E62C4D"/>
    <w:rsid w:val="00E6360C"/>
    <w:rsid w:val="00E64573"/>
    <w:rsid w:val="00E64B55"/>
    <w:rsid w:val="00E651E7"/>
    <w:rsid w:val="00E66A9A"/>
    <w:rsid w:val="00E67529"/>
    <w:rsid w:val="00E7106C"/>
    <w:rsid w:val="00E71412"/>
    <w:rsid w:val="00E717B9"/>
    <w:rsid w:val="00E754DD"/>
    <w:rsid w:val="00E764DC"/>
    <w:rsid w:val="00E774FB"/>
    <w:rsid w:val="00E778F3"/>
    <w:rsid w:val="00E81364"/>
    <w:rsid w:val="00E83564"/>
    <w:rsid w:val="00E8385C"/>
    <w:rsid w:val="00E83A60"/>
    <w:rsid w:val="00E84000"/>
    <w:rsid w:val="00E84ACE"/>
    <w:rsid w:val="00E84DAF"/>
    <w:rsid w:val="00E8689B"/>
    <w:rsid w:val="00E93A68"/>
    <w:rsid w:val="00EA03D9"/>
    <w:rsid w:val="00EA0C89"/>
    <w:rsid w:val="00EA10AB"/>
    <w:rsid w:val="00EA135B"/>
    <w:rsid w:val="00EA1AFF"/>
    <w:rsid w:val="00EA2ADD"/>
    <w:rsid w:val="00EA3394"/>
    <w:rsid w:val="00EA3BDC"/>
    <w:rsid w:val="00EA3D02"/>
    <w:rsid w:val="00EA4121"/>
    <w:rsid w:val="00EA6CA7"/>
    <w:rsid w:val="00EA7220"/>
    <w:rsid w:val="00EA7721"/>
    <w:rsid w:val="00EB0657"/>
    <w:rsid w:val="00EB23FA"/>
    <w:rsid w:val="00EB2DBE"/>
    <w:rsid w:val="00EB3A91"/>
    <w:rsid w:val="00EB5EF3"/>
    <w:rsid w:val="00EC0745"/>
    <w:rsid w:val="00EC21DE"/>
    <w:rsid w:val="00EC4D4A"/>
    <w:rsid w:val="00ED0505"/>
    <w:rsid w:val="00ED0B00"/>
    <w:rsid w:val="00ED10C8"/>
    <w:rsid w:val="00ED111D"/>
    <w:rsid w:val="00ED1BF7"/>
    <w:rsid w:val="00ED1FF2"/>
    <w:rsid w:val="00ED2A67"/>
    <w:rsid w:val="00ED2D89"/>
    <w:rsid w:val="00ED348B"/>
    <w:rsid w:val="00ED348C"/>
    <w:rsid w:val="00ED35C4"/>
    <w:rsid w:val="00ED43FA"/>
    <w:rsid w:val="00ED51AA"/>
    <w:rsid w:val="00EE12A2"/>
    <w:rsid w:val="00EE3BFF"/>
    <w:rsid w:val="00EE4598"/>
    <w:rsid w:val="00EE7A9B"/>
    <w:rsid w:val="00EE7E13"/>
    <w:rsid w:val="00EF03C4"/>
    <w:rsid w:val="00EF04DB"/>
    <w:rsid w:val="00EF060F"/>
    <w:rsid w:val="00EF0630"/>
    <w:rsid w:val="00EF152B"/>
    <w:rsid w:val="00EF1992"/>
    <w:rsid w:val="00EF54A4"/>
    <w:rsid w:val="00EF621B"/>
    <w:rsid w:val="00EF7C26"/>
    <w:rsid w:val="00F00545"/>
    <w:rsid w:val="00F04F9B"/>
    <w:rsid w:val="00F071A5"/>
    <w:rsid w:val="00F07EC7"/>
    <w:rsid w:val="00F1074C"/>
    <w:rsid w:val="00F11B9E"/>
    <w:rsid w:val="00F11BF3"/>
    <w:rsid w:val="00F12221"/>
    <w:rsid w:val="00F12E25"/>
    <w:rsid w:val="00F13174"/>
    <w:rsid w:val="00F158AA"/>
    <w:rsid w:val="00F16B78"/>
    <w:rsid w:val="00F214F8"/>
    <w:rsid w:val="00F22D48"/>
    <w:rsid w:val="00F23719"/>
    <w:rsid w:val="00F262F1"/>
    <w:rsid w:val="00F26BF6"/>
    <w:rsid w:val="00F32D22"/>
    <w:rsid w:val="00F32E97"/>
    <w:rsid w:val="00F34FE4"/>
    <w:rsid w:val="00F41DE6"/>
    <w:rsid w:val="00F46524"/>
    <w:rsid w:val="00F50E95"/>
    <w:rsid w:val="00F55065"/>
    <w:rsid w:val="00F56A27"/>
    <w:rsid w:val="00F61374"/>
    <w:rsid w:val="00F63E22"/>
    <w:rsid w:val="00F63FD0"/>
    <w:rsid w:val="00F6409A"/>
    <w:rsid w:val="00F658AB"/>
    <w:rsid w:val="00F65F6B"/>
    <w:rsid w:val="00F6760C"/>
    <w:rsid w:val="00F67BBB"/>
    <w:rsid w:val="00F70881"/>
    <w:rsid w:val="00F70A8A"/>
    <w:rsid w:val="00F70EAC"/>
    <w:rsid w:val="00F71984"/>
    <w:rsid w:val="00F73C32"/>
    <w:rsid w:val="00F74056"/>
    <w:rsid w:val="00F741FD"/>
    <w:rsid w:val="00F75030"/>
    <w:rsid w:val="00F764A5"/>
    <w:rsid w:val="00F76C87"/>
    <w:rsid w:val="00F774F9"/>
    <w:rsid w:val="00F81F85"/>
    <w:rsid w:val="00F840D5"/>
    <w:rsid w:val="00F84D0E"/>
    <w:rsid w:val="00F857A5"/>
    <w:rsid w:val="00F858E4"/>
    <w:rsid w:val="00F859EE"/>
    <w:rsid w:val="00F85DF6"/>
    <w:rsid w:val="00F863B9"/>
    <w:rsid w:val="00F9005A"/>
    <w:rsid w:val="00F9078A"/>
    <w:rsid w:val="00F909A6"/>
    <w:rsid w:val="00F9184E"/>
    <w:rsid w:val="00F93E59"/>
    <w:rsid w:val="00F94872"/>
    <w:rsid w:val="00F955EC"/>
    <w:rsid w:val="00F95A57"/>
    <w:rsid w:val="00F969B6"/>
    <w:rsid w:val="00F96D7A"/>
    <w:rsid w:val="00FA04E6"/>
    <w:rsid w:val="00FA0BFE"/>
    <w:rsid w:val="00FA17AF"/>
    <w:rsid w:val="00FA348D"/>
    <w:rsid w:val="00FA3993"/>
    <w:rsid w:val="00FA4473"/>
    <w:rsid w:val="00FB14C4"/>
    <w:rsid w:val="00FB1DAF"/>
    <w:rsid w:val="00FB31CA"/>
    <w:rsid w:val="00FB4FAD"/>
    <w:rsid w:val="00FB51DC"/>
    <w:rsid w:val="00FB7AC3"/>
    <w:rsid w:val="00FB7F14"/>
    <w:rsid w:val="00FC1A2C"/>
    <w:rsid w:val="00FC1C25"/>
    <w:rsid w:val="00FC1D15"/>
    <w:rsid w:val="00FC2D58"/>
    <w:rsid w:val="00FC51E3"/>
    <w:rsid w:val="00FC61F1"/>
    <w:rsid w:val="00FD182F"/>
    <w:rsid w:val="00FD1C6A"/>
    <w:rsid w:val="00FD2818"/>
    <w:rsid w:val="00FD3337"/>
    <w:rsid w:val="00FD3AF3"/>
    <w:rsid w:val="00FD4420"/>
    <w:rsid w:val="00FD4688"/>
    <w:rsid w:val="00FD5AC9"/>
    <w:rsid w:val="00FD5C64"/>
    <w:rsid w:val="00FD659A"/>
    <w:rsid w:val="00FD7E1C"/>
    <w:rsid w:val="00FE060E"/>
    <w:rsid w:val="00FE0EEE"/>
    <w:rsid w:val="00FE2173"/>
    <w:rsid w:val="00FE21AD"/>
    <w:rsid w:val="00FE61AC"/>
    <w:rsid w:val="00FE6934"/>
    <w:rsid w:val="00FE6A85"/>
    <w:rsid w:val="00FF03A9"/>
    <w:rsid w:val="00FF1FBD"/>
    <w:rsid w:val="00FF417C"/>
    <w:rsid w:val="00FF4774"/>
    <w:rsid w:val="00FF4D28"/>
    <w:rsid w:val="00FF61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colormenu v:ext="edit" strokecolor="none [2412]"/>
    </o:shapedefaults>
    <o:shapelayout v:ext="edit">
      <o:idmap v:ext="edit" data="1"/>
      <o:rules v:ext="edit">
        <o:r id="V:Rule18" type="connector" idref="#_x0000_s1038"/>
        <o:r id="V:Rule19" type="connector" idref="#_x0000_s1036"/>
        <o:r id="V:Rule20" type="connector" idref="#_x0000_s1043"/>
        <o:r id="V:Rule21" type="connector" idref="#_x0000_s1045"/>
        <o:r id="V:Rule22" type="connector" idref="#_x0000_s1041"/>
        <o:r id="V:Rule23" type="connector" idref="#_x0000_s1035"/>
        <o:r id="V:Rule24" type="connector" idref="#_x0000_s1044"/>
        <o:r id="V:Rule25" type="connector" idref="#_x0000_s1032"/>
        <o:r id="V:Rule26" type="connector" idref="#_x0000_s1033"/>
        <o:r id="V:Rule27" type="connector" idref="#_x0000_s1034"/>
        <o:r id="V:Rule28" type="connector" idref="#_x0000_s1030"/>
        <o:r id="V:Rule29" type="connector" idref="#_x0000_s1031"/>
        <o:r id="V:Rule30" type="connector" idref="#_x0000_s1039"/>
        <o:r id="V:Rule31" type="connector" idref="#_x0000_s1029"/>
        <o:r id="V:Rule32" type="connector" idref="#_x0000_s1042"/>
        <o:r id="V:Rule33" type="connector" idref="#_x0000_s1040"/>
        <o:r id="V:Rule3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iPriority="0"/>
    <w:lsdException w:name="List Bullet" w:locked="1"/>
    <w:lsdException w:name="List Number" w:locked="1"/>
    <w:lsdException w:name="List Number 2" w:locked="1"/>
    <w:lsdException w:name="List Number 3" w:locked="1"/>
    <w:lsdException w:name="List Number 4" w:locked="1"/>
    <w:lsdException w:name="Title" w:semiHidden="0" w:uiPriority="10" w:unhideWhenUsed="0" w:qFormat="1"/>
    <w:lsdException w:name="Default Paragraph Font" w:uiPriority="1"/>
    <w:lsdException w:name="Subtitle" w:locked="1" w:semiHidden="0" w:uiPriority="11" w:unhideWhenUsed="0" w:qFormat="1"/>
    <w:lsdException w:name="Block Text" w:locked="1" w:uiPriority="0"/>
    <w:lsdException w:name="Strong" w:locked="1" w:semiHidden="0" w:uiPriority="22" w:unhideWhenUsed="0" w:qFormat="1"/>
    <w:lsdException w:name="Emphasis" w:locked="1" w:semiHidden="0" w:uiPriority="20" w:unhideWhenUsed="0" w:qFormat="1"/>
    <w:lsdException w:name="Outline List 2" w:uiPriority="0"/>
    <w:lsdException w:name="Table Grid" w:locked="1" w:semiHidden="0" w:uiPriority="59" w:unhideWhenUsed="0"/>
    <w:lsdException w:name="Placeholder Text" w:unhideWhenUsed="0"/>
    <w:lsdException w:name="No Spacing" w:locked="1"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7"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qFormat="1"/>
    <w:lsdException w:name="Intense Emphasis" w:semiHidden="0" w:uiPriority="21" w:unhideWhenUsed="0" w:qFormat="1"/>
    <w:lsdException w:name="Subtle Reference" w:locked="1" w:semiHidden="0" w:uiPriority="31" w:unhideWhenUsed="0" w:qFormat="1"/>
    <w:lsdException w:name="Intense Reference"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604559"/>
    <w:rPr>
      <w:sz w:val="22"/>
      <w:szCs w:val="22"/>
    </w:rPr>
  </w:style>
  <w:style w:type="paragraph" w:styleId="Heading1">
    <w:name w:val="heading 1"/>
    <w:next w:val="Normal"/>
    <w:link w:val="Heading1Char"/>
    <w:uiPriority w:val="9"/>
    <w:qFormat/>
    <w:rsid w:val="00604559"/>
    <w:pPr>
      <w:keepNext/>
      <w:keepLines/>
      <w:pageBreakBefore/>
      <w:numPr>
        <w:numId w:val="16"/>
      </w:numPr>
      <w:pBdr>
        <w:bottom w:val="single" w:sz="4" w:space="1" w:color="172550"/>
      </w:pBdr>
      <w:spacing w:before="240" w:after="240"/>
      <w:outlineLvl w:val="0"/>
    </w:pPr>
    <w:rPr>
      <w:rFonts w:eastAsiaTheme="majorEastAsia" w:cstheme="majorBidi"/>
      <w:b/>
      <w:bCs/>
      <w:color w:val="172550"/>
      <w:sz w:val="36"/>
      <w:szCs w:val="28"/>
    </w:rPr>
  </w:style>
  <w:style w:type="paragraph" w:styleId="Heading2">
    <w:name w:val="heading 2"/>
    <w:basedOn w:val="Heading1"/>
    <w:next w:val="Normal"/>
    <w:link w:val="Heading2Char"/>
    <w:uiPriority w:val="9"/>
    <w:qFormat/>
    <w:rsid w:val="00604559"/>
    <w:pPr>
      <w:pageBreakBefore w:val="0"/>
      <w:numPr>
        <w:ilvl w:val="1"/>
      </w:numPr>
      <w:pBdr>
        <w:bottom w:val="none" w:sz="0" w:space="0" w:color="auto"/>
      </w:pBdr>
      <w:tabs>
        <w:tab w:val="left" w:pos="851"/>
      </w:tabs>
      <w:outlineLvl w:val="1"/>
    </w:pPr>
    <w:rPr>
      <w:bCs w:val="0"/>
      <w:sz w:val="28"/>
      <w:szCs w:val="26"/>
    </w:rPr>
  </w:style>
  <w:style w:type="paragraph" w:styleId="Heading3">
    <w:name w:val="heading 3"/>
    <w:basedOn w:val="Heading2"/>
    <w:next w:val="Normal"/>
    <w:link w:val="Heading3Char"/>
    <w:uiPriority w:val="9"/>
    <w:qFormat/>
    <w:rsid w:val="00604559"/>
    <w:pPr>
      <w:numPr>
        <w:ilvl w:val="2"/>
      </w:numPr>
      <w:outlineLvl w:val="2"/>
    </w:pPr>
    <w:rPr>
      <w:bCs/>
      <w:sz w:val="22"/>
    </w:rPr>
  </w:style>
  <w:style w:type="paragraph" w:styleId="Heading4">
    <w:name w:val="heading 4"/>
    <w:basedOn w:val="Heading3"/>
    <w:next w:val="Normal"/>
    <w:link w:val="Heading4Char"/>
    <w:uiPriority w:val="9"/>
    <w:qFormat/>
    <w:rsid w:val="00604559"/>
    <w:pPr>
      <w:numPr>
        <w:ilvl w:val="3"/>
      </w:numPr>
      <w:tabs>
        <w:tab w:val="num" w:pos="851"/>
      </w:tabs>
      <w:outlineLvl w:val="3"/>
    </w:pPr>
    <w:rPr>
      <w:bCs w:val="0"/>
      <w:iCs/>
      <w:sz w:val="20"/>
    </w:rPr>
  </w:style>
  <w:style w:type="paragraph" w:styleId="Heading5">
    <w:name w:val="heading 5"/>
    <w:basedOn w:val="Heading4"/>
    <w:next w:val="Normal"/>
    <w:link w:val="Heading5Char"/>
    <w:uiPriority w:val="9"/>
    <w:qFormat/>
    <w:rsid w:val="00604559"/>
    <w:pPr>
      <w:numPr>
        <w:ilvl w:val="4"/>
      </w:numPr>
      <w:tabs>
        <w:tab w:val="num" w:pos="1134"/>
      </w:tabs>
      <w:ind w:left="1134" w:hanging="1134"/>
      <w:outlineLvl w:val="4"/>
    </w:pPr>
  </w:style>
  <w:style w:type="paragraph" w:styleId="Heading6">
    <w:name w:val="heading 6"/>
    <w:basedOn w:val="Normal"/>
    <w:next w:val="Normal"/>
    <w:link w:val="Heading6Char"/>
    <w:uiPriority w:val="9"/>
    <w:semiHidden/>
    <w:unhideWhenUsed/>
    <w:rsid w:val="00604559"/>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630"/>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630"/>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630"/>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559"/>
    <w:rPr>
      <w:rFonts w:eastAsiaTheme="majorEastAsia" w:cstheme="majorBidi"/>
      <w:b/>
      <w:bCs/>
      <w:color w:val="172550"/>
      <w:sz w:val="36"/>
      <w:szCs w:val="28"/>
    </w:rPr>
  </w:style>
  <w:style w:type="paragraph" w:styleId="Header">
    <w:name w:val="header"/>
    <w:basedOn w:val="Normal"/>
    <w:link w:val="HeaderChar"/>
    <w:uiPriority w:val="99"/>
    <w:unhideWhenUsed/>
    <w:rsid w:val="00604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559"/>
    <w:rPr>
      <w:sz w:val="22"/>
      <w:szCs w:val="22"/>
    </w:rPr>
  </w:style>
  <w:style w:type="paragraph" w:styleId="Footer">
    <w:name w:val="footer"/>
    <w:basedOn w:val="Normal"/>
    <w:link w:val="FooterChar"/>
    <w:uiPriority w:val="99"/>
    <w:unhideWhenUsed/>
    <w:rsid w:val="00604559"/>
    <w:pPr>
      <w:tabs>
        <w:tab w:val="center" w:pos="4513"/>
        <w:tab w:val="right" w:pos="9781"/>
      </w:tabs>
      <w:spacing w:after="0" w:line="240" w:lineRule="auto"/>
      <w:jc w:val="center"/>
    </w:pPr>
    <w:rPr>
      <w:b/>
      <w:color w:val="808080" w:themeColor="background1" w:themeShade="80"/>
    </w:rPr>
  </w:style>
  <w:style w:type="character" w:customStyle="1" w:styleId="FooterChar">
    <w:name w:val="Footer Char"/>
    <w:basedOn w:val="DefaultParagraphFont"/>
    <w:link w:val="Footer"/>
    <w:uiPriority w:val="99"/>
    <w:rsid w:val="00604559"/>
    <w:rPr>
      <w:b/>
      <w:color w:val="808080" w:themeColor="background1" w:themeShade="80"/>
      <w:sz w:val="22"/>
      <w:szCs w:val="22"/>
    </w:rPr>
  </w:style>
  <w:style w:type="paragraph" w:styleId="BalloonText">
    <w:name w:val="Balloon Text"/>
    <w:basedOn w:val="Normal"/>
    <w:link w:val="BalloonTextChar"/>
    <w:uiPriority w:val="99"/>
    <w:semiHidden/>
    <w:unhideWhenUsed/>
    <w:rsid w:val="0060455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604559"/>
    <w:rPr>
      <w:rFonts w:cs="Tahoma"/>
      <w:sz w:val="16"/>
      <w:szCs w:val="16"/>
    </w:rPr>
  </w:style>
  <w:style w:type="character" w:styleId="SubtleReference">
    <w:name w:val="Subtle Reference"/>
    <w:basedOn w:val="DefaultParagraphFont"/>
    <w:uiPriority w:val="31"/>
    <w:qFormat/>
    <w:locked/>
    <w:rsid w:val="00604559"/>
    <w:rPr>
      <w:smallCaps/>
      <w:color w:val="C0504D" w:themeColor="accent2"/>
      <w:u w:val="single"/>
    </w:rPr>
  </w:style>
  <w:style w:type="paragraph" w:customStyle="1" w:styleId="DocumentTitle">
    <w:name w:val="Document Title"/>
    <w:basedOn w:val="Normal"/>
    <w:next w:val="Normal"/>
    <w:qFormat/>
    <w:rsid w:val="00604559"/>
    <w:pPr>
      <w:ind w:right="-755"/>
      <w:jc w:val="right"/>
    </w:pPr>
    <w:rPr>
      <w:b/>
      <w:color w:val="172550"/>
      <w:sz w:val="64"/>
    </w:rPr>
  </w:style>
  <w:style w:type="paragraph" w:customStyle="1" w:styleId="DocumentSub-Title">
    <w:name w:val="Document Sub-Title"/>
    <w:basedOn w:val="DocumentTitle"/>
    <w:next w:val="Normal"/>
    <w:qFormat/>
    <w:rsid w:val="00604559"/>
    <w:rPr>
      <w:color w:val="FFDA34"/>
      <w:sz w:val="50"/>
    </w:rPr>
  </w:style>
  <w:style w:type="paragraph" w:customStyle="1" w:styleId="ContactInfo">
    <w:name w:val="Contact Info"/>
    <w:basedOn w:val="Normal"/>
    <w:qFormat/>
    <w:rsid w:val="00604559"/>
    <w:pPr>
      <w:ind w:right="340"/>
      <w:jc w:val="right"/>
    </w:pPr>
    <w:rPr>
      <w:sz w:val="16"/>
      <w:szCs w:val="16"/>
    </w:rPr>
  </w:style>
  <w:style w:type="paragraph" w:customStyle="1" w:styleId="FakeHeading1">
    <w:name w:val="Fake Heading 1"/>
    <w:basedOn w:val="Normal"/>
    <w:next w:val="Normal"/>
    <w:qFormat/>
    <w:rsid w:val="00604559"/>
    <w:pPr>
      <w:keepNext/>
      <w:pageBreakBefore/>
      <w:pBdr>
        <w:bottom w:val="single" w:sz="4" w:space="1" w:color="172550"/>
      </w:pBdr>
      <w:spacing w:before="240" w:after="240"/>
      <w:outlineLvl w:val="0"/>
    </w:pPr>
    <w:rPr>
      <w:b/>
      <w:color w:val="172550"/>
      <w:sz w:val="36"/>
    </w:rPr>
  </w:style>
  <w:style w:type="paragraph" w:styleId="NormalWeb">
    <w:name w:val="Normal (Web)"/>
    <w:basedOn w:val="Normal"/>
    <w:uiPriority w:val="99"/>
    <w:semiHidden/>
    <w:unhideWhenUsed/>
    <w:rsid w:val="00604559"/>
    <w:pPr>
      <w:spacing w:after="210" w:line="210" w:lineRule="atLeast"/>
      <w:jc w:val="both"/>
    </w:pPr>
    <w:rPr>
      <w:rFonts w:ascii="Times New Roman" w:eastAsia="Times New Roman" w:hAnsi="Times New Roman" w:cs="Times New Roman"/>
      <w:sz w:val="17"/>
      <w:szCs w:val="17"/>
      <w:lang w:eastAsia="en-AU"/>
    </w:rPr>
  </w:style>
  <w:style w:type="table" w:styleId="TableGrid">
    <w:name w:val="Table Grid"/>
    <w:basedOn w:val="TableNormal"/>
    <w:uiPriority w:val="59"/>
    <w:locked/>
    <w:rsid w:val="00604559"/>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locked/>
    <w:rsid w:val="00604559"/>
    <w:pPr>
      <w:spacing w:before="12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604559"/>
    <w:pPr>
      <w:numPr>
        <w:numId w:val="9"/>
      </w:numPr>
      <w:ind w:left="1418" w:hanging="284"/>
      <w:contextualSpacing/>
    </w:pPr>
  </w:style>
  <w:style w:type="character" w:customStyle="1" w:styleId="Heading2Char">
    <w:name w:val="Heading 2 Char"/>
    <w:basedOn w:val="DefaultParagraphFont"/>
    <w:link w:val="Heading2"/>
    <w:uiPriority w:val="9"/>
    <w:rsid w:val="00604559"/>
    <w:rPr>
      <w:rFonts w:eastAsiaTheme="majorEastAsia" w:cstheme="majorBidi"/>
      <w:b/>
      <w:color w:val="172550"/>
      <w:sz w:val="28"/>
      <w:szCs w:val="26"/>
    </w:rPr>
  </w:style>
  <w:style w:type="paragraph" w:customStyle="1" w:styleId="FakeHeading2">
    <w:name w:val="Fake Heading 2"/>
    <w:basedOn w:val="Normal"/>
    <w:next w:val="Normal"/>
    <w:qFormat/>
    <w:rsid w:val="00604559"/>
    <w:pPr>
      <w:keepNext/>
      <w:spacing w:before="240" w:after="240"/>
      <w:outlineLvl w:val="1"/>
    </w:pPr>
    <w:rPr>
      <w:b/>
      <w:color w:val="172550"/>
      <w:sz w:val="28"/>
    </w:rPr>
  </w:style>
  <w:style w:type="paragraph" w:customStyle="1" w:styleId="Legal">
    <w:name w:val="Legal"/>
    <w:basedOn w:val="Normal"/>
    <w:qFormat/>
    <w:rsid w:val="00604559"/>
    <w:pPr>
      <w:jc w:val="both"/>
    </w:pPr>
    <w:rPr>
      <w:sz w:val="16"/>
    </w:rPr>
  </w:style>
  <w:style w:type="numbering" w:customStyle="1" w:styleId="OutlineNumberingStyle">
    <w:name w:val="Outline Numbering Style"/>
    <w:uiPriority w:val="99"/>
    <w:rsid w:val="00604559"/>
    <w:pPr>
      <w:numPr>
        <w:numId w:val="1"/>
      </w:numPr>
    </w:pPr>
  </w:style>
  <w:style w:type="character" w:customStyle="1" w:styleId="Heading3Char">
    <w:name w:val="Heading 3 Char"/>
    <w:basedOn w:val="DefaultParagraphFont"/>
    <w:link w:val="Heading3"/>
    <w:uiPriority w:val="9"/>
    <w:rsid w:val="00604559"/>
    <w:rPr>
      <w:rFonts w:eastAsiaTheme="majorEastAsia" w:cstheme="majorBidi"/>
      <w:b/>
      <w:bCs/>
      <w:color w:val="172550"/>
      <w:sz w:val="22"/>
      <w:szCs w:val="26"/>
    </w:rPr>
  </w:style>
  <w:style w:type="numbering" w:styleId="111111">
    <w:name w:val="Outline List 2"/>
    <w:basedOn w:val="NoList"/>
    <w:rsid w:val="00604559"/>
    <w:pPr>
      <w:numPr>
        <w:numId w:val="2"/>
      </w:numPr>
    </w:pPr>
  </w:style>
  <w:style w:type="numbering" w:customStyle="1" w:styleId="HeadingsNumbering">
    <w:name w:val="Headings Numbering"/>
    <w:uiPriority w:val="99"/>
    <w:rsid w:val="00604559"/>
    <w:pPr>
      <w:numPr>
        <w:numId w:val="3"/>
      </w:numPr>
    </w:pPr>
  </w:style>
  <w:style w:type="paragraph" w:styleId="DocumentMap">
    <w:name w:val="Document Map"/>
    <w:basedOn w:val="Normal"/>
    <w:link w:val="DocumentMapChar"/>
    <w:uiPriority w:val="99"/>
    <w:semiHidden/>
    <w:unhideWhenUsed/>
    <w:rsid w:val="00604559"/>
    <w:pPr>
      <w:spacing w:after="0" w:line="240" w:lineRule="auto"/>
    </w:pPr>
    <w:rPr>
      <w:rFonts w:ascii="Tahoma" w:hAnsi="Tahoma" w:cs="Tahoma"/>
      <w:sz w:val="16"/>
      <w:szCs w:val="16"/>
    </w:rPr>
  </w:style>
  <w:style w:type="character" w:customStyle="1" w:styleId="Heading4Char">
    <w:name w:val="Heading 4 Char"/>
    <w:basedOn w:val="DefaultParagraphFont"/>
    <w:link w:val="Heading4"/>
    <w:uiPriority w:val="9"/>
    <w:rsid w:val="00604559"/>
    <w:rPr>
      <w:rFonts w:eastAsiaTheme="majorEastAsia" w:cstheme="majorBidi"/>
      <w:b/>
      <w:iCs/>
      <w:color w:val="172550"/>
      <w:szCs w:val="26"/>
    </w:rPr>
  </w:style>
  <w:style w:type="character" w:customStyle="1" w:styleId="Heading5Char">
    <w:name w:val="Heading 5 Char"/>
    <w:basedOn w:val="DefaultParagraphFont"/>
    <w:link w:val="Heading5"/>
    <w:uiPriority w:val="9"/>
    <w:rsid w:val="00604559"/>
    <w:rPr>
      <w:rFonts w:eastAsiaTheme="majorEastAsia" w:cstheme="majorBidi"/>
      <w:b/>
      <w:iCs/>
      <w:color w:val="172550"/>
      <w:szCs w:val="26"/>
    </w:rPr>
  </w:style>
  <w:style w:type="paragraph" w:styleId="TOC1">
    <w:name w:val="toc 1"/>
    <w:basedOn w:val="Normal"/>
    <w:next w:val="Normal"/>
    <w:autoRedefine/>
    <w:uiPriority w:val="39"/>
    <w:qFormat/>
    <w:rsid w:val="00604559"/>
    <w:pPr>
      <w:tabs>
        <w:tab w:val="left" w:pos="440"/>
        <w:tab w:val="right" w:leader="dot" w:pos="9016"/>
      </w:tabs>
      <w:spacing w:after="100"/>
    </w:pPr>
  </w:style>
  <w:style w:type="paragraph" w:styleId="TOC2">
    <w:name w:val="toc 2"/>
    <w:basedOn w:val="Normal"/>
    <w:next w:val="Normal"/>
    <w:autoRedefine/>
    <w:uiPriority w:val="39"/>
    <w:qFormat/>
    <w:rsid w:val="00604559"/>
    <w:pPr>
      <w:tabs>
        <w:tab w:val="right" w:leader="dot" w:pos="9016"/>
      </w:tabs>
      <w:spacing w:after="100"/>
      <w:ind w:left="1134"/>
    </w:pPr>
  </w:style>
  <w:style w:type="character" w:customStyle="1" w:styleId="DocumentMapChar">
    <w:name w:val="Document Map Char"/>
    <w:basedOn w:val="DefaultParagraphFont"/>
    <w:link w:val="DocumentMap"/>
    <w:uiPriority w:val="99"/>
    <w:semiHidden/>
    <w:rsid w:val="00604559"/>
    <w:rPr>
      <w:rFonts w:ascii="Tahoma" w:hAnsi="Tahoma" w:cs="Tahoma"/>
      <w:sz w:val="16"/>
      <w:szCs w:val="16"/>
    </w:rPr>
  </w:style>
  <w:style w:type="paragraph" w:customStyle="1" w:styleId="Hidden">
    <w:name w:val="Hidden"/>
    <w:basedOn w:val="Normal"/>
    <w:qFormat/>
    <w:rsid w:val="00604559"/>
    <w:rPr>
      <w:vanish/>
    </w:rPr>
  </w:style>
  <w:style w:type="character" w:customStyle="1" w:styleId="CodeBlock">
    <w:name w:val="Code Block"/>
    <w:uiPriority w:val="1"/>
    <w:rsid w:val="00604559"/>
    <w:rPr>
      <w:rFonts w:ascii="Courier New" w:hAnsi="Courier New"/>
      <w:sz w:val="18"/>
      <w:szCs w:val="20"/>
    </w:rPr>
  </w:style>
  <w:style w:type="numbering" w:customStyle="1" w:styleId="UnorderedList">
    <w:name w:val="Unordered List"/>
    <w:basedOn w:val="NoList"/>
    <w:uiPriority w:val="99"/>
    <w:rsid w:val="00604559"/>
    <w:pPr>
      <w:numPr>
        <w:numId w:val="4"/>
      </w:numPr>
    </w:pPr>
  </w:style>
  <w:style w:type="paragraph" w:styleId="ListBullet">
    <w:name w:val="List Bullet"/>
    <w:basedOn w:val="ListParagraph"/>
    <w:uiPriority w:val="99"/>
    <w:unhideWhenUsed/>
    <w:locked/>
    <w:rsid w:val="00604559"/>
    <w:pPr>
      <w:spacing w:before="200"/>
      <w:ind w:left="851"/>
    </w:pPr>
  </w:style>
  <w:style w:type="character" w:styleId="CommentReference">
    <w:name w:val="annotation reference"/>
    <w:basedOn w:val="DefaultParagraphFont"/>
    <w:uiPriority w:val="99"/>
    <w:unhideWhenUsed/>
    <w:rsid w:val="00604559"/>
    <w:rPr>
      <w:sz w:val="16"/>
      <w:szCs w:val="16"/>
    </w:rPr>
  </w:style>
  <w:style w:type="paragraph" w:styleId="CommentText">
    <w:name w:val="annotation text"/>
    <w:basedOn w:val="Normal"/>
    <w:link w:val="CommentTextChar"/>
    <w:uiPriority w:val="99"/>
    <w:unhideWhenUsed/>
    <w:rsid w:val="00604559"/>
    <w:pPr>
      <w:spacing w:line="240" w:lineRule="auto"/>
    </w:pPr>
  </w:style>
  <w:style w:type="character" w:customStyle="1" w:styleId="CommentTextChar">
    <w:name w:val="Comment Text Char"/>
    <w:basedOn w:val="DefaultParagraphFont"/>
    <w:link w:val="CommentText"/>
    <w:uiPriority w:val="99"/>
    <w:rsid w:val="00604559"/>
    <w:rPr>
      <w:sz w:val="22"/>
      <w:szCs w:val="22"/>
    </w:rPr>
  </w:style>
  <w:style w:type="paragraph" w:styleId="CommentSubject">
    <w:name w:val="annotation subject"/>
    <w:basedOn w:val="CommentText"/>
    <w:next w:val="CommentText"/>
    <w:link w:val="CommentSubjectChar"/>
    <w:uiPriority w:val="99"/>
    <w:semiHidden/>
    <w:unhideWhenUsed/>
    <w:rsid w:val="00604559"/>
    <w:rPr>
      <w:b/>
      <w:bCs/>
    </w:rPr>
  </w:style>
  <w:style w:type="character" w:customStyle="1" w:styleId="CommentSubjectChar">
    <w:name w:val="Comment Subject Char"/>
    <w:basedOn w:val="CommentTextChar"/>
    <w:link w:val="CommentSubject"/>
    <w:uiPriority w:val="99"/>
    <w:semiHidden/>
    <w:rsid w:val="00604559"/>
    <w:rPr>
      <w:b/>
      <w:bCs/>
      <w:sz w:val="22"/>
      <w:szCs w:val="22"/>
    </w:rPr>
  </w:style>
  <w:style w:type="character" w:styleId="Hyperlink">
    <w:name w:val="Hyperlink"/>
    <w:basedOn w:val="DefaultParagraphFont"/>
    <w:uiPriority w:val="99"/>
    <w:unhideWhenUsed/>
    <w:rsid w:val="00604559"/>
    <w:rPr>
      <w:color w:val="0000FF" w:themeColor="hyperlink"/>
      <w:u w:val="single"/>
    </w:rPr>
  </w:style>
  <w:style w:type="paragraph" w:styleId="BlockText">
    <w:name w:val="Block Text"/>
    <w:basedOn w:val="Normal"/>
    <w:locked/>
    <w:rsid w:val="00604559"/>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tabs>
        <w:tab w:val="left" w:pos="8222"/>
      </w:tabs>
      <w:ind w:left="1701" w:right="805"/>
    </w:pPr>
    <w:rPr>
      <w:rFonts w:eastAsiaTheme="minorEastAsia"/>
      <w:iCs/>
      <w:color w:val="000000" w:themeColor="text1"/>
    </w:rPr>
  </w:style>
  <w:style w:type="paragraph" w:customStyle="1" w:styleId="BlockInformation">
    <w:name w:val="Block Information"/>
    <w:basedOn w:val="BlockText"/>
    <w:qFormat/>
    <w:rsid w:val="00604559"/>
    <w:pPr>
      <w:pBdr>
        <w:top w:val="single" w:sz="2" w:space="10" w:color="172550"/>
        <w:left w:val="single" w:sz="2" w:space="10" w:color="172550"/>
        <w:bottom w:val="single" w:sz="2" w:space="10" w:color="172550"/>
        <w:right w:val="single" w:sz="2" w:space="10" w:color="172550"/>
      </w:pBdr>
      <w:ind w:right="804"/>
    </w:pPr>
  </w:style>
  <w:style w:type="paragraph" w:customStyle="1" w:styleId="BlockCallout">
    <w:name w:val="Block Callout"/>
    <w:basedOn w:val="BlockInformation"/>
    <w:qFormat/>
    <w:rsid w:val="00604559"/>
    <w:pPr>
      <w:pBdr>
        <w:top w:val="single" w:sz="2" w:space="10" w:color="DBE5F1" w:themeColor="accent1" w:themeTint="33"/>
        <w:left w:val="single" w:sz="2" w:space="10" w:color="DBE5F1" w:themeColor="accent1" w:themeTint="33"/>
        <w:bottom w:val="single" w:sz="2" w:space="10" w:color="DBE5F1" w:themeColor="accent1" w:themeTint="33"/>
        <w:right w:val="single" w:sz="2" w:space="10" w:color="DBE5F1" w:themeColor="accent1" w:themeTint="33"/>
      </w:pBdr>
      <w:shd w:val="clear" w:color="auto" w:fill="DBE5F1" w:themeFill="accent1" w:themeFillTint="33"/>
      <w:tabs>
        <w:tab w:val="left" w:pos="8789"/>
      </w:tabs>
      <w:ind w:left="4820" w:right="237"/>
    </w:pPr>
  </w:style>
  <w:style w:type="paragraph" w:customStyle="1" w:styleId="BlockCalloutHeading">
    <w:name w:val="Block Callout Heading"/>
    <w:basedOn w:val="BlockCallout"/>
    <w:next w:val="BlockCallout"/>
    <w:qFormat/>
    <w:rsid w:val="00604559"/>
    <w:pPr>
      <w:shd w:val="clear" w:color="auto" w:fill="172550"/>
      <w:ind w:right="238"/>
    </w:pPr>
    <w:rPr>
      <w:b/>
      <w:color w:val="FFFFFF" w:themeColor="background1"/>
    </w:rPr>
  </w:style>
  <w:style w:type="paragraph" w:customStyle="1" w:styleId="BlockHeading">
    <w:name w:val="Block Heading"/>
    <w:basedOn w:val="BlockInformation"/>
    <w:next w:val="BlockText"/>
    <w:qFormat/>
    <w:rsid w:val="00604559"/>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shd w:val="clear" w:color="auto" w:fill="D9D9D9" w:themeFill="background1" w:themeFillShade="D9"/>
    </w:pPr>
    <w:rPr>
      <w:b/>
      <w:color w:val="auto"/>
    </w:rPr>
  </w:style>
  <w:style w:type="paragraph" w:styleId="Caption">
    <w:name w:val="caption"/>
    <w:basedOn w:val="Normal"/>
    <w:next w:val="Normal"/>
    <w:uiPriority w:val="35"/>
    <w:semiHidden/>
    <w:unhideWhenUsed/>
    <w:qFormat/>
    <w:rsid w:val="00604559"/>
    <w:pPr>
      <w:spacing w:line="240" w:lineRule="auto"/>
    </w:pPr>
    <w:rPr>
      <w:b/>
      <w:bCs/>
      <w:color w:val="1F497D" w:themeColor="text2"/>
      <w:sz w:val="16"/>
      <w:szCs w:val="18"/>
    </w:rPr>
  </w:style>
  <w:style w:type="paragraph" w:customStyle="1" w:styleId="ChapterHeading">
    <w:name w:val="Chapter Heading"/>
    <w:basedOn w:val="Normal"/>
    <w:next w:val="Normal"/>
    <w:qFormat/>
    <w:rsid w:val="00604559"/>
    <w:pPr>
      <w:keepNext/>
      <w:pageBreakBefore/>
      <w:pBdr>
        <w:bottom w:val="single" w:sz="8" w:space="1" w:color="1F497D" w:themeColor="text2"/>
      </w:pBdr>
      <w:spacing w:before="240" w:after="240"/>
      <w:outlineLvl w:val="0"/>
    </w:pPr>
    <w:rPr>
      <w:b/>
      <w:color w:val="172550"/>
      <w:sz w:val="36"/>
    </w:rPr>
  </w:style>
  <w:style w:type="paragraph" w:customStyle="1" w:styleId="Disclaimer">
    <w:name w:val="Disclaimer"/>
    <w:basedOn w:val="Normal"/>
    <w:qFormat/>
    <w:rsid w:val="00604559"/>
    <w:pPr>
      <w:spacing w:before="120" w:after="120"/>
      <w:ind w:right="3924"/>
    </w:pPr>
    <w:rPr>
      <w:color w:val="808080" w:themeColor="background1" w:themeShade="80"/>
      <w:sz w:val="16"/>
    </w:rPr>
  </w:style>
  <w:style w:type="paragraph" w:customStyle="1" w:styleId="DocumentDate">
    <w:name w:val="Document Date"/>
    <w:basedOn w:val="Normal"/>
    <w:qFormat/>
    <w:rsid w:val="00604559"/>
    <w:pPr>
      <w:ind w:right="-755"/>
      <w:jc w:val="right"/>
    </w:pPr>
    <w:rPr>
      <w:b/>
      <w:noProof/>
      <w:color w:val="808080" w:themeColor="background1" w:themeShade="80"/>
      <w:sz w:val="28"/>
    </w:rPr>
  </w:style>
  <w:style w:type="paragraph" w:customStyle="1" w:styleId="DocumentInformationPage">
    <w:name w:val="Document Information Page"/>
    <w:basedOn w:val="Normal"/>
    <w:next w:val="Normal"/>
    <w:qFormat/>
    <w:rsid w:val="00604559"/>
    <w:pPr>
      <w:spacing w:before="360" w:after="360"/>
      <w:jc w:val="center"/>
    </w:pPr>
    <w:rPr>
      <w:color w:val="808080" w:themeColor="background1" w:themeShade="80"/>
    </w:rPr>
  </w:style>
  <w:style w:type="paragraph" w:customStyle="1" w:styleId="DocumentInformation1">
    <w:name w:val="Document Information 1"/>
    <w:basedOn w:val="Heading1"/>
    <w:next w:val="Normal"/>
    <w:qFormat/>
    <w:rsid w:val="00604559"/>
    <w:pPr>
      <w:outlineLvl w:val="9"/>
    </w:pPr>
  </w:style>
  <w:style w:type="paragraph" w:customStyle="1" w:styleId="DocumentInformation2">
    <w:name w:val="Document Information 2"/>
    <w:basedOn w:val="DocumentInformation1"/>
    <w:qFormat/>
    <w:rsid w:val="00604559"/>
    <w:pPr>
      <w:pageBreakBefore w:val="0"/>
    </w:pPr>
  </w:style>
  <w:style w:type="paragraph" w:customStyle="1" w:styleId="DocumentSub-TitleHeader">
    <w:name w:val="Document Sub-Title Header"/>
    <w:basedOn w:val="DocumentSub-Title"/>
    <w:qFormat/>
    <w:rsid w:val="00604559"/>
    <w:pPr>
      <w:ind w:right="-46"/>
    </w:pPr>
    <w:rPr>
      <w:color w:val="808080" w:themeColor="background1" w:themeShade="80"/>
      <w:sz w:val="20"/>
    </w:rPr>
  </w:style>
  <w:style w:type="character" w:styleId="Emphasis">
    <w:name w:val="Emphasis"/>
    <w:basedOn w:val="DefaultParagraphFont"/>
    <w:uiPriority w:val="20"/>
    <w:qFormat/>
    <w:locked/>
    <w:rsid w:val="00604559"/>
    <w:rPr>
      <w:rFonts w:asciiTheme="minorHAnsi" w:hAnsiTheme="minorHAnsi"/>
      <w:i w:val="0"/>
      <w:iCs/>
      <w:sz w:val="20"/>
    </w:rPr>
  </w:style>
  <w:style w:type="paragraph" w:customStyle="1" w:styleId="FakeHeading3">
    <w:name w:val="Fake Heading 3"/>
    <w:basedOn w:val="Normal"/>
    <w:next w:val="Normal"/>
    <w:qFormat/>
    <w:rsid w:val="00604559"/>
    <w:pPr>
      <w:keepNext/>
      <w:keepLines/>
      <w:spacing w:before="240" w:after="240"/>
      <w:outlineLvl w:val="2"/>
    </w:pPr>
    <w:rPr>
      <w:b/>
      <w:color w:val="172550"/>
      <w:sz w:val="24"/>
    </w:rPr>
  </w:style>
  <w:style w:type="character" w:styleId="FollowedHyperlink">
    <w:name w:val="FollowedHyperlink"/>
    <w:basedOn w:val="DefaultParagraphFont"/>
    <w:uiPriority w:val="99"/>
    <w:semiHidden/>
    <w:unhideWhenUsed/>
    <w:rsid w:val="00604559"/>
    <w:rPr>
      <w:color w:val="800080" w:themeColor="followedHyperlink"/>
      <w:u w:val="single"/>
    </w:rPr>
  </w:style>
  <w:style w:type="character" w:styleId="IntenseEmphasis">
    <w:name w:val="Intense Emphasis"/>
    <w:basedOn w:val="DefaultParagraphFont"/>
    <w:uiPriority w:val="21"/>
    <w:qFormat/>
    <w:rsid w:val="00604559"/>
    <w:rPr>
      <w:rFonts w:asciiTheme="minorHAnsi" w:hAnsiTheme="minorHAnsi"/>
      <w:b/>
      <w:bCs/>
      <w:i w:val="0"/>
      <w:iCs/>
      <w:color w:val="172550"/>
      <w:sz w:val="20"/>
    </w:rPr>
  </w:style>
  <w:style w:type="paragraph" w:styleId="ListNumber">
    <w:name w:val="List Number"/>
    <w:basedOn w:val="Normal"/>
    <w:uiPriority w:val="99"/>
    <w:unhideWhenUsed/>
    <w:locked/>
    <w:rsid w:val="00604559"/>
    <w:pPr>
      <w:numPr>
        <w:numId w:val="5"/>
      </w:numPr>
      <w:spacing w:before="200"/>
      <w:ind w:left="1134" w:hanging="567"/>
      <w:contextualSpacing/>
    </w:pPr>
  </w:style>
  <w:style w:type="paragraph" w:styleId="ListNumber2">
    <w:name w:val="List Number 2"/>
    <w:basedOn w:val="Normal"/>
    <w:uiPriority w:val="99"/>
    <w:unhideWhenUsed/>
    <w:locked/>
    <w:rsid w:val="00604559"/>
    <w:pPr>
      <w:numPr>
        <w:numId w:val="6"/>
      </w:numPr>
      <w:tabs>
        <w:tab w:val="clear" w:pos="643"/>
        <w:tab w:val="num" w:pos="1985"/>
      </w:tabs>
      <w:ind w:left="1985" w:hanging="567"/>
      <w:contextualSpacing/>
    </w:pPr>
  </w:style>
  <w:style w:type="paragraph" w:styleId="ListNumber3">
    <w:name w:val="List Number 3"/>
    <w:basedOn w:val="Normal"/>
    <w:uiPriority w:val="99"/>
    <w:unhideWhenUsed/>
    <w:locked/>
    <w:rsid w:val="00604559"/>
    <w:pPr>
      <w:numPr>
        <w:numId w:val="7"/>
      </w:numPr>
      <w:tabs>
        <w:tab w:val="clear" w:pos="926"/>
        <w:tab w:val="num" w:pos="2552"/>
      </w:tabs>
      <w:ind w:left="2552" w:hanging="425"/>
      <w:contextualSpacing/>
    </w:pPr>
  </w:style>
  <w:style w:type="paragraph" w:styleId="ListNumber4">
    <w:name w:val="List Number 4"/>
    <w:basedOn w:val="Normal"/>
    <w:uiPriority w:val="99"/>
    <w:unhideWhenUsed/>
    <w:locked/>
    <w:rsid w:val="00604559"/>
    <w:pPr>
      <w:numPr>
        <w:numId w:val="8"/>
      </w:numPr>
      <w:tabs>
        <w:tab w:val="clear" w:pos="1209"/>
        <w:tab w:val="num" w:pos="3119"/>
      </w:tabs>
      <w:ind w:left="3119" w:hanging="567"/>
      <w:contextualSpacing/>
    </w:pPr>
  </w:style>
  <w:style w:type="paragraph" w:styleId="Quote">
    <w:name w:val="Quote"/>
    <w:basedOn w:val="Normal"/>
    <w:next w:val="Normal"/>
    <w:link w:val="QuoteChar"/>
    <w:uiPriority w:val="29"/>
    <w:qFormat/>
    <w:rsid w:val="00604559"/>
    <w:pPr>
      <w:ind w:left="1701" w:right="946"/>
    </w:pPr>
    <w:rPr>
      <w:i/>
      <w:iCs/>
      <w:color w:val="000000" w:themeColor="text1"/>
    </w:rPr>
  </w:style>
  <w:style w:type="character" w:customStyle="1" w:styleId="QuoteChar">
    <w:name w:val="Quote Char"/>
    <w:basedOn w:val="DefaultParagraphFont"/>
    <w:link w:val="Quote"/>
    <w:uiPriority w:val="29"/>
    <w:rsid w:val="00604559"/>
    <w:rPr>
      <w:i/>
      <w:iCs/>
      <w:color w:val="000000" w:themeColor="text1"/>
      <w:sz w:val="22"/>
      <w:szCs w:val="22"/>
    </w:rPr>
  </w:style>
  <w:style w:type="paragraph" w:customStyle="1" w:styleId="RevisionHistory">
    <w:name w:val="Revision History"/>
    <w:basedOn w:val="DocumentInformation1"/>
    <w:qFormat/>
    <w:rsid w:val="00604559"/>
    <w:pPr>
      <w:pageBreakBefore w:val="0"/>
    </w:pPr>
    <w:rPr>
      <w:vanish/>
    </w:rPr>
  </w:style>
  <w:style w:type="character" w:styleId="Strong">
    <w:name w:val="Strong"/>
    <w:basedOn w:val="DefaultParagraphFont"/>
    <w:uiPriority w:val="22"/>
    <w:unhideWhenUsed/>
    <w:qFormat/>
    <w:locked/>
    <w:rsid w:val="00604559"/>
    <w:rPr>
      <w:rFonts w:asciiTheme="minorHAnsi" w:hAnsiTheme="minorHAnsi"/>
      <w:b/>
      <w:bCs/>
      <w:color w:val="172550"/>
      <w:sz w:val="20"/>
    </w:rPr>
  </w:style>
  <w:style w:type="paragraph" w:styleId="Subtitle">
    <w:name w:val="Subtitle"/>
    <w:basedOn w:val="Normal"/>
    <w:next w:val="Normal"/>
    <w:link w:val="SubtitleChar"/>
    <w:uiPriority w:val="11"/>
    <w:qFormat/>
    <w:locked/>
    <w:rsid w:val="00604559"/>
    <w:pPr>
      <w:numPr>
        <w:ilvl w:val="1"/>
      </w:numPr>
      <w:ind w:left="709"/>
    </w:pPr>
    <w:rPr>
      <w:rFonts w:eastAsiaTheme="majorEastAsia" w:cstheme="majorBidi"/>
      <w:b/>
      <w:iCs/>
      <w:color w:val="172550"/>
      <w:spacing w:val="15"/>
      <w:sz w:val="24"/>
      <w:szCs w:val="24"/>
    </w:rPr>
  </w:style>
  <w:style w:type="character" w:customStyle="1" w:styleId="SubtitleChar">
    <w:name w:val="Subtitle Char"/>
    <w:basedOn w:val="DefaultParagraphFont"/>
    <w:link w:val="Subtitle"/>
    <w:uiPriority w:val="11"/>
    <w:rsid w:val="00604559"/>
    <w:rPr>
      <w:rFonts w:eastAsiaTheme="majorEastAsia" w:cstheme="majorBidi"/>
      <w:b/>
      <w:iCs/>
      <w:color w:val="172550"/>
      <w:spacing w:val="15"/>
      <w:sz w:val="24"/>
      <w:szCs w:val="24"/>
    </w:rPr>
  </w:style>
  <w:style w:type="character" w:styleId="SubtleEmphasis">
    <w:name w:val="Subtle Emphasis"/>
    <w:basedOn w:val="DefaultParagraphFont"/>
    <w:uiPriority w:val="19"/>
    <w:unhideWhenUsed/>
    <w:qFormat/>
    <w:locked/>
    <w:rsid w:val="00604559"/>
    <w:rPr>
      <w:rFonts w:asciiTheme="minorHAnsi" w:hAnsiTheme="minorHAnsi"/>
      <w:i w:val="0"/>
      <w:iCs/>
      <w:color w:val="7F7F7F" w:themeColor="text1" w:themeTint="80"/>
      <w:sz w:val="20"/>
    </w:rPr>
  </w:style>
  <w:style w:type="paragraph" w:styleId="Title">
    <w:name w:val="Title"/>
    <w:basedOn w:val="Normal"/>
    <w:next w:val="Normal"/>
    <w:link w:val="TitleChar"/>
    <w:uiPriority w:val="10"/>
    <w:qFormat/>
    <w:rsid w:val="00604559"/>
    <w:pPr>
      <w:pBdr>
        <w:bottom w:val="single" w:sz="4" w:space="4" w:color="172550"/>
      </w:pBdr>
      <w:spacing w:before="240" w:after="240" w:line="240" w:lineRule="auto"/>
      <w:contextualSpacing/>
    </w:pPr>
    <w:rPr>
      <w:rFonts w:eastAsiaTheme="majorEastAsia" w:cstheme="majorBidi"/>
      <w:b/>
      <w:color w:val="172550"/>
      <w:spacing w:val="5"/>
      <w:kern w:val="28"/>
      <w:sz w:val="52"/>
      <w:szCs w:val="52"/>
    </w:rPr>
  </w:style>
  <w:style w:type="character" w:customStyle="1" w:styleId="TitleChar">
    <w:name w:val="Title Char"/>
    <w:basedOn w:val="DefaultParagraphFont"/>
    <w:link w:val="Title"/>
    <w:uiPriority w:val="10"/>
    <w:rsid w:val="00604559"/>
    <w:rPr>
      <w:rFonts w:eastAsiaTheme="majorEastAsia" w:cstheme="majorBidi"/>
      <w:b/>
      <w:color w:val="172550"/>
      <w:spacing w:val="5"/>
      <w:kern w:val="28"/>
      <w:sz w:val="52"/>
      <w:szCs w:val="52"/>
    </w:rPr>
  </w:style>
  <w:style w:type="paragraph" w:styleId="TOAHeading">
    <w:name w:val="toa heading"/>
    <w:basedOn w:val="Normal"/>
    <w:next w:val="Normal"/>
    <w:uiPriority w:val="99"/>
    <w:semiHidden/>
    <w:unhideWhenUsed/>
    <w:rsid w:val="00604559"/>
    <w:pPr>
      <w:pBdr>
        <w:bottom w:val="single" w:sz="8" w:space="1" w:color="1F497D" w:themeColor="text2"/>
      </w:pBdr>
    </w:pPr>
    <w:rPr>
      <w:rFonts w:eastAsiaTheme="majorEastAsia" w:cstheme="majorBidi"/>
      <w:b/>
      <w:bCs/>
      <w:color w:val="172550"/>
      <w:sz w:val="24"/>
      <w:szCs w:val="24"/>
    </w:rPr>
  </w:style>
  <w:style w:type="paragraph" w:styleId="TOCHeading">
    <w:name w:val="TOC Heading"/>
    <w:basedOn w:val="Heading1"/>
    <w:next w:val="Normal"/>
    <w:uiPriority w:val="39"/>
    <w:semiHidden/>
    <w:unhideWhenUsed/>
    <w:qFormat/>
    <w:rsid w:val="00604559"/>
    <w:pPr>
      <w:pageBreakBefore w:val="0"/>
      <w:pBdr>
        <w:bottom w:val="single" w:sz="2" w:space="1" w:color="172550"/>
      </w:pBdr>
      <w:spacing w:before="480" w:after="0"/>
      <w:ind w:left="851"/>
      <w:outlineLvl w:val="9"/>
    </w:pPr>
  </w:style>
  <w:style w:type="paragraph" w:customStyle="1" w:styleId="DocumentInformation3">
    <w:name w:val="Document Information 3"/>
    <w:basedOn w:val="FakeHeading2"/>
    <w:qFormat/>
    <w:rsid w:val="00604559"/>
    <w:pPr>
      <w:outlineLvl w:val="9"/>
    </w:pPr>
  </w:style>
  <w:style w:type="paragraph" w:customStyle="1" w:styleId="FakeHeading4">
    <w:name w:val="Fake Heading 4"/>
    <w:basedOn w:val="FakeHeading3"/>
    <w:next w:val="Normal"/>
    <w:qFormat/>
    <w:rsid w:val="00604559"/>
    <w:rPr>
      <w:sz w:val="22"/>
    </w:rPr>
  </w:style>
  <w:style w:type="paragraph" w:styleId="BodyText">
    <w:name w:val="Body Text"/>
    <w:basedOn w:val="Normal"/>
    <w:link w:val="BodyTextChar"/>
    <w:uiPriority w:val="99"/>
    <w:semiHidden/>
    <w:unhideWhenUsed/>
    <w:rsid w:val="00604559"/>
  </w:style>
  <w:style w:type="character" w:customStyle="1" w:styleId="BodyTextChar">
    <w:name w:val="Body Text Char"/>
    <w:basedOn w:val="DefaultParagraphFont"/>
    <w:link w:val="BodyText"/>
    <w:uiPriority w:val="99"/>
    <w:semiHidden/>
    <w:rsid w:val="00604559"/>
    <w:rPr>
      <w:sz w:val="22"/>
      <w:szCs w:val="22"/>
    </w:rPr>
  </w:style>
  <w:style w:type="paragraph" w:customStyle="1" w:styleId="DisclaimerHeading">
    <w:name w:val="Disclaimer Heading"/>
    <w:basedOn w:val="Disclaimer"/>
    <w:next w:val="Disclaimer"/>
    <w:qFormat/>
    <w:rsid w:val="00604559"/>
    <w:pPr>
      <w:pageBreakBefore/>
    </w:pPr>
    <w:rPr>
      <w:b/>
    </w:rPr>
  </w:style>
  <w:style w:type="paragraph" w:customStyle="1" w:styleId="TableofContents">
    <w:name w:val="Table of Contents"/>
    <w:basedOn w:val="FakeHeading1"/>
    <w:next w:val="Normal"/>
    <w:qFormat/>
    <w:rsid w:val="00604559"/>
    <w:pPr>
      <w:outlineLvl w:val="9"/>
    </w:pPr>
  </w:style>
  <w:style w:type="table" w:customStyle="1" w:styleId="TableGrid1">
    <w:name w:val="Table Grid1"/>
    <w:basedOn w:val="TableNormal"/>
    <w:next w:val="TableGrid"/>
    <w:uiPriority w:val="59"/>
    <w:locked/>
    <w:rsid w:val="00604559"/>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 Header"/>
    <w:qFormat/>
    <w:rsid w:val="00604559"/>
    <w:pPr>
      <w:spacing w:after="0" w:line="240" w:lineRule="auto"/>
    </w:pPr>
    <w:rPr>
      <w:b/>
    </w:rPr>
  </w:style>
  <w:style w:type="paragraph" w:customStyle="1" w:styleId="Table-Text">
    <w:name w:val="Table - Text"/>
    <w:qFormat/>
    <w:rsid w:val="00604559"/>
    <w:pPr>
      <w:spacing w:after="0" w:line="240" w:lineRule="auto"/>
    </w:pPr>
  </w:style>
  <w:style w:type="paragraph" w:customStyle="1" w:styleId="Table-Bullet">
    <w:name w:val="Table - Bullet"/>
    <w:qFormat/>
    <w:rsid w:val="00604559"/>
    <w:pPr>
      <w:numPr>
        <w:numId w:val="10"/>
      </w:numPr>
      <w:spacing w:after="0" w:line="240" w:lineRule="auto"/>
      <w:ind w:left="317" w:hanging="283"/>
    </w:pPr>
  </w:style>
  <w:style w:type="table" w:customStyle="1" w:styleId="TableGrid11">
    <w:name w:val="Table Grid11"/>
    <w:basedOn w:val="TableNormal"/>
    <w:next w:val="TableGrid"/>
    <w:uiPriority w:val="59"/>
    <w:locked/>
    <w:rsid w:val="0060455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1">
    <w:name w:val="Table Grid111"/>
    <w:basedOn w:val="TableNormal"/>
    <w:next w:val="TableGrid"/>
    <w:uiPriority w:val="59"/>
    <w:locked/>
    <w:rsid w:val="0060455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locked/>
    <w:rsid w:val="0060455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3">
    <w:name w:val="Table Grid113"/>
    <w:basedOn w:val="TableNormal"/>
    <w:next w:val="TableGrid"/>
    <w:uiPriority w:val="59"/>
    <w:locked/>
    <w:rsid w:val="0060455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locked/>
    <w:rsid w:val="0060455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rsid w:val="00604559"/>
    <w:rPr>
      <w:color w:val="808080"/>
    </w:rPr>
  </w:style>
  <w:style w:type="paragraph" w:styleId="Revision">
    <w:name w:val="Revision"/>
    <w:hidden/>
    <w:uiPriority w:val="99"/>
    <w:rsid w:val="00604559"/>
    <w:pPr>
      <w:spacing w:after="0" w:line="240" w:lineRule="auto"/>
    </w:pPr>
  </w:style>
  <w:style w:type="paragraph" w:styleId="MacroText">
    <w:name w:val="macro"/>
    <w:link w:val="MacroTextChar"/>
    <w:rsid w:val="00604559"/>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eastAsia="Times New Roman" w:cs="Arial"/>
      <w:sz w:val="16"/>
      <w:lang w:eastAsia="en-AU"/>
    </w:rPr>
  </w:style>
  <w:style w:type="character" w:customStyle="1" w:styleId="MacroTextChar">
    <w:name w:val="Macro Text Char"/>
    <w:basedOn w:val="DefaultParagraphFont"/>
    <w:link w:val="MacroText"/>
    <w:rsid w:val="00604559"/>
    <w:rPr>
      <w:rFonts w:eastAsia="Times New Roman" w:cs="Arial"/>
      <w:sz w:val="16"/>
      <w:lang w:eastAsia="en-AU"/>
    </w:rPr>
  </w:style>
  <w:style w:type="character" w:customStyle="1" w:styleId="SubtleReference1">
    <w:name w:val="Subtle Reference1"/>
    <w:uiPriority w:val="31"/>
    <w:qFormat/>
    <w:rsid w:val="00604559"/>
    <w:rPr>
      <w:smallCaps/>
      <w:color w:val="C0504D"/>
      <w:u w:val="single"/>
    </w:rPr>
  </w:style>
  <w:style w:type="table" w:styleId="LightGrid-Accent2">
    <w:name w:val="Light Grid Accent 2"/>
    <w:basedOn w:val="TableNormal"/>
    <w:uiPriority w:val="67"/>
    <w:locked/>
    <w:rsid w:val="00604559"/>
    <w:pPr>
      <w:spacing w:after="0" w:line="240" w:lineRule="auto"/>
    </w:pPr>
    <w:rPr>
      <w:rFonts w:ascii="Calibri" w:eastAsia="Calibri" w:hAnsi="Calibri" w:cs="Arial"/>
      <w:lang w:eastAsia="en-A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ColorfulList-Accent11">
    <w:name w:val="Colorful List - Accent 11"/>
    <w:basedOn w:val="Normal"/>
    <w:uiPriority w:val="34"/>
    <w:qFormat/>
    <w:rsid w:val="00604559"/>
    <w:pPr>
      <w:ind w:left="1440" w:hanging="360"/>
      <w:contextualSpacing/>
    </w:pPr>
    <w:rPr>
      <w:rFonts w:ascii="Calibri" w:eastAsia="Calibri" w:hAnsi="Calibri" w:cs="Arial"/>
    </w:rPr>
  </w:style>
  <w:style w:type="paragraph" w:styleId="TOC3">
    <w:name w:val="toc 3"/>
    <w:basedOn w:val="Normal"/>
    <w:next w:val="Normal"/>
    <w:autoRedefine/>
    <w:uiPriority w:val="39"/>
    <w:unhideWhenUsed/>
    <w:qFormat/>
    <w:rsid w:val="00604559"/>
    <w:pPr>
      <w:tabs>
        <w:tab w:val="left" w:pos="2127"/>
        <w:tab w:val="right" w:leader="dot" w:pos="9016"/>
      </w:tabs>
      <w:spacing w:after="100"/>
      <w:ind w:left="1418"/>
    </w:pPr>
    <w:rPr>
      <w:rFonts w:ascii="Calibri" w:eastAsia="Calibri" w:hAnsi="Calibri" w:cs="Arial"/>
    </w:rPr>
  </w:style>
  <w:style w:type="paragraph" w:customStyle="1" w:styleId="TOCHeading1">
    <w:name w:val="TOC Heading1"/>
    <w:basedOn w:val="Heading1"/>
    <w:next w:val="Normal"/>
    <w:uiPriority w:val="39"/>
    <w:semiHidden/>
    <w:unhideWhenUsed/>
    <w:qFormat/>
    <w:rsid w:val="00604559"/>
    <w:pPr>
      <w:pageBreakBefore w:val="0"/>
      <w:pBdr>
        <w:bottom w:val="none" w:sz="0" w:space="0" w:color="auto"/>
      </w:pBdr>
      <w:spacing w:before="480" w:after="0"/>
      <w:outlineLvl w:val="9"/>
    </w:pPr>
    <w:rPr>
      <w:rFonts w:ascii="Cambria" w:eastAsia="MS Gothic" w:hAnsi="Cambria" w:cs="Times New Roman"/>
      <w:color w:val="365F91"/>
      <w:sz w:val="28"/>
      <w:lang w:val="en-US"/>
    </w:rPr>
  </w:style>
  <w:style w:type="paragraph" w:customStyle="1" w:styleId="TemplateHeading3">
    <w:name w:val="Template Heading 3"/>
    <w:basedOn w:val="FakeHeading2"/>
    <w:qFormat/>
    <w:rsid w:val="00604559"/>
    <w:pPr>
      <w:keepLines/>
      <w:spacing w:before="200" w:after="0" w:line="240" w:lineRule="auto"/>
      <w:ind w:left="340"/>
    </w:pPr>
    <w:rPr>
      <w:rFonts w:ascii="Calibri" w:eastAsia="MS Gothic" w:hAnsi="Calibri" w:cs="Times New Roman"/>
      <w:color w:val="1F497D"/>
      <w:sz w:val="24"/>
      <w:szCs w:val="24"/>
      <w:lang w:val="en-US"/>
    </w:rPr>
  </w:style>
  <w:style w:type="paragraph" w:customStyle="1" w:styleId="Style1">
    <w:name w:val="Style1"/>
    <w:basedOn w:val="TemplateHeading3"/>
    <w:qFormat/>
    <w:rsid w:val="00604559"/>
    <w:pPr>
      <w:tabs>
        <w:tab w:val="left" w:pos="284"/>
      </w:tabs>
      <w:ind w:left="0"/>
    </w:pPr>
  </w:style>
  <w:style w:type="paragraph" w:customStyle="1" w:styleId="TemplateHeading4">
    <w:name w:val="Template Heading 4"/>
    <w:basedOn w:val="TemplateHeading3"/>
    <w:qFormat/>
    <w:rsid w:val="00604559"/>
    <w:rPr>
      <w:sz w:val="22"/>
    </w:rPr>
  </w:style>
  <w:style w:type="paragraph" w:customStyle="1" w:styleId="TemplateBodytext">
    <w:name w:val="Template Body text"/>
    <w:basedOn w:val="BodyText"/>
    <w:qFormat/>
    <w:rsid w:val="00604559"/>
    <w:pPr>
      <w:spacing w:after="60" w:line="240" w:lineRule="auto"/>
      <w:ind w:left="567"/>
    </w:pPr>
    <w:rPr>
      <w:rFonts w:ascii="Calibri" w:eastAsia="Calibri" w:hAnsi="Calibri" w:cs="Arial"/>
    </w:rPr>
  </w:style>
  <w:style w:type="paragraph" w:customStyle="1" w:styleId="FakeHeading21">
    <w:name w:val="Fake Heading 21"/>
    <w:basedOn w:val="Heading2"/>
    <w:qFormat/>
    <w:rsid w:val="00604559"/>
    <w:pPr>
      <w:spacing w:line="240" w:lineRule="auto"/>
      <w:ind w:left="567"/>
    </w:pPr>
    <w:rPr>
      <w:rFonts w:ascii="Calibri" w:eastAsia="MS Gothic" w:hAnsi="Calibri" w:cs="Times New Roman"/>
    </w:rPr>
  </w:style>
  <w:style w:type="paragraph" w:customStyle="1" w:styleId="ColorfulShading-Accent11">
    <w:name w:val="Colorful Shading - Accent 11"/>
    <w:hidden/>
    <w:uiPriority w:val="99"/>
    <w:semiHidden/>
    <w:rsid w:val="00604559"/>
    <w:pPr>
      <w:spacing w:after="0" w:line="240" w:lineRule="auto"/>
    </w:pPr>
    <w:rPr>
      <w:rFonts w:ascii="Calibri" w:eastAsia="Calibri" w:hAnsi="Calibri" w:cs="Arial"/>
      <w:sz w:val="22"/>
      <w:szCs w:val="22"/>
    </w:rPr>
  </w:style>
  <w:style w:type="paragraph" w:styleId="FootnoteText">
    <w:name w:val="footnote text"/>
    <w:basedOn w:val="Normal"/>
    <w:link w:val="FootnoteTextChar"/>
    <w:uiPriority w:val="99"/>
    <w:unhideWhenUsed/>
    <w:rsid w:val="00604559"/>
    <w:pPr>
      <w:spacing w:after="0" w:line="240" w:lineRule="auto"/>
      <w:ind w:left="851"/>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604559"/>
    <w:rPr>
      <w:rFonts w:ascii="Calibri" w:eastAsia="Calibri" w:hAnsi="Calibri" w:cs="Arial"/>
    </w:rPr>
  </w:style>
  <w:style w:type="character" w:styleId="FootnoteReference">
    <w:name w:val="footnote reference"/>
    <w:uiPriority w:val="99"/>
    <w:unhideWhenUsed/>
    <w:rsid w:val="00604559"/>
    <w:rPr>
      <w:vertAlign w:val="superscript"/>
    </w:rPr>
  </w:style>
  <w:style w:type="numbering" w:customStyle="1" w:styleId="1111111">
    <w:name w:val="1 / 1.1 / 1.1.11"/>
    <w:basedOn w:val="NoList"/>
    <w:next w:val="111111"/>
    <w:rsid w:val="00604559"/>
    <w:pPr>
      <w:numPr>
        <w:numId w:val="11"/>
      </w:numPr>
    </w:pPr>
  </w:style>
  <w:style w:type="paragraph" w:customStyle="1" w:styleId="LightShading-Accent21">
    <w:name w:val="Light Shading - Accent 21"/>
    <w:basedOn w:val="Normal"/>
    <w:next w:val="Normal"/>
    <w:link w:val="LightShading-Accent2Char"/>
    <w:uiPriority w:val="30"/>
    <w:qFormat/>
    <w:rsid w:val="00604559"/>
    <w:pPr>
      <w:pBdr>
        <w:bottom w:val="single" w:sz="4" w:space="4" w:color="4F81BD"/>
      </w:pBdr>
      <w:spacing w:before="200" w:after="280"/>
      <w:ind w:left="936" w:right="936"/>
    </w:pPr>
    <w:rPr>
      <w:rFonts w:ascii="Calibri" w:eastAsia="Calibri" w:hAnsi="Calibri" w:cs="Arial"/>
      <w:b/>
      <w:bCs/>
      <w:i/>
      <w:iCs/>
      <w:color w:val="4F81BD"/>
    </w:rPr>
  </w:style>
  <w:style w:type="character" w:customStyle="1" w:styleId="LightShading-Accent2Char">
    <w:name w:val="Light Shading - Accent 2 Char"/>
    <w:link w:val="LightShading-Accent21"/>
    <w:uiPriority w:val="30"/>
    <w:rsid w:val="00604559"/>
    <w:rPr>
      <w:rFonts w:ascii="Calibri" w:eastAsia="Calibri" w:hAnsi="Calibri" w:cs="Arial"/>
      <w:b/>
      <w:bCs/>
      <w:i/>
      <w:iCs/>
      <w:color w:val="4F81BD"/>
      <w:sz w:val="22"/>
      <w:szCs w:val="22"/>
    </w:rPr>
  </w:style>
  <w:style w:type="character" w:customStyle="1" w:styleId="IntenseReference1">
    <w:name w:val="Intense Reference1"/>
    <w:uiPriority w:val="32"/>
    <w:qFormat/>
    <w:rsid w:val="00604559"/>
    <w:rPr>
      <w:b/>
      <w:bCs/>
      <w:smallCaps/>
      <w:color w:val="C0504D"/>
      <w:spacing w:val="5"/>
      <w:u w:val="single"/>
    </w:rPr>
  </w:style>
  <w:style w:type="character" w:customStyle="1" w:styleId="IntenseEmphasis1">
    <w:name w:val="Intense Emphasis1"/>
    <w:uiPriority w:val="21"/>
    <w:qFormat/>
    <w:rsid w:val="00604559"/>
    <w:rPr>
      <w:b/>
      <w:bCs/>
      <w:i/>
      <w:iCs/>
      <w:color w:val="4F81BD"/>
    </w:rPr>
  </w:style>
  <w:style w:type="character" w:customStyle="1" w:styleId="PlaceholderText1">
    <w:name w:val="Placeholder Text1"/>
    <w:uiPriority w:val="99"/>
    <w:semiHidden/>
    <w:rsid w:val="00604559"/>
    <w:rPr>
      <w:color w:val="808080"/>
    </w:rPr>
  </w:style>
  <w:style w:type="paragraph" w:styleId="NoSpacing">
    <w:name w:val="No Spacing"/>
    <w:uiPriority w:val="1"/>
    <w:qFormat/>
    <w:locked/>
    <w:rsid w:val="00604559"/>
    <w:pPr>
      <w:spacing w:after="0" w:line="240" w:lineRule="auto"/>
    </w:pPr>
    <w:rPr>
      <w:rFonts w:ascii="Calibri" w:eastAsia="Calibri" w:hAnsi="Calibri" w:cs="Times New Roman"/>
      <w:sz w:val="22"/>
      <w:szCs w:val="22"/>
    </w:rPr>
  </w:style>
  <w:style w:type="character" w:customStyle="1" w:styleId="Heading6Char">
    <w:name w:val="Heading 6 Char"/>
    <w:basedOn w:val="DefaultParagraphFont"/>
    <w:link w:val="Heading6"/>
    <w:uiPriority w:val="9"/>
    <w:semiHidden/>
    <w:rsid w:val="00604559"/>
    <w:rPr>
      <w:rFonts w:asciiTheme="majorHAnsi" w:eastAsiaTheme="majorEastAsia" w:hAnsiTheme="majorHAnsi" w:cstheme="majorBidi"/>
      <w:i/>
      <w:iCs/>
      <w:color w:val="243F60" w:themeColor="accent1" w:themeShade="7F"/>
      <w:sz w:val="22"/>
      <w:szCs w:val="22"/>
    </w:rPr>
  </w:style>
  <w:style w:type="paragraph" w:customStyle="1" w:styleId="NormalSub">
    <w:name w:val="Normal Sub"/>
    <w:basedOn w:val="Normal"/>
    <w:qFormat/>
    <w:rsid w:val="00604559"/>
    <w:pPr>
      <w:spacing w:before="200" w:line="240" w:lineRule="auto"/>
      <w:ind w:left="567"/>
    </w:pPr>
    <w:rPr>
      <w:iCs/>
    </w:rPr>
  </w:style>
  <w:style w:type="paragraph" w:customStyle="1" w:styleId="FakeHeading31">
    <w:name w:val="Fake Heading 31"/>
    <w:basedOn w:val="FakeHeading3"/>
    <w:qFormat/>
    <w:rsid w:val="00604559"/>
    <w:pPr>
      <w:ind w:left="567"/>
    </w:pPr>
  </w:style>
  <w:style w:type="paragraph" w:customStyle="1" w:styleId="ListBulletSub">
    <w:name w:val="List Bullet Sub"/>
    <w:basedOn w:val="ListBullet"/>
    <w:qFormat/>
    <w:rsid w:val="00604559"/>
    <w:pPr>
      <w:ind w:left="1418"/>
    </w:pPr>
  </w:style>
  <w:style w:type="paragraph" w:customStyle="1" w:styleId="NoteSub">
    <w:name w:val="Note Sub"/>
    <w:basedOn w:val="NormalSub"/>
    <w:qFormat/>
    <w:rsid w:val="00604559"/>
    <w:pPr>
      <w:pBdr>
        <w:top w:val="single" w:sz="4" w:space="1" w:color="auto"/>
        <w:left w:val="single" w:sz="4" w:space="4" w:color="auto"/>
        <w:bottom w:val="single" w:sz="4" w:space="1" w:color="auto"/>
        <w:right w:val="single" w:sz="4" w:space="4" w:color="auto"/>
      </w:pBdr>
      <w:shd w:val="clear" w:color="auto" w:fill="DBE5F1"/>
      <w:ind w:left="709" w:right="85"/>
    </w:pPr>
  </w:style>
  <w:style w:type="paragraph" w:customStyle="1" w:styleId="Note">
    <w:name w:val="Note"/>
    <w:basedOn w:val="Normal"/>
    <w:qFormat/>
    <w:rsid w:val="00604559"/>
    <w:pPr>
      <w:pBdr>
        <w:top w:val="single" w:sz="4" w:space="1" w:color="auto"/>
        <w:left w:val="single" w:sz="4" w:space="4" w:color="auto"/>
        <w:bottom w:val="single" w:sz="4" w:space="1" w:color="auto"/>
        <w:right w:val="single" w:sz="4" w:space="4" w:color="auto"/>
      </w:pBdr>
      <w:shd w:val="clear" w:color="auto" w:fill="DBE5F1"/>
      <w:ind w:left="142" w:right="85"/>
    </w:pPr>
  </w:style>
  <w:style w:type="paragraph" w:customStyle="1" w:styleId="NormalUltraSub">
    <w:name w:val="Normal Ultra Sub"/>
    <w:basedOn w:val="NormalSub"/>
    <w:qFormat/>
    <w:rsid w:val="00604559"/>
    <w:pPr>
      <w:ind w:left="1134"/>
    </w:pPr>
  </w:style>
  <w:style w:type="paragraph" w:customStyle="1" w:styleId="NoteUltraSub">
    <w:name w:val="Note Ultra Sub"/>
    <w:basedOn w:val="NoteSub"/>
    <w:qFormat/>
    <w:rsid w:val="00604559"/>
    <w:pPr>
      <w:ind w:left="1276"/>
    </w:pPr>
  </w:style>
  <w:style w:type="paragraph" w:customStyle="1" w:styleId="FakeHeading41">
    <w:name w:val="Fake Heading 41"/>
    <w:basedOn w:val="FakeHeading4"/>
    <w:qFormat/>
    <w:rsid w:val="00604559"/>
    <w:pPr>
      <w:ind w:left="567"/>
    </w:pPr>
  </w:style>
  <w:style w:type="paragraph" w:customStyle="1" w:styleId="ListNumberSub">
    <w:name w:val="List Number Sub"/>
    <w:basedOn w:val="ColorfulList-Accent11"/>
    <w:qFormat/>
    <w:rsid w:val="00604559"/>
    <w:pPr>
      <w:numPr>
        <w:numId w:val="12"/>
      </w:numPr>
      <w:spacing w:before="200" w:line="240" w:lineRule="auto"/>
      <w:ind w:left="1985" w:hanging="284"/>
      <w:contextualSpacing w:val="0"/>
    </w:pPr>
    <w:rPr>
      <w:iCs/>
    </w:rPr>
  </w:style>
  <w:style w:type="paragraph" w:customStyle="1" w:styleId="ListNumberSubI">
    <w:name w:val="List Number Sub I"/>
    <w:basedOn w:val="ColorfulList-Accent11"/>
    <w:qFormat/>
    <w:rsid w:val="00604559"/>
    <w:pPr>
      <w:numPr>
        <w:numId w:val="13"/>
      </w:numPr>
      <w:spacing w:before="200" w:line="240" w:lineRule="auto"/>
      <w:ind w:left="1985" w:hanging="284"/>
      <w:contextualSpacing w:val="0"/>
    </w:pPr>
    <w:rPr>
      <w:iCs/>
    </w:rPr>
  </w:style>
  <w:style w:type="paragraph" w:customStyle="1" w:styleId="ListBulletUltraSub">
    <w:name w:val="List Bullet Ultra Sub"/>
    <w:basedOn w:val="ListBulletSub"/>
    <w:qFormat/>
    <w:rsid w:val="00604559"/>
    <w:pPr>
      <w:ind w:left="1985"/>
    </w:pPr>
  </w:style>
  <w:style w:type="paragraph" w:customStyle="1" w:styleId="Response">
    <w:name w:val="Response"/>
    <w:basedOn w:val="Normal"/>
    <w:qFormat/>
    <w:rsid w:val="00604559"/>
    <w:pPr>
      <w:spacing w:after="80" w:line="240" w:lineRule="auto"/>
    </w:pPr>
    <w:rPr>
      <w:rFonts w:ascii="Calibri" w:eastAsia="Calibri" w:hAnsi="Calibri" w:cs="Arial"/>
      <w:color w:val="1F497D" w:themeColor="text2"/>
      <w:sz w:val="20"/>
    </w:rPr>
  </w:style>
  <w:style w:type="paragraph" w:styleId="TOC4">
    <w:name w:val="toc 4"/>
    <w:basedOn w:val="Normal"/>
    <w:next w:val="Normal"/>
    <w:autoRedefine/>
    <w:uiPriority w:val="39"/>
    <w:unhideWhenUsed/>
    <w:rsid w:val="00604559"/>
    <w:pPr>
      <w:spacing w:after="100"/>
      <w:ind w:left="660"/>
    </w:pPr>
    <w:rPr>
      <w:rFonts w:eastAsiaTheme="minorEastAsia"/>
      <w:lang w:eastAsia="en-AU"/>
    </w:rPr>
  </w:style>
  <w:style w:type="paragraph" w:styleId="TOC5">
    <w:name w:val="toc 5"/>
    <w:basedOn w:val="Normal"/>
    <w:next w:val="Normal"/>
    <w:autoRedefine/>
    <w:uiPriority w:val="39"/>
    <w:unhideWhenUsed/>
    <w:rsid w:val="00604559"/>
    <w:pPr>
      <w:spacing w:after="100"/>
      <w:ind w:left="880"/>
    </w:pPr>
    <w:rPr>
      <w:rFonts w:eastAsiaTheme="minorEastAsia"/>
      <w:lang w:eastAsia="en-AU"/>
    </w:rPr>
  </w:style>
  <w:style w:type="paragraph" w:styleId="TOC6">
    <w:name w:val="toc 6"/>
    <w:basedOn w:val="Normal"/>
    <w:next w:val="Normal"/>
    <w:autoRedefine/>
    <w:uiPriority w:val="39"/>
    <w:unhideWhenUsed/>
    <w:rsid w:val="00604559"/>
    <w:pPr>
      <w:spacing w:after="100"/>
      <w:ind w:left="1100"/>
    </w:pPr>
    <w:rPr>
      <w:rFonts w:eastAsiaTheme="minorEastAsia"/>
      <w:lang w:eastAsia="en-AU"/>
    </w:rPr>
  </w:style>
  <w:style w:type="paragraph" w:styleId="TOC7">
    <w:name w:val="toc 7"/>
    <w:basedOn w:val="Normal"/>
    <w:next w:val="Normal"/>
    <w:autoRedefine/>
    <w:uiPriority w:val="39"/>
    <w:unhideWhenUsed/>
    <w:rsid w:val="00604559"/>
    <w:pPr>
      <w:spacing w:after="100"/>
      <w:ind w:left="1320"/>
    </w:pPr>
    <w:rPr>
      <w:rFonts w:eastAsiaTheme="minorEastAsia"/>
      <w:lang w:eastAsia="en-AU"/>
    </w:rPr>
  </w:style>
  <w:style w:type="paragraph" w:styleId="TOC8">
    <w:name w:val="toc 8"/>
    <w:basedOn w:val="Normal"/>
    <w:next w:val="Normal"/>
    <w:autoRedefine/>
    <w:uiPriority w:val="39"/>
    <w:unhideWhenUsed/>
    <w:rsid w:val="00604559"/>
    <w:pPr>
      <w:spacing w:after="100"/>
      <w:ind w:left="1540"/>
    </w:pPr>
    <w:rPr>
      <w:rFonts w:eastAsiaTheme="minorEastAsia"/>
      <w:lang w:eastAsia="en-AU"/>
    </w:rPr>
  </w:style>
  <w:style w:type="paragraph" w:styleId="TOC9">
    <w:name w:val="toc 9"/>
    <w:basedOn w:val="Normal"/>
    <w:next w:val="Normal"/>
    <w:autoRedefine/>
    <w:uiPriority w:val="39"/>
    <w:unhideWhenUsed/>
    <w:rsid w:val="00604559"/>
    <w:pPr>
      <w:spacing w:after="100"/>
      <w:ind w:left="1760"/>
    </w:pPr>
    <w:rPr>
      <w:rFonts w:eastAsiaTheme="minorEastAsia"/>
      <w:lang w:eastAsia="en-AU"/>
    </w:rPr>
  </w:style>
  <w:style w:type="paragraph" w:customStyle="1" w:styleId="Answer">
    <w:name w:val="Answer"/>
    <w:basedOn w:val="NoteSub"/>
    <w:qFormat/>
    <w:rsid w:val="0060455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EEECE1" w:themeFill="background2"/>
      <w:spacing w:before="0" w:after="60"/>
    </w:pPr>
    <w:rPr>
      <w:rFonts w:ascii="Consolas" w:hAnsi="Consolas"/>
      <w:sz w:val="18"/>
    </w:rPr>
  </w:style>
  <w:style w:type="paragraph" w:customStyle="1" w:styleId="MediumGrid1-Accent21">
    <w:name w:val="Medium Grid 1 - Accent 21"/>
    <w:basedOn w:val="Normal"/>
    <w:uiPriority w:val="99"/>
    <w:qFormat/>
    <w:rsid w:val="00604559"/>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IntenseQuote">
    <w:name w:val="Intense Quote"/>
    <w:basedOn w:val="Normal"/>
    <w:next w:val="Normal"/>
    <w:link w:val="IntenseQuoteChar"/>
    <w:uiPriority w:val="30"/>
    <w:qFormat/>
    <w:rsid w:val="006045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04559"/>
    <w:rPr>
      <w:b/>
      <w:bCs/>
      <w:i/>
      <w:iCs/>
      <w:color w:val="4F81BD" w:themeColor="accent1"/>
      <w:sz w:val="22"/>
      <w:szCs w:val="22"/>
    </w:rPr>
  </w:style>
  <w:style w:type="paragraph" w:customStyle="1" w:styleId="Default">
    <w:name w:val="Default"/>
    <w:rsid w:val="00604559"/>
    <w:pPr>
      <w:autoSpaceDE w:val="0"/>
      <w:autoSpaceDN w:val="0"/>
      <w:adjustRightInd w:val="0"/>
      <w:spacing w:after="0" w:line="240" w:lineRule="auto"/>
    </w:pPr>
    <w:rPr>
      <w:rFonts w:ascii="Arial" w:hAnsi="Arial" w:cs="Arial"/>
      <w:color w:val="000000"/>
      <w:sz w:val="24"/>
      <w:szCs w:val="24"/>
    </w:rPr>
  </w:style>
  <w:style w:type="paragraph" w:customStyle="1" w:styleId="Answerstyle">
    <w:name w:val="Answer style"/>
    <w:basedOn w:val="Normal"/>
    <w:qFormat/>
    <w:rsid w:val="00604559"/>
    <w:pPr>
      <w:spacing w:line="240" w:lineRule="auto"/>
    </w:pPr>
    <w:rPr>
      <w:rFonts w:ascii="Calibri" w:eastAsia="Calibri" w:hAnsi="Calibri" w:cs="Arial"/>
      <w:color w:val="1F497D" w:themeColor="text2"/>
    </w:rPr>
  </w:style>
  <w:style w:type="paragraph" w:customStyle="1" w:styleId="Text">
    <w:name w:val="Text"/>
    <w:basedOn w:val="Default"/>
    <w:next w:val="Default"/>
    <w:uiPriority w:val="99"/>
    <w:rsid w:val="001A43AE"/>
    <w:rPr>
      <w:color w:val="auto"/>
    </w:rPr>
  </w:style>
  <w:style w:type="paragraph" w:customStyle="1" w:styleId="Bullet1">
    <w:name w:val="Bullet1"/>
    <w:basedOn w:val="Normal"/>
    <w:uiPriority w:val="99"/>
    <w:rsid w:val="004C7568"/>
    <w:pPr>
      <w:numPr>
        <w:numId w:val="14"/>
      </w:numPr>
      <w:tabs>
        <w:tab w:val="clear" w:pos="1440"/>
      </w:tabs>
      <w:spacing w:before="80" w:after="0" w:line="240" w:lineRule="auto"/>
      <w:ind w:left="1134" w:hanging="283"/>
    </w:pPr>
    <w:rPr>
      <w:rFonts w:ascii="Calibri" w:eastAsia="Times New Roman" w:hAnsi="Calibri" w:cs="Times New Roman"/>
      <w:szCs w:val="24"/>
      <w:lang w:eastAsia="en-AU"/>
    </w:rPr>
  </w:style>
  <w:style w:type="paragraph" w:customStyle="1" w:styleId="CodeComments">
    <w:name w:val="Code Comments"/>
    <w:basedOn w:val="Normal"/>
    <w:qFormat/>
    <w:rsid w:val="00BA198E"/>
    <w:pPr>
      <w:spacing w:before="120" w:after="120" w:line="240" w:lineRule="auto"/>
      <w:ind w:right="567"/>
    </w:pPr>
    <w:rPr>
      <w:i/>
      <w:iCs/>
      <w:lang w:val="en-US"/>
    </w:rPr>
  </w:style>
  <w:style w:type="paragraph" w:customStyle="1" w:styleId="CodeSample">
    <w:name w:val="Code Sample"/>
    <w:basedOn w:val="Normal"/>
    <w:qFormat/>
    <w:rsid w:val="00BA376B"/>
    <w:pPr>
      <w:tabs>
        <w:tab w:val="left" w:pos="284"/>
        <w:tab w:val="left" w:pos="567"/>
      </w:tabs>
      <w:spacing w:before="40" w:after="40"/>
    </w:pPr>
    <w:rPr>
      <w:rFonts w:ascii="Courier New" w:hAnsi="Courier New"/>
      <w:sz w:val="20"/>
    </w:rPr>
  </w:style>
  <w:style w:type="paragraph" w:customStyle="1" w:styleId="CodeCommentsHeading">
    <w:name w:val="Code Comments Heading"/>
    <w:basedOn w:val="CodeComments"/>
    <w:qFormat/>
    <w:rsid w:val="001F2405"/>
    <w:pPr>
      <w:numPr>
        <w:numId w:val="15"/>
      </w:numPr>
      <w:ind w:left="567" w:right="0" w:hanging="567"/>
    </w:pPr>
    <w:rPr>
      <w:b/>
    </w:rPr>
  </w:style>
  <w:style w:type="character" w:customStyle="1" w:styleId="Heading7Char">
    <w:name w:val="Heading 7 Char"/>
    <w:basedOn w:val="DefaultParagraphFont"/>
    <w:link w:val="Heading7"/>
    <w:uiPriority w:val="9"/>
    <w:semiHidden/>
    <w:rsid w:val="00EF063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EF063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F0630"/>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iPriority="0"/>
    <w:lsdException w:name="List Bullet" w:locked="1"/>
    <w:lsdException w:name="List Number" w:locked="1"/>
    <w:lsdException w:name="List Number 2" w:locked="1"/>
    <w:lsdException w:name="List Number 3" w:locked="1"/>
    <w:lsdException w:name="List Number 4" w:locked="1"/>
    <w:lsdException w:name="Title" w:semiHidden="0" w:uiPriority="10" w:unhideWhenUsed="0" w:qFormat="1"/>
    <w:lsdException w:name="Default Paragraph Font" w:uiPriority="1"/>
    <w:lsdException w:name="Subtitle" w:locked="1" w:semiHidden="0" w:uiPriority="11" w:unhideWhenUsed="0" w:qFormat="1"/>
    <w:lsdException w:name="Block Text" w:locked="1" w:uiPriority="0"/>
    <w:lsdException w:name="Strong" w:locked="1" w:semiHidden="0" w:uiPriority="22" w:unhideWhenUsed="0" w:qFormat="1"/>
    <w:lsdException w:name="Emphasis" w:locked="1" w:semiHidden="0" w:uiPriority="20" w:unhideWhenUsed="0" w:qFormat="1"/>
    <w:lsdException w:name="Outline List 2" w:uiPriority="0"/>
    <w:lsdException w:name="Table Grid" w:locked="1" w:semiHidden="0" w:uiPriority="59" w:unhideWhenUsed="0"/>
    <w:lsdException w:name="Placeholder Text" w:unhideWhenUsed="0"/>
    <w:lsdException w:name="No Spacing" w:locked="1"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7"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qFormat="1"/>
    <w:lsdException w:name="Intense Emphasis" w:semiHidden="0" w:uiPriority="21" w:unhideWhenUsed="0" w:qFormat="1"/>
    <w:lsdException w:name="Subtle Reference" w:locked="1" w:semiHidden="0" w:uiPriority="31" w:unhideWhenUsed="0" w:qFormat="1"/>
    <w:lsdException w:name="Intense Reference"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8615E9"/>
    <w:rPr>
      <w:sz w:val="22"/>
      <w:szCs w:val="22"/>
    </w:rPr>
  </w:style>
  <w:style w:type="paragraph" w:styleId="Heading1">
    <w:name w:val="heading 1"/>
    <w:next w:val="Normal"/>
    <w:link w:val="Heading1Char"/>
    <w:uiPriority w:val="9"/>
    <w:qFormat/>
    <w:rsid w:val="008615E9"/>
    <w:pPr>
      <w:keepNext/>
      <w:keepLines/>
      <w:pageBreakBefore/>
      <w:pBdr>
        <w:bottom w:val="single" w:sz="4" w:space="1" w:color="172550"/>
      </w:pBdr>
      <w:spacing w:before="240" w:after="240"/>
      <w:outlineLvl w:val="0"/>
    </w:pPr>
    <w:rPr>
      <w:rFonts w:eastAsiaTheme="majorEastAsia" w:cstheme="majorBidi"/>
      <w:b/>
      <w:bCs/>
      <w:color w:val="172550"/>
      <w:sz w:val="36"/>
      <w:szCs w:val="28"/>
    </w:rPr>
  </w:style>
  <w:style w:type="paragraph" w:styleId="Heading2">
    <w:name w:val="heading 2"/>
    <w:basedOn w:val="Heading1"/>
    <w:next w:val="Normal"/>
    <w:link w:val="Heading2Char"/>
    <w:uiPriority w:val="9"/>
    <w:qFormat/>
    <w:rsid w:val="008615E9"/>
    <w:pPr>
      <w:pageBreakBefore w:val="0"/>
      <w:pBdr>
        <w:bottom w:val="none" w:sz="0" w:space="0" w:color="auto"/>
      </w:pBdr>
      <w:tabs>
        <w:tab w:val="left" w:pos="851"/>
      </w:tabs>
      <w:outlineLvl w:val="1"/>
    </w:pPr>
    <w:rPr>
      <w:bCs w:val="0"/>
      <w:sz w:val="28"/>
      <w:szCs w:val="26"/>
    </w:rPr>
  </w:style>
  <w:style w:type="paragraph" w:styleId="Heading3">
    <w:name w:val="heading 3"/>
    <w:basedOn w:val="Heading2"/>
    <w:next w:val="Normal"/>
    <w:link w:val="Heading3Char"/>
    <w:uiPriority w:val="9"/>
    <w:qFormat/>
    <w:rsid w:val="008615E9"/>
    <w:pPr>
      <w:numPr>
        <w:numId w:val="14"/>
      </w:numPr>
      <w:ind w:left="0" w:firstLine="0"/>
      <w:outlineLvl w:val="2"/>
    </w:pPr>
    <w:rPr>
      <w:bCs/>
      <w:sz w:val="22"/>
    </w:rPr>
  </w:style>
  <w:style w:type="paragraph" w:styleId="Heading4">
    <w:name w:val="heading 4"/>
    <w:basedOn w:val="Heading3"/>
    <w:next w:val="Normal"/>
    <w:link w:val="Heading4Char"/>
    <w:uiPriority w:val="9"/>
    <w:qFormat/>
    <w:rsid w:val="008615E9"/>
    <w:pPr>
      <w:numPr>
        <w:ilvl w:val="3"/>
      </w:numPr>
      <w:tabs>
        <w:tab w:val="num" w:pos="851"/>
      </w:tabs>
      <w:outlineLvl w:val="3"/>
    </w:pPr>
    <w:rPr>
      <w:bCs w:val="0"/>
      <w:iCs/>
      <w:sz w:val="20"/>
    </w:rPr>
  </w:style>
  <w:style w:type="paragraph" w:styleId="Heading5">
    <w:name w:val="heading 5"/>
    <w:basedOn w:val="Heading4"/>
    <w:next w:val="Normal"/>
    <w:link w:val="Heading5Char"/>
    <w:uiPriority w:val="9"/>
    <w:qFormat/>
    <w:rsid w:val="008615E9"/>
    <w:pPr>
      <w:numPr>
        <w:ilvl w:val="4"/>
      </w:numPr>
      <w:tabs>
        <w:tab w:val="num" w:pos="1134"/>
      </w:tabs>
      <w:ind w:left="1134" w:hanging="1134"/>
      <w:outlineLvl w:val="4"/>
    </w:pPr>
  </w:style>
  <w:style w:type="paragraph" w:styleId="Heading6">
    <w:name w:val="heading 6"/>
    <w:basedOn w:val="Normal"/>
    <w:next w:val="Normal"/>
    <w:link w:val="Heading6Char"/>
    <w:uiPriority w:val="9"/>
    <w:semiHidden/>
    <w:unhideWhenUsed/>
    <w:rsid w:val="008615E9"/>
    <w:pPr>
      <w:keepNext/>
      <w:keepLines/>
      <w:spacing w:before="200" w:after="0"/>
      <w:ind w:left="851"/>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5E9"/>
    <w:rPr>
      <w:rFonts w:eastAsiaTheme="majorEastAsia" w:cstheme="majorBidi"/>
      <w:b/>
      <w:bCs/>
      <w:color w:val="172550"/>
      <w:sz w:val="36"/>
      <w:szCs w:val="28"/>
    </w:rPr>
  </w:style>
  <w:style w:type="paragraph" w:styleId="Header">
    <w:name w:val="header"/>
    <w:basedOn w:val="Normal"/>
    <w:link w:val="HeaderChar"/>
    <w:uiPriority w:val="99"/>
    <w:unhideWhenUsed/>
    <w:rsid w:val="00861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5E9"/>
    <w:rPr>
      <w:sz w:val="22"/>
      <w:szCs w:val="22"/>
    </w:rPr>
  </w:style>
  <w:style w:type="paragraph" w:styleId="Footer">
    <w:name w:val="footer"/>
    <w:basedOn w:val="Normal"/>
    <w:link w:val="FooterChar"/>
    <w:uiPriority w:val="99"/>
    <w:unhideWhenUsed/>
    <w:rsid w:val="008615E9"/>
    <w:pPr>
      <w:tabs>
        <w:tab w:val="center" w:pos="4513"/>
        <w:tab w:val="right" w:pos="9781"/>
      </w:tabs>
      <w:spacing w:after="0" w:line="240" w:lineRule="auto"/>
      <w:jc w:val="center"/>
    </w:pPr>
    <w:rPr>
      <w:b/>
      <w:color w:val="808080" w:themeColor="background1" w:themeShade="80"/>
    </w:rPr>
  </w:style>
  <w:style w:type="character" w:customStyle="1" w:styleId="FooterChar">
    <w:name w:val="Footer Char"/>
    <w:basedOn w:val="DefaultParagraphFont"/>
    <w:link w:val="Footer"/>
    <w:uiPriority w:val="99"/>
    <w:rsid w:val="008615E9"/>
    <w:rPr>
      <w:b/>
      <w:color w:val="808080" w:themeColor="background1" w:themeShade="80"/>
      <w:sz w:val="22"/>
      <w:szCs w:val="22"/>
    </w:rPr>
  </w:style>
  <w:style w:type="paragraph" w:styleId="BalloonText">
    <w:name w:val="Balloon Text"/>
    <w:basedOn w:val="Normal"/>
    <w:link w:val="BalloonTextChar"/>
    <w:uiPriority w:val="99"/>
    <w:semiHidden/>
    <w:unhideWhenUsed/>
    <w:rsid w:val="008615E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8615E9"/>
    <w:rPr>
      <w:rFonts w:cs="Tahoma"/>
      <w:sz w:val="16"/>
      <w:szCs w:val="16"/>
    </w:rPr>
  </w:style>
  <w:style w:type="character" w:styleId="SubtleReference">
    <w:name w:val="Subtle Reference"/>
    <w:basedOn w:val="DefaultParagraphFont"/>
    <w:uiPriority w:val="31"/>
    <w:qFormat/>
    <w:locked/>
    <w:rsid w:val="008615E9"/>
    <w:rPr>
      <w:smallCaps/>
      <w:color w:val="C0504D" w:themeColor="accent2"/>
      <w:u w:val="single"/>
    </w:rPr>
  </w:style>
  <w:style w:type="paragraph" w:customStyle="1" w:styleId="DocumentTitle">
    <w:name w:val="Document Title"/>
    <w:basedOn w:val="Normal"/>
    <w:next w:val="Normal"/>
    <w:qFormat/>
    <w:rsid w:val="008615E9"/>
    <w:pPr>
      <w:ind w:right="-755"/>
      <w:jc w:val="right"/>
    </w:pPr>
    <w:rPr>
      <w:b/>
      <w:color w:val="172550"/>
      <w:sz w:val="64"/>
    </w:rPr>
  </w:style>
  <w:style w:type="paragraph" w:customStyle="1" w:styleId="DocumentSub-Title">
    <w:name w:val="Document Sub-Title"/>
    <w:basedOn w:val="DocumentTitle"/>
    <w:next w:val="Normal"/>
    <w:qFormat/>
    <w:rsid w:val="008615E9"/>
    <w:rPr>
      <w:color w:val="FFDA34"/>
      <w:sz w:val="50"/>
    </w:rPr>
  </w:style>
  <w:style w:type="paragraph" w:customStyle="1" w:styleId="ContactInfo">
    <w:name w:val="Contact Info"/>
    <w:basedOn w:val="Normal"/>
    <w:qFormat/>
    <w:rsid w:val="008615E9"/>
    <w:pPr>
      <w:ind w:right="340"/>
      <w:jc w:val="right"/>
    </w:pPr>
    <w:rPr>
      <w:sz w:val="16"/>
      <w:szCs w:val="16"/>
    </w:rPr>
  </w:style>
  <w:style w:type="paragraph" w:customStyle="1" w:styleId="FakeHeading1">
    <w:name w:val="Fake Heading 1"/>
    <w:basedOn w:val="Normal"/>
    <w:next w:val="Normal"/>
    <w:qFormat/>
    <w:rsid w:val="008615E9"/>
    <w:pPr>
      <w:keepNext/>
      <w:pageBreakBefore/>
      <w:pBdr>
        <w:bottom w:val="single" w:sz="4" w:space="1" w:color="172550"/>
      </w:pBdr>
      <w:spacing w:before="240" w:after="240"/>
      <w:outlineLvl w:val="0"/>
    </w:pPr>
    <w:rPr>
      <w:b/>
      <w:color w:val="172550"/>
      <w:sz w:val="36"/>
    </w:rPr>
  </w:style>
  <w:style w:type="paragraph" w:styleId="NormalWeb">
    <w:name w:val="Normal (Web)"/>
    <w:basedOn w:val="Normal"/>
    <w:uiPriority w:val="99"/>
    <w:semiHidden/>
    <w:unhideWhenUsed/>
    <w:rsid w:val="008615E9"/>
    <w:pPr>
      <w:spacing w:after="210" w:line="210" w:lineRule="atLeast"/>
      <w:jc w:val="both"/>
    </w:pPr>
    <w:rPr>
      <w:rFonts w:ascii="Times New Roman" w:eastAsia="Times New Roman" w:hAnsi="Times New Roman" w:cs="Times New Roman"/>
      <w:sz w:val="17"/>
      <w:szCs w:val="17"/>
      <w:lang w:eastAsia="en-AU"/>
    </w:rPr>
  </w:style>
  <w:style w:type="table" w:styleId="TableGrid">
    <w:name w:val="Table Grid"/>
    <w:basedOn w:val="TableNormal"/>
    <w:uiPriority w:val="59"/>
    <w:locked/>
    <w:rsid w:val="008615E9"/>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locked/>
    <w:rsid w:val="008615E9"/>
    <w:pPr>
      <w:spacing w:before="12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8615E9"/>
    <w:pPr>
      <w:numPr>
        <w:numId w:val="9"/>
      </w:numPr>
      <w:ind w:left="1418" w:hanging="284"/>
      <w:contextualSpacing/>
    </w:pPr>
  </w:style>
  <w:style w:type="character" w:customStyle="1" w:styleId="Heading2Char">
    <w:name w:val="Heading 2 Char"/>
    <w:basedOn w:val="DefaultParagraphFont"/>
    <w:link w:val="Heading2"/>
    <w:uiPriority w:val="9"/>
    <w:rsid w:val="008615E9"/>
    <w:rPr>
      <w:rFonts w:eastAsiaTheme="majorEastAsia" w:cstheme="majorBidi"/>
      <w:b/>
      <w:color w:val="172550"/>
      <w:sz w:val="28"/>
      <w:szCs w:val="26"/>
    </w:rPr>
  </w:style>
  <w:style w:type="paragraph" w:customStyle="1" w:styleId="FakeHeading2">
    <w:name w:val="Fake Heading 2"/>
    <w:basedOn w:val="Normal"/>
    <w:next w:val="Normal"/>
    <w:qFormat/>
    <w:rsid w:val="008615E9"/>
    <w:pPr>
      <w:keepNext/>
      <w:spacing w:before="240" w:after="240"/>
      <w:outlineLvl w:val="1"/>
    </w:pPr>
    <w:rPr>
      <w:b/>
      <w:color w:val="172550"/>
      <w:sz w:val="28"/>
    </w:rPr>
  </w:style>
  <w:style w:type="paragraph" w:customStyle="1" w:styleId="Legal">
    <w:name w:val="Legal"/>
    <w:basedOn w:val="Normal"/>
    <w:qFormat/>
    <w:rsid w:val="008615E9"/>
    <w:pPr>
      <w:jc w:val="both"/>
    </w:pPr>
    <w:rPr>
      <w:sz w:val="16"/>
    </w:rPr>
  </w:style>
  <w:style w:type="numbering" w:customStyle="1" w:styleId="OutlineNumberingStyle">
    <w:name w:val="Outline Numbering Style"/>
    <w:uiPriority w:val="99"/>
    <w:rsid w:val="008615E9"/>
    <w:pPr>
      <w:numPr>
        <w:numId w:val="1"/>
      </w:numPr>
    </w:pPr>
  </w:style>
  <w:style w:type="character" w:customStyle="1" w:styleId="Heading3Char">
    <w:name w:val="Heading 3 Char"/>
    <w:basedOn w:val="DefaultParagraphFont"/>
    <w:link w:val="Heading3"/>
    <w:uiPriority w:val="9"/>
    <w:rsid w:val="008615E9"/>
    <w:rPr>
      <w:rFonts w:eastAsiaTheme="majorEastAsia" w:cstheme="majorBidi"/>
      <w:b/>
      <w:bCs/>
      <w:color w:val="172550"/>
      <w:sz w:val="22"/>
      <w:szCs w:val="26"/>
    </w:rPr>
  </w:style>
  <w:style w:type="numbering" w:styleId="111111">
    <w:name w:val="Outline List 2"/>
    <w:basedOn w:val="NoList"/>
    <w:rsid w:val="008615E9"/>
    <w:pPr>
      <w:numPr>
        <w:numId w:val="2"/>
      </w:numPr>
    </w:pPr>
  </w:style>
  <w:style w:type="numbering" w:customStyle="1" w:styleId="HeadingsNumbering">
    <w:name w:val="Headings Numbering"/>
    <w:uiPriority w:val="99"/>
    <w:rsid w:val="008615E9"/>
    <w:pPr>
      <w:numPr>
        <w:numId w:val="3"/>
      </w:numPr>
    </w:pPr>
  </w:style>
  <w:style w:type="paragraph" w:styleId="DocumentMap">
    <w:name w:val="Document Map"/>
    <w:basedOn w:val="Normal"/>
    <w:link w:val="DocumentMapChar"/>
    <w:uiPriority w:val="99"/>
    <w:semiHidden/>
    <w:unhideWhenUsed/>
    <w:rsid w:val="008615E9"/>
    <w:pPr>
      <w:spacing w:after="0" w:line="240" w:lineRule="auto"/>
    </w:pPr>
    <w:rPr>
      <w:rFonts w:ascii="Tahoma" w:hAnsi="Tahoma" w:cs="Tahoma"/>
      <w:sz w:val="16"/>
      <w:szCs w:val="16"/>
    </w:rPr>
  </w:style>
  <w:style w:type="character" w:customStyle="1" w:styleId="Heading4Char">
    <w:name w:val="Heading 4 Char"/>
    <w:basedOn w:val="DefaultParagraphFont"/>
    <w:link w:val="Heading4"/>
    <w:uiPriority w:val="9"/>
    <w:rsid w:val="008615E9"/>
    <w:rPr>
      <w:rFonts w:eastAsiaTheme="majorEastAsia" w:cstheme="majorBidi"/>
      <w:b/>
      <w:iCs/>
      <w:color w:val="172550"/>
      <w:szCs w:val="26"/>
    </w:rPr>
  </w:style>
  <w:style w:type="character" w:customStyle="1" w:styleId="Heading5Char">
    <w:name w:val="Heading 5 Char"/>
    <w:basedOn w:val="DefaultParagraphFont"/>
    <w:link w:val="Heading5"/>
    <w:uiPriority w:val="9"/>
    <w:rsid w:val="008615E9"/>
    <w:rPr>
      <w:rFonts w:eastAsiaTheme="majorEastAsia" w:cstheme="majorBidi"/>
      <w:b/>
      <w:iCs/>
      <w:color w:val="172550"/>
      <w:szCs w:val="26"/>
    </w:rPr>
  </w:style>
  <w:style w:type="paragraph" w:styleId="TOC1">
    <w:name w:val="toc 1"/>
    <w:basedOn w:val="Normal"/>
    <w:next w:val="Normal"/>
    <w:autoRedefine/>
    <w:uiPriority w:val="39"/>
    <w:qFormat/>
    <w:rsid w:val="008615E9"/>
    <w:pPr>
      <w:tabs>
        <w:tab w:val="left" w:pos="440"/>
        <w:tab w:val="right" w:leader="dot" w:pos="9016"/>
      </w:tabs>
      <w:spacing w:after="100"/>
    </w:pPr>
  </w:style>
  <w:style w:type="paragraph" w:styleId="TOC2">
    <w:name w:val="toc 2"/>
    <w:basedOn w:val="Normal"/>
    <w:next w:val="Normal"/>
    <w:autoRedefine/>
    <w:uiPriority w:val="39"/>
    <w:qFormat/>
    <w:rsid w:val="008615E9"/>
    <w:pPr>
      <w:tabs>
        <w:tab w:val="right" w:leader="dot" w:pos="9016"/>
      </w:tabs>
      <w:spacing w:after="100"/>
      <w:ind w:left="1134"/>
    </w:pPr>
  </w:style>
  <w:style w:type="character" w:customStyle="1" w:styleId="DocumentMapChar">
    <w:name w:val="Document Map Char"/>
    <w:basedOn w:val="DefaultParagraphFont"/>
    <w:link w:val="DocumentMap"/>
    <w:uiPriority w:val="99"/>
    <w:semiHidden/>
    <w:rsid w:val="008615E9"/>
    <w:rPr>
      <w:rFonts w:ascii="Tahoma" w:hAnsi="Tahoma" w:cs="Tahoma"/>
      <w:sz w:val="16"/>
      <w:szCs w:val="16"/>
    </w:rPr>
  </w:style>
  <w:style w:type="paragraph" w:customStyle="1" w:styleId="Hidden">
    <w:name w:val="Hidden"/>
    <w:basedOn w:val="Normal"/>
    <w:qFormat/>
    <w:rsid w:val="008615E9"/>
    <w:rPr>
      <w:vanish/>
    </w:rPr>
  </w:style>
  <w:style w:type="character" w:customStyle="1" w:styleId="CodeBlock">
    <w:name w:val="Code Block"/>
    <w:uiPriority w:val="1"/>
    <w:rsid w:val="008615E9"/>
    <w:rPr>
      <w:rFonts w:ascii="Courier New" w:hAnsi="Courier New"/>
      <w:sz w:val="18"/>
      <w:szCs w:val="20"/>
    </w:rPr>
  </w:style>
  <w:style w:type="numbering" w:customStyle="1" w:styleId="UnorderedList">
    <w:name w:val="Unordered List"/>
    <w:basedOn w:val="NoList"/>
    <w:uiPriority w:val="99"/>
    <w:rsid w:val="008615E9"/>
    <w:pPr>
      <w:numPr>
        <w:numId w:val="4"/>
      </w:numPr>
    </w:pPr>
  </w:style>
  <w:style w:type="paragraph" w:styleId="ListBullet">
    <w:name w:val="List Bullet"/>
    <w:basedOn w:val="ListParagraph"/>
    <w:uiPriority w:val="99"/>
    <w:unhideWhenUsed/>
    <w:locked/>
    <w:rsid w:val="008615E9"/>
    <w:pPr>
      <w:spacing w:before="200"/>
      <w:ind w:left="851"/>
    </w:pPr>
  </w:style>
  <w:style w:type="character" w:styleId="CommentReference">
    <w:name w:val="annotation reference"/>
    <w:basedOn w:val="DefaultParagraphFont"/>
    <w:uiPriority w:val="99"/>
    <w:unhideWhenUsed/>
    <w:rsid w:val="008615E9"/>
    <w:rPr>
      <w:sz w:val="16"/>
      <w:szCs w:val="16"/>
    </w:rPr>
  </w:style>
  <w:style w:type="paragraph" w:styleId="CommentText">
    <w:name w:val="annotation text"/>
    <w:basedOn w:val="Normal"/>
    <w:link w:val="CommentTextChar"/>
    <w:uiPriority w:val="99"/>
    <w:unhideWhenUsed/>
    <w:rsid w:val="008615E9"/>
    <w:pPr>
      <w:spacing w:line="240" w:lineRule="auto"/>
    </w:pPr>
  </w:style>
  <w:style w:type="character" w:customStyle="1" w:styleId="CommentTextChar">
    <w:name w:val="Comment Text Char"/>
    <w:basedOn w:val="DefaultParagraphFont"/>
    <w:link w:val="CommentText"/>
    <w:uiPriority w:val="99"/>
    <w:rsid w:val="008615E9"/>
    <w:rPr>
      <w:sz w:val="22"/>
      <w:szCs w:val="22"/>
    </w:rPr>
  </w:style>
  <w:style w:type="paragraph" w:styleId="CommentSubject">
    <w:name w:val="annotation subject"/>
    <w:basedOn w:val="CommentText"/>
    <w:next w:val="CommentText"/>
    <w:link w:val="CommentSubjectChar"/>
    <w:uiPriority w:val="99"/>
    <w:semiHidden/>
    <w:unhideWhenUsed/>
    <w:rsid w:val="008615E9"/>
    <w:rPr>
      <w:b/>
      <w:bCs/>
    </w:rPr>
  </w:style>
  <w:style w:type="character" w:customStyle="1" w:styleId="CommentSubjectChar">
    <w:name w:val="Comment Subject Char"/>
    <w:basedOn w:val="CommentTextChar"/>
    <w:link w:val="CommentSubject"/>
    <w:uiPriority w:val="99"/>
    <w:semiHidden/>
    <w:rsid w:val="008615E9"/>
    <w:rPr>
      <w:b/>
      <w:bCs/>
      <w:sz w:val="22"/>
      <w:szCs w:val="22"/>
    </w:rPr>
  </w:style>
  <w:style w:type="character" w:styleId="Hyperlink">
    <w:name w:val="Hyperlink"/>
    <w:basedOn w:val="DefaultParagraphFont"/>
    <w:uiPriority w:val="99"/>
    <w:unhideWhenUsed/>
    <w:rsid w:val="008615E9"/>
    <w:rPr>
      <w:color w:val="0000FF" w:themeColor="hyperlink"/>
      <w:u w:val="single"/>
    </w:rPr>
  </w:style>
  <w:style w:type="paragraph" w:styleId="BlockText">
    <w:name w:val="Block Text"/>
    <w:basedOn w:val="Normal"/>
    <w:locked/>
    <w:rsid w:val="008615E9"/>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tabs>
        <w:tab w:val="left" w:pos="8222"/>
      </w:tabs>
      <w:ind w:left="1701" w:right="805"/>
    </w:pPr>
    <w:rPr>
      <w:rFonts w:eastAsiaTheme="minorEastAsia"/>
      <w:iCs/>
      <w:color w:val="000000" w:themeColor="text1"/>
    </w:rPr>
  </w:style>
  <w:style w:type="paragraph" w:customStyle="1" w:styleId="BlockInformation">
    <w:name w:val="Block Information"/>
    <w:basedOn w:val="BlockText"/>
    <w:qFormat/>
    <w:rsid w:val="008615E9"/>
    <w:pPr>
      <w:pBdr>
        <w:top w:val="single" w:sz="2" w:space="10" w:color="172550"/>
        <w:left w:val="single" w:sz="2" w:space="10" w:color="172550"/>
        <w:bottom w:val="single" w:sz="2" w:space="10" w:color="172550"/>
        <w:right w:val="single" w:sz="2" w:space="10" w:color="172550"/>
      </w:pBdr>
      <w:ind w:right="804"/>
    </w:pPr>
  </w:style>
  <w:style w:type="paragraph" w:customStyle="1" w:styleId="BlockCallout">
    <w:name w:val="Block Callout"/>
    <w:basedOn w:val="BlockInformation"/>
    <w:qFormat/>
    <w:rsid w:val="008615E9"/>
    <w:pPr>
      <w:pBdr>
        <w:top w:val="single" w:sz="2" w:space="10" w:color="DBE5F1" w:themeColor="accent1" w:themeTint="33"/>
        <w:left w:val="single" w:sz="2" w:space="10" w:color="DBE5F1" w:themeColor="accent1" w:themeTint="33"/>
        <w:bottom w:val="single" w:sz="2" w:space="10" w:color="DBE5F1" w:themeColor="accent1" w:themeTint="33"/>
        <w:right w:val="single" w:sz="2" w:space="10" w:color="DBE5F1" w:themeColor="accent1" w:themeTint="33"/>
      </w:pBdr>
      <w:shd w:val="clear" w:color="auto" w:fill="DBE5F1" w:themeFill="accent1" w:themeFillTint="33"/>
      <w:tabs>
        <w:tab w:val="left" w:pos="8789"/>
      </w:tabs>
      <w:ind w:left="4820" w:right="237"/>
    </w:pPr>
  </w:style>
  <w:style w:type="paragraph" w:customStyle="1" w:styleId="BlockCalloutHeading">
    <w:name w:val="Block Callout Heading"/>
    <w:basedOn w:val="BlockCallout"/>
    <w:next w:val="BlockCallout"/>
    <w:qFormat/>
    <w:rsid w:val="008615E9"/>
    <w:pPr>
      <w:shd w:val="clear" w:color="auto" w:fill="172550"/>
      <w:ind w:right="238"/>
    </w:pPr>
    <w:rPr>
      <w:b/>
      <w:color w:val="FFFFFF" w:themeColor="background1"/>
    </w:rPr>
  </w:style>
  <w:style w:type="paragraph" w:customStyle="1" w:styleId="BlockHeading">
    <w:name w:val="Block Heading"/>
    <w:basedOn w:val="BlockInformation"/>
    <w:next w:val="BlockText"/>
    <w:qFormat/>
    <w:rsid w:val="008615E9"/>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shd w:val="clear" w:color="auto" w:fill="D9D9D9" w:themeFill="background1" w:themeFillShade="D9"/>
    </w:pPr>
    <w:rPr>
      <w:b/>
      <w:color w:val="auto"/>
    </w:rPr>
  </w:style>
  <w:style w:type="paragraph" w:styleId="Caption">
    <w:name w:val="caption"/>
    <w:basedOn w:val="Normal"/>
    <w:next w:val="Normal"/>
    <w:uiPriority w:val="35"/>
    <w:semiHidden/>
    <w:unhideWhenUsed/>
    <w:qFormat/>
    <w:rsid w:val="008615E9"/>
    <w:pPr>
      <w:spacing w:line="240" w:lineRule="auto"/>
    </w:pPr>
    <w:rPr>
      <w:b/>
      <w:bCs/>
      <w:color w:val="1F497D" w:themeColor="text2"/>
      <w:sz w:val="16"/>
      <w:szCs w:val="18"/>
    </w:rPr>
  </w:style>
  <w:style w:type="paragraph" w:customStyle="1" w:styleId="ChapterHeading">
    <w:name w:val="Chapter Heading"/>
    <w:basedOn w:val="Normal"/>
    <w:next w:val="Normal"/>
    <w:qFormat/>
    <w:rsid w:val="008615E9"/>
    <w:pPr>
      <w:keepNext/>
      <w:pageBreakBefore/>
      <w:pBdr>
        <w:bottom w:val="single" w:sz="8" w:space="1" w:color="1F497D" w:themeColor="text2"/>
      </w:pBdr>
      <w:spacing w:before="240" w:after="240"/>
      <w:outlineLvl w:val="0"/>
    </w:pPr>
    <w:rPr>
      <w:b/>
      <w:color w:val="172550"/>
      <w:sz w:val="36"/>
    </w:rPr>
  </w:style>
  <w:style w:type="paragraph" w:customStyle="1" w:styleId="Disclaimer">
    <w:name w:val="Disclaimer"/>
    <w:basedOn w:val="Normal"/>
    <w:qFormat/>
    <w:rsid w:val="008615E9"/>
    <w:pPr>
      <w:spacing w:before="120" w:after="120"/>
      <w:ind w:right="3924"/>
    </w:pPr>
    <w:rPr>
      <w:color w:val="808080" w:themeColor="background1" w:themeShade="80"/>
      <w:sz w:val="16"/>
    </w:rPr>
  </w:style>
  <w:style w:type="paragraph" w:customStyle="1" w:styleId="DocumentDate">
    <w:name w:val="Document Date"/>
    <w:basedOn w:val="Normal"/>
    <w:qFormat/>
    <w:rsid w:val="008615E9"/>
    <w:pPr>
      <w:ind w:right="-755"/>
      <w:jc w:val="right"/>
    </w:pPr>
    <w:rPr>
      <w:b/>
      <w:noProof/>
      <w:color w:val="808080" w:themeColor="background1" w:themeShade="80"/>
      <w:sz w:val="28"/>
    </w:rPr>
  </w:style>
  <w:style w:type="paragraph" w:customStyle="1" w:styleId="DocumentInformationPage">
    <w:name w:val="Document Information Page"/>
    <w:basedOn w:val="Normal"/>
    <w:next w:val="Normal"/>
    <w:qFormat/>
    <w:rsid w:val="008615E9"/>
    <w:pPr>
      <w:spacing w:before="360" w:after="360"/>
      <w:jc w:val="center"/>
    </w:pPr>
    <w:rPr>
      <w:color w:val="808080" w:themeColor="background1" w:themeShade="80"/>
    </w:rPr>
  </w:style>
  <w:style w:type="paragraph" w:customStyle="1" w:styleId="DocumentInformation1">
    <w:name w:val="Document Information 1"/>
    <w:basedOn w:val="Heading1"/>
    <w:next w:val="Normal"/>
    <w:qFormat/>
    <w:rsid w:val="008615E9"/>
    <w:pPr>
      <w:outlineLvl w:val="9"/>
    </w:pPr>
  </w:style>
  <w:style w:type="paragraph" w:customStyle="1" w:styleId="DocumentInformation2">
    <w:name w:val="Document Information 2"/>
    <w:basedOn w:val="DocumentInformation1"/>
    <w:qFormat/>
    <w:rsid w:val="008615E9"/>
    <w:pPr>
      <w:pageBreakBefore w:val="0"/>
    </w:pPr>
  </w:style>
  <w:style w:type="paragraph" w:customStyle="1" w:styleId="DocumentSub-TitleHeader">
    <w:name w:val="Document Sub-Title Header"/>
    <w:basedOn w:val="DocumentSub-Title"/>
    <w:qFormat/>
    <w:rsid w:val="008615E9"/>
    <w:pPr>
      <w:ind w:right="-46"/>
    </w:pPr>
    <w:rPr>
      <w:color w:val="808080" w:themeColor="background1" w:themeShade="80"/>
      <w:sz w:val="20"/>
    </w:rPr>
  </w:style>
  <w:style w:type="character" w:styleId="Emphasis">
    <w:name w:val="Emphasis"/>
    <w:basedOn w:val="DefaultParagraphFont"/>
    <w:uiPriority w:val="20"/>
    <w:qFormat/>
    <w:locked/>
    <w:rsid w:val="008615E9"/>
    <w:rPr>
      <w:rFonts w:asciiTheme="minorHAnsi" w:hAnsiTheme="minorHAnsi"/>
      <w:i w:val="0"/>
      <w:iCs/>
      <w:sz w:val="20"/>
    </w:rPr>
  </w:style>
  <w:style w:type="paragraph" w:customStyle="1" w:styleId="FakeHeading3">
    <w:name w:val="Fake Heading 3"/>
    <w:basedOn w:val="Normal"/>
    <w:next w:val="Normal"/>
    <w:qFormat/>
    <w:rsid w:val="008615E9"/>
    <w:pPr>
      <w:keepNext/>
      <w:keepLines/>
      <w:spacing w:before="240" w:after="240"/>
      <w:outlineLvl w:val="2"/>
    </w:pPr>
    <w:rPr>
      <w:b/>
      <w:color w:val="172550"/>
      <w:sz w:val="24"/>
    </w:rPr>
  </w:style>
  <w:style w:type="character" w:styleId="FollowedHyperlink">
    <w:name w:val="FollowedHyperlink"/>
    <w:basedOn w:val="DefaultParagraphFont"/>
    <w:uiPriority w:val="99"/>
    <w:semiHidden/>
    <w:unhideWhenUsed/>
    <w:rsid w:val="008615E9"/>
    <w:rPr>
      <w:color w:val="800080" w:themeColor="followedHyperlink"/>
      <w:u w:val="single"/>
    </w:rPr>
  </w:style>
  <w:style w:type="character" w:styleId="IntenseEmphasis">
    <w:name w:val="Intense Emphasis"/>
    <w:basedOn w:val="DefaultParagraphFont"/>
    <w:uiPriority w:val="21"/>
    <w:qFormat/>
    <w:rsid w:val="008615E9"/>
    <w:rPr>
      <w:rFonts w:asciiTheme="minorHAnsi" w:hAnsiTheme="minorHAnsi"/>
      <w:b/>
      <w:bCs/>
      <w:i w:val="0"/>
      <w:iCs/>
      <w:color w:val="172550"/>
      <w:sz w:val="20"/>
    </w:rPr>
  </w:style>
  <w:style w:type="paragraph" w:styleId="ListNumber">
    <w:name w:val="List Number"/>
    <w:basedOn w:val="Normal"/>
    <w:uiPriority w:val="99"/>
    <w:unhideWhenUsed/>
    <w:locked/>
    <w:rsid w:val="008615E9"/>
    <w:pPr>
      <w:numPr>
        <w:numId w:val="5"/>
      </w:numPr>
      <w:spacing w:before="200"/>
      <w:ind w:left="1134" w:hanging="567"/>
      <w:contextualSpacing/>
    </w:pPr>
  </w:style>
  <w:style w:type="paragraph" w:styleId="ListNumber2">
    <w:name w:val="List Number 2"/>
    <w:basedOn w:val="Normal"/>
    <w:uiPriority w:val="99"/>
    <w:unhideWhenUsed/>
    <w:locked/>
    <w:rsid w:val="008615E9"/>
    <w:pPr>
      <w:numPr>
        <w:numId w:val="6"/>
      </w:numPr>
      <w:tabs>
        <w:tab w:val="clear" w:pos="643"/>
        <w:tab w:val="num" w:pos="1985"/>
      </w:tabs>
      <w:ind w:left="1985" w:hanging="567"/>
      <w:contextualSpacing/>
    </w:pPr>
  </w:style>
  <w:style w:type="paragraph" w:styleId="ListNumber3">
    <w:name w:val="List Number 3"/>
    <w:basedOn w:val="Normal"/>
    <w:uiPriority w:val="99"/>
    <w:unhideWhenUsed/>
    <w:locked/>
    <w:rsid w:val="008615E9"/>
    <w:pPr>
      <w:numPr>
        <w:numId w:val="7"/>
      </w:numPr>
      <w:tabs>
        <w:tab w:val="clear" w:pos="926"/>
        <w:tab w:val="num" w:pos="2552"/>
      </w:tabs>
      <w:ind w:left="2552" w:hanging="425"/>
      <w:contextualSpacing/>
    </w:pPr>
  </w:style>
  <w:style w:type="paragraph" w:styleId="ListNumber4">
    <w:name w:val="List Number 4"/>
    <w:basedOn w:val="Normal"/>
    <w:uiPriority w:val="99"/>
    <w:unhideWhenUsed/>
    <w:locked/>
    <w:rsid w:val="008615E9"/>
    <w:pPr>
      <w:numPr>
        <w:numId w:val="8"/>
      </w:numPr>
      <w:tabs>
        <w:tab w:val="clear" w:pos="1209"/>
        <w:tab w:val="num" w:pos="3119"/>
      </w:tabs>
      <w:ind w:left="3119" w:hanging="567"/>
      <w:contextualSpacing/>
    </w:pPr>
  </w:style>
  <w:style w:type="paragraph" w:styleId="Quote">
    <w:name w:val="Quote"/>
    <w:basedOn w:val="Normal"/>
    <w:next w:val="Normal"/>
    <w:link w:val="QuoteChar"/>
    <w:uiPriority w:val="29"/>
    <w:qFormat/>
    <w:rsid w:val="008615E9"/>
    <w:pPr>
      <w:ind w:left="1701" w:right="946"/>
    </w:pPr>
    <w:rPr>
      <w:i/>
      <w:iCs/>
      <w:color w:val="000000" w:themeColor="text1"/>
    </w:rPr>
  </w:style>
  <w:style w:type="character" w:customStyle="1" w:styleId="QuoteChar">
    <w:name w:val="Quote Char"/>
    <w:basedOn w:val="DefaultParagraphFont"/>
    <w:link w:val="Quote"/>
    <w:uiPriority w:val="29"/>
    <w:rsid w:val="008615E9"/>
    <w:rPr>
      <w:i/>
      <w:iCs/>
      <w:color w:val="000000" w:themeColor="text1"/>
      <w:sz w:val="22"/>
      <w:szCs w:val="22"/>
    </w:rPr>
  </w:style>
  <w:style w:type="paragraph" w:customStyle="1" w:styleId="RevisionHistory">
    <w:name w:val="Revision History"/>
    <w:basedOn w:val="DocumentInformation1"/>
    <w:qFormat/>
    <w:rsid w:val="008615E9"/>
    <w:pPr>
      <w:pageBreakBefore w:val="0"/>
    </w:pPr>
    <w:rPr>
      <w:vanish/>
    </w:rPr>
  </w:style>
  <w:style w:type="character" w:styleId="Strong">
    <w:name w:val="Strong"/>
    <w:basedOn w:val="DefaultParagraphFont"/>
    <w:uiPriority w:val="22"/>
    <w:unhideWhenUsed/>
    <w:qFormat/>
    <w:locked/>
    <w:rsid w:val="008615E9"/>
    <w:rPr>
      <w:rFonts w:asciiTheme="minorHAnsi" w:hAnsiTheme="minorHAnsi"/>
      <w:b/>
      <w:bCs/>
      <w:color w:val="172550"/>
      <w:sz w:val="20"/>
    </w:rPr>
  </w:style>
  <w:style w:type="paragraph" w:styleId="Subtitle">
    <w:name w:val="Subtitle"/>
    <w:basedOn w:val="Normal"/>
    <w:next w:val="Normal"/>
    <w:link w:val="SubtitleChar"/>
    <w:uiPriority w:val="11"/>
    <w:qFormat/>
    <w:locked/>
    <w:rsid w:val="008615E9"/>
    <w:pPr>
      <w:numPr>
        <w:ilvl w:val="1"/>
      </w:numPr>
      <w:ind w:left="709"/>
    </w:pPr>
    <w:rPr>
      <w:rFonts w:eastAsiaTheme="majorEastAsia" w:cstheme="majorBidi"/>
      <w:b/>
      <w:iCs/>
      <w:color w:val="172550"/>
      <w:spacing w:val="15"/>
      <w:sz w:val="24"/>
      <w:szCs w:val="24"/>
    </w:rPr>
  </w:style>
  <w:style w:type="character" w:customStyle="1" w:styleId="SubtitleChar">
    <w:name w:val="Subtitle Char"/>
    <w:basedOn w:val="DefaultParagraphFont"/>
    <w:link w:val="Subtitle"/>
    <w:uiPriority w:val="11"/>
    <w:rsid w:val="008615E9"/>
    <w:rPr>
      <w:rFonts w:eastAsiaTheme="majorEastAsia" w:cstheme="majorBidi"/>
      <w:b/>
      <w:iCs/>
      <w:color w:val="172550"/>
      <w:spacing w:val="15"/>
      <w:sz w:val="24"/>
      <w:szCs w:val="24"/>
    </w:rPr>
  </w:style>
  <w:style w:type="character" w:styleId="SubtleEmphasis">
    <w:name w:val="Subtle Emphasis"/>
    <w:basedOn w:val="DefaultParagraphFont"/>
    <w:uiPriority w:val="19"/>
    <w:unhideWhenUsed/>
    <w:qFormat/>
    <w:locked/>
    <w:rsid w:val="008615E9"/>
    <w:rPr>
      <w:rFonts w:asciiTheme="minorHAnsi" w:hAnsiTheme="minorHAnsi"/>
      <w:i w:val="0"/>
      <w:iCs/>
      <w:color w:val="7F7F7F" w:themeColor="text1" w:themeTint="80"/>
      <w:sz w:val="20"/>
    </w:rPr>
  </w:style>
  <w:style w:type="paragraph" w:styleId="Title">
    <w:name w:val="Title"/>
    <w:basedOn w:val="Normal"/>
    <w:next w:val="Normal"/>
    <w:link w:val="TitleChar"/>
    <w:uiPriority w:val="10"/>
    <w:qFormat/>
    <w:rsid w:val="008615E9"/>
    <w:pPr>
      <w:pBdr>
        <w:bottom w:val="single" w:sz="4" w:space="4" w:color="172550"/>
      </w:pBdr>
      <w:spacing w:before="240" w:after="240" w:line="240" w:lineRule="auto"/>
      <w:contextualSpacing/>
    </w:pPr>
    <w:rPr>
      <w:rFonts w:eastAsiaTheme="majorEastAsia" w:cstheme="majorBidi"/>
      <w:b/>
      <w:color w:val="172550"/>
      <w:spacing w:val="5"/>
      <w:kern w:val="28"/>
      <w:sz w:val="52"/>
      <w:szCs w:val="52"/>
    </w:rPr>
  </w:style>
  <w:style w:type="character" w:customStyle="1" w:styleId="TitleChar">
    <w:name w:val="Title Char"/>
    <w:basedOn w:val="DefaultParagraphFont"/>
    <w:link w:val="Title"/>
    <w:uiPriority w:val="10"/>
    <w:rsid w:val="008615E9"/>
    <w:rPr>
      <w:rFonts w:eastAsiaTheme="majorEastAsia" w:cstheme="majorBidi"/>
      <w:b/>
      <w:color w:val="172550"/>
      <w:spacing w:val="5"/>
      <w:kern w:val="28"/>
      <w:sz w:val="52"/>
      <w:szCs w:val="52"/>
    </w:rPr>
  </w:style>
  <w:style w:type="paragraph" w:styleId="TOAHeading">
    <w:name w:val="toa heading"/>
    <w:basedOn w:val="Normal"/>
    <w:next w:val="Normal"/>
    <w:uiPriority w:val="99"/>
    <w:semiHidden/>
    <w:unhideWhenUsed/>
    <w:rsid w:val="008615E9"/>
    <w:pPr>
      <w:pBdr>
        <w:bottom w:val="single" w:sz="8" w:space="1" w:color="1F497D" w:themeColor="text2"/>
      </w:pBdr>
    </w:pPr>
    <w:rPr>
      <w:rFonts w:eastAsiaTheme="majorEastAsia" w:cstheme="majorBidi"/>
      <w:b/>
      <w:bCs/>
      <w:color w:val="172550"/>
      <w:sz w:val="24"/>
      <w:szCs w:val="24"/>
    </w:rPr>
  </w:style>
  <w:style w:type="paragraph" w:styleId="TOCHeading">
    <w:name w:val="TOC Heading"/>
    <w:basedOn w:val="Heading1"/>
    <w:next w:val="Normal"/>
    <w:uiPriority w:val="39"/>
    <w:semiHidden/>
    <w:unhideWhenUsed/>
    <w:qFormat/>
    <w:rsid w:val="008615E9"/>
    <w:pPr>
      <w:pageBreakBefore w:val="0"/>
      <w:pBdr>
        <w:bottom w:val="single" w:sz="2" w:space="1" w:color="172550"/>
      </w:pBdr>
      <w:spacing w:before="480" w:after="0"/>
      <w:ind w:left="851"/>
      <w:outlineLvl w:val="9"/>
    </w:pPr>
  </w:style>
  <w:style w:type="paragraph" w:customStyle="1" w:styleId="DocumentInformation3">
    <w:name w:val="Document Information 3"/>
    <w:basedOn w:val="FakeHeading2"/>
    <w:qFormat/>
    <w:rsid w:val="008615E9"/>
    <w:pPr>
      <w:outlineLvl w:val="9"/>
    </w:pPr>
  </w:style>
  <w:style w:type="paragraph" w:customStyle="1" w:styleId="FakeHeading4">
    <w:name w:val="Fake Heading 4"/>
    <w:basedOn w:val="FakeHeading3"/>
    <w:next w:val="Normal"/>
    <w:qFormat/>
    <w:rsid w:val="008615E9"/>
    <w:rPr>
      <w:sz w:val="22"/>
    </w:rPr>
  </w:style>
  <w:style w:type="paragraph" w:styleId="BodyText">
    <w:name w:val="Body Text"/>
    <w:basedOn w:val="Normal"/>
    <w:link w:val="BodyTextChar"/>
    <w:uiPriority w:val="99"/>
    <w:semiHidden/>
    <w:unhideWhenUsed/>
    <w:rsid w:val="008615E9"/>
  </w:style>
  <w:style w:type="character" w:customStyle="1" w:styleId="BodyTextChar">
    <w:name w:val="Body Text Char"/>
    <w:basedOn w:val="DefaultParagraphFont"/>
    <w:link w:val="BodyText"/>
    <w:uiPriority w:val="99"/>
    <w:semiHidden/>
    <w:rsid w:val="008615E9"/>
    <w:rPr>
      <w:sz w:val="22"/>
      <w:szCs w:val="22"/>
    </w:rPr>
  </w:style>
  <w:style w:type="paragraph" w:customStyle="1" w:styleId="DisclaimerHeading">
    <w:name w:val="Disclaimer Heading"/>
    <w:basedOn w:val="Disclaimer"/>
    <w:next w:val="Disclaimer"/>
    <w:qFormat/>
    <w:rsid w:val="008615E9"/>
    <w:pPr>
      <w:pageBreakBefore/>
    </w:pPr>
    <w:rPr>
      <w:b/>
    </w:rPr>
  </w:style>
  <w:style w:type="paragraph" w:customStyle="1" w:styleId="TableofContents">
    <w:name w:val="Table of Contents"/>
    <w:basedOn w:val="FakeHeading1"/>
    <w:next w:val="Normal"/>
    <w:qFormat/>
    <w:rsid w:val="008615E9"/>
    <w:pPr>
      <w:outlineLvl w:val="9"/>
    </w:pPr>
  </w:style>
  <w:style w:type="table" w:customStyle="1" w:styleId="TableGrid1">
    <w:name w:val="Table Grid1"/>
    <w:basedOn w:val="TableNormal"/>
    <w:next w:val="TableGrid"/>
    <w:uiPriority w:val="59"/>
    <w:locked/>
    <w:rsid w:val="008615E9"/>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 Header"/>
    <w:qFormat/>
    <w:rsid w:val="008615E9"/>
    <w:pPr>
      <w:spacing w:after="0" w:line="240" w:lineRule="auto"/>
    </w:pPr>
    <w:rPr>
      <w:b/>
    </w:rPr>
  </w:style>
  <w:style w:type="paragraph" w:customStyle="1" w:styleId="Table-Text">
    <w:name w:val="Table - Text"/>
    <w:qFormat/>
    <w:rsid w:val="008615E9"/>
    <w:pPr>
      <w:spacing w:after="0" w:line="240" w:lineRule="auto"/>
    </w:pPr>
  </w:style>
  <w:style w:type="paragraph" w:customStyle="1" w:styleId="Table-Bullet">
    <w:name w:val="Table - Bullet"/>
    <w:qFormat/>
    <w:rsid w:val="008615E9"/>
    <w:pPr>
      <w:numPr>
        <w:numId w:val="10"/>
      </w:numPr>
      <w:spacing w:after="0" w:line="240" w:lineRule="auto"/>
      <w:ind w:left="317" w:hanging="283"/>
    </w:pPr>
  </w:style>
  <w:style w:type="table" w:customStyle="1" w:styleId="TableGrid11">
    <w:name w:val="Table Grid11"/>
    <w:basedOn w:val="TableNormal"/>
    <w:next w:val="TableGrid"/>
    <w:uiPriority w:val="59"/>
    <w:locked/>
    <w:rsid w:val="008615E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1">
    <w:name w:val="Table Grid111"/>
    <w:basedOn w:val="TableNormal"/>
    <w:next w:val="TableGrid"/>
    <w:uiPriority w:val="59"/>
    <w:locked/>
    <w:rsid w:val="008615E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locked/>
    <w:rsid w:val="008615E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3">
    <w:name w:val="Table Grid113"/>
    <w:basedOn w:val="TableNormal"/>
    <w:next w:val="TableGrid"/>
    <w:uiPriority w:val="59"/>
    <w:locked/>
    <w:rsid w:val="008615E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locked/>
    <w:rsid w:val="008615E9"/>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rsid w:val="008615E9"/>
    <w:rPr>
      <w:color w:val="808080"/>
    </w:rPr>
  </w:style>
  <w:style w:type="paragraph" w:styleId="Revision">
    <w:name w:val="Revision"/>
    <w:hidden/>
    <w:uiPriority w:val="99"/>
    <w:rsid w:val="008615E9"/>
    <w:pPr>
      <w:spacing w:after="0" w:line="240" w:lineRule="auto"/>
    </w:pPr>
  </w:style>
  <w:style w:type="paragraph" w:styleId="MacroText">
    <w:name w:val="macro"/>
    <w:link w:val="MacroTextChar"/>
    <w:rsid w:val="008615E9"/>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eastAsia="Times New Roman" w:cs="Arial"/>
      <w:sz w:val="16"/>
      <w:lang w:eastAsia="en-AU"/>
    </w:rPr>
  </w:style>
  <w:style w:type="character" w:customStyle="1" w:styleId="MacroTextChar">
    <w:name w:val="Macro Text Char"/>
    <w:basedOn w:val="DefaultParagraphFont"/>
    <w:link w:val="MacroText"/>
    <w:rsid w:val="008615E9"/>
    <w:rPr>
      <w:rFonts w:eastAsia="Times New Roman" w:cs="Arial"/>
      <w:sz w:val="16"/>
      <w:lang w:eastAsia="en-AU"/>
    </w:rPr>
  </w:style>
  <w:style w:type="character" w:customStyle="1" w:styleId="SubtleReference1">
    <w:name w:val="Subtle Reference1"/>
    <w:uiPriority w:val="31"/>
    <w:qFormat/>
    <w:rsid w:val="008615E9"/>
    <w:rPr>
      <w:smallCaps/>
      <w:color w:val="C0504D"/>
      <w:u w:val="single"/>
    </w:rPr>
  </w:style>
  <w:style w:type="table" w:styleId="LightGrid-Accent2">
    <w:name w:val="Light Grid Accent 2"/>
    <w:basedOn w:val="TableNormal"/>
    <w:uiPriority w:val="67"/>
    <w:locked/>
    <w:rsid w:val="008615E9"/>
    <w:pPr>
      <w:spacing w:after="0" w:line="240" w:lineRule="auto"/>
    </w:pPr>
    <w:rPr>
      <w:rFonts w:ascii="Calibri" w:eastAsia="Calibri" w:hAnsi="Calibri" w:cs="Arial"/>
      <w:lang w:eastAsia="en-A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ColorfulList-Accent11">
    <w:name w:val="Colorful List - Accent 11"/>
    <w:basedOn w:val="Normal"/>
    <w:uiPriority w:val="34"/>
    <w:qFormat/>
    <w:rsid w:val="008615E9"/>
    <w:pPr>
      <w:ind w:left="1440" w:hanging="360"/>
      <w:contextualSpacing/>
    </w:pPr>
    <w:rPr>
      <w:rFonts w:ascii="Calibri" w:eastAsia="Calibri" w:hAnsi="Calibri" w:cs="Arial"/>
    </w:rPr>
  </w:style>
  <w:style w:type="paragraph" w:styleId="TOC3">
    <w:name w:val="toc 3"/>
    <w:basedOn w:val="Normal"/>
    <w:next w:val="Normal"/>
    <w:autoRedefine/>
    <w:uiPriority w:val="39"/>
    <w:unhideWhenUsed/>
    <w:qFormat/>
    <w:rsid w:val="008615E9"/>
    <w:pPr>
      <w:tabs>
        <w:tab w:val="left" w:pos="2127"/>
        <w:tab w:val="right" w:leader="dot" w:pos="9016"/>
      </w:tabs>
      <w:spacing w:after="100"/>
      <w:ind w:left="1418"/>
    </w:pPr>
    <w:rPr>
      <w:rFonts w:ascii="Calibri" w:eastAsia="Calibri" w:hAnsi="Calibri" w:cs="Arial"/>
    </w:rPr>
  </w:style>
  <w:style w:type="paragraph" w:customStyle="1" w:styleId="TOCHeading1">
    <w:name w:val="TOC Heading1"/>
    <w:basedOn w:val="Heading1"/>
    <w:next w:val="Normal"/>
    <w:uiPriority w:val="39"/>
    <w:semiHidden/>
    <w:unhideWhenUsed/>
    <w:qFormat/>
    <w:rsid w:val="008615E9"/>
    <w:pPr>
      <w:pageBreakBefore w:val="0"/>
      <w:pBdr>
        <w:bottom w:val="none" w:sz="0" w:space="0" w:color="auto"/>
      </w:pBdr>
      <w:spacing w:before="480" w:after="0"/>
      <w:outlineLvl w:val="9"/>
    </w:pPr>
    <w:rPr>
      <w:rFonts w:ascii="Cambria" w:eastAsia="MS Gothic" w:hAnsi="Cambria" w:cs="Times New Roman"/>
      <w:color w:val="365F91"/>
      <w:sz w:val="28"/>
      <w:lang w:val="en-US"/>
    </w:rPr>
  </w:style>
  <w:style w:type="paragraph" w:customStyle="1" w:styleId="TemplateHeading3">
    <w:name w:val="Template Heading 3"/>
    <w:basedOn w:val="FakeHeading2"/>
    <w:qFormat/>
    <w:rsid w:val="008615E9"/>
    <w:pPr>
      <w:keepLines/>
      <w:spacing w:before="200" w:after="0" w:line="240" w:lineRule="auto"/>
      <w:ind w:left="340"/>
    </w:pPr>
    <w:rPr>
      <w:rFonts w:ascii="Calibri" w:eastAsia="MS Gothic" w:hAnsi="Calibri" w:cs="Times New Roman"/>
      <w:color w:val="1F497D"/>
      <w:sz w:val="24"/>
      <w:szCs w:val="24"/>
      <w:lang w:val="en-US"/>
    </w:rPr>
  </w:style>
  <w:style w:type="paragraph" w:customStyle="1" w:styleId="Style1">
    <w:name w:val="Style1"/>
    <w:basedOn w:val="TemplateHeading3"/>
    <w:qFormat/>
    <w:rsid w:val="008615E9"/>
    <w:pPr>
      <w:tabs>
        <w:tab w:val="left" w:pos="284"/>
      </w:tabs>
      <w:ind w:left="0"/>
    </w:pPr>
  </w:style>
  <w:style w:type="paragraph" w:customStyle="1" w:styleId="TemplateHeading4">
    <w:name w:val="Template Heading 4"/>
    <w:basedOn w:val="TemplateHeading3"/>
    <w:qFormat/>
    <w:rsid w:val="008615E9"/>
    <w:rPr>
      <w:sz w:val="22"/>
    </w:rPr>
  </w:style>
  <w:style w:type="paragraph" w:customStyle="1" w:styleId="TemplateBodytext">
    <w:name w:val="Template Body text"/>
    <w:basedOn w:val="BodyText"/>
    <w:qFormat/>
    <w:rsid w:val="008615E9"/>
    <w:pPr>
      <w:spacing w:after="60" w:line="240" w:lineRule="auto"/>
      <w:ind w:left="567"/>
    </w:pPr>
    <w:rPr>
      <w:rFonts w:ascii="Calibri" w:eastAsia="Calibri" w:hAnsi="Calibri" w:cs="Arial"/>
    </w:rPr>
  </w:style>
  <w:style w:type="paragraph" w:customStyle="1" w:styleId="FakeHeading21">
    <w:name w:val="Fake Heading 21"/>
    <w:basedOn w:val="Heading2"/>
    <w:qFormat/>
    <w:rsid w:val="008615E9"/>
    <w:pPr>
      <w:spacing w:line="240" w:lineRule="auto"/>
      <w:ind w:left="567"/>
    </w:pPr>
    <w:rPr>
      <w:rFonts w:ascii="Calibri" w:eastAsia="MS Gothic" w:hAnsi="Calibri" w:cs="Times New Roman"/>
    </w:rPr>
  </w:style>
  <w:style w:type="paragraph" w:customStyle="1" w:styleId="ColorfulShading-Accent11">
    <w:name w:val="Colorful Shading - Accent 11"/>
    <w:hidden/>
    <w:uiPriority w:val="99"/>
    <w:semiHidden/>
    <w:rsid w:val="008615E9"/>
    <w:pPr>
      <w:spacing w:after="0" w:line="240" w:lineRule="auto"/>
    </w:pPr>
    <w:rPr>
      <w:rFonts w:ascii="Calibri" w:eastAsia="Calibri" w:hAnsi="Calibri" w:cs="Arial"/>
      <w:sz w:val="22"/>
      <w:szCs w:val="22"/>
    </w:rPr>
  </w:style>
  <w:style w:type="paragraph" w:styleId="FootnoteText">
    <w:name w:val="footnote text"/>
    <w:basedOn w:val="Normal"/>
    <w:link w:val="FootnoteTextChar"/>
    <w:uiPriority w:val="99"/>
    <w:unhideWhenUsed/>
    <w:rsid w:val="008615E9"/>
    <w:pPr>
      <w:spacing w:after="0" w:line="240" w:lineRule="auto"/>
      <w:ind w:left="851"/>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8615E9"/>
    <w:rPr>
      <w:rFonts w:ascii="Calibri" w:eastAsia="Calibri" w:hAnsi="Calibri" w:cs="Arial"/>
    </w:rPr>
  </w:style>
  <w:style w:type="character" w:styleId="FootnoteReference">
    <w:name w:val="footnote reference"/>
    <w:uiPriority w:val="99"/>
    <w:unhideWhenUsed/>
    <w:rsid w:val="008615E9"/>
    <w:rPr>
      <w:vertAlign w:val="superscript"/>
    </w:rPr>
  </w:style>
  <w:style w:type="numbering" w:customStyle="1" w:styleId="1111111">
    <w:name w:val="1 / 1.1 / 1.1.11"/>
    <w:basedOn w:val="NoList"/>
    <w:next w:val="111111"/>
    <w:rsid w:val="008615E9"/>
    <w:pPr>
      <w:numPr>
        <w:numId w:val="11"/>
      </w:numPr>
    </w:pPr>
  </w:style>
  <w:style w:type="paragraph" w:customStyle="1" w:styleId="LightShading-Accent21">
    <w:name w:val="Light Shading - Accent 21"/>
    <w:basedOn w:val="Normal"/>
    <w:next w:val="Normal"/>
    <w:link w:val="LightShading-Accent2Char"/>
    <w:uiPriority w:val="30"/>
    <w:qFormat/>
    <w:rsid w:val="008615E9"/>
    <w:pPr>
      <w:pBdr>
        <w:bottom w:val="single" w:sz="4" w:space="4" w:color="4F81BD"/>
      </w:pBdr>
      <w:spacing w:before="200" w:after="280"/>
      <w:ind w:left="936" w:right="936"/>
    </w:pPr>
    <w:rPr>
      <w:rFonts w:ascii="Calibri" w:eastAsia="Calibri" w:hAnsi="Calibri" w:cs="Arial"/>
      <w:b/>
      <w:bCs/>
      <w:i/>
      <w:iCs/>
      <w:color w:val="4F81BD"/>
    </w:rPr>
  </w:style>
  <w:style w:type="character" w:customStyle="1" w:styleId="LightShading-Accent2Char">
    <w:name w:val="Light Shading - Accent 2 Char"/>
    <w:link w:val="LightShading-Accent21"/>
    <w:uiPriority w:val="30"/>
    <w:rsid w:val="008615E9"/>
    <w:rPr>
      <w:rFonts w:ascii="Calibri" w:eastAsia="Calibri" w:hAnsi="Calibri" w:cs="Arial"/>
      <w:b/>
      <w:bCs/>
      <w:i/>
      <w:iCs/>
      <w:color w:val="4F81BD"/>
      <w:sz w:val="22"/>
      <w:szCs w:val="22"/>
    </w:rPr>
  </w:style>
  <w:style w:type="character" w:customStyle="1" w:styleId="IntenseReference1">
    <w:name w:val="Intense Reference1"/>
    <w:uiPriority w:val="32"/>
    <w:qFormat/>
    <w:rsid w:val="008615E9"/>
    <w:rPr>
      <w:b/>
      <w:bCs/>
      <w:smallCaps/>
      <w:color w:val="C0504D"/>
      <w:spacing w:val="5"/>
      <w:u w:val="single"/>
    </w:rPr>
  </w:style>
  <w:style w:type="character" w:customStyle="1" w:styleId="IntenseEmphasis1">
    <w:name w:val="Intense Emphasis1"/>
    <w:uiPriority w:val="21"/>
    <w:qFormat/>
    <w:rsid w:val="008615E9"/>
    <w:rPr>
      <w:b/>
      <w:bCs/>
      <w:i/>
      <w:iCs/>
      <w:color w:val="4F81BD"/>
    </w:rPr>
  </w:style>
  <w:style w:type="character" w:customStyle="1" w:styleId="PlaceholderText1">
    <w:name w:val="Placeholder Text1"/>
    <w:uiPriority w:val="99"/>
    <w:semiHidden/>
    <w:rsid w:val="008615E9"/>
    <w:rPr>
      <w:color w:val="808080"/>
    </w:rPr>
  </w:style>
  <w:style w:type="paragraph" w:styleId="NoSpacing">
    <w:name w:val="No Spacing"/>
    <w:uiPriority w:val="1"/>
    <w:qFormat/>
    <w:locked/>
    <w:rsid w:val="008615E9"/>
    <w:pPr>
      <w:spacing w:after="0" w:line="240" w:lineRule="auto"/>
    </w:pPr>
    <w:rPr>
      <w:rFonts w:ascii="Calibri" w:eastAsia="Calibri" w:hAnsi="Calibri" w:cs="Times New Roman"/>
      <w:sz w:val="22"/>
      <w:szCs w:val="22"/>
    </w:rPr>
  </w:style>
  <w:style w:type="character" w:customStyle="1" w:styleId="Heading6Char">
    <w:name w:val="Heading 6 Char"/>
    <w:basedOn w:val="DefaultParagraphFont"/>
    <w:link w:val="Heading6"/>
    <w:uiPriority w:val="9"/>
    <w:semiHidden/>
    <w:rsid w:val="008615E9"/>
    <w:rPr>
      <w:rFonts w:asciiTheme="majorHAnsi" w:eastAsiaTheme="majorEastAsia" w:hAnsiTheme="majorHAnsi" w:cstheme="majorBidi"/>
      <w:i/>
      <w:iCs/>
      <w:color w:val="243F60" w:themeColor="accent1" w:themeShade="7F"/>
      <w:sz w:val="22"/>
      <w:szCs w:val="22"/>
    </w:rPr>
  </w:style>
  <w:style w:type="paragraph" w:customStyle="1" w:styleId="NormalSub">
    <w:name w:val="Normal Sub"/>
    <w:basedOn w:val="Normal"/>
    <w:qFormat/>
    <w:rsid w:val="008615E9"/>
    <w:pPr>
      <w:spacing w:before="200" w:line="240" w:lineRule="auto"/>
      <w:ind w:left="567"/>
    </w:pPr>
    <w:rPr>
      <w:iCs/>
    </w:rPr>
  </w:style>
  <w:style w:type="paragraph" w:customStyle="1" w:styleId="FakeHeading31">
    <w:name w:val="Fake Heading 31"/>
    <w:basedOn w:val="FakeHeading3"/>
    <w:qFormat/>
    <w:rsid w:val="008615E9"/>
    <w:pPr>
      <w:ind w:left="567"/>
    </w:pPr>
  </w:style>
  <w:style w:type="paragraph" w:customStyle="1" w:styleId="ListBulletSub">
    <w:name w:val="List Bullet Sub"/>
    <w:basedOn w:val="ListBullet"/>
    <w:qFormat/>
    <w:rsid w:val="008615E9"/>
    <w:pPr>
      <w:ind w:left="1418"/>
    </w:pPr>
  </w:style>
  <w:style w:type="paragraph" w:customStyle="1" w:styleId="NoteSub">
    <w:name w:val="Note Sub"/>
    <w:basedOn w:val="NormalSub"/>
    <w:qFormat/>
    <w:rsid w:val="008615E9"/>
    <w:pPr>
      <w:pBdr>
        <w:top w:val="single" w:sz="4" w:space="1" w:color="auto"/>
        <w:left w:val="single" w:sz="4" w:space="4" w:color="auto"/>
        <w:bottom w:val="single" w:sz="4" w:space="1" w:color="auto"/>
        <w:right w:val="single" w:sz="4" w:space="4" w:color="auto"/>
      </w:pBdr>
      <w:shd w:val="clear" w:color="auto" w:fill="DBE5F1"/>
      <w:ind w:left="709" w:right="85"/>
    </w:pPr>
  </w:style>
  <w:style w:type="paragraph" w:customStyle="1" w:styleId="Note">
    <w:name w:val="Note"/>
    <w:basedOn w:val="Normal"/>
    <w:qFormat/>
    <w:rsid w:val="008615E9"/>
    <w:pPr>
      <w:pBdr>
        <w:top w:val="single" w:sz="4" w:space="1" w:color="auto"/>
        <w:left w:val="single" w:sz="4" w:space="4" w:color="auto"/>
        <w:bottom w:val="single" w:sz="4" w:space="1" w:color="auto"/>
        <w:right w:val="single" w:sz="4" w:space="4" w:color="auto"/>
      </w:pBdr>
      <w:shd w:val="clear" w:color="auto" w:fill="DBE5F1"/>
      <w:ind w:left="142" w:right="85"/>
    </w:pPr>
  </w:style>
  <w:style w:type="paragraph" w:customStyle="1" w:styleId="NormalUltraSub">
    <w:name w:val="Normal Ultra Sub"/>
    <w:basedOn w:val="NormalSub"/>
    <w:qFormat/>
    <w:rsid w:val="008615E9"/>
    <w:pPr>
      <w:ind w:left="1134"/>
    </w:pPr>
  </w:style>
  <w:style w:type="paragraph" w:customStyle="1" w:styleId="NoteUltraSub">
    <w:name w:val="Note Ultra Sub"/>
    <w:basedOn w:val="NoteSub"/>
    <w:qFormat/>
    <w:rsid w:val="008615E9"/>
    <w:pPr>
      <w:ind w:left="1276"/>
    </w:pPr>
  </w:style>
  <w:style w:type="paragraph" w:customStyle="1" w:styleId="FakeHeading41">
    <w:name w:val="Fake Heading 41"/>
    <w:basedOn w:val="FakeHeading4"/>
    <w:qFormat/>
    <w:rsid w:val="008615E9"/>
    <w:pPr>
      <w:ind w:left="567"/>
    </w:pPr>
  </w:style>
  <w:style w:type="paragraph" w:customStyle="1" w:styleId="ListNumberSub">
    <w:name w:val="List Number Sub"/>
    <w:basedOn w:val="ColorfulList-Accent11"/>
    <w:qFormat/>
    <w:rsid w:val="008615E9"/>
    <w:pPr>
      <w:numPr>
        <w:numId w:val="12"/>
      </w:numPr>
      <w:spacing w:before="200" w:line="240" w:lineRule="auto"/>
      <w:ind w:left="1985" w:hanging="284"/>
      <w:contextualSpacing w:val="0"/>
    </w:pPr>
    <w:rPr>
      <w:iCs/>
    </w:rPr>
  </w:style>
  <w:style w:type="paragraph" w:customStyle="1" w:styleId="ListNumberSubI">
    <w:name w:val="List Number Sub I"/>
    <w:basedOn w:val="ColorfulList-Accent11"/>
    <w:qFormat/>
    <w:rsid w:val="008615E9"/>
    <w:pPr>
      <w:numPr>
        <w:numId w:val="13"/>
      </w:numPr>
      <w:spacing w:before="200" w:line="240" w:lineRule="auto"/>
      <w:ind w:left="1985" w:hanging="284"/>
      <w:contextualSpacing w:val="0"/>
    </w:pPr>
    <w:rPr>
      <w:iCs/>
    </w:rPr>
  </w:style>
  <w:style w:type="paragraph" w:customStyle="1" w:styleId="ListBulletUltraSub">
    <w:name w:val="List Bullet Ultra Sub"/>
    <w:basedOn w:val="ListBulletSub"/>
    <w:qFormat/>
    <w:rsid w:val="008615E9"/>
    <w:pPr>
      <w:ind w:left="1985"/>
    </w:pPr>
  </w:style>
  <w:style w:type="paragraph" w:customStyle="1" w:styleId="Response">
    <w:name w:val="Response"/>
    <w:basedOn w:val="Normal"/>
    <w:qFormat/>
    <w:rsid w:val="008615E9"/>
    <w:pPr>
      <w:spacing w:after="80" w:line="240" w:lineRule="auto"/>
    </w:pPr>
    <w:rPr>
      <w:rFonts w:ascii="Calibri" w:eastAsia="Calibri" w:hAnsi="Calibri" w:cs="Arial"/>
      <w:color w:val="1F497D" w:themeColor="text2"/>
      <w:sz w:val="20"/>
    </w:rPr>
  </w:style>
  <w:style w:type="paragraph" w:styleId="TOC4">
    <w:name w:val="toc 4"/>
    <w:basedOn w:val="Normal"/>
    <w:next w:val="Normal"/>
    <w:autoRedefine/>
    <w:uiPriority w:val="39"/>
    <w:unhideWhenUsed/>
    <w:rsid w:val="008615E9"/>
    <w:pPr>
      <w:spacing w:after="100"/>
      <w:ind w:left="660"/>
    </w:pPr>
    <w:rPr>
      <w:rFonts w:eastAsiaTheme="minorEastAsia"/>
      <w:lang w:eastAsia="en-AU"/>
    </w:rPr>
  </w:style>
  <w:style w:type="paragraph" w:styleId="TOC5">
    <w:name w:val="toc 5"/>
    <w:basedOn w:val="Normal"/>
    <w:next w:val="Normal"/>
    <w:autoRedefine/>
    <w:uiPriority w:val="39"/>
    <w:unhideWhenUsed/>
    <w:rsid w:val="008615E9"/>
    <w:pPr>
      <w:spacing w:after="100"/>
      <w:ind w:left="880"/>
    </w:pPr>
    <w:rPr>
      <w:rFonts w:eastAsiaTheme="minorEastAsia"/>
      <w:lang w:eastAsia="en-AU"/>
    </w:rPr>
  </w:style>
  <w:style w:type="paragraph" w:styleId="TOC6">
    <w:name w:val="toc 6"/>
    <w:basedOn w:val="Normal"/>
    <w:next w:val="Normal"/>
    <w:autoRedefine/>
    <w:uiPriority w:val="39"/>
    <w:unhideWhenUsed/>
    <w:rsid w:val="008615E9"/>
    <w:pPr>
      <w:spacing w:after="100"/>
      <w:ind w:left="1100"/>
    </w:pPr>
    <w:rPr>
      <w:rFonts w:eastAsiaTheme="minorEastAsia"/>
      <w:lang w:eastAsia="en-AU"/>
    </w:rPr>
  </w:style>
  <w:style w:type="paragraph" w:styleId="TOC7">
    <w:name w:val="toc 7"/>
    <w:basedOn w:val="Normal"/>
    <w:next w:val="Normal"/>
    <w:autoRedefine/>
    <w:uiPriority w:val="39"/>
    <w:unhideWhenUsed/>
    <w:rsid w:val="008615E9"/>
    <w:pPr>
      <w:spacing w:after="100"/>
      <w:ind w:left="1320"/>
    </w:pPr>
    <w:rPr>
      <w:rFonts w:eastAsiaTheme="minorEastAsia"/>
      <w:lang w:eastAsia="en-AU"/>
    </w:rPr>
  </w:style>
  <w:style w:type="paragraph" w:styleId="TOC8">
    <w:name w:val="toc 8"/>
    <w:basedOn w:val="Normal"/>
    <w:next w:val="Normal"/>
    <w:autoRedefine/>
    <w:uiPriority w:val="39"/>
    <w:unhideWhenUsed/>
    <w:rsid w:val="008615E9"/>
    <w:pPr>
      <w:spacing w:after="100"/>
      <w:ind w:left="1540"/>
    </w:pPr>
    <w:rPr>
      <w:rFonts w:eastAsiaTheme="minorEastAsia"/>
      <w:lang w:eastAsia="en-AU"/>
    </w:rPr>
  </w:style>
  <w:style w:type="paragraph" w:styleId="TOC9">
    <w:name w:val="toc 9"/>
    <w:basedOn w:val="Normal"/>
    <w:next w:val="Normal"/>
    <w:autoRedefine/>
    <w:uiPriority w:val="39"/>
    <w:unhideWhenUsed/>
    <w:rsid w:val="008615E9"/>
    <w:pPr>
      <w:spacing w:after="100"/>
      <w:ind w:left="1760"/>
    </w:pPr>
    <w:rPr>
      <w:rFonts w:eastAsiaTheme="minorEastAsia"/>
      <w:lang w:eastAsia="en-AU"/>
    </w:rPr>
  </w:style>
  <w:style w:type="paragraph" w:customStyle="1" w:styleId="Answer">
    <w:name w:val="Answer"/>
    <w:basedOn w:val="NoteSub"/>
    <w:qFormat/>
    <w:rsid w:val="008615E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EEECE1" w:themeFill="background2"/>
      <w:spacing w:before="0" w:after="60"/>
    </w:pPr>
    <w:rPr>
      <w:rFonts w:ascii="Consolas" w:hAnsi="Consolas"/>
      <w:sz w:val="18"/>
    </w:rPr>
  </w:style>
  <w:style w:type="paragraph" w:customStyle="1" w:styleId="MediumGrid1-Accent21">
    <w:name w:val="Medium Grid 1 - Accent 21"/>
    <w:basedOn w:val="Normal"/>
    <w:uiPriority w:val="99"/>
    <w:qFormat/>
    <w:rsid w:val="008615E9"/>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IntenseQuote">
    <w:name w:val="Intense Quote"/>
    <w:basedOn w:val="Normal"/>
    <w:next w:val="Normal"/>
    <w:link w:val="IntenseQuoteChar"/>
    <w:uiPriority w:val="30"/>
    <w:qFormat/>
    <w:rsid w:val="008615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15E9"/>
    <w:rPr>
      <w:b/>
      <w:bCs/>
      <w:i/>
      <w:iCs/>
      <w:color w:val="4F81BD" w:themeColor="accent1"/>
      <w:sz w:val="22"/>
      <w:szCs w:val="22"/>
    </w:rPr>
  </w:style>
  <w:style w:type="paragraph" w:customStyle="1" w:styleId="Default">
    <w:name w:val="Default"/>
    <w:rsid w:val="008615E9"/>
    <w:pPr>
      <w:autoSpaceDE w:val="0"/>
      <w:autoSpaceDN w:val="0"/>
      <w:adjustRightInd w:val="0"/>
      <w:spacing w:after="0" w:line="240" w:lineRule="auto"/>
    </w:pPr>
    <w:rPr>
      <w:rFonts w:ascii="Arial" w:hAnsi="Arial" w:cs="Arial"/>
      <w:color w:val="000000"/>
      <w:sz w:val="24"/>
      <w:szCs w:val="24"/>
    </w:rPr>
  </w:style>
  <w:style w:type="paragraph" w:customStyle="1" w:styleId="Answerstyle">
    <w:name w:val="Answer style"/>
    <w:basedOn w:val="Normal"/>
    <w:qFormat/>
    <w:rsid w:val="008615E9"/>
    <w:pPr>
      <w:spacing w:line="240" w:lineRule="auto"/>
    </w:pPr>
    <w:rPr>
      <w:rFonts w:ascii="Calibri" w:eastAsia="Calibri" w:hAnsi="Calibri" w:cs="Arial"/>
      <w:color w:val="1F497D" w:themeColor="text2"/>
    </w:rPr>
  </w:style>
  <w:style w:type="paragraph" w:customStyle="1" w:styleId="Text">
    <w:name w:val="Text"/>
    <w:basedOn w:val="Default"/>
    <w:next w:val="Default"/>
    <w:uiPriority w:val="99"/>
    <w:rsid w:val="001A43AE"/>
    <w:rPr>
      <w:color w:val="auto"/>
    </w:rPr>
  </w:style>
  <w:style w:type="paragraph" w:customStyle="1" w:styleId="Bullet1">
    <w:name w:val="Bullet1"/>
    <w:basedOn w:val="Normal"/>
    <w:uiPriority w:val="99"/>
    <w:rsid w:val="004C7568"/>
    <w:pPr>
      <w:numPr>
        <w:numId w:val="41"/>
      </w:numPr>
      <w:tabs>
        <w:tab w:val="clear" w:pos="1440"/>
      </w:tabs>
      <w:spacing w:before="80" w:after="0" w:line="240" w:lineRule="auto"/>
      <w:ind w:left="1134" w:hanging="283"/>
    </w:pPr>
    <w:rPr>
      <w:rFonts w:ascii="Calibri" w:eastAsia="Times New Roman" w:hAnsi="Calibri" w:cs="Times New Roman"/>
      <w:szCs w:val="24"/>
      <w:lang w:eastAsia="en-AU"/>
    </w:rPr>
  </w:style>
</w:styles>
</file>

<file path=word/webSettings.xml><?xml version="1.0" encoding="utf-8"?>
<w:webSettings xmlns:r="http://schemas.openxmlformats.org/officeDocument/2006/relationships" xmlns:w="http://schemas.openxmlformats.org/wordprocessingml/2006/main">
  <w:divs>
    <w:div w:id="193737759">
      <w:bodyDiv w:val="1"/>
      <w:marLeft w:val="0"/>
      <w:marRight w:val="0"/>
      <w:marTop w:val="0"/>
      <w:marBottom w:val="0"/>
      <w:divBdr>
        <w:top w:val="none" w:sz="0" w:space="0" w:color="auto"/>
        <w:left w:val="none" w:sz="0" w:space="0" w:color="auto"/>
        <w:bottom w:val="none" w:sz="0" w:space="0" w:color="auto"/>
        <w:right w:val="none" w:sz="0" w:space="0" w:color="auto"/>
      </w:divBdr>
    </w:div>
    <w:div w:id="298653245">
      <w:bodyDiv w:val="1"/>
      <w:marLeft w:val="0"/>
      <w:marRight w:val="0"/>
      <w:marTop w:val="0"/>
      <w:marBottom w:val="0"/>
      <w:divBdr>
        <w:top w:val="none" w:sz="0" w:space="0" w:color="auto"/>
        <w:left w:val="none" w:sz="0" w:space="0" w:color="auto"/>
        <w:bottom w:val="none" w:sz="0" w:space="0" w:color="auto"/>
        <w:right w:val="none" w:sz="0" w:space="0" w:color="auto"/>
      </w:divBdr>
    </w:div>
    <w:div w:id="1008093132">
      <w:bodyDiv w:val="1"/>
      <w:marLeft w:val="0"/>
      <w:marRight w:val="0"/>
      <w:marTop w:val="0"/>
      <w:marBottom w:val="0"/>
      <w:divBdr>
        <w:top w:val="none" w:sz="0" w:space="0" w:color="auto"/>
        <w:left w:val="none" w:sz="0" w:space="0" w:color="auto"/>
        <w:bottom w:val="none" w:sz="0" w:space="0" w:color="auto"/>
        <w:right w:val="none" w:sz="0" w:space="0" w:color="auto"/>
      </w:divBdr>
    </w:div>
    <w:div w:id="1049720748">
      <w:bodyDiv w:val="1"/>
      <w:marLeft w:val="0"/>
      <w:marRight w:val="0"/>
      <w:marTop w:val="0"/>
      <w:marBottom w:val="0"/>
      <w:divBdr>
        <w:top w:val="none" w:sz="0" w:space="0" w:color="auto"/>
        <w:left w:val="none" w:sz="0" w:space="0" w:color="auto"/>
        <w:bottom w:val="none" w:sz="0" w:space="0" w:color="auto"/>
        <w:right w:val="none" w:sz="0" w:space="0" w:color="auto"/>
      </w:divBdr>
    </w:div>
    <w:div w:id="1059092131">
      <w:bodyDiv w:val="1"/>
      <w:marLeft w:val="0"/>
      <w:marRight w:val="0"/>
      <w:marTop w:val="0"/>
      <w:marBottom w:val="0"/>
      <w:divBdr>
        <w:top w:val="none" w:sz="0" w:space="0" w:color="auto"/>
        <w:left w:val="none" w:sz="0" w:space="0" w:color="auto"/>
        <w:bottom w:val="none" w:sz="0" w:space="0" w:color="auto"/>
        <w:right w:val="none" w:sz="0" w:space="0" w:color="auto"/>
      </w:divBdr>
    </w:div>
    <w:div w:id="1210803144">
      <w:bodyDiv w:val="1"/>
      <w:marLeft w:val="0"/>
      <w:marRight w:val="0"/>
      <w:marTop w:val="0"/>
      <w:marBottom w:val="0"/>
      <w:divBdr>
        <w:top w:val="none" w:sz="0" w:space="0" w:color="auto"/>
        <w:left w:val="none" w:sz="0" w:space="0" w:color="auto"/>
        <w:bottom w:val="none" w:sz="0" w:space="0" w:color="auto"/>
        <w:right w:val="none" w:sz="0" w:space="0" w:color="auto"/>
      </w:divBdr>
    </w:div>
    <w:div w:id="1405058498">
      <w:bodyDiv w:val="1"/>
      <w:marLeft w:val="0"/>
      <w:marRight w:val="0"/>
      <w:marTop w:val="0"/>
      <w:marBottom w:val="0"/>
      <w:divBdr>
        <w:top w:val="none" w:sz="0" w:space="0" w:color="auto"/>
        <w:left w:val="none" w:sz="0" w:space="0" w:color="auto"/>
        <w:bottom w:val="none" w:sz="0" w:space="0" w:color="auto"/>
        <w:right w:val="none" w:sz="0" w:space="0" w:color="auto"/>
      </w:divBdr>
    </w:div>
    <w:div w:id="1587576100">
      <w:bodyDiv w:val="1"/>
      <w:marLeft w:val="0"/>
      <w:marRight w:val="0"/>
      <w:marTop w:val="0"/>
      <w:marBottom w:val="0"/>
      <w:divBdr>
        <w:top w:val="none" w:sz="0" w:space="0" w:color="auto"/>
        <w:left w:val="none" w:sz="0" w:space="0" w:color="auto"/>
        <w:bottom w:val="none" w:sz="0" w:space="0" w:color="auto"/>
        <w:right w:val="none" w:sz="0" w:space="0" w:color="auto"/>
      </w:divBdr>
      <w:divsChild>
        <w:div w:id="1651902327">
          <w:marLeft w:val="0"/>
          <w:marRight w:val="0"/>
          <w:marTop w:val="0"/>
          <w:marBottom w:val="0"/>
          <w:divBdr>
            <w:top w:val="none" w:sz="0" w:space="0" w:color="auto"/>
            <w:left w:val="none" w:sz="0" w:space="0" w:color="auto"/>
            <w:bottom w:val="none" w:sz="0" w:space="0" w:color="auto"/>
            <w:right w:val="none" w:sz="0" w:space="0" w:color="auto"/>
          </w:divBdr>
          <w:divsChild>
            <w:div w:id="8405047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92546292">
      <w:bodyDiv w:val="1"/>
      <w:marLeft w:val="0"/>
      <w:marRight w:val="0"/>
      <w:marTop w:val="0"/>
      <w:marBottom w:val="0"/>
      <w:divBdr>
        <w:top w:val="none" w:sz="0" w:space="0" w:color="auto"/>
        <w:left w:val="none" w:sz="0" w:space="0" w:color="auto"/>
        <w:bottom w:val="none" w:sz="0" w:space="0" w:color="auto"/>
        <w:right w:val="none" w:sz="0" w:space="0" w:color="auto"/>
      </w:divBdr>
    </w:div>
    <w:div w:id="1672877619">
      <w:bodyDiv w:val="1"/>
      <w:marLeft w:val="0"/>
      <w:marRight w:val="0"/>
      <w:marTop w:val="0"/>
      <w:marBottom w:val="0"/>
      <w:divBdr>
        <w:top w:val="none" w:sz="0" w:space="0" w:color="auto"/>
        <w:left w:val="none" w:sz="0" w:space="0" w:color="auto"/>
        <w:bottom w:val="none" w:sz="0" w:space="0" w:color="auto"/>
        <w:right w:val="none" w:sz="0" w:space="0" w:color="auto"/>
      </w:divBdr>
    </w:div>
    <w:div w:id="1725251569">
      <w:bodyDiv w:val="1"/>
      <w:marLeft w:val="0"/>
      <w:marRight w:val="0"/>
      <w:marTop w:val="0"/>
      <w:marBottom w:val="0"/>
      <w:divBdr>
        <w:top w:val="none" w:sz="0" w:space="0" w:color="auto"/>
        <w:left w:val="none" w:sz="0" w:space="0" w:color="auto"/>
        <w:bottom w:val="none" w:sz="0" w:space="0" w:color="auto"/>
        <w:right w:val="none" w:sz="0" w:space="0" w:color="auto"/>
      </w:divBdr>
    </w:div>
    <w:div w:id="1761103994">
      <w:bodyDiv w:val="1"/>
      <w:marLeft w:val="0"/>
      <w:marRight w:val="0"/>
      <w:marTop w:val="0"/>
      <w:marBottom w:val="0"/>
      <w:divBdr>
        <w:top w:val="none" w:sz="0" w:space="0" w:color="auto"/>
        <w:left w:val="none" w:sz="0" w:space="0" w:color="auto"/>
        <w:bottom w:val="none" w:sz="0" w:space="0" w:color="auto"/>
        <w:right w:val="none" w:sz="0" w:space="0" w:color="auto"/>
      </w:divBdr>
    </w:div>
    <w:div w:id="1773239235">
      <w:bodyDiv w:val="1"/>
      <w:marLeft w:val="0"/>
      <w:marRight w:val="0"/>
      <w:marTop w:val="0"/>
      <w:marBottom w:val="0"/>
      <w:divBdr>
        <w:top w:val="none" w:sz="0" w:space="0" w:color="auto"/>
        <w:left w:val="none" w:sz="0" w:space="0" w:color="auto"/>
        <w:bottom w:val="none" w:sz="0" w:space="0" w:color="auto"/>
        <w:right w:val="none" w:sz="0" w:space="0" w:color="auto"/>
      </w:divBdr>
    </w:div>
    <w:div w:id="211721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aurer\Deskto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0078D-F741-4F60-B268-F6E300A2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1588</TotalTime>
  <Pages>19</Pages>
  <Words>3844</Words>
  <Characters>21912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Ausregistry Group Pty Ltd</Company>
  <LinksUpToDate>false</LinksUpToDate>
  <CharactersWithSpaces>25705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peter.maurer</dc:creator>
  <cp:lastModifiedBy>peter.maurer</cp:lastModifiedBy>
  <cp:revision>48</cp:revision>
  <cp:lastPrinted>2011-10-27T01:52:00Z</cp:lastPrinted>
  <dcterms:created xsi:type="dcterms:W3CDTF">2012-06-07T08:14:00Z</dcterms:created>
  <dcterms:modified xsi:type="dcterms:W3CDTF">2012-08-02T05:10:00Z</dcterms:modified>
</cp:coreProperties>
</file>