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11" w:rsidRPr="00E4080B" w:rsidRDefault="00416BA3">
      <w:pPr>
        <w:rPr>
          <w:b/>
          <w:color w:val="000000" w:themeColor="text1"/>
        </w:rPr>
      </w:pPr>
      <w:bookmarkStart w:id="0" w:name="_GoBack"/>
      <w:r w:rsidRPr="00E4080B">
        <w:rPr>
          <w:b/>
          <w:color w:val="000000" w:themeColor="text1"/>
        </w:rPr>
        <w:t>Ćwiczenie 3 – Sieć wielowarstwowa uczona metodą propagacji wstecznej – techniki poprawiające skuteczność uczenia</w:t>
      </w:r>
    </w:p>
    <w:p w:rsidR="00416BA3" w:rsidRPr="00E4080B" w:rsidRDefault="00416BA3">
      <w:pPr>
        <w:rPr>
          <w:color w:val="000000" w:themeColor="text1"/>
        </w:rPr>
      </w:pPr>
    </w:p>
    <w:p w:rsidR="00416BA3" w:rsidRPr="00E4080B" w:rsidRDefault="00416BA3">
      <w:pPr>
        <w:rPr>
          <w:color w:val="000000" w:themeColor="text1"/>
        </w:rPr>
      </w:pPr>
      <w:r w:rsidRPr="00E4080B">
        <w:rPr>
          <w:color w:val="000000" w:themeColor="text1"/>
        </w:rPr>
        <w:t>Ćwiczenie ma na celu praktyczne poznanie technik zmniejszających ryzyko przeuczenia sieci. Ma również na celu obserwację funkcji neuronów ukrytych w roli detektorów cech.</w:t>
      </w:r>
    </w:p>
    <w:p w:rsidR="00D36EB6" w:rsidRPr="00E4080B" w:rsidRDefault="00BA4C2B">
      <w:pPr>
        <w:rPr>
          <w:color w:val="000000" w:themeColor="text1"/>
        </w:rPr>
      </w:pPr>
      <w:r w:rsidRPr="00E4080B">
        <w:rPr>
          <w:color w:val="000000" w:themeColor="text1"/>
        </w:rPr>
        <w:t>W ramach ćwiczenia należy u</w:t>
      </w:r>
      <w:r w:rsidR="00416BA3" w:rsidRPr="00E4080B">
        <w:rPr>
          <w:color w:val="000000" w:themeColor="text1"/>
        </w:rPr>
        <w:t>żyć aplikacji zaimplementowanej do rozwiązania ćwiczenia 2</w:t>
      </w:r>
      <w:r w:rsidRPr="00E4080B">
        <w:rPr>
          <w:color w:val="000000" w:themeColor="text1"/>
        </w:rPr>
        <w:t>.</w:t>
      </w:r>
      <w:r w:rsidR="00416BA3" w:rsidRPr="00E4080B">
        <w:rPr>
          <w:color w:val="000000" w:themeColor="text1"/>
        </w:rPr>
        <w:t xml:space="preserve"> </w:t>
      </w:r>
      <w:r w:rsidRPr="00E4080B">
        <w:rPr>
          <w:color w:val="000000" w:themeColor="text1"/>
        </w:rPr>
        <w:t>Przy jej pomocy należy</w:t>
      </w:r>
      <w:r w:rsidR="00416BA3" w:rsidRPr="00E4080B">
        <w:rPr>
          <w:color w:val="000000" w:themeColor="text1"/>
        </w:rPr>
        <w:t xml:space="preserve"> wyucz</w:t>
      </w:r>
      <w:r w:rsidRPr="00E4080B">
        <w:rPr>
          <w:color w:val="000000" w:themeColor="text1"/>
        </w:rPr>
        <w:t>yć</w:t>
      </w:r>
      <w:r w:rsidR="00416BA3" w:rsidRPr="00E4080B">
        <w:rPr>
          <w:color w:val="000000" w:themeColor="text1"/>
        </w:rPr>
        <w:t xml:space="preserve"> sie</w:t>
      </w:r>
      <w:r w:rsidRPr="00E4080B">
        <w:rPr>
          <w:color w:val="000000" w:themeColor="text1"/>
        </w:rPr>
        <w:t>ć</w:t>
      </w:r>
      <w:r w:rsidR="00416BA3" w:rsidRPr="00E4080B">
        <w:rPr>
          <w:color w:val="000000" w:themeColor="text1"/>
        </w:rPr>
        <w:t xml:space="preserve"> rozpoznawania wzorców z zapisanym</w:t>
      </w:r>
      <w:r w:rsidR="00FD130F" w:rsidRPr="00E4080B">
        <w:rPr>
          <w:color w:val="000000" w:themeColor="text1"/>
        </w:rPr>
        <w:t>i obrazami cyfr</w:t>
      </w:r>
      <w:r w:rsidR="00416BA3" w:rsidRPr="00E4080B">
        <w:rPr>
          <w:color w:val="000000" w:themeColor="text1"/>
        </w:rPr>
        <w:t xml:space="preserve">. Jako zbiór </w:t>
      </w:r>
      <w:r w:rsidR="00FD130F" w:rsidRPr="00E4080B">
        <w:rPr>
          <w:color w:val="000000" w:themeColor="text1"/>
        </w:rPr>
        <w:t xml:space="preserve">uczący </w:t>
      </w:r>
      <w:r w:rsidR="00416BA3" w:rsidRPr="00E4080B">
        <w:rPr>
          <w:color w:val="000000" w:themeColor="text1"/>
        </w:rPr>
        <w:t>można wykorzystać część zbioru MNIST</w:t>
      </w:r>
      <w:r w:rsidRPr="00E4080B">
        <w:rPr>
          <w:color w:val="000000" w:themeColor="text1"/>
        </w:rPr>
        <w:t xml:space="preserve"> (do pobrania z </w:t>
      </w:r>
      <w:proofErr w:type="spellStart"/>
      <w:r w:rsidRPr="00E4080B">
        <w:rPr>
          <w:color w:val="000000" w:themeColor="text1"/>
        </w:rPr>
        <w:t>BOARD’a</w:t>
      </w:r>
      <w:proofErr w:type="spellEnd"/>
      <w:r w:rsidRPr="00E4080B">
        <w:rPr>
          <w:color w:val="000000" w:themeColor="text1"/>
        </w:rPr>
        <w:t xml:space="preserve"> Łukasza Olecha). </w:t>
      </w:r>
      <w:r w:rsidR="00416BA3" w:rsidRPr="00E4080B">
        <w:rPr>
          <w:color w:val="000000" w:themeColor="text1"/>
        </w:rPr>
        <w:t>Sieć powinna być wykorzystana w ro</w:t>
      </w:r>
      <w:r w:rsidR="00FD130F" w:rsidRPr="00E4080B">
        <w:rPr>
          <w:color w:val="000000" w:themeColor="text1"/>
        </w:rPr>
        <w:t>l</w:t>
      </w:r>
      <w:r w:rsidR="00416BA3" w:rsidRPr="00E4080B">
        <w:rPr>
          <w:color w:val="000000" w:themeColor="text1"/>
        </w:rPr>
        <w:t xml:space="preserve">i </w:t>
      </w:r>
      <w:proofErr w:type="spellStart"/>
      <w:r w:rsidR="00416BA3" w:rsidRPr="00E4080B">
        <w:rPr>
          <w:color w:val="000000" w:themeColor="text1"/>
        </w:rPr>
        <w:t>autokodera</w:t>
      </w:r>
      <w:proofErr w:type="spellEnd"/>
      <w:r w:rsidR="00416BA3" w:rsidRPr="00E4080B">
        <w:rPr>
          <w:color w:val="000000" w:themeColor="text1"/>
        </w:rPr>
        <w:t xml:space="preserve">, tzn. </w:t>
      </w:r>
      <w:r w:rsidR="00D36EB6" w:rsidRPr="00E4080B">
        <w:rPr>
          <w:color w:val="000000" w:themeColor="text1"/>
        </w:rPr>
        <w:t>powinna posiadać tyle samo neuronów wejściowych, co wyjściowych, gdyż staramy</w:t>
      </w:r>
      <w:r w:rsidR="00FD130F" w:rsidRPr="00E4080B">
        <w:rPr>
          <w:color w:val="000000" w:themeColor="text1"/>
        </w:rPr>
        <w:t xml:space="preserve"> się wyuczyć ją</w:t>
      </w:r>
      <w:r w:rsidR="00D36EB6" w:rsidRPr="00E4080B">
        <w:rPr>
          <w:color w:val="000000" w:themeColor="text1"/>
        </w:rPr>
        <w:t xml:space="preserve"> replikowania obrazu wejściowego.</w:t>
      </w:r>
    </w:p>
    <w:p w:rsidR="00A32573" w:rsidRPr="00E4080B" w:rsidRDefault="005847B6" w:rsidP="00A32573">
      <w:pPr>
        <w:rPr>
          <w:color w:val="000000" w:themeColor="text1"/>
        </w:rPr>
      </w:pPr>
      <w:r w:rsidRPr="00E4080B">
        <w:rPr>
          <w:color w:val="000000" w:themeColor="text1"/>
        </w:rPr>
        <w:t>Jako funkcję kosztu, proszę użyć błąd średniokwadratowy.</w:t>
      </w:r>
      <w:r w:rsidR="00A32573" w:rsidRPr="00E4080B">
        <w:rPr>
          <w:color w:val="000000" w:themeColor="text1"/>
        </w:rPr>
        <w:t xml:space="preserve"> </w:t>
      </w:r>
    </w:p>
    <w:p w:rsidR="00A32573" w:rsidRPr="00E4080B" w:rsidRDefault="00D712F3" w:rsidP="00A32573">
      <w:pPr>
        <w:rPr>
          <w:color w:val="000000" w:themeColor="text1"/>
        </w:rPr>
      </w:pPr>
      <w:r w:rsidRPr="00E4080B">
        <w:rPr>
          <w:color w:val="000000" w:themeColor="text1"/>
        </w:rPr>
        <w:t xml:space="preserve">I. </w:t>
      </w:r>
      <w:r w:rsidR="00A32573" w:rsidRPr="00E4080B">
        <w:rPr>
          <w:color w:val="000000" w:themeColor="text1"/>
        </w:rPr>
        <w:t>Należy sprawdzić jak wpływa na powstawanie przeuczenia:</w:t>
      </w:r>
    </w:p>
    <w:p w:rsidR="00A32573" w:rsidRPr="00E4080B" w:rsidRDefault="00A32573" w:rsidP="00A32573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E4080B">
        <w:rPr>
          <w:color w:val="000000" w:themeColor="text1"/>
        </w:rPr>
        <w:t xml:space="preserve">Zastosowanie w trakcie uczenia </w:t>
      </w:r>
      <w:proofErr w:type="spellStart"/>
      <w:r w:rsidRPr="00E4080B">
        <w:rPr>
          <w:color w:val="000000" w:themeColor="text1"/>
        </w:rPr>
        <w:t>regularyzacji</w:t>
      </w:r>
      <w:proofErr w:type="spellEnd"/>
      <w:r w:rsidRPr="00E4080B">
        <w:rPr>
          <w:color w:val="000000" w:themeColor="text1"/>
        </w:rPr>
        <w:t xml:space="preserve"> L2</w:t>
      </w:r>
      <w:r w:rsidR="00D86812" w:rsidRPr="00E4080B">
        <w:rPr>
          <w:color w:val="000000" w:themeColor="text1"/>
        </w:rPr>
        <w:t>.</w:t>
      </w:r>
      <w:r w:rsidR="00D712F3" w:rsidRPr="00E4080B">
        <w:rPr>
          <w:color w:val="000000" w:themeColor="text1"/>
        </w:rPr>
        <w:t xml:space="preserve"> Należy porównać wyniki osiągane z </w:t>
      </w:r>
      <w:proofErr w:type="spellStart"/>
      <w:r w:rsidR="00D712F3" w:rsidRPr="00E4080B">
        <w:rPr>
          <w:color w:val="000000" w:themeColor="text1"/>
        </w:rPr>
        <w:t>regularyzacją</w:t>
      </w:r>
      <w:proofErr w:type="spellEnd"/>
      <w:r w:rsidR="00D712F3" w:rsidRPr="00E4080B">
        <w:rPr>
          <w:color w:val="000000" w:themeColor="text1"/>
        </w:rPr>
        <w:t xml:space="preserve"> i bez </w:t>
      </w:r>
      <w:proofErr w:type="spellStart"/>
      <w:r w:rsidR="00D712F3" w:rsidRPr="00E4080B">
        <w:rPr>
          <w:color w:val="000000" w:themeColor="text1"/>
        </w:rPr>
        <w:t>regularyzacji</w:t>
      </w:r>
      <w:proofErr w:type="spellEnd"/>
      <w:r w:rsidR="00D712F3" w:rsidRPr="00E4080B">
        <w:rPr>
          <w:color w:val="000000" w:themeColor="text1"/>
        </w:rPr>
        <w:t xml:space="preserve">  dla tych samych wartości parametrów i tej samej architektury.</w:t>
      </w:r>
    </w:p>
    <w:p w:rsidR="00822C39" w:rsidRPr="00E4080B" w:rsidRDefault="00822C39" w:rsidP="00822C39">
      <w:pPr>
        <w:pStyle w:val="Akapitzlist"/>
        <w:rPr>
          <w:color w:val="000000" w:themeColor="text1"/>
          <w:sz w:val="24"/>
        </w:rPr>
      </w:pPr>
      <w:r w:rsidRPr="00E4080B">
        <w:rPr>
          <w:color w:val="000000" w:themeColor="text1"/>
        </w:rPr>
        <w:t xml:space="preserve">Zmiana wag </w:t>
      </w:r>
      <w:r w:rsidR="00F8518E" w:rsidRPr="00E4080B">
        <w:rPr>
          <w:color w:val="000000" w:themeColor="text1"/>
        </w:rPr>
        <w:t xml:space="preserve">przy uczeniu po wzorcu </w:t>
      </w:r>
      <w:r w:rsidRPr="00E4080B">
        <w:rPr>
          <w:color w:val="000000" w:themeColor="text1"/>
        </w:rPr>
        <w:t xml:space="preserve">odbywa się </w:t>
      </w:r>
      <w:r w:rsidR="00F8518E" w:rsidRPr="00E4080B">
        <w:rPr>
          <w:color w:val="000000" w:themeColor="text1"/>
        </w:rPr>
        <w:t xml:space="preserve">wówczas </w:t>
      </w:r>
      <w:r w:rsidRPr="00E4080B">
        <w:rPr>
          <w:color w:val="000000" w:themeColor="text1"/>
        </w:rPr>
        <w:t>zgodnie ze wzorem</w:t>
      </w:r>
      <w:r w:rsidR="00F8518E" w:rsidRPr="00E4080B">
        <w:rPr>
          <w:color w:val="000000" w:themeColor="text1"/>
        </w:rPr>
        <w:t>:</w:t>
      </w:r>
      <w:r w:rsidR="00E4080B" w:rsidRPr="00E4080B">
        <w:rPr>
          <w:color w:val="000000" w:themeColor="text1"/>
          <w:position w:val="-28"/>
          <w:sz w:val="24"/>
        </w:rPr>
        <w:object w:dxaOrig="49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34pt" o:ole="" fillcolor="window">
            <v:imagedata r:id="rId5" o:title=""/>
          </v:shape>
          <o:OLEObject Type="Embed" ProgID="Equation.3" ShapeID="_x0000_i1025" DrawAspect="Content" ObjectID="_1508345322" r:id="rId6"/>
        </w:object>
      </w:r>
      <w:r w:rsidR="00E4080B" w:rsidRPr="00E4080B">
        <w:rPr>
          <w:color w:val="000000" w:themeColor="text1"/>
          <w:sz w:val="24"/>
        </w:rPr>
        <w:t>=</w:t>
      </w:r>
      <w:r w:rsidR="00E4080B" w:rsidRPr="00E4080B">
        <w:rPr>
          <w:color w:val="000000" w:themeColor="text1"/>
        </w:rPr>
        <w:t xml:space="preserve"> </w:t>
      </w:r>
      <w:r w:rsidR="00E4080B" w:rsidRPr="00E4080B">
        <w:rPr>
          <w:color w:val="000000" w:themeColor="text1"/>
          <w:position w:val="-24"/>
        </w:rPr>
        <w:object w:dxaOrig="1780" w:dyaOrig="620">
          <v:shape id="_x0000_i1026" type="#_x0000_t75" style="width:89pt;height:31pt" o:ole="">
            <v:imagedata r:id="rId7" o:title=""/>
          </v:shape>
          <o:OLEObject Type="Embed" ProgID="Equation.3" ShapeID="_x0000_i1026" DrawAspect="Content" ObjectID="_1508345323" r:id="rId8"/>
        </w:object>
      </w:r>
    </w:p>
    <w:p w:rsidR="00822C39" w:rsidRPr="00E4080B" w:rsidRDefault="00E4080B" w:rsidP="00822C39">
      <w:pPr>
        <w:pStyle w:val="Akapitzlist"/>
        <w:rPr>
          <w:color w:val="000000" w:themeColor="text1"/>
        </w:rPr>
      </w:pPr>
      <w:r w:rsidRPr="00E4080B">
        <w:rPr>
          <w:color w:val="000000" w:themeColor="text1"/>
        </w:rPr>
        <w:t>g</w:t>
      </w:r>
      <w:r w:rsidR="00822C39" w:rsidRPr="00E4080B">
        <w:rPr>
          <w:color w:val="000000" w:themeColor="text1"/>
        </w:rPr>
        <w:t>dzie λ</w:t>
      </w:r>
      <w:r w:rsidRPr="00E4080B">
        <w:rPr>
          <w:color w:val="000000" w:themeColor="text1"/>
        </w:rPr>
        <w:t>’</w:t>
      </w:r>
      <w:r w:rsidR="00822C39" w:rsidRPr="00E4080B">
        <w:rPr>
          <w:color w:val="000000" w:themeColor="text1"/>
        </w:rPr>
        <w:t xml:space="preserve"> jest współczynnikiem </w:t>
      </w:r>
      <w:proofErr w:type="spellStart"/>
      <w:r w:rsidR="00822C39" w:rsidRPr="00E4080B">
        <w:rPr>
          <w:color w:val="000000" w:themeColor="text1"/>
        </w:rPr>
        <w:t>regularyzacji</w:t>
      </w:r>
      <w:proofErr w:type="spellEnd"/>
      <w:r w:rsidR="00822C39" w:rsidRPr="00E4080B">
        <w:rPr>
          <w:color w:val="000000" w:themeColor="text1"/>
        </w:rPr>
        <w:t xml:space="preserve">, który </w:t>
      </w:r>
      <w:r w:rsidRPr="00E4080B">
        <w:rPr>
          <w:color w:val="000000" w:themeColor="text1"/>
        </w:rPr>
        <w:t xml:space="preserve">w swej wartości powinien uwzględniać liczebność zbioru uczącego, np. </w:t>
      </w:r>
      <w:r w:rsidR="00822C39" w:rsidRPr="00E4080B">
        <w:rPr>
          <w:color w:val="000000" w:themeColor="text1"/>
        </w:rPr>
        <w:t>dla m</w:t>
      </w:r>
      <w:r w:rsidR="00BF6FED" w:rsidRPr="00E4080B">
        <w:rPr>
          <w:color w:val="000000" w:themeColor="text1"/>
        </w:rPr>
        <w:t xml:space="preserve">ałej liczby wzorców przyjmiemy </w:t>
      </w:r>
      <w:r w:rsidR="00822C39" w:rsidRPr="00E4080B">
        <w:rPr>
          <w:i/>
          <w:color w:val="000000" w:themeColor="text1"/>
        </w:rPr>
        <w:t>0.1</w:t>
      </w:r>
      <w:r w:rsidR="00BF6FED" w:rsidRPr="00E4080B">
        <w:rPr>
          <w:i/>
          <w:color w:val="000000" w:themeColor="text1"/>
        </w:rPr>
        <w:t xml:space="preserve"> </w:t>
      </w:r>
      <w:r w:rsidR="00BF6FED" w:rsidRPr="00E4080B">
        <w:rPr>
          <w:color w:val="000000" w:themeColor="text1"/>
        </w:rPr>
        <w:t>natomiast</w:t>
      </w:r>
      <w:r w:rsidR="00822C39" w:rsidRPr="00E4080B">
        <w:rPr>
          <w:color w:val="000000" w:themeColor="text1"/>
        </w:rPr>
        <w:t xml:space="preserve"> dla dużej </w:t>
      </w:r>
      <w:r w:rsidR="00BF6FED" w:rsidRPr="00E4080B">
        <w:rPr>
          <w:color w:val="000000" w:themeColor="text1"/>
        </w:rPr>
        <w:t>liczby</w:t>
      </w:r>
      <w:r w:rsidR="00F8518E" w:rsidRPr="00E4080B">
        <w:rPr>
          <w:color w:val="000000" w:themeColor="text1"/>
        </w:rPr>
        <w:t>, np. dla wszystkich wzorców z MNIST (jeśli ktoś zd</w:t>
      </w:r>
      <w:r w:rsidR="00BF6FED" w:rsidRPr="00E4080B">
        <w:rPr>
          <w:color w:val="000000" w:themeColor="text1"/>
        </w:rPr>
        <w:t>ąż</w:t>
      </w:r>
      <w:r w:rsidR="00F8518E" w:rsidRPr="00E4080B">
        <w:rPr>
          <w:color w:val="000000" w:themeColor="text1"/>
        </w:rPr>
        <w:t xml:space="preserve">y </w:t>
      </w:r>
      <w:r w:rsidR="00F8518E" w:rsidRPr="00E4080B">
        <w:rPr>
          <w:color w:val="000000" w:themeColor="text1"/>
        </w:rPr>
        <w:sym w:font="Wingdings" w:char="F04A"/>
      </w:r>
      <w:r w:rsidR="00F8518E" w:rsidRPr="00E4080B">
        <w:rPr>
          <w:color w:val="000000" w:themeColor="text1"/>
        </w:rPr>
        <w:t xml:space="preserve">) </w:t>
      </w:r>
      <w:r w:rsidR="00BF6FED" w:rsidRPr="00E4080B">
        <w:rPr>
          <w:color w:val="000000" w:themeColor="text1"/>
        </w:rPr>
        <w:t xml:space="preserve"> można przyjąć </w:t>
      </w:r>
      <w:r w:rsidR="00822C39" w:rsidRPr="00E4080B">
        <w:rPr>
          <w:i/>
          <w:color w:val="000000" w:themeColor="text1"/>
        </w:rPr>
        <w:t>5.0</w:t>
      </w:r>
      <w:r w:rsidR="00BF6FED" w:rsidRPr="00E4080B">
        <w:rPr>
          <w:i/>
          <w:color w:val="000000" w:themeColor="text1"/>
        </w:rPr>
        <w:t>.</w:t>
      </w:r>
    </w:p>
    <w:p w:rsidR="00F8518E" w:rsidRPr="00E4080B" w:rsidRDefault="00F8518E" w:rsidP="00822C39">
      <w:pPr>
        <w:pStyle w:val="Akapitzlist"/>
        <w:rPr>
          <w:color w:val="000000" w:themeColor="text1"/>
        </w:rPr>
      </w:pPr>
      <w:r w:rsidRPr="00E4080B">
        <w:rPr>
          <w:color w:val="000000" w:themeColor="text1"/>
        </w:rPr>
        <w:t xml:space="preserve">Dla uczenia paczkami (ang. </w:t>
      </w:r>
      <w:proofErr w:type="spellStart"/>
      <w:r w:rsidRPr="00E4080B">
        <w:rPr>
          <w:color w:val="000000" w:themeColor="text1"/>
        </w:rPr>
        <w:t>batch</w:t>
      </w:r>
      <w:proofErr w:type="spellEnd"/>
      <w:r w:rsidRPr="00E4080B">
        <w:rPr>
          <w:color w:val="000000" w:themeColor="text1"/>
        </w:rPr>
        <w:t xml:space="preserve"> </w:t>
      </w:r>
      <w:proofErr w:type="spellStart"/>
      <w:r w:rsidRPr="00E4080B">
        <w:rPr>
          <w:color w:val="000000" w:themeColor="text1"/>
        </w:rPr>
        <w:t>training</w:t>
      </w:r>
      <w:proofErr w:type="spellEnd"/>
      <w:r w:rsidRPr="00E4080B">
        <w:rPr>
          <w:color w:val="000000" w:themeColor="text1"/>
        </w:rPr>
        <w:t xml:space="preserve">) np. paczka – </w:t>
      </w:r>
      <w:r w:rsidRPr="00E4080B">
        <w:rPr>
          <w:i/>
          <w:color w:val="000000" w:themeColor="text1"/>
        </w:rPr>
        <w:t>10</w:t>
      </w:r>
      <w:r w:rsidRPr="00E4080B">
        <w:rPr>
          <w:color w:val="000000" w:themeColor="text1"/>
        </w:rPr>
        <w:t xml:space="preserve"> wzorców, zmiana wag według wzoru</w:t>
      </w:r>
    </w:p>
    <w:p w:rsidR="00F8518E" w:rsidRPr="00E4080B" w:rsidRDefault="00F8518E" w:rsidP="00822C39">
      <w:pPr>
        <w:pStyle w:val="Akapitzlist"/>
        <w:rPr>
          <w:color w:val="000000" w:themeColor="text1"/>
          <w:sz w:val="24"/>
        </w:rPr>
      </w:pPr>
    </w:p>
    <w:p w:rsidR="00F8518E" w:rsidRPr="00E4080B" w:rsidRDefault="00F8518E" w:rsidP="00822C39">
      <w:pPr>
        <w:pStyle w:val="Akapitzlist"/>
        <w:rPr>
          <w:color w:val="000000" w:themeColor="text1"/>
        </w:rPr>
      </w:pPr>
      <w:r w:rsidRPr="00E4080B">
        <w:rPr>
          <w:noProof/>
          <w:color w:val="000000" w:themeColor="text1"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0EFC" wp14:editId="565E9BA2">
                <wp:simplePos x="0" y="0"/>
                <wp:positionH relativeFrom="column">
                  <wp:posOffset>2266950</wp:posOffset>
                </wp:positionH>
                <wp:positionV relativeFrom="paragraph">
                  <wp:posOffset>436245</wp:posOffset>
                </wp:positionV>
                <wp:extent cx="506994" cy="402879"/>
                <wp:effectExtent l="38100" t="38100" r="26670" b="3556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994" cy="402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454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9" o:spid="_x0000_s1026" type="#_x0000_t32" style="position:absolute;margin-left:178.5pt;margin-top:34.35pt;width:39.9pt;height:31.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E4080B" w:rsidRPr="00E4080B">
        <w:rPr>
          <w:color w:val="000000" w:themeColor="text1"/>
          <w:position w:val="-28"/>
          <w:sz w:val="24"/>
        </w:rPr>
        <w:object w:dxaOrig="3500" w:dyaOrig="680">
          <v:shape id="_x0000_i1027" type="#_x0000_t75" style="width:175pt;height:34pt" o:ole="" fillcolor="window">
            <v:imagedata r:id="rId9" o:title=""/>
          </v:shape>
          <o:OLEObject Type="Embed" ProgID="Equation.3" ShapeID="_x0000_i1027" DrawAspect="Content" ObjectID="_1508345324" r:id="rId10"/>
        </w:object>
      </w:r>
    </w:p>
    <w:p w:rsidR="00F8518E" w:rsidRPr="00E4080B" w:rsidRDefault="00F8518E" w:rsidP="00F8518E">
      <w:pPr>
        <w:pStyle w:val="Akapitzlist"/>
        <w:rPr>
          <w:color w:val="000000" w:themeColor="text1"/>
        </w:rPr>
      </w:pPr>
    </w:p>
    <w:p w:rsidR="00F8518E" w:rsidRPr="00E4080B" w:rsidRDefault="00F8518E" w:rsidP="00F8518E">
      <w:pPr>
        <w:pStyle w:val="Akapitzlist"/>
        <w:rPr>
          <w:color w:val="000000" w:themeColor="text1"/>
        </w:rPr>
      </w:pPr>
      <w:r w:rsidRPr="00E4080B">
        <w:rPr>
          <w:color w:val="000000" w:themeColor="text1"/>
        </w:rPr>
        <w:t xml:space="preserve">                             </w:t>
      </w:r>
    </w:p>
    <w:p w:rsidR="00F8518E" w:rsidRPr="00E4080B" w:rsidRDefault="00F8518E" w:rsidP="00F8518E">
      <w:pPr>
        <w:pStyle w:val="Akapitzlist"/>
        <w:rPr>
          <w:color w:val="000000" w:themeColor="text1"/>
        </w:rPr>
      </w:pPr>
      <w:r w:rsidRPr="00E4080B">
        <w:rPr>
          <w:color w:val="000000" w:themeColor="text1"/>
        </w:rPr>
        <w:t xml:space="preserve">                                         Suma po wszystkich wzorcach w paczce</w:t>
      </w:r>
    </w:p>
    <w:p w:rsidR="00F8518E" w:rsidRPr="00E4080B" w:rsidRDefault="00F8518E" w:rsidP="00F8518E">
      <w:pPr>
        <w:pStyle w:val="Akapitzlist"/>
        <w:rPr>
          <w:color w:val="000000" w:themeColor="text1"/>
        </w:rPr>
      </w:pPr>
    </w:p>
    <w:p w:rsidR="00A32573" w:rsidRPr="00E4080B" w:rsidRDefault="00A32573" w:rsidP="00A32573">
      <w:pPr>
        <w:pStyle w:val="Akapitzlist"/>
        <w:numPr>
          <w:ilvl w:val="0"/>
          <w:numId w:val="1"/>
        </w:numPr>
        <w:rPr>
          <w:color w:val="000000" w:themeColor="text1"/>
        </w:rPr>
      </w:pPr>
      <w:proofErr w:type="spellStart"/>
      <w:r w:rsidRPr="00E4080B">
        <w:rPr>
          <w:color w:val="000000" w:themeColor="text1"/>
        </w:rPr>
        <w:t>Dropout</w:t>
      </w:r>
      <w:proofErr w:type="spellEnd"/>
    </w:p>
    <w:p w:rsidR="00D712F3" w:rsidRPr="00E4080B" w:rsidRDefault="00D712F3" w:rsidP="00D712F3">
      <w:pPr>
        <w:ind w:left="360"/>
        <w:rPr>
          <w:color w:val="000000" w:themeColor="text1"/>
        </w:rPr>
      </w:pPr>
      <w:r w:rsidRPr="00E4080B">
        <w:rPr>
          <w:color w:val="000000" w:themeColor="text1"/>
        </w:rPr>
        <w:t>Należy porównać wyniki osiągane przez sieć o liczbie neuronów w warstwie ukrytej  będącej średnia arytmetyczną liczby neuronów wej</w:t>
      </w:r>
      <w:r w:rsidR="00D86812" w:rsidRPr="00E4080B">
        <w:rPr>
          <w:color w:val="000000" w:themeColor="text1"/>
        </w:rPr>
        <w:t xml:space="preserve">ściowych i wyjściowych </w:t>
      </w:r>
      <w:r w:rsidR="00BF6FED" w:rsidRPr="00E4080B">
        <w:rPr>
          <w:color w:val="000000" w:themeColor="text1"/>
        </w:rPr>
        <w:t>z</w:t>
      </w:r>
      <w:r w:rsidRPr="00E4080B">
        <w:rPr>
          <w:color w:val="000000" w:themeColor="text1"/>
        </w:rPr>
        <w:t xml:space="preserve"> wynikami sieci o podwójnej liczbie neuronów w warstwie ukrytej w stosunku do poprzedniej ale takie</w:t>
      </w:r>
      <w:r w:rsidR="00BF6FED" w:rsidRPr="00E4080B">
        <w:rPr>
          <w:color w:val="000000" w:themeColor="text1"/>
        </w:rPr>
        <w:t>j</w:t>
      </w:r>
      <w:r w:rsidRPr="00E4080B">
        <w:rPr>
          <w:color w:val="000000" w:themeColor="text1"/>
        </w:rPr>
        <w:t xml:space="preserve"> w której zastosowano </w:t>
      </w:r>
      <w:proofErr w:type="spellStart"/>
      <w:r w:rsidRPr="00E4080B">
        <w:rPr>
          <w:color w:val="000000" w:themeColor="text1"/>
        </w:rPr>
        <w:t>droput</w:t>
      </w:r>
      <w:proofErr w:type="spellEnd"/>
      <w:r w:rsidR="009042F6" w:rsidRPr="00E4080B">
        <w:rPr>
          <w:color w:val="000000" w:themeColor="text1"/>
        </w:rPr>
        <w:t>.</w:t>
      </w:r>
    </w:p>
    <w:p w:rsidR="00A32573" w:rsidRPr="00E4080B" w:rsidRDefault="00A32573" w:rsidP="00A32573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E4080B">
        <w:rPr>
          <w:color w:val="000000" w:themeColor="text1"/>
        </w:rPr>
        <w:t>Powiększanie liczby wzorców</w:t>
      </w:r>
      <w:r w:rsidR="00F73C53" w:rsidRPr="00E4080B">
        <w:rPr>
          <w:color w:val="000000" w:themeColor="text1"/>
        </w:rPr>
        <w:t xml:space="preserve"> trenujących</w:t>
      </w:r>
      <w:r w:rsidRPr="00E4080B">
        <w:rPr>
          <w:color w:val="000000" w:themeColor="text1"/>
        </w:rPr>
        <w:t>.</w:t>
      </w:r>
    </w:p>
    <w:p w:rsidR="00822C39" w:rsidRPr="00E4080B" w:rsidRDefault="00822C39" w:rsidP="00822C39">
      <w:pPr>
        <w:rPr>
          <w:color w:val="000000" w:themeColor="text1"/>
        </w:rPr>
      </w:pPr>
    </w:p>
    <w:p w:rsidR="00A32573" w:rsidRPr="00E4080B" w:rsidRDefault="00D712F3" w:rsidP="00A32573">
      <w:pPr>
        <w:rPr>
          <w:color w:val="000000" w:themeColor="text1"/>
        </w:rPr>
      </w:pPr>
      <w:r w:rsidRPr="00E4080B">
        <w:rPr>
          <w:color w:val="000000" w:themeColor="text1"/>
        </w:rPr>
        <w:t xml:space="preserve">II. </w:t>
      </w:r>
      <w:r w:rsidR="00A32573" w:rsidRPr="00E4080B">
        <w:rPr>
          <w:color w:val="000000" w:themeColor="text1"/>
        </w:rPr>
        <w:t>Należy wykonać wizualizację cech na jakie wrażliwe są poszczególne neurony ukryte</w:t>
      </w:r>
      <w:r w:rsidR="00631E43" w:rsidRPr="00E4080B">
        <w:rPr>
          <w:color w:val="000000" w:themeColor="text1"/>
        </w:rPr>
        <w:t xml:space="preserve"> dla sieci</w:t>
      </w:r>
      <w:r w:rsidR="00307B7B" w:rsidRPr="00E4080B">
        <w:rPr>
          <w:color w:val="000000" w:themeColor="text1"/>
        </w:rPr>
        <w:t xml:space="preserve"> o</w:t>
      </w:r>
      <w:r w:rsidR="00631E43" w:rsidRPr="00E4080B">
        <w:rPr>
          <w:color w:val="000000" w:themeColor="text1"/>
        </w:rPr>
        <w:t xml:space="preserve"> najlepszej dokładności rozpoznawania dla wzorców testowych. Wizualizację </w:t>
      </w:r>
      <w:r w:rsidR="00307B7B" w:rsidRPr="00E4080B">
        <w:rPr>
          <w:color w:val="000000" w:themeColor="text1"/>
        </w:rPr>
        <w:t xml:space="preserve">wykonujemy </w:t>
      </w:r>
      <w:r w:rsidR="00A32573" w:rsidRPr="00E4080B">
        <w:rPr>
          <w:color w:val="000000" w:themeColor="text1"/>
        </w:rPr>
        <w:t xml:space="preserve">dla każdego </w:t>
      </w:r>
      <w:r w:rsidR="00A32573" w:rsidRPr="00E4080B">
        <w:rPr>
          <w:i/>
          <w:color w:val="000000" w:themeColor="text1"/>
        </w:rPr>
        <w:t>j-tego</w:t>
      </w:r>
      <w:r w:rsidR="00A32573" w:rsidRPr="00E4080B">
        <w:rPr>
          <w:color w:val="000000" w:themeColor="text1"/>
        </w:rPr>
        <w:t xml:space="preserve"> neuronu w warstwie ukrytej</w:t>
      </w:r>
      <w:r w:rsidR="00307B7B" w:rsidRPr="00E4080B">
        <w:rPr>
          <w:color w:val="000000" w:themeColor="text1"/>
        </w:rPr>
        <w:t>. W ten sposób może</w:t>
      </w:r>
      <w:r w:rsidRPr="00E4080B">
        <w:rPr>
          <w:color w:val="000000" w:themeColor="text1"/>
        </w:rPr>
        <w:t>my dowiedzieć się jaką cechę wyk</w:t>
      </w:r>
      <w:r w:rsidR="00307B7B" w:rsidRPr="00E4080B">
        <w:rPr>
          <w:color w:val="000000" w:themeColor="text1"/>
        </w:rPr>
        <w:t>rywa dany neuron ukryty.</w:t>
      </w:r>
      <w:r w:rsidR="00673306" w:rsidRPr="00E4080B">
        <w:rPr>
          <w:color w:val="000000" w:themeColor="text1"/>
        </w:rPr>
        <w:t xml:space="preserve"> Proszę </w:t>
      </w:r>
      <w:r w:rsidR="00D86812" w:rsidRPr="00E4080B">
        <w:rPr>
          <w:color w:val="000000" w:themeColor="text1"/>
        </w:rPr>
        <w:t xml:space="preserve">w sprawozdaniu </w:t>
      </w:r>
      <w:r w:rsidR="00673306" w:rsidRPr="00E4080B">
        <w:rPr>
          <w:color w:val="000000" w:themeColor="text1"/>
        </w:rPr>
        <w:t>skomentować uzyskane wizualizacje.</w:t>
      </w:r>
    </w:p>
    <w:p w:rsidR="00A32573" w:rsidRPr="00E4080B" w:rsidRDefault="00A32573">
      <w:pPr>
        <w:rPr>
          <w:color w:val="000000" w:themeColor="text1"/>
        </w:rPr>
      </w:pPr>
    </w:p>
    <w:p w:rsidR="00416BA3" w:rsidRPr="00E4080B" w:rsidRDefault="00D36EB6">
      <w:pPr>
        <w:rPr>
          <w:color w:val="000000" w:themeColor="text1"/>
        </w:rPr>
      </w:pPr>
      <w:r w:rsidRPr="00E4080B">
        <w:rPr>
          <w:color w:val="000000" w:themeColor="text1"/>
        </w:rPr>
        <w:t xml:space="preserve"> </w:t>
      </w:r>
    </w:p>
    <w:p w:rsidR="00A32573" w:rsidRPr="00E4080B" w:rsidRDefault="00A32573">
      <w:pPr>
        <w:rPr>
          <w:color w:val="000000" w:themeColor="text1"/>
        </w:rPr>
      </w:pPr>
      <w:r w:rsidRPr="00E4080B">
        <w:rPr>
          <w:noProof/>
          <w:color w:val="000000" w:themeColor="text1"/>
          <w:lang w:eastAsia="pl-PL"/>
        </w:rPr>
        <w:drawing>
          <wp:inline distT="0" distB="0" distL="0" distR="0" wp14:anchorId="068577A3" wp14:editId="494B5D44">
            <wp:extent cx="4375150" cy="3854450"/>
            <wp:effectExtent l="0" t="0" r="0" b="0"/>
            <wp:docPr id="30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32573" w:rsidRPr="00E4080B" w:rsidRDefault="00A32573" w:rsidP="00D36EB6">
      <w:pPr>
        <w:rPr>
          <w:color w:val="000000" w:themeColor="text1"/>
        </w:rPr>
      </w:pPr>
    </w:p>
    <w:p w:rsidR="00A32573" w:rsidRPr="00E4080B" w:rsidRDefault="00A32573" w:rsidP="00D36EB6">
      <w:pPr>
        <w:rPr>
          <w:color w:val="000000" w:themeColor="text1"/>
        </w:rPr>
      </w:pPr>
    </w:p>
    <w:p w:rsidR="0026659E" w:rsidRPr="00E4080B" w:rsidRDefault="00E4080B" w:rsidP="00D36EB6">
      <w:pPr>
        <w:rPr>
          <w:color w:val="000000" w:themeColor="text1"/>
        </w:rPr>
      </w:pPr>
      <w:r w:rsidRPr="00E4080B">
        <w:rPr>
          <w:color w:val="000000" w:themeColor="text1"/>
        </w:rPr>
        <w:t>Proszę przeskalować wagi w warstwie ukrytej do przedziału [0;1] lub inny dogodny do wyświetlania w skali szarości. Następnie z</w:t>
      </w:r>
      <w:r w:rsidR="00BD33BF" w:rsidRPr="00E4080B">
        <w:rPr>
          <w:color w:val="000000" w:themeColor="text1"/>
        </w:rPr>
        <w:t xml:space="preserve">akładając, że wejście było wzorcem będącym obrazem cyfry </w:t>
      </w:r>
      <w:r w:rsidR="00F32961" w:rsidRPr="00E4080B">
        <w:rPr>
          <w:i/>
          <w:color w:val="000000" w:themeColor="text1"/>
        </w:rPr>
        <w:t>10</w:t>
      </w:r>
      <w:r w:rsidR="00BD33BF" w:rsidRPr="00E4080B">
        <w:rPr>
          <w:i/>
          <w:color w:val="000000" w:themeColor="text1"/>
        </w:rPr>
        <w:t>x</w:t>
      </w:r>
      <w:r w:rsidR="00F32961" w:rsidRPr="00E4080B">
        <w:rPr>
          <w:i/>
          <w:color w:val="000000" w:themeColor="text1"/>
        </w:rPr>
        <w:t>10</w:t>
      </w:r>
      <w:r w:rsidR="00F32961" w:rsidRPr="00E4080B">
        <w:rPr>
          <w:color w:val="000000" w:themeColor="text1"/>
        </w:rPr>
        <w:t xml:space="preserve"> (</w:t>
      </w:r>
      <w:r w:rsidR="00A32573" w:rsidRPr="00E4080B">
        <w:rPr>
          <w:color w:val="000000" w:themeColor="text1"/>
        </w:rPr>
        <w:t>tzn</w:t>
      </w:r>
      <w:r w:rsidR="00A62717" w:rsidRPr="00E4080B">
        <w:rPr>
          <w:color w:val="000000" w:themeColor="text1"/>
        </w:rPr>
        <w:t>.</w:t>
      </w:r>
      <w:r w:rsidR="00A32573" w:rsidRPr="00E4080B">
        <w:rPr>
          <w:color w:val="000000" w:themeColor="text1"/>
        </w:rPr>
        <w:t xml:space="preserve"> N=</w:t>
      </w:r>
      <w:r w:rsidR="00F32961" w:rsidRPr="00E4080B">
        <w:rPr>
          <w:color w:val="000000" w:themeColor="text1"/>
        </w:rPr>
        <w:t xml:space="preserve"> 100 wejść)</w:t>
      </w:r>
      <w:r w:rsidRPr="00E4080B">
        <w:rPr>
          <w:color w:val="000000" w:themeColor="text1"/>
        </w:rPr>
        <w:t>, d</w:t>
      </w:r>
      <w:r w:rsidR="00F32961" w:rsidRPr="00E4080B">
        <w:rPr>
          <w:color w:val="000000" w:themeColor="text1"/>
        </w:rPr>
        <w:t>la p</w:t>
      </w:r>
      <w:r w:rsidR="00BD33BF" w:rsidRPr="00E4080B">
        <w:rPr>
          <w:color w:val="000000" w:themeColor="text1"/>
        </w:rPr>
        <w:t xml:space="preserve">ojedynczego </w:t>
      </w:r>
      <w:r w:rsidR="00F32961" w:rsidRPr="00E4080B">
        <w:rPr>
          <w:i/>
          <w:color w:val="000000" w:themeColor="text1"/>
        </w:rPr>
        <w:t>j-tego</w:t>
      </w:r>
      <w:r w:rsidR="00F32961" w:rsidRPr="00E4080B">
        <w:rPr>
          <w:color w:val="000000" w:themeColor="text1"/>
        </w:rPr>
        <w:t xml:space="preserve"> </w:t>
      </w:r>
      <w:r w:rsidR="00BD33BF" w:rsidRPr="00E4080B">
        <w:rPr>
          <w:color w:val="000000" w:themeColor="text1"/>
        </w:rPr>
        <w:t xml:space="preserve">neuronu w warstwie ukrytej </w:t>
      </w:r>
      <w:r w:rsidRPr="00E4080B">
        <w:rPr>
          <w:color w:val="000000" w:themeColor="text1"/>
        </w:rPr>
        <w:t xml:space="preserve">proszę obliczyć </w:t>
      </w:r>
      <w:r w:rsidRPr="00E4080B">
        <w:rPr>
          <w:color w:val="000000" w:themeColor="text1"/>
        </w:rPr>
        <w:t xml:space="preserve">wartość intensywności </w:t>
      </w:r>
      <w:r w:rsidR="0026659E" w:rsidRPr="00E4080B">
        <w:rPr>
          <w:color w:val="000000" w:themeColor="text1"/>
        </w:rPr>
        <w:t>piksela</w:t>
      </w:r>
      <w:r w:rsidR="00BD33BF" w:rsidRPr="00E4080B">
        <w:rPr>
          <w:color w:val="000000" w:themeColor="text1"/>
        </w:rPr>
        <w:t xml:space="preserve"> według wzoru:</w:t>
      </w:r>
    </w:p>
    <w:p w:rsidR="00D36EB6" w:rsidRPr="00E4080B" w:rsidRDefault="00E4080B" w:rsidP="00D36EB6">
      <w:pPr>
        <w:pStyle w:val="Akapitzlist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ij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p>
              </m:sSubSup>
            </m:num>
            <m:den>
              <m:r>
                <w:rPr>
                  <w:rFonts w:ascii="Cambria Math" w:hAnsi="Cambria Math"/>
                  <w:color w:val="000000" w:themeColor="text1"/>
                </w:rPr>
                <m:t>√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100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h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D33BF" w:rsidRPr="00E4080B" w:rsidRDefault="00F32961" w:rsidP="00A32573">
      <w:pPr>
        <w:rPr>
          <w:i/>
          <w:color w:val="000000" w:themeColor="text1"/>
        </w:rPr>
      </w:pPr>
      <w:r w:rsidRPr="00E4080B">
        <w:rPr>
          <w:color w:val="000000" w:themeColor="text1"/>
        </w:rPr>
        <w:t xml:space="preserve">Gdzie </w:t>
      </w:r>
      <w:r w:rsidR="007214BF" w:rsidRPr="00E4080B">
        <w:rPr>
          <w:i/>
          <w:color w:val="000000" w:themeColor="text1"/>
        </w:rPr>
        <w:t>i</w:t>
      </w:r>
      <w:r w:rsidRPr="00E4080B">
        <w:rPr>
          <w:color w:val="000000" w:themeColor="text1"/>
        </w:rPr>
        <w:t xml:space="preserve"> to indeks </w:t>
      </w:r>
      <w:r w:rsidRPr="00E4080B">
        <w:rPr>
          <w:i/>
          <w:color w:val="000000" w:themeColor="text1"/>
        </w:rPr>
        <w:t>i-tego</w:t>
      </w:r>
      <w:r w:rsidRPr="00E4080B">
        <w:rPr>
          <w:color w:val="000000" w:themeColor="text1"/>
        </w:rPr>
        <w:t xml:space="preserve"> neuronu wejściowego</w:t>
      </w:r>
      <w:r w:rsidR="00E4080B" w:rsidRPr="00E4080B">
        <w:rPr>
          <w:color w:val="000000" w:themeColor="text1"/>
        </w:rPr>
        <w:t>, c</w:t>
      </w:r>
      <w:r w:rsidR="00A32573" w:rsidRPr="00E4080B">
        <w:rPr>
          <w:color w:val="000000" w:themeColor="text1"/>
        </w:rPr>
        <w:t xml:space="preserve">zyli dla </w:t>
      </w:r>
      <w:r w:rsidR="00A32573" w:rsidRPr="00E4080B">
        <w:rPr>
          <w:i/>
          <w:color w:val="000000" w:themeColor="text1"/>
        </w:rPr>
        <w:t>j-tego</w:t>
      </w:r>
      <w:r w:rsidR="00A32573" w:rsidRPr="00E4080B">
        <w:rPr>
          <w:color w:val="000000" w:themeColor="text1"/>
        </w:rPr>
        <w:t xml:space="preserve"> neuronu obliczymy </w:t>
      </w:r>
      <w:r w:rsidR="00A32573" w:rsidRPr="00E4080B">
        <w:rPr>
          <w:i/>
          <w:color w:val="000000" w:themeColor="text1"/>
        </w:rPr>
        <w:t>N</w:t>
      </w:r>
      <w:r w:rsidR="00A32573" w:rsidRPr="00E4080B">
        <w:rPr>
          <w:color w:val="000000" w:themeColor="text1"/>
        </w:rPr>
        <w:t xml:space="preserve"> intensywności pikseli, które układamy w obraz o takim samym wymiarze jaki był podawany na wejście (tutaj w przykładzie </w:t>
      </w:r>
      <w:r w:rsidR="00A32573" w:rsidRPr="00E4080B">
        <w:rPr>
          <w:i/>
          <w:color w:val="000000" w:themeColor="text1"/>
        </w:rPr>
        <w:t>N=10x10</w:t>
      </w:r>
      <w:r w:rsidR="00A32573" w:rsidRPr="00E4080B">
        <w:rPr>
          <w:color w:val="000000" w:themeColor="text1"/>
        </w:rPr>
        <w:t xml:space="preserve">, dla MNIST </w:t>
      </w:r>
      <w:r w:rsidR="00A32573" w:rsidRPr="00E4080B">
        <w:rPr>
          <w:i/>
          <w:color w:val="000000" w:themeColor="text1"/>
        </w:rPr>
        <w:t>28x28</w:t>
      </w:r>
      <w:r w:rsidR="00A32573" w:rsidRPr="00E4080B">
        <w:rPr>
          <w:color w:val="000000" w:themeColor="text1"/>
        </w:rPr>
        <w:t xml:space="preserve">, dla poprzedniego ćwiczenia </w:t>
      </w:r>
      <w:r w:rsidR="00A32573" w:rsidRPr="00E4080B">
        <w:rPr>
          <w:i/>
          <w:color w:val="000000" w:themeColor="text1"/>
        </w:rPr>
        <w:t>7x10</w:t>
      </w:r>
      <w:r w:rsidR="00A32573" w:rsidRPr="00E4080B">
        <w:rPr>
          <w:color w:val="000000" w:themeColor="text1"/>
        </w:rPr>
        <w:t>)</w:t>
      </w:r>
      <w:r w:rsidR="00A62717" w:rsidRPr="00E4080B">
        <w:rPr>
          <w:color w:val="000000" w:themeColor="text1"/>
        </w:rPr>
        <w:t xml:space="preserve">. Obrazy te wyświetlić dla </w:t>
      </w:r>
      <w:r w:rsidR="00D86812" w:rsidRPr="00E4080B">
        <w:rPr>
          <w:color w:val="000000" w:themeColor="text1"/>
        </w:rPr>
        <w:t xml:space="preserve">zwykłej </w:t>
      </w:r>
      <w:r w:rsidR="00A62717" w:rsidRPr="00E4080B">
        <w:rPr>
          <w:color w:val="000000" w:themeColor="text1"/>
        </w:rPr>
        <w:t>sieci</w:t>
      </w:r>
      <w:r w:rsidR="00D86812" w:rsidRPr="00E4080B">
        <w:rPr>
          <w:color w:val="000000" w:themeColor="text1"/>
        </w:rPr>
        <w:t xml:space="preserve"> oraz</w:t>
      </w:r>
      <w:r w:rsidR="00A62717" w:rsidRPr="00E4080B">
        <w:rPr>
          <w:color w:val="000000" w:themeColor="text1"/>
        </w:rPr>
        <w:t xml:space="preserve"> dla </w:t>
      </w:r>
      <w:r w:rsidR="00D86812" w:rsidRPr="00E4080B">
        <w:rPr>
          <w:color w:val="000000" w:themeColor="text1"/>
        </w:rPr>
        <w:t xml:space="preserve">takiej, w </w:t>
      </w:r>
      <w:r w:rsidR="00A62717" w:rsidRPr="00E4080B">
        <w:rPr>
          <w:color w:val="000000" w:themeColor="text1"/>
        </w:rPr>
        <w:t xml:space="preserve">której zastosowano </w:t>
      </w:r>
      <w:proofErr w:type="spellStart"/>
      <w:r w:rsidR="00A62717" w:rsidRPr="00E4080B">
        <w:rPr>
          <w:color w:val="000000" w:themeColor="text1"/>
        </w:rPr>
        <w:t>dropout</w:t>
      </w:r>
      <w:proofErr w:type="spellEnd"/>
      <w:r w:rsidR="00A62717" w:rsidRPr="00E4080B">
        <w:rPr>
          <w:color w:val="000000" w:themeColor="text1"/>
        </w:rPr>
        <w:t xml:space="preserve"> oraz dla sieci z </w:t>
      </w:r>
      <w:proofErr w:type="spellStart"/>
      <w:r w:rsidR="00A62717" w:rsidRPr="00E4080B">
        <w:rPr>
          <w:color w:val="000000" w:themeColor="text1"/>
        </w:rPr>
        <w:t>regularyzacją</w:t>
      </w:r>
      <w:proofErr w:type="spellEnd"/>
      <w:r w:rsidR="00A62717" w:rsidRPr="00E4080B">
        <w:rPr>
          <w:color w:val="000000" w:themeColor="text1"/>
        </w:rPr>
        <w:t xml:space="preserve"> L2.</w:t>
      </w:r>
      <w:bookmarkEnd w:id="0"/>
    </w:p>
    <w:sectPr w:rsidR="00BD33BF" w:rsidRPr="00E4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D4C0C"/>
    <w:multiLevelType w:val="hybridMultilevel"/>
    <w:tmpl w:val="AC166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A3"/>
    <w:rsid w:val="000205ED"/>
    <w:rsid w:val="000D28FD"/>
    <w:rsid w:val="00190219"/>
    <w:rsid w:val="001C4F65"/>
    <w:rsid w:val="00205E21"/>
    <w:rsid w:val="002249BF"/>
    <w:rsid w:val="00260993"/>
    <w:rsid w:val="0026659E"/>
    <w:rsid w:val="002B35E2"/>
    <w:rsid w:val="00307B7B"/>
    <w:rsid w:val="0031076C"/>
    <w:rsid w:val="003B0F39"/>
    <w:rsid w:val="003E5EC8"/>
    <w:rsid w:val="00416BA3"/>
    <w:rsid w:val="00465FC6"/>
    <w:rsid w:val="004B22F1"/>
    <w:rsid w:val="004B3AE9"/>
    <w:rsid w:val="004E5FD1"/>
    <w:rsid w:val="004E7D8A"/>
    <w:rsid w:val="00511022"/>
    <w:rsid w:val="00570B8C"/>
    <w:rsid w:val="00581CF2"/>
    <w:rsid w:val="005847B6"/>
    <w:rsid w:val="005B5EC8"/>
    <w:rsid w:val="00614242"/>
    <w:rsid w:val="00631E43"/>
    <w:rsid w:val="00654811"/>
    <w:rsid w:val="0066316F"/>
    <w:rsid w:val="00673306"/>
    <w:rsid w:val="006764E1"/>
    <w:rsid w:val="006A20F1"/>
    <w:rsid w:val="007214BF"/>
    <w:rsid w:val="007E3357"/>
    <w:rsid w:val="0082231F"/>
    <w:rsid w:val="00822C39"/>
    <w:rsid w:val="0083646C"/>
    <w:rsid w:val="00843717"/>
    <w:rsid w:val="0087581A"/>
    <w:rsid w:val="008769A8"/>
    <w:rsid w:val="008C2AD2"/>
    <w:rsid w:val="009042F6"/>
    <w:rsid w:val="00966E15"/>
    <w:rsid w:val="00973CD7"/>
    <w:rsid w:val="00987FCD"/>
    <w:rsid w:val="00A02867"/>
    <w:rsid w:val="00A16323"/>
    <w:rsid w:val="00A32573"/>
    <w:rsid w:val="00A62717"/>
    <w:rsid w:val="00A72BF1"/>
    <w:rsid w:val="00BA4C2B"/>
    <w:rsid w:val="00BC4AC9"/>
    <w:rsid w:val="00BD33BF"/>
    <w:rsid w:val="00BE5959"/>
    <w:rsid w:val="00BF6FED"/>
    <w:rsid w:val="00C24009"/>
    <w:rsid w:val="00C91F63"/>
    <w:rsid w:val="00D11BBF"/>
    <w:rsid w:val="00D36EB6"/>
    <w:rsid w:val="00D712F3"/>
    <w:rsid w:val="00D75276"/>
    <w:rsid w:val="00D84951"/>
    <w:rsid w:val="00D86812"/>
    <w:rsid w:val="00DE3781"/>
    <w:rsid w:val="00E23549"/>
    <w:rsid w:val="00E4080B"/>
    <w:rsid w:val="00F10F84"/>
    <w:rsid w:val="00F14628"/>
    <w:rsid w:val="00F32961"/>
    <w:rsid w:val="00F503C5"/>
    <w:rsid w:val="00F73C53"/>
    <w:rsid w:val="00F8518E"/>
    <w:rsid w:val="00F93C9F"/>
    <w:rsid w:val="00F9432D"/>
    <w:rsid w:val="00FB2B86"/>
    <w:rsid w:val="00FD02F3"/>
    <w:rsid w:val="00FD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AE4D3-DB1A-4465-98D6-BDE42263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wmf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4B857-7970-4DA4-A17D-FA47CC61719C}"/>
</file>

<file path=customXml/itemProps2.xml><?xml version="1.0" encoding="utf-8"?>
<ds:datastoreItem xmlns:ds="http://schemas.openxmlformats.org/officeDocument/2006/customXml" ds:itemID="{1DBBB974-3659-45A1-8619-FB1CA0BBD646}"/>
</file>

<file path=customXml/itemProps3.xml><?xml version="1.0" encoding="utf-8"?>
<ds:datastoreItem xmlns:ds="http://schemas.openxmlformats.org/officeDocument/2006/customXml" ds:itemID="{69409F10-65D2-483C-A3AB-297329EA7B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</dc:creator>
  <cp:keywords/>
  <dc:description/>
  <cp:lastModifiedBy>kaczmar</cp:lastModifiedBy>
  <cp:revision>2</cp:revision>
  <dcterms:created xsi:type="dcterms:W3CDTF">2015-11-06T19:02:00Z</dcterms:created>
  <dcterms:modified xsi:type="dcterms:W3CDTF">2015-11-06T19:02:00Z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