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伦理学思考什么？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伦理学涉及人们对价值追求、道德状况、精神信仰等根本问题的思考，对人类自我理解而言不可或缺。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伦理学旨在回答</w:t>
      </w:r>
      <w:r>
        <w:rPr>
          <w:rFonts w:hint="default"/>
          <w:lang w:val="en-US" w:eastAsia="zh-CN"/>
        </w:rPr>
        <w:t>：怎么行动、如何生活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伦理学的研究对象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道德和良好生活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人类社会发展的四引擎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科学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营利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技术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经济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伦理道德理论的建立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春秋时期孔子或儒家学派的产生为标志。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古代</w:t>
      </w:r>
      <w:r>
        <w:rPr>
          <w:rFonts w:hint="default"/>
          <w:b/>
          <w:bCs/>
          <w:sz w:val="24"/>
          <w:szCs w:val="24"/>
          <w:lang w:val="en-US" w:eastAsia="zh-CN"/>
        </w:rPr>
        <w:t>伦理学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人生哲学，即关于人生意义、人生理想、人类生活基本准则的学说。研究“人伦之理”、“做人的道理”的学问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道和德过去有不同含义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在春秋战国时期，道指代原则，德指代按照原则而实行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中国传统伦理道德关注三点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关于道德标准或道德理想以及如何分辨是非善恶的基本原则。如“仁义”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对于道德行为或道德现象的解释，对于道德起源的探讨。如“天意”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关于修养方法的思想，关于道德品质及提高道德品质的学说。如“君子”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人本主义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人本主义认为：在关于人生的问题上，人本身是最重要的，人的生活即为道德出发点。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人本主义的伦理学说反对从“天志”、“天命”等角度引申道德，而主张从人世间的关 系来理解道德。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中国的人本主义思想，导源于孔子（事实上 孔子并不把“仁义”与“天道”联系起来)， 到荀子而达到高度的发展。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西方伦理学研究一般分类</w:t>
      </w:r>
      <w:r>
        <w:rPr>
          <w:rFonts w:hint="eastAsia"/>
          <w:lang w:val="en-US" w:eastAsia="zh-CN"/>
        </w:rPr>
        <w:t>：道德价值推导：元伦理学 ；研究道德规范：规范伦理学 ；优良道德实现：美德伦理学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其它角度看伦理道德</w:t>
      </w:r>
      <w:r>
        <w:rPr>
          <w:rFonts w:hint="eastAsia"/>
          <w:lang w:val="en-US" w:eastAsia="zh-CN"/>
        </w:rPr>
        <w:t>：法国伦理学家莫兰认为道德行为是一种连接 （reliance）的行为：与他人连接、与社区 连接、与社会连接、直到与人类种属连接。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区别“道德”与“法律”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1.道德会造成一种舆论侵犯，属于非权力侵犯。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2.道德对人的自由和愿望的限制，往往比法律来的要宽泛和深刻。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区别“伦理学”与“美学”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除去伦理学外，哲学研究中还有一个领域同人类事物的价值和价值判断有关：美学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美学对人生的作用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1.孔子、柏拉图都认为，艺术与美有助于我们与他人和谐相处。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2.尼采认为，应当把人生看作一件艺术品，我们应该做的是“美好”的事物。他更极端的看法是：“美学价值应当取代道德价值”。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3.叔本华认为，较之其他人类活动，艺术能使我们更加深入地洞察自己，从而与这个永不满足的世界取得和解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如何看待价值</w:t>
      </w:r>
      <w:r>
        <w:rPr>
          <w:rFonts w:hint="eastAsia"/>
          <w:lang w:val="en-US" w:eastAsia="zh-CN"/>
        </w:rPr>
        <w:t>：价值可以看作既是主观的也是客观的。三个变量的交互作用；有价值的或被评价的事物、有意识的进行评价的人、展开评价时的背景或境遇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价值和善</w:t>
      </w:r>
      <w:r>
        <w:rPr>
          <w:rFonts w:hint="eastAsia"/>
          <w:lang w:val="en-US" w:eastAsia="zh-CN"/>
        </w:rPr>
        <w:t>：当一个事物或事态是“善”的，则说明其有某种价值，具体哲学家区分为两类：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内在善:固有性质为善，不涉及其它事物/事态作用；工具善:不因其固有性质，而在乎其与善间接相关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善是什么</w:t>
      </w:r>
      <w:r>
        <w:rPr>
          <w:rFonts w:hint="eastAsia"/>
          <w:lang w:val="en-US" w:eastAsia="zh-CN"/>
        </w:rPr>
        <w:t xml:space="preserve">：对于我们一般人而言，可以认为善就是：如何善待自己（追求幸福）；如何善待他人（追求公正） 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道德的本性恶</w:t>
      </w:r>
      <w:r>
        <w:rPr>
          <w:rFonts w:hint="eastAsia"/>
          <w:lang w:val="en-US" w:eastAsia="zh-CN"/>
        </w:rPr>
        <w:t xml:space="preserve">：道德规范的本性是用来约束人的行为。若这种约束性是一种恶，道德就不能自成目的 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社会主义核心价值观</w:t>
      </w:r>
      <w:r>
        <w:rPr>
          <w:rFonts w:hint="eastAsia"/>
          <w:lang w:val="en-US" w:eastAsia="zh-CN"/>
        </w:rPr>
        <w:t>：富强自由爱国民主平等敬业文明公正诚信和谐法治友善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神命论</w:t>
      </w:r>
      <w:r>
        <w:rPr>
          <w:rFonts w:hint="eastAsia"/>
          <w:lang w:val="en-US" w:eastAsia="zh-CN"/>
        </w:rPr>
        <w:t>：观点：依赖宗教权威进行道德判断的方法，在规范伦理学里叫它神圣命令论或者神命论。</w:t>
      </w:r>
      <w:r>
        <w:rPr>
          <w:rFonts w:hint="default"/>
          <w:lang w:val="en-US" w:eastAsia="zh-CN"/>
        </w:rPr>
        <w:t>优点：确定了一种超越人的权威来解决可能的道德争端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在上千年的传承中，有一套切实可行的措施保证实施，还产生了很多堪称完美的宗教圣人和道德楷模，可以供人们崇敬和效仿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缺点：有不同的宗教和文化传统冲突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可能会变成利己的计算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利己主义</w:t>
      </w:r>
      <w:r>
        <w:rPr>
          <w:rFonts w:hint="eastAsia"/>
          <w:lang w:val="en-US" w:eastAsia="zh-CN"/>
        </w:rPr>
        <w:t>：一个人自己的利益就是唯一内在的价值。局限1.很难解释那些为了他人牺牲自己的行动；局限2.混淆了基因层面的事情和个人层面的事情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直觉主义</w:t>
      </w:r>
      <w:r>
        <w:rPr>
          <w:rFonts w:hint="eastAsia"/>
          <w:lang w:val="en-US" w:eastAsia="zh-CN"/>
        </w:rPr>
        <w:t>：人的道德直觉不仅仅是伦理学的重要参照系，而且是一切道德规范的基础。人的常识或者说良知良能，就是最高的标准。局限性：人们的直觉其实并不稳定，容易受到各种因素的引导，甚至误导。改变一些其实并不重要的细节和参数，就可能让人做出完全不同的道德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情感主义</w:t>
      </w:r>
      <w:r>
        <w:rPr>
          <w:rFonts w:hint="eastAsia"/>
          <w:lang w:val="en-US" w:eastAsia="zh-CN"/>
        </w:rPr>
        <w:t>：一个人可以和他人共同感受到某种情感，这种“同情”或者说“共情”的能力就是一切道德的基础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义务论</w:t>
      </w:r>
      <w:r>
        <w:rPr>
          <w:rFonts w:hint="eastAsia"/>
          <w:lang w:val="en-US" w:eastAsia="zh-CN"/>
        </w:rPr>
        <w:t>：道德就是按照可以普遍化的准则行动。局限：太过绝对，“绝对出于理性。”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功利主义</w:t>
      </w:r>
      <w:r>
        <w:rPr>
          <w:rFonts w:hint="eastAsia"/>
          <w:lang w:val="en-US" w:eastAsia="zh-CN"/>
        </w:rPr>
        <w:t>：追求最大多数的最大幸福。”即用数学计算来决定一个人的行动是不是道德的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优点：功利主义很符合人们的直觉；有很强的操作性，因为它可以直接进行量化计算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考虑到了“最大多数的最大幸福”这样一个公共目标，特别适合在社会和国家层面应用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缺点：具体的计算上，有些很难量化评估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契约论</w:t>
      </w:r>
      <w:r>
        <w:rPr>
          <w:rFonts w:hint="eastAsia"/>
          <w:lang w:val="en-US" w:eastAsia="zh-CN"/>
        </w:rPr>
        <w:t>：人类社会的道德规范是由人们用订立契约的方式，约定而成的；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1.平等自由原则”：每个人平等地享受基本的自由和权利；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2.“机会平等原则”：让人们有可能通过自己的努力改善状况；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3.“差异原则”：社会和经济上的不平等，要对社会上处境最差的那些人有利。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缺点：太复杂很难操作实施，可能会导向平均主义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德性论</w:t>
      </w:r>
      <w:r>
        <w:rPr>
          <w:rFonts w:hint="eastAsia"/>
          <w:lang w:val="en-US" w:eastAsia="zh-CN"/>
        </w:rPr>
        <w:t>:在德性论或者德性伦理学看来，比起做道德的事，做道德的人更重要。局限性：没有告诉我们具体境遇下应该做什么；无法帮我们有效分析或推理道德问题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不断完善的伦理</w:t>
      </w:r>
      <w:r>
        <w:rPr>
          <w:rFonts w:hint="eastAsia"/>
          <w:lang w:val="en-US" w:eastAsia="zh-CN"/>
        </w:rPr>
        <w:t>：需要包容于极端及其间所有观点的伦理框架。</w:t>
      </w:r>
      <w:r>
        <w:rPr>
          <w:rFonts w:hint="default"/>
          <w:lang w:val="en-US" w:eastAsia="zh-CN"/>
        </w:rPr>
        <w:t>主类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生命价值原则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善良原则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次类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公正原则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诚实原则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个人自由原则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科学技术是否具有重要的道德含义？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1.人们一度认为，技术仅具有工具的特性，其开发生产和前期研究在道德上都是中性的。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2.技术的道德性长时期未有定论，直到20世纪90年代 ，技术还一直算是具有“中性价值”的产物。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3.现今的理论分析和案例研究中，已经认识到技术承担的道德含义，并向其变成了反思的命题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马克思的理论构建可以分三个层面</w:t>
      </w:r>
      <w:r>
        <w:rPr>
          <w:rFonts w:hint="eastAsia"/>
          <w:lang w:val="en-US" w:eastAsia="zh-CN"/>
        </w:rPr>
        <w:t>：在哲学人类学层面:技术是作为劳动手段；在历史学层面:技术是作为生产力；在经济学层面:技术是作为资本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技术的价值</w:t>
      </w:r>
      <w:r>
        <w:rPr>
          <w:rFonts w:hint="eastAsia"/>
          <w:lang w:val="en-US" w:eastAsia="zh-CN"/>
        </w:rPr>
        <w:t>：外在价值：技术热情、性能功效、运行效率、可靠性；内在价值：人的康泰、安全、公正、包容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技术后果</w:t>
      </w:r>
      <w:r>
        <w:rPr>
          <w:rFonts w:hint="eastAsia"/>
          <w:lang w:val="en-US" w:eastAsia="zh-CN"/>
        </w:rPr>
        <w:t>：关于技术的终极目的是做出全社会都能接受的、关于技术开发和使用的决定。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概率风险评估PRA</w:t>
      </w:r>
      <w:r>
        <w:rPr>
          <w:rFonts w:hint="eastAsia"/>
          <w:lang w:val="en-US" w:eastAsia="zh-CN"/>
        </w:rPr>
        <w:t xml:space="preserve">：一种系统全面的方法论，用于评估与复杂工程技术实体（如云计算设施、航天器、发电厂）的每个生命周期内的相关风险。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PRA主要从分析事物的不确定性和变化性入手。二者是造成我们高估/低估事物的原因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预警原则</w:t>
      </w:r>
      <w:r>
        <w:rPr>
          <w:rFonts w:hint="eastAsia"/>
          <w:lang w:val="en-US" w:eastAsia="zh-CN"/>
        </w:rPr>
        <w:t>：预警原则（Precautionary Principle）指的是：“ 预期、预防、或减少不利影响的措施”。预警原则表达了一种革命性的理念: 科学并不具备所有答案。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国际伦理机构COMEST：联合国教科文组织于1998年起设立了“世界科学知识和技术伦理委员会”(COMEST)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技术伦理研究</w:t>
      </w:r>
      <w:r>
        <w:rPr>
          <w:rFonts w:hint="eastAsia"/>
          <w:lang w:val="en-US" w:eastAsia="zh-CN"/>
        </w:rPr>
        <w:t>：技术伦理涉及的对象不是技术本身，而是人类在同技术打交道的过程中，以及在技术进步过程中遇到的规范和原则的不明确性问题。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计算机革命一般经历两个阶段</w:t>
      </w:r>
      <w:r>
        <w:rPr>
          <w:rFonts w:hint="eastAsia"/>
          <w:lang w:val="en-US" w:eastAsia="zh-CN"/>
        </w:rPr>
        <w:t xml:space="preserve">：技术引入 + 技术渗透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计算机技术有什么独特的伦理问题？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1995年曼纳对计算机的特殊问题进行了分析1. 独特的存储方式 (Uniquely Stored)2.独特的延展性 (Uniquely Malleable)3. 独特的复杂性 (Uniquely Complex)4. 独特的快速 (Uniquely Fast)5. 独特的克隆 (Uniquely Cloned)6. 独特的便宜 (Uniquely Cheap)7. 独特的粒度 (Uniquely Discrete)8. 独特的编码 (Uniquely Coded)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伦理论证模式：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自上而下模式：从基本抽象的伦理学理论或价值出发，思考分析具体的科技伦理问题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中层原则模式：从若干中间层面的伦理原则或价值出发分析、选择显见的中层原则，接近普通道德规范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自下而上模式：从具体案例出发，确定案例中伦理上可接受与不可接受的行为，然后解释出期中的隐含原则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“隔离性”的后果</w:t>
      </w:r>
      <w:r>
        <w:rPr>
          <w:rFonts w:hint="eastAsia"/>
          <w:lang w:val="en-US" w:eastAsia="zh-CN"/>
        </w:rPr>
        <w:t>：用户很难意识到设计者对其的影响；不同场景下解决问题的手段无法标准化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职业精神</w:t>
      </w:r>
      <w:r>
        <w:rPr>
          <w:rFonts w:hint="eastAsia"/>
          <w:lang w:val="en-US" w:eastAsia="zh-CN"/>
        </w:rPr>
        <w:t xml:space="preserve">：注重“工具理性”和“伦理智慧”；公众利益优先；培养个人专业精神和职业荣誉感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计算机伦理“十戒”</w:t>
      </w:r>
      <w:r>
        <w:rPr>
          <w:rFonts w:hint="eastAsia"/>
          <w:lang w:val="en-US" w:eastAsia="zh-CN"/>
        </w:rPr>
        <w:t>：01. 你不应该使用电脑来伤害别人。02. 你不应干扰他人的电脑工作。03. 你不应窥探他人的电脑文件。04. 你不应使用电脑进行盗窃。05. 你不应使用电脑作伪证。06. 你不应复制或使用未付费的专有软件。07. 你不应未经授权或未给予适当补偿就使用他人的计算机资源08. 你不应该挪用别人的智力成果。09. 在编写程序或设计系统时，你应当考虑其社会后果。10. 你应当始终以确保对他人的体谅和尊重的方式使用计算机。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理查德梅森（Richard Mason) 1986四大伦理问题</w:t>
      </w:r>
      <w:r>
        <w:rPr>
          <w:rFonts w:hint="eastAsia"/>
          <w:lang w:val="en-US" w:eastAsia="zh-CN"/>
        </w:rPr>
        <w:t>：PAPA:Privacy(隐私)Property(所有权)Accuracy(准确性)Accessibility(可及性)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– P: 侵犯隐私使罪犯能够建立某人的档案，以此搞清楚何时房子无人留守，并进行入室盗窃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– A: 不准确的数据可能导致信用的缺失，或被错误的指控非常严重的犯罪而被逮捕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P: 不能正确的处理计算资源分配引发的所有权问题，可能会妨碍人们获得安全攸关的信息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A: 获得计算机技术的不平等性，可能会加剧目前贫困国家的贫困，导致更多的人死于饥饿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如何面对不完备的伦理准则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需明确准则适用的领域或问题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要意识到准则被滥用的可能性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 xml:space="preserve">准则不能代替谨慎的伦理思考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健康安全</w:t>
      </w:r>
      <w:r>
        <w:rPr>
          <w:rFonts w:hint="eastAsia"/>
          <w:lang w:val="en-US" w:eastAsia="zh-CN"/>
        </w:rPr>
        <w:t>：1.促进良好生活：不能不作为2.避免潜在风险：要有敬畏心3.落实关键功能：增强责任感4.考虑负面作用：应寻求中道5.放眼全球未来： 广义的关怀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德性伦理学</w:t>
      </w:r>
      <w:r>
        <w:rPr>
          <w:rFonts w:hint="default"/>
          <w:lang w:val="en-US" w:eastAsia="zh-CN"/>
        </w:rPr>
        <w:t>：建立良好行为的规范和要求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智慧伦理学</w:t>
      </w:r>
      <w:r>
        <w:rPr>
          <w:rFonts w:hint="default"/>
          <w:lang w:val="en-US" w:eastAsia="zh-CN"/>
        </w:rPr>
        <w:t>：提供看待问题的观点和视角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深度沉浸的游戏</w:t>
      </w:r>
      <w:r>
        <w:rPr>
          <w:rFonts w:hint="default"/>
          <w:lang w:val="en-US" w:eastAsia="zh-CN"/>
        </w:rPr>
        <w:t>：可能会增加玩家的暴力倾向</w:t>
      </w:r>
      <w:r>
        <w:rPr>
          <w:rFonts w:hint="eastAsia"/>
          <w:lang w:val="en-US" w:eastAsia="zh-CN"/>
        </w:rPr>
        <w:t>、可能会使人与人之间变得冷漠、可能会带来精神控制类犯罪、可能会引发性犯罪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自由尊重</w:t>
      </w:r>
      <w:r>
        <w:rPr>
          <w:rFonts w:hint="eastAsia"/>
          <w:lang w:val="en-US" w:eastAsia="zh-CN"/>
        </w:rPr>
        <w:t>：1. 跨时空的交集：人机和谐共存2. 言论自由思考：冒犯是个问题3. 对自由的管理：关注民生民意4. 开放共享平台：以己之力促进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社交网络的概念</w:t>
      </w:r>
      <w:r>
        <w:rPr>
          <w:rFonts w:hint="default"/>
          <w:lang w:val="en-US" w:eastAsia="zh-CN"/>
        </w:rPr>
        <w:t>延展开来，将是人机物融合 的关联、协作、共享群体。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三元空间大数据</w:t>
      </w:r>
      <w:r>
        <w:rPr>
          <w:rFonts w:hint="eastAsia"/>
          <w:lang w:val="en-US" w:eastAsia="zh-CN"/>
        </w:rPr>
        <w:t>：人类社会、信息空间、物理世界。城市大数据蕴含在一个三元空间中，往往是分散，多源，异构的。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个体拥有绝对价值</w:t>
      </w:r>
      <w:r>
        <w:rPr>
          <w:rFonts w:hint="eastAsia"/>
          <w:lang w:val="en-US" w:eastAsia="zh-CN"/>
        </w:rPr>
        <w:t>。人是目的，不是手段。我们的行动要把自己人身中的人性和他人身中人性，在任何时候都看作是目的。</w:t>
      </w:r>
    </w:p>
    <w:p>
      <w:r>
        <w:drawing>
          <wp:inline distT="0" distB="0" distL="114300" distR="114300">
            <wp:extent cx="5270500" cy="266890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冒犯</w:t>
      </w:r>
      <w:r>
        <w:rPr>
          <w:rFonts w:hint="default"/>
          <w:lang w:val="en-US" w:eastAsia="zh-CN"/>
        </w:rPr>
        <w:t>是一种不舒服、不愉快的精神经历，或各种各样的精神折磨。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网络空间事件</w:t>
      </w:r>
      <w:r>
        <w:rPr>
          <w:rFonts w:hint="eastAsia"/>
          <w:b/>
          <w:bCs/>
          <w:sz w:val="24"/>
          <w:szCs w:val="24"/>
          <w:lang w:val="en-US" w:eastAsia="zh-CN"/>
        </w:rPr>
        <w:t>特点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传播速度快，传播范围广，持续时间长，因而负面效应往往更恶劣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变成组织化群体的人的特征</w:t>
      </w:r>
      <w:r>
        <w:rPr>
          <w:rFonts w:hint="default"/>
          <w:lang w:val="en-US" w:eastAsia="zh-CN"/>
        </w:rPr>
        <w:t>： 自觉的个性的消失，以及感情和思想转向一个不同的方向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审查</w:t>
      </w:r>
      <w:r>
        <w:rPr>
          <w:rFonts w:hint="default"/>
          <w:lang w:val="en-US" w:eastAsia="zh-CN"/>
        </w:rPr>
        <w:t>不同于监控，主要目的是控制有害信息传播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涉及许多内容，如文字、图像、文本、视频、直播等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舆情</w:t>
      </w:r>
      <w:r>
        <w:rPr>
          <w:rFonts w:hint="eastAsia"/>
          <w:lang w:val="en-US" w:eastAsia="zh-CN"/>
        </w:rPr>
        <w:t>，就是舆论情况。指的是事项发生、发展和变化过程中，民众所持有的某种社会态度。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病毒式营销：鼓励并利用个体传播， 促进信 息曝光，创造指数级增长的营销策略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自在的自由</w:t>
      </w:r>
      <w:r>
        <w:rPr>
          <w:rFonts w:hint="eastAsia"/>
          <w:lang w:val="en-US" w:eastAsia="zh-CN"/>
        </w:rPr>
        <w:t>：一种简单原始的自由，对自由本身缺乏认识；一种追求欲望的自由；体现出现实的“自由感”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自为的自由</w:t>
      </w:r>
      <w:r>
        <w:rPr>
          <w:rFonts w:hint="eastAsia"/>
          <w:lang w:val="en-US" w:eastAsia="zh-CN"/>
        </w:rPr>
        <w:t>：自由发展的第二阶段，比较复杂的自由；人开始自觉管理约束自己，即为自为；体现出更高的“自觉性”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自为的自由同样具有一些内在的层次：立法的自由、选择的自由、反抗的自由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自在自为的自由</w:t>
      </w:r>
      <w:r>
        <w:rPr>
          <w:rFonts w:hint="eastAsia"/>
          <w:lang w:val="en-US" w:eastAsia="zh-CN"/>
        </w:rPr>
        <w:t>：自由发展的第三阶段，是一种远大的理想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隐私保护</w:t>
      </w:r>
      <w:r>
        <w:rPr>
          <w:rFonts w:hint="eastAsia"/>
          <w:lang w:val="en-US" w:eastAsia="zh-CN"/>
        </w:rPr>
        <w:t>：1. 谈计算机安全： 日益严峻2. 黑客伦理观察： 严肃对待3. 谈隐私的意义： 特殊价值4. 隐私问题观察： 全面审视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不同类型的黑客</w:t>
      </w:r>
      <w:r>
        <w:rPr>
          <w:rFonts w:hint="eastAsia"/>
          <w:lang w:val="en-US" w:eastAsia="zh-CN"/>
        </w:rPr>
        <w:t>：黑帽：活动具有破坏性、不道德且通常非法的黑客；白帽：利用技能演示系统漏洞，并帮助提高安全性；灰帽：两者成分都有一些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网络空间安全的 CIA 原则</w:t>
      </w:r>
      <w:r>
        <w:rPr>
          <w:rFonts w:hint="eastAsia"/>
          <w:lang w:val="en-US" w:eastAsia="zh-CN"/>
        </w:rPr>
        <w:t>：机密性、完整性、可用性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公开原则</w:t>
      </w:r>
      <w:r>
        <w:rPr>
          <w:rFonts w:hint="eastAsia"/>
          <w:lang w:val="en-US" w:eastAsia="zh-CN"/>
        </w:rPr>
        <w:t>： 有关隐私状态的规定和条件应当   明确，并且为受其影响的人所知晓。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公平公正</w:t>
      </w:r>
      <w:r>
        <w:rPr>
          <w:rFonts w:hint="eastAsia"/>
          <w:lang w:val="en-US" w:eastAsia="zh-CN"/>
        </w:rPr>
        <w:t>：1. 关于机会: 重视技术的影响2. 关于工作: 社会学角度分析3. 谈数据利用: 需要慎重对待4. 谈以人为本: 值得反复强调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叠变</w:t>
      </w:r>
      <w:r>
        <w:rPr>
          <w:rFonts w:hint="eastAsia"/>
          <w:lang w:val="en-US" w:eastAsia="zh-CN"/>
        </w:rPr>
        <w:t>：各种社会不平等（包括阶级、种族/族群、性别、失能、性存在等）的交织重叠状态。与单一维度相比 ，这种状态所导致的歧视模式更加错综复杂。叠变已经成为一个重要的概念工具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无知之幕</w:t>
      </w:r>
      <w:r>
        <w:rPr>
          <w:rFonts w:hint="eastAsia"/>
          <w:lang w:val="en-US" w:eastAsia="zh-CN"/>
        </w:rPr>
        <w:t>是以不考虑任何人的个人特点的中性态度观察社会的方法。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罗尔斯的基本原则</w:t>
      </w:r>
      <w:r>
        <w:rPr>
          <w:rFonts w:hint="eastAsia"/>
          <w:lang w:val="en-US" w:eastAsia="zh-CN"/>
        </w:rPr>
        <w:t>：平等原则，每个人都有平等的权力，享有其他任何人的同量 自由和谐共存的最大限度的自由。差异原则任何不平等都是可以允许的，其前提是必须有利于社会最底层平民在内的每一个人，必须产生于机会平等的条件之下。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异化</w:t>
      </w:r>
      <w:r>
        <w:rPr>
          <w:rFonts w:hint="eastAsia"/>
          <w:lang w:val="en-US" w:eastAsia="zh-CN"/>
        </w:rPr>
        <w:t>是一个社会学概念。指的是与人类自身 天性的一些基本特征或所属社会的分离和疏 远状态；处在这种状态中的个体，通常会有 比较强烈的无力感和无助感。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马克思理论认为</w:t>
      </w:r>
      <w:r>
        <w:rPr>
          <w:rFonts w:hint="eastAsia"/>
          <w:lang w:val="en-US" w:eastAsia="zh-CN"/>
        </w:rPr>
        <w:t>，资本主义生产方式主要在四个领域制造异化：1.工人与自身的劳动能力相分离2.工人与他们生产的产品相分离3.工人与工人之间也日渐疏远4.人类和他们自己的本质(species being) 分离了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我国对待数据利用</w:t>
      </w:r>
      <w:r>
        <w:rPr>
          <w:rFonts w:hint="eastAsia"/>
          <w:lang w:val="en-US" w:eastAsia="zh-CN"/>
        </w:rPr>
        <w:t>：秉持多边主义、兼顾安全发展、坚守公平正义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真实可信</w:t>
      </w:r>
      <w:r>
        <w:rPr>
          <w:rFonts w:hint="eastAsia"/>
          <w:lang w:val="en-US" w:eastAsia="zh-CN"/>
        </w:rPr>
        <w:t>：1. 疏远的关系: 异化的加深2. 人机之融合: 有限度参与3. 绝对的代理: 可控性问题4. 错觉与欺骗: 要关注奇点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人际互动指的是</w:t>
      </w:r>
      <w:r>
        <w:rPr>
          <w:rFonts w:hint="eastAsia"/>
          <w:lang w:val="en-US" w:eastAsia="zh-CN"/>
        </w:rPr>
        <w:t>：两个或两个以上个体之间的任何一种社会际遇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计算机技术对互动的影响</w:t>
      </w:r>
      <w:r>
        <w:rPr>
          <w:rFonts w:hint="eastAsia"/>
          <w:lang w:val="en-US" w:eastAsia="zh-CN"/>
        </w:rPr>
        <w:t>：相比现实世界：网络环境中的各种证据缺乏可信度；网络世界中的争论和不满更高更多；人们表达异见的方式也更激烈激进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产权利益</w:t>
      </w:r>
      <w:r>
        <w:rPr>
          <w:rFonts w:hint="eastAsia"/>
          <w:lang w:val="en-US" w:eastAsia="zh-CN"/>
        </w:rPr>
        <w:t>：1. 开放数据： 未来资源的共享2. 开放软件： 需面向社会福利3. 开放硬件： 多角度思考问题4. 自由精神： 寻求合理的边界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自由软件</w:t>
      </w:r>
      <w:r>
        <w:rPr>
          <w:rFonts w:hint="eastAsia"/>
          <w:lang w:val="en-US" w:eastAsia="zh-CN"/>
        </w:rPr>
        <w:t>：Free Software 是一种思想， 一种职业情怀。由一大群松散组合的计算机程序员倡导和支持， 允许人们复制、使用和修改他们的软件。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所有权相关理论</w:t>
      </w:r>
      <w:r>
        <w:rPr>
          <w:rFonts w:hint="eastAsia"/>
          <w:lang w:val="en-US" w:eastAsia="zh-CN"/>
        </w:rPr>
        <w:t>：所有权劳动理论： 约翰洛克认为，劳动者有 权支配所创造的东西（有够多够好的资源）所有权人格理论：黑格尔认为作品是创作者人格的一种表达或者延伸。</w:t>
      </w:r>
      <w:r>
        <w:rPr>
          <w:rFonts w:hint="eastAsia"/>
          <w:b/>
          <w:bCs/>
          <w:sz w:val="24"/>
          <w:szCs w:val="24"/>
          <w:lang w:val="en-US" w:eastAsia="zh-CN"/>
        </w:rPr>
        <w:t>所有权功利主义理论</w:t>
      </w:r>
      <w:r>
        <w:rPr>
          <w:rFonts w:hint="eastAsia"/>
          <w:lang w:val="en-US" w:eastAsia="zh-CN"/>
        </w:rPr>
        <w:t>: 使得社会幸福和健康最大化，痛苦和悲伤最小化。所有权社会契约论: 通过把所有权视为复杂  社会契约的一部分来解释其正当性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专利权</w:t>
      </w:r>
      <w:r>
        <w:rPr>
          <w:rFonts w:hint="eastAsia"/>
          <w:lang w:val="en-US" w:eastAsia="zh-CN"/>
        </w:rPr>
        <w:t>：给予垄断性的支配权。版权：没有给所有者提供垄断性的支配权。商业秘密：</w:t>
      </w:r>
      <w:bookmarkStart w:id="0" w:name="_GoBack"/>
      <w:bookmarkEnd w:id="0"/>
      <w:r>
        <w:rPr>
          <w:rFonts w:hint="eastAsia"/>
          <w:lang w:val="en-US" w:eastAsia="zh-CN"/>
        </w:rPr>
        <w:t>保护技术信息、商业信息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RjYTlhMTIyMjhlNmE2ZWZhOTc0N2Q1ZGFjODkwZjIifQ=="/>
  </w:docVars>
  <w:rsids>
    <w:rsidRoot w:val="00000000"/>
    <w:rsid w:val="3A9C5C41"/>
    <w:rsid w:val="7E38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Office_12.1.0.16894_F1E327BC-269C-435d-A152-05C5408002CA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2024-11-02T03:56:25Z</dcterms:created>
  <dc:creator>lx</dc:creator>
  <cp:lastModifiedBy>心若</cp:lastModifiedBy>
  <dcterms:modified xsi:type="dcterms:W3CDTF">2024-11-02T05:10:55Z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2052-12.1.0.16894</vt:lpwstr>
  </property>
  <property fmtid="{D5CDD505-2E9C-101B-9397-08002B2CF9AE}" pid="3" name="ICV">
    <vt:lpwstr>C3706B71DC7B415697F7FBC4BB1085E9_12</vt:lpwstr>
  </property>
</Properties>
</file>