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wmf" ContentType="image/x-wmf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1" 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r>
        <w:object>
          <v:shape id="_x0000_i1025" style="width:150pt;height:75pt">
            <v:imagedata r:id="rIdPreview"/>
          </v:shape>
          <o:OLEObject ProgID="Equation.DSMT4" ShapeID="_x0000_i1025"/>
        </w:object>
      </w:r>
    </w:p>
    <w:p>
      <w:r>
        <w:t>WMF equation preview</w:t>
      </w:r>
    </w:p>
    <w:sectPr>
      <w:pgSz w:w="11906" w:h="16838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formula.wmf" Id="rIdPreview" /></Relationships>
</file>