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23d06f2541c4a40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color w:val="2F5D8A"/>
          <w:sz w:val="40"/>
          <w:szCs w:val="40"/>
        </w:rPr>
        <w:t xml:space="preserve">Leave Request Form</w:t>
      </w:r>
    </w:p>
    <w:p>
      <w:pPr>
        <w:jc w:val="center"/>
      </w:pPr>
      <w:r>
        <w:rPr>
          <w:color w:val="5B6B7C"/>
          <w:sz w:val="20"/>
          <w:szCs w:val="20"/>
        </w:rPr>
        <w:t xml:space="preserve">Brightline Technologies · Human Resources　No. LR-2026-____</w:t>
      </w:r>
    </w:p>
    <w:p/>
    <w:tbl>
      <w:tblPr>
        <w:tblStyle w:val="TableGrid"/>
        <w:tblW w:w="9298" w:type="dxa"/>
        <w:tblBorders>
          <w:top w:val="single" w:color="C5D6E8" w:sz="4" w:space="0"/>
          <w:left w:val="single" w:color="C5D6E8" w:sz="4" w:space="0"/>
          <w:bottom w:val="single" w:color="C5D6E8" w:sz="4" w:space="0"/>
          <w:right w:val="single" w:color="C5D6E8" w:sz="4" w:space="0"/>
          <w:insideH w:val="single" w:color="C5D6E8" w:sz="4" w:space="0"/>
          <w:insideV w:val="single" w:color="C5D6E8" w:sz="4" w:space="0"/>
        </w:tblBorders>
        <w:tblLayout w:type="fixed"/>
        <w:tblLook w:val="04A0"/>
      </w:tblPr>
      <w:tblGrid>
        <w:gridCol w:w="1814"/>
        <w:gridCol w:w="2835"/>
        <w:gridCol w:w="1814"/>
        <w:gridCol w:w="2835"/>
      </w:tblGrid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Employee</w:t>
            </w:r>
          </w:p>
        </w:tc>
        <w:tc>
          <w:tcPr>
            <w:tcW w:w="2835" w:type="dxa"/>
          </w:tcPr>
          <w:p>
            <w:r/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Staff ID</w:t>
            </w:r>
          </w:p>
        </w:tc>
        <w:tc>
          <w:tcPr>
            <w:tcW w:w="2835" w:type="dxa"/>
          </w:tcPr>
          <w:p>
            <w:r/>
          </w:p>
        </w:tc>
      </w:tr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Department</w:t>
            </w:r>
          </w:p>
        </w:tc>
        <w:tc>
          <w:tcPr>
            <w:tcW w:w="2835" w:type="dxa"/>
          </w:tcPr>
          <w:p>
            <w:r/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Position</w:t>
            </w:r>
          </w:p>
        </w:tc>
        <w:tc>
          <w:tcPr>
            <w:tcW w:w="2835" w:type="dxa"/>
          </w:tcPr>
          <w:p>
            <w:r/>
          </w:p>
        </w:tc>
      </w:tr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Leave type</w:t>
            </w:r>
          </w:p>
        </w:tc>
        <w:tc>
          <w:tcPr>
            <w:tcW w:w="7484" w:type="dxa"/>
            <w:gridSpan w:val="3"/>
          </w:tcPr>
          <w:p>
            <w:r>
              <w:t xml:space="preserve">☐ Annual　☐ Personal　☐ Sick　☐ Marriage　☐ Parental　☐ Other</w:t>
            </w:r>
          </w:p>
        </w:tc>
      </w:tr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From</w:t>
            </w:r>
          </w:p>
        </w:tc>
        <w:tc>
          <w:tcPr>
            <w:tcW w:w="2835" w:type="dxa"/>
          </w:tcPr>
          <w:p>
            <w:r>
              <w:t xml:space="preserve">____ / ____ / ________  am / pm</w:t>
            </w:r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To</w:t>
            </w:r>
          </w:p>
        </w:tc>
        <w:tc>
          <w:tcPr>
            <w:tcW w:w="2835" w:type="dxa"/>
          </w:tcPr>
          <w:p>
            <w:r>
              <w:t xml:space="preserve">____ / ____ / ________  am / pm</w:t>
            </w:r>
          </w:p>
        </w:tc>
      </w:tr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Days</w:t>
            </w:r>
          </w:p>
        </w:tc>
        <w:tc>
          <w:tcPr>
            <w:tcW w:w="2835" w:type="dxa"/>
          </w:tcPr>
          <w:p>
            <w:r/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Annual leave left</w:t>
            </w:r>
          </w:p>
        </w:tc>
        <w:tc>
          <w:tcPr>
            <w:tcW w:w="2835" w:type="dxa"/>
          </w:tcPr>
          <w:p>
            <w:r/>
          </w:p>
        </w:tc>
      </w:tr>
      <w:tr>
        <w:trPr>
          <w:trHeight w:val="1814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Reason</w:t>
            </w:r>
          </w:p>
        </w:tc>
        <w:tc>
          <w:tcPr>
            <w:tcW w:w="7484" w:type="dxa"/>
            <w:gridSpan w:val="3"/>
            <w:vAlign w:val="top"/>
          </w:tcPr>
          <w:p>
            <w:r/>
          </w:p>
        </w:tc>
      </w:tr>
      <w:tr>
        <w:trPr>
          <w:trHeight w:val="124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Handover</w:t>
            </w:r>
          </w:p>
        </w:tc>
        <w:tc>
          <w:tcPr>
            <w:tcW w:w="7484" w:type="dxa"/>
            <w:gridSpan w:val="3"/>
            <w:vAlign w:val="top"/>
          </w:tcPr>
          <w:p>
            <w:r>
              <w:t xml:space="preserve">Covered by:　　　　　　Details:</w:t>
            </w:r>
          </w:p>
        </w:tc>
      </w:tr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Employee signature</w:t>
            </w:r>
          </w:p>
        </w:tc>
        <w:tc>
          <w:tcPr>
            <w:tcW w:w="2835" w:type="dxa"/>
          </w:tcPr>
          <w:p>
            <w:r>
              <w:t xml:space="preserve">Date:</w:t>
            </w:r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Emergency contact</w:t>
            </w:r>
          </w:p>
        </w:tc>
        <w:tc>
          <w:tcPr>
            <w:tcW w:w="2835" w:type="dxa"/>
          </w:tcPr>
          <w:p>
            <w:r/>
          </w:p>
        </w:tc>
      </w:tr>
      <w:tr>
        <w:trPr>
          <w:trHeight w:val="1928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Manager</w:t>
            </w:r>
          </w:p>
        </w:tc>
        <w:tc>
          <w:tcPr>
            <w:tcW w:w="2835" w:type="dxa"/>
            <w:vAlign w:val="top"/>
          </w:tcPr>
          <w:p>
            <w:r>
              <w:t xml:space="preserve">☐ Approved　☐ Declined</w:t>
            </w:r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Human Resources</w:t>
            </w:r>
          </w:p>
        </w:tc>
        <w:tc>
          <w:tcPr>
            <w:tcW w:w="2835" w:type="dxa"/>
            <w:vAlign w:val="top"/>
          </w:tcPr>
          <w:p>
            <w:r>
              <w:t xml:space="preserve">☐ Approved　☐ Declined</w:t>
            </w:r>
          </w:p>
        </w:tc>
      </w:tr>
      <w:tr>
        <w:trPr>
          <w:trHeight w:val="1134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Notes</w:t>
            </w:r>
          </w:p>
        </w:tc>
        <w:tc>
          <w:tcPr>
            <w:tcW w:w="7484" w:type="dxa"/>
            <w:gridSpan w:val="3"/>
          </w:tcPr>
          <w:p>
            <w:r>
              <w:rPr>
                <w:color w:val="5B6B7C"/>
                <w:sz w:val="19"/>
                <w:szCs w:val="19"/>
              </w:rPr>
              <w:t xml:space="preserve">1. Up to one day is approved by the manager; more than three days also needs the division head. 2. Sick leave needs a medical note. 3. Two copies: one for HR, one for the department.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9503b8eb9374e30" /><Relationship Type="http://schemas.openxmlformats.org/officeDocument/2006/relationships/settings" Target="/word/settings.xml" Id="R182625e21b0e450e" /></Relationships>
</file>