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f9f5f0cd7e4126" /></Relationships>
</file>

<file path=word/document.xml><?xml version="1.0" encoding="utf-8"?>
<w:document xmlns:w="http://schemas.openxmlformats.org/wordprocessingml/2006/main">
  <w:body>
    <w:p>
      <w:r>
        <w:rPr>
          <w:b/>
          <w:color w:val="1F3A5F"/>
          <w:sz w:val="48"/>
          <w:szCs w:val="48"/>
        </w:rPr>
        <w:t xml:space="preserve">MEMORANDUM</w:t>
      </w:r>
    </w:p>
    <w:p>
      <w:r>
        <w:rPr>
          <w:color w:val="5E6B7A"/>
          <w:sz w:val="20"/>
          <w:szCs w:val="20"/>
        </w:rPr>
        <w:t xml:space="preserve">Brightline Technologies · Human Resources</w:t>
      </w:r>
    </w:p>
    <w:p>
      <w:pPr>
        <w:shd w:val="clear" w:color="auto" w:fill="1F3A5F"/>
      </w:pPr>
      <w:r>
        <w:rPr>
          <w:color w:val="1F3A5F"/>
          <w:sz w:val="3"/>
          <w:szCs w:val="3"/>
        </w:rPr>
        <w:t xml:space="preserve"> </w:t>
      </w:r>
    </w:p>
    <w:tbl>
      <w:tblPr>
        <w:tblStyle w:val="TableGrid"/>
        <w:tblW w:w="9071" w:type="dxa"/>
        <w:tblBorders>
          <w:top w:val="single" w:color="C9D3E0" w:sz="4" w:space="0"/>
          <w:left w:val="none" w:color="auto" w:sz="0" w:space="0"/>
          <w:bottom w:val="single" w:color="C9D3E0" w:sz="4" w:space="0"/>
          <w:right w:val="none" w:color="auto" w:sz="0" w:space="0"/>
          <w:insideH w:val="single" w:color="C9D3E0" w:sz="4" w:space="0"/>
          <w:insideV w:val="none" w:color="auto" w:sz="0" w:space="0"/>
        </w:tblBorders>
        <w:tblLayout w:type="fixed"/>
        <w:tblLook w:val="04A0"/>
      </w:tblPr>
      <w:tblGrid>
        <w:gridCol w:w="1701"/>
        <w:gridCol w:w="7370"/>
      </w:tblGrid>
      <w:tr>
        <w:tc>
          <w:tcPr>
            <w:tcW w:w="1701" w:type="dxa"/>
            <w:shd w:val="clear" w:color="auto" w:fill="EEF2F7"/>
          </w:tcPr>
          <w:p>
            <w:r>
              <w:rPr>
                <w:b/>
              </w:rPr>
              <w:t xml:space="preserve">To</w:t>
            </w:r>
          </w:p>
        </w:tc>
        <w:tc>
          <w:tcPr>
            <w:tcW w:w="7370" w:type="dxa"/>
          </w:tcPr>
          <w:p>
            <w:r>
              <w:t xml:space="preserve">All employees</w:t>
            </w:r>
          </w:p>
        </w:tc>
      </w:tr>
      <w:tr>
        <w:tc>
          <w:tcPr>
            <w:tcW w:w="1701" w:type="dxa"/>
            <w:shd w:val="clear" w:color="auto" w:fill="EEF2F7"/>
          </w:tcPr>
          <w:p>
            <w:r>
              <w:rPr>
                <w:b/>
              </w:rPr>
              <w:t xml:space="preserve">From</w:t>
            </w:r>
          </w:p>
        </w:tc>
        <w:tc>
          <w:tcPr>
            <w:tcW w:w="7370" w:type="dxa"/>
          </w:tcPr>
          <w:p>
            <w:r>
              <w:t xml:space="preserve">Human Resources</w:t>
            </w:r>
          </w:p>
        </w:tc>
      </w:tr>
      <w:tr>
        <w:tc>
          <w:tcPr>
            <w:tcW w:w="1701" w:type="dxa"/>
            <w:shd w:val="clear" w:color="auto" w:fill="EEF2F7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7370" w:type="dxa"/>
          </w:tcPr>
          <w:p>
            <w:r>
              <w:t xml:space="preserve">September 25, 2026</w:t>
            </w:r>
          </w:p>
        </w:tc>
      </w:tr>
      <w:tr>
        <w:tc>
          <w:tcPr>
            <w:tcW w:w="1701" w:type="dxa"/>
            <w:shd w:val="clear" w:color="auto" w:fill="EEF2F7"/>
          </w:tcPr>
          <w:p>
            <w:r>
              <w:rPr>
                <w:b/>
              </w:rPr>
              <w:t xml:space="preserve">Subject</w:t>
            </w:r>
          </w:p>
        </w:tc>
        <w:tc>
          <w:tcPr>
            <w:tcW w:w="7370" w:type="dxa"/>
          </w:tcPr>
          <w:p>
            <w:r>
              <w:rPr>
                <w:b/>
              </w:rPr>
              <w:t xml:space="preserve">2026 annual health check-ups</w:t>
            </w:r>
          </w:p>
        </w:tc>
      </w:tr>
    </w:tbl>
    <w:p/>
    <w:p>
      <w:r>
        <w:t xml:space="preserve">The company is arranging this year’s health check-ups for all employees who have completed their probation by September 30, 2026. Please note the following.</w:t>
      </w:r>
    </w:p>
    <w:p>
      <w:pPr>
        <w:pStyle w:val="Heading3"/>
      </w:pPr>
      <w:r>
        <w:t xml:space="preserve">When and where</w:t>
      </w:r>
    </w:p>
    <w:p>
      <w:r>
        <w:t xml:space="preserve">October 13–24, 2026, on working days between 8:00 and 11:00 am, at the City Central Hospital screening centre (88 Renmin Road). Please come fasting.</w:t>
      </w:r>
    </w:p>
    <w:p>
      <w:pPr>
        <w:pStyle w:val="Heading3"/>
      </w:pPr>
      <w:r>
        <w:t xml:space="preserve">How it works</w:t>
      </w:r>
    </w:p>
    <w:p>
      <w:pPr>
        <w:pStyle w:val="ListParagraph"/>
        <w:numPr>
          <w:ilvl w:val="0"/>
          <w:numId w:val="1"/>
        </w:numPr>
      </w:pPr>
      <w:r>
        <w:t xml:space="preserve">Departments attend in the batches listed in attachment 1; Administration can arrange another date in special cases.</w:t>
      </w:r>
    </w:p>
    <w:p>
      <w:pPr>
        <w:pStyle w:val="ListParagraph"/>
        <w:numPr>
          <w:ilvl w:val="0"/>
          <w:numId w:val="1"/>
        </w:numPr>
      </w:pPr>
      <w:r>
        <w:t xml:space="preserve">Sign in with your staff badge and ID; the examination list is in attachment 2.</w:t>
      </w:r>
    </w:p>
    <w:p>
      <w:pPr>
        <w:pStyle w:val="ListParagraph"/>
        <w:numPr>
          <w:ilvl w:val="0"/>
          <w:numId w:val="1"/>
        </w:numPr>
      </w:pPr>
      <w:r>
        <w:t xml:space="preserve">The company covers the standard package; extra items can be added at your own expense.</w:t>
      </w:r>
    </w:p>
    <w:p>
      <w:pPr>
        <w:pStyle w:val="Heading3"/>
      </w:pPr>
      <w:r>
        <w:t xml:space="preserve">Questions</w:t>
      </w:r>
    </w:p>
    <w:p>
      <w:r>
        <w:t xml:space="preserve">Department heads, please make sure your teams attend on time. For anything else, contact Administration at extension 8021.</w:t>
      </w:r>
    </w:p>
    <w:p/>
    <w:p>
      <w:r>
        <w:t xml:space="preserve">Attachments: 1. Check-up schedule by department  2. Examination list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66c3de651b42e7" /><Relationship Type="http://schemas.openxmlformats.org/officeDocument/2006/relationships/settings" Target="/word/settings.xml" Id="Rd757454394fe419c" /><Relationship Type="http://schemas.openxmlformats.org/officeDocument/2006/relationships/numbering" Target="/word/numbering.xml" Id="Rcc003d718eaf4147" /></Relationships>
</file>