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c7be34aa524e6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1D1D1F"/>
        </w:rPr>
        <w:t xml:space="preserve">会议纪要</w:t>
      </w:r>
    </w:p>
    <w:p>
      <w:r>
        <w:rPr>
          <w:color w:val="6E6E73"/>
          <w:sz w:val="20"/>
          <w:szCs w:val="20"/>
        </w:rPr>
        <w:t xml:space="preserve">秋季新品上市项目 · 第 4 次例会</w:t>
      </w:r>
    </w:p>
    <w:tbl>
      <w:tblPr>
        <w:tblStyle w:val="TableGrid"/>
        <w:tblW w:w="9070" w:type="dxa"/>
        <w:tblBorders>
          <w:top w:val="single" w:color="D2D2D7" w:sz="4" w:space="0"/>
          <w:left w:val="single" w:color="D2D2D7" w:sz="4" w:space="0"/>
          <w:bottom w:val="single" w:color="D2D2D7" w:sz="4" w:space="0"/>
          <w:right w:val="single" w:color="D2D2D7" w:sz="4" w:space="0"/>
          <w:insideH w:val="single" w:color="D2D2D7" w:sz="4" w:space="0"/>
          <w:insideV w:val="single" w:color="D2D2D7" w:sz="4" w:space="0"/>
        </w:tblBorders>
        <w:tblLayout w:type="fixed"/>
        <w:tblLook w:val="04A0"/>
      </w:tblPr>
      <w:tblGrid>
        <w:gridCol w:w="1474"/>
        <w:gridCol w:w="3061"/>
        <w:gridCol w:w="1474"/>
        <w:gridCol w:w="3061"/>
      </w:tblGrid>
      <w:tr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会议时间</w:t>
            </w:r>
          </w:p>
        </w:tc>
        <w:tc>
          <w:tcPr>
            <w:tcW w:w="3061" w:type="dxa"/>
          </w:tcPr>
          <w:p>
            <w:r>
              <w:t xml:space="preserve">2026 年 9 月 24 日 14:00–15:30</w:t>
            </w:r>
          </w:p>
        </w:tc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地点</w:t>
            </w:r>
          </w:p>
        </w:tc>
        <w:tc>
          <w:tcPr>
            <w:tcW w:w="3061" w:type="dxa"/>
          </w:tcPr>
          <w:p>
            <w:r>
              <w:t xml:space="preserve">3 楼 302 会议室</w:t>
            </w:r>
          </w:p>
        </w:tc>
      </w:tr>
      <w:tr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主持人</w:t>
            </w:r>
          </w:p>
        </w:tc>
        <w:tc>
          <w:tcPr>
            <w:tcW w:w="3061" w:type="dxa"/>
          </w:tcPr>
          <w:p>
            <w:r>
              <w:t xml:space="preserve">张伟</w:t>
            </w:r>
          </w:p>
        </w:tc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记录人</w:t>
            </w:r>
          </w:p>
        </w:tc>
        <w:tc>
          <w:tcPr>
            <w:tcW w:w="3061" w:type="dxa"/>
          </w:tcPr>
          <w:p>
            <w:r>
              <w:t xml:space="preserve">陈静</w:t>
            </w:r>
          </w:p>
        </w:tc>
      </w:tr>
      <w:tr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参会人员</w:t>
            </w:r>
          </w:p>
        </w:tc>
        <w:tc>
          <w:tcPr>
            <w:tcW w:w="7596" w:type="dxa"/>
            <w:gridSpan w:val="3"/>
          </w:tcPr>
          <w:p>
            <w:r>
              <w:t xml:space="preserve">市场部：张伟、林晓、陈静；产品部：李明；供应链：刘洋；门店运营：王芳</w:t>
            </w:r>
          </w:p>
        </w:tc>
      </w:tr>
    </w:tbl>
    <w:p>
      <w:pPr>
        <w:pStyle w:val="Heading2"/>
      </w:pPr>
      <w:r>
        <w:rPr>
          <w:color w:val="1D1D1F"/>
        </w:rPr>
        <w:t xml:space="preserve">一、议题与结论</w:t>
      </w:r>
    </w:p>
    <w:tbl>
      <w:tblPr>
        <w:tblStyle w:val="TableGrid"/>
        <w:tblW w:w="9071" w:type="dxa"/>
        <w:tblBorders>
          <w:top w:val="single" w:color="D2D2D7" w:sz="4" w:space="0"/>
          <w:left w:val="none" w:color="auto" w:sz="0" w:space="0"/>
          <w:bottom w:val="single" w:color="D2D2D7" w:sz="4" w:space="0"/>
          <w:right w:val="none" w:color="auto" w:sz="0" w:space="0"/>
          <w:insideH w:val="single" w:color="D2D2D7" w:sz="4" w:space="0"/>
          <w:insideV w:val="none" w:color="auto" w:sz="0" w:space="0"/>
        </w:tblBorders>
        <w:tblLayout w:type="fixed"/>
        <w:tblLook w:val="04A0"/>
      </w:tblPr>
      <w:tblGrid>
        <w:gridCol w:w="1928"/>
        <w:gridCol w:w="4082"/>
        <w:gridCol w:w="3061"/>
      </w:tblGrid>
      <w:tr>
        <w:tc>
          <w:tcPr>
            <w:tcW w:w="1928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议题</w:t>
            </w:r>
          </w:p>
        </w:tc>
        <w:tc>
          <w:tcPr>
            <w:tcW w:w="4082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讨论要点</w:t>
            </w:r>
          </w:p>
        </w:tc>
        <w:tc>
          <w:tcPr>
            <w:tcW w:w="3061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结论</w:t>
            </w:r>
          </w:p>
        </w:tc>
      </w:tr>
      <w:tr>
        <w:tc>
          <w:tcPr>
            <w:tcW w:w="1928" w:type="dxa"/>
          </w:tcPr>
          <w:p>
            <w:r>
              <w:t xml:space="preserve">首发活动方案</w:t>
            </w:r>
          </w:p>
        </w:tc>
        <w:tc>
          <w:tcPr>
            <w:tcW w:w="4082" w:type="dxa"/>
          </w:tcPr>
          <w:p>
            <w:r>
              <w:t xml:space="preserve">两套方案的成本与覆盖对比；门店侧倾向方案 B</w:t>
            </w:r>
          </w:p>
        </w:tc>
        <w:tc>
          <w:tcPr>
            <w:tcW w:w="3061" w:type="dxa"/>
          </w:tcPr>
          <w:p>
            <w:r>
              <w:t xml:space="preserve">采用方案 B，预算上限 45 万元</w:t>
            </w:r>
          </w:p>
        </w:tc>
      </w:tr>
      <w:tr>
        <w:tc>
          <w:tcPr>
            <w:tcW w:w="1928" w:type="dxa"/>
          </w:tcPr>
          <w:p>
            <w:r>
              <w:t xml:space="preserve">物料到货进度</w:t>
            </w:r>
          </w:p>
        </w:tc>
        <w:tc>
          <w:tcPr>
            <w:tcW w:w="4082" w:type="dxa"/>
          </w:tcPr>
          <w:p>
            <w:r>
              <w:t xml:space="preserve">华南区首批物料延迟两天，其余区域正常</w:t>
            </w:r>
          </w:p>
        </w:tc>
        <w:tc>
          <w:tcPr>
            <w:tcW w:w="3061" w:type="dxa"/>
          </w:tcPr>
          <w:p>
            <w:r>
              <w:t xml:space="preserve">供应链 9 月 26 日前确认补发</w:t>
            </w:r>
          </w:p>
        </w:tc>
      </w:tr>
      <w:tr>
        <w:tc>
          <w:tcPr>
            <w:tcW w:w="1928" w:type="dxa"/>
          </w:tcPr>
          <w:p>
            <w:r>
              <w:t xml:space="preserve">线上内容排期</w:t>
            </w:r>
          </w:p>
        </w:tc>
        <w:tc>
          <w:tcPr>
            <w:tcW w:w="4082" w:type="dxa"/>
          </w:tcPr>
          <w:p>
            <w:r>
              <w:t xml:space="preserve">10 月内容待法务审核，预计 3 个工作日</w:t>
            </w:r>
          </w:p>
        </w:tc>
        <w:tc>
          <w:tcPr>
            <w:tcW w:w="3061" w:type="dxa"/>
          </w:tcPr>
          <w:p>
            <w:r>
              <w:t xml:space="preserve">9 月 30 日前上线首批内容</w:t>
            </w:r>
          </w:p>
        </w:tc>
      </w:tr>
    </w:tbl>
    <w:p>
      <w:pPr>
        <w:pStyle w:val="Heading2"/>
      </w:pPr>
      <w:r>
        <w:rPr>
          <w:color w:val="1D1D1F"/>
        </w:rPr>
        <w:t xml:space="preserve">二、待办事项</w:t>
      </w:r>
    </w:p>
    <w:tbl>
      <w:tblPr>
        <w:tblStyle w:val="TableGrid"/>
        <w:tblW w:w="9071" w:type="dxa"/>
        <w:tblBorders>
          <w:top w:val="single" w:color="D2D2D7" w:sz="4" w:space="0"/>
          <w:left w:val="none" w:color="auto" w:sz="0" w:space="0"/>
          <w:bottom w:val="single" w:color="D2D2D7" w:sz="4" w:space="0"/>
          <w:right w:val="none" w:color="auto" w:sz="0" w:space="0"/>
          <w:insideH w:val="single" w:color="D2D2D7" w:sz="4" w:space="0"/>
          <w:insideV w:val="none" w:color="auto" w:sz="0" w:space="0"/>
        </w:tblBorders>
        <w:tblLayout w:type="fixed"/>
        <w:tblLook w:val="04A0"/>
      </w:tblPr>
      <w:tblGrid>
        <w:gridCol w:w="3969"/>
        <w:gridCol w:w="1474"/>
        <w:gridCol w:w="1587"/>
        <w:gridCol w:w="2041"/>
      </w:tblGrid>
      <w:tr>
        <w:tc>
          <w:tcPr>
            <w:tcW w:w="3969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事项</w:t>
            </w:r>
          </w:p>
        </w:tc>
        <w:tc>
          <w:tcPr>
            <w:tcW w:w="1474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负责人</w:t>
            </w:r>
          </w:p>
        </w:tc>
        <w:tc>
          <w:tcPr>
            <w:tcW w:w="1587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截止日期</w:t>
            </w:r>
          </w:p>
        </w:tc>
        <w:tc>
          <w:tcPr>
            <w:tcW w:w="2041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状态</w:t>
            </w:r>
          </w:p>
        </w:tc>
      </w:tr>
      <w:tr>
        <w:tc>
          <w:tcPr>
            <w:tcW w:w="3969" w:type="dxa"/>
          </w:tcPr>
          <w:p>
            <w:r>
              <w:t xml:space="preserve">确认华南区物料补发时间</w:t>
            </w:r>
          </w:p>
        </w:tc>
        <w:tc>
          <w:tcPr>
            <w:tcW w:w="1474" w:type="dxa"/>
          </w:tcPr>
          <w:p>
            <w:r>
              <w:t xml:space="preserve">刘洋</w:t>
            </w:r>
          </w:p>
        </w:tc>
        <w:tc>
          <w:tcPr>
            <w:tcW w:w="1587" w:type="dxa"/>
          </w:tcPr>
          <w:p>
            <w:r>
              <w:t xml:space="preserve">09-26</w:t>
            </w:r>
          </w:p>
        </w:tc>
        <w:tc>
          <w:tcPr>
            <w:tcW w:w="2041" w:type="dxa"/>
          </w:tcPr>
          <w:p>
            <w:r>
              <w:t xml:space="preserve">进行中</w:t>
            </w:r>
          </w:p>
        </w:tc>
      </w:tr>
      <w:tr>
        <w:tc>
          <w:tcPr>
            <w:tcW w:w="3969" w:type="dxa"/>
          </w:tcPr>
          <w:p>
            <w:r>
              <w:t xml:space="preserve">提交方案 B 的执行细案</w:t>
            </w:r>
          </w:p>
        </w:tc>
        <w:tc>
          <w:tcPr>
            <w:tcW w:w="1474" w:type="dxa"/>
          </w:tcPr>
          <w:p>
            <w:r>
              <w:t xml:space="preserve">林晓</w:t>
            </w:r>
          </w:p>
        </w:tc>
        <w:tc>
          <w:tcPr>
            <w:tcW w:w="1587" w:type="dxa"/>
          </w:tcPr>
          <w:p>
            <w:r>
              <w:t xml:space="preserve">09-29</w:t>
            </w:r>
          </w:p>
        </w:tc>
        <w:tc>
          <w:tcPr>
            <w:tcW w:w="2041" w:type="dxa"/>
          </w:tcPr>
          <w:p>
            <w:r>
              <w:t xml:space="preserve">未开始</w:t>
            </w:r>
          </w:p>
        </w:tc>
      </w:tr>
      <w:tr>
        <w:tc>
          <w:tcPr>
            <w:tcW w:w="3969" w:type="dxa"/>
          </w:tcPr>
          <w:p>
            <w:r>
              <w:t xml:space="preserve">跟进法务审核并安排上线</w:t>
            </w:r>
          </w:p>
        </w:tc>
        <w:tc>
          <w:tcPr>
            <w:tcW w:w="1474" w:type="dxa"/>
          </w:tcPr>
          <w:p>
            <w:r>
              <w:t xml:space="preserve">陈静</w:t>
            </w:r>
          </w:p>
        </w:tc>
        <w:tc>
          <w:tcPr>
            <w:tcW w:w="1587" w:type="dxa"/>
          </w:tcPr>
          <w:p>
            <w:r>
              <w:t xml:space="preserve">09-30</w:t>
            </w:r>
          </w:p>
        </w:tc>
        <w:tc>
          <w:tcPr>
            <w:tcW w:w="2041" w:type="dxa"/>
          </w:tcPr>
          <w:p>
            <w:r>
              <w:t xml:space="preserve">进行中</w:t>
            </w:r>
          </w:p>
        </w:tc>
      </w:tr>
      <w:tr>
        <w:tc>
          <w:tcPr>
            <w:tcW w:w="3969" w:type="dxa"/>
          </w:tcPr>
          <w:p>
            <w:r>
              <w:t xml:space="preserve">门店支援人员排班</w:t>
            </w:r>
          </w:p>
        </w:tc>
        <w:tc>
          <w:tcPr>
            <w:tcW w:w="1474" w:type="dxa"/>
          </w:tcPr>
          <w:p>
            <w:r>
              <w:t xml:space="preserve">王芳</w:t>
            </w:r>
          </w:p>
        </w:tc>
        <w:tc>
          <w:tcPr>
            <w:tcW w:w="1587" w:type="dxa"/>
          </w:tcPr>
          <w:p>
            <w:r>
              <w:t xml:space="preserve">10-08</w:t>
            </w:r>
          </w:p>
        </w:tc>
        <w:tc>
          <w:tcPr>
            <w:tcW w:w="2041" w:type="dxa"/>
          </w:tcPr>
          <w:p>
            <w:r>
              <w:t xml:space="preserve">未开始</w:t>
            </w:r>
          </w:p>
        </w:tc>
      </w:tr>
    </w:tbl>
    <w:p>
      <w:pPr>
        <w:pStyle w:val="Heading2"/>
      </w:pPr>
      <w:r>
        <w:rPr>
          <w:color w:val="1D1D1F"/>
        </w:rPr>
        <w:t xml:space="preserve">三、其他</w:t>
      </w:r>
    </w:p>
    <w:p>
      <w:r>
        <w:t xml:space="preserve">下次例会定于 10 月 8 日 14:00，同一地点；请各负责人会前更新待办状态。</w:t>
      </w:r>
    </w:p>
    <w:sectPr>
      <w:footerReference xmlns:r="http://schemas.openxmlformats.org/officeDocument/2006/relationships" w:type="default" r:id="R1a277ff440794b7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fldSimple w:instr=" PAGE ">
      <w:r>
        <w:t xml:space="preserve">1</w:t>
      </w:r>
    </w:fldSimple>
    <w:r>
      <w:t xml:space="preserve"> 页 / 共 </w:t>
    </w:r>
    <w:fldSimple w:instr=" NUMPAGES ">
      <w:r>
        <w:t xml:space="preserve">1</w:t>
      </w:r>
    </w:fldSimple>
    <w:r>
      <w:t xml:space="preserve"> 页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e8a3d3d2bec41bc" /><Relationship Type="http://schemas.openxmlformats.org/officeDocument/2006/relationships/settings" Target="/word/settings.xml" Id="R2b1377a0df724d9b" /><Relationship Type="http://schemas.openxmlformats.org/officeDocument/2006/relationships/footer" Target="/word/footer1.xml" Id="R1a277ff440794b72" /></Relationships>
</file>