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CFC" w:rsidRDefault="00BB1CFC" w:rsidP="00BB1CFC">
      <w:pPr>
        <w:pStyle w:val="ListParagraph"/>
        <w:numPr>
          <w:ilvl w:val="0"/>
          <w:numId w:val="4"/>
        </w:numPr>
        <w:spacing w:after="0" w:line="240" w:lineRule="auto"/>
        <w:rPr>
          <w:rFonts w:ascii="Times New Roman" w:eastAsia="Times New Roman" w:hAnsi="Times New Roman" w:cs="Times New Roman"/>
          <w:sz w:val="24"/>
          <w:szCs w:val="24"/>
        </w:rPr>
      </w:pPr>
      <w:r w:rsidRPr="00BB1CFC">
        <w:rPr>
          <w:rFonts w:ascii="Times New Roman" w:eastAsia="Times New Roman" w:hAnsi="Times New Roman" w:cs="Times New Roman"/>
          <w:i/>
          <w:sz w:val="24"/>
          <w:szCs w:val="24"/>
        </w:rPr>
        <w:t xml:space="preserve">Who is in your group? (Only one </w:t>
      </w:r>
      <w:proofErr w:type="spellStart"/>
      <w:r w:rsidRPr="00BB1CFC">
        <w:rPr>
          <w:rFonts w:ascii="Times New Roman" w:eastAsia="Times New Roman" w:hAnsi="Times New Roman" w:cs="Times New Roman"/>
          <w:i/>
          <w:sz w:val="24"/>
          <w:szCs w:val="24"/>
        </w:rPr>
        <w:t>writeup</w:t>
      </w:r>
      <w:proofErr w:type="spellEnd"/>
      <w:r w:rsidRPr="00BB1CFC">
        <w:rPr>
          <w:rFonts w:ascii="Times New Roman" w:eastAsia="Times New Roman" w:hAnsi="Times New Roman" w:cs="Times New Roman"/>
          <w:i/>
          <w:sz w:val="24"/>
          <w:szCs w:val="24"/>
        </w:rPr>
        <w:t xml:space="preserve"> needs to be submitted per group.)</w:t>
      </w:r>
      <w:r w:rsidRPr="00BB1CFC">
        <w:rPr>
          <w:rFonts w:ascii="Times New Roman" w:eastAsia="Times New Roman" w:hAnsi="Times New Roman" w:cs="Times New Roman"/>
          <w:sz w:val="24"/>
          <w:szCs w:val="24"/>
        </w:rPr>
        <w:t xml:space="preserve"> </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Nick Evans and Austin Briggs.</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What assistance did you receive on this project? Include anyone or anything </w:t>
      </w:r>
      <w:r w:rsidRPr="00BB1CFC">
        <w:rPr>
          <w:rFonts w:ascii="Times New Roman" w:eastAsia="Times New Roman" w:hAnsi="Times New Roman" w:cs="Times New Roman"/>
          <w:i/>
          <w:iCs/>
          <w:sz w:val="24"/>
          <w:szCs w:val="24"/>
        </w:rPr>
        <w:t>except</w:t>
      </w:r>
      <w:r w:rsidRPr="00BB1CFC">
        <w:rPr>
          <w:rFonts w:ascii="Times New Roman" w:eastAsia="Times New Roman" w:hAnsi="Times New Roman" w:cs="Times New Roman"/>
          <w:i/>
          <w:sz w:val="24"/>
          <w:szCs w:val="24"/>
        </w:rPr>
        <w:t> your partner, the course staff, and the course materials / textbook.</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w:t>
      </w:r>
      <w:r w:rsidR="00B904A6">
        <w:rPr>
          <w:rFonts w:ascii="Times New Roman" w:eastAsia="Times New Roman" w:hAnsi="Times New Roman" w:cs="Times New Roman"/>
          <w:sz w:val="24"/>
          <w:szCs w:val="24"/>
        </w:rPr>
        <w:t xml:space="preserve"> and searching </w:t>
      </w:r>
      <w:proofErr w:type="spellStart"/>
      <w:r w:rsidR="00B904A6">
        <w:rPr>
          <w:rFonts w:ascii="Times New Roman" w:eastAsia="Times New Roman" w:hAnsi="Times New Roman" w:cs="Times New Roman"/>
          <w:sz w:val="24"/>
          <w:szCs w:val="24"/>
        </w:rPr>
        <w:t>StackOverflow</w:t>
      </w:r>
      <w:proofErr w:type="spellEnd"/>
      <w:r>
        <w:rPr>
          <w:rFonts w:ascii="Times New Roman" w:eastAsia="Times New Roman" w:hAnsi="Times New Roman" w:cs="Times New Roman"/>
          <w:sz w:val="24"/>
          <w:szCs w:val="24"/>
        </w:rPr>
        <w:t>.</w:t>
      </w:r>
    </w:p>
    <w:p w:rsidR="00B904A6" w:rsidRPr="00BB1CFC" w:rsidRDefault="00B904A6" w:rsidP="00BB1CFC">
      <w:pPr>
        <w:pStyle w:val="ListParagraph"/>
        <w:spacing w:after="0" w:line="240" w:lineRule="auto"/>
        <w:ind w:left="1440"/>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How long did the project take? Which parts were most difficult? How could the project be better?</w:t>
      </w:r>
    </w:p>
    <w:p w:rsidR="00B904A6" w:rsidRDefault="00BB1CFC" w:rsidP="00B904A6">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took roughly half the time allotted (2 weeks). The most difficult parts were figuring out how to approach version 4 and debugging version 4.</w:t>
      </w:r>
      <w:r w:rsidR="00B904A6">
        <w:rPr>
          <w:rFonts w:ascii="Times New Roman" w:eastAsia="Times New Roman" w:hAnsi="Times New Roman" w:cs="Times New Roman"/>
          <w:sz w:val="24"/>
          <w:szCs w:val="24"/>
        </w:rPr>
        <w:t xml:space="preserve"> The project could be better if everything expected of us was clear enough on the spec that we would not have had to go to the message board.</w:t>
      </w:r>
    </w:p>
    <w:p w:rsidR="00B904A6" w:rsidRDefault="00B904A6" w:rsidP="00B904A6">
      <w:pPr>
        <w:pStyle w:val="ListParagraph"/>
        <w:spacing w:after="0" w:line="240" w:lineRule="auto"/>
        <w:ind w:left="1440"/>
        <w:rPr>
          <w:rFonts w:ascii="Times New Roman" w:eastAsia="Times New Roman" w:hAnsi="Times New Roman" w:cs="Times New Roman"/>
          <w:sz w:val="24"/>
          <w:szCs w:val="24"/>
        </w:rPr>
      </w:pPr>
    </w:p>
    <w:p w:rsidR="00BB1CFC" w:rsidRPr="00B904A6" w:rsidRDefault="00BB1CFC" w:rsidP="00B904A6">
      <w:pPr>
        <w:pStyle w:val="ListParagraph"/>
        <w:numPr>
          <w:ilvl w:val="0"/>
          <w:numId w:val="4"/>
        </w:numPr>
        <w:spacing w:after="0" w:line="240" w:lineRule="auto"/>
        <w:rPr>
          <w:rFonts w:ascii="Times New Roman" w:eastAsia="Times New Roman" w:hAnsi="Times New Roman" w:cs="Times New Roman"/>
          <w:i/>
          <w:sz w:val="24"/>
          <w:szCs w:val="24"/>
        </w:rPr>
      </w:pPr>
      <w:r w:rsidRPr="00B904A6">
        <w:rPr>
          <w:rFonts w:ascii="Times New Roman" w:eastAsia="Times New Roman" w:hAnsi="Times New Roman" w:cs="Times New Roman"/>
          <w:i/>
          <w:sz w:val="24"/>
          <w:szCs w:val="24"/>
        </w:rPr>
        <w:t>What (if any)"Above &amp; Beyond" projects did you implement? What was interesting or difficult about them? Describe how you implemented them.</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How did you test your program? What parts did you test in isolation and how? What smaller inputs did you create so that you could check your answers? What boundary cases did you consider?</w:t>
      </w:r>
    </w:p>
    <w:p w:rsidR="007C2E60"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most part we tested our program incrementally as we built it, using </w:t>
      </w:r>
      <w:proofErr w:type="spellStart"/>
      <w:r>
        <w:rPr>
          <w:rFonts w:ascii="Times New Roman" w:eastAsia="Times New Roman" w:hAnsi="Times New Roman" w:cs="Times New Roman"/>
          <w:sz w:val="24"/>
          <w:szCs w:val="24"/>
        </w:rPr>
        <w:t>println</w:t>
      </w:r>
      <w:proofErr w:type="spellEnd"/>
      <w:r>
        <w:rPr>
          <w:rFonts w:ascii="Times New Roman" w:eastAsia="Times New Roman" w:hAnsi="Times New Roman" w:cs="Times New Roman"/>
          <w:sz w:val="24"/>
          <w:szCs w:val="24"/>
        </w:rPr>
        <w:t xml:space="preserve"> statements to display the grid and verifying each part completed its task correctly before coding more. </w:t>
      </w:r>
    </w:p>
    <w:p w:rsidR="007C2E60" w:rsidRDefault="007C2E60" w:rsidP="00BB1CFC">
      <w:pPr>
        <w:pStyle w:val="ListParagraph"/>
        <w:spacing w:after="0" w:line="240" w:lineRule="auto"/>
        <w:ind w:left="1440"/>
        <w:rPr>
          <w:rFonts w:ascii="Times New Roman" w:eastAsia="Times New Roman" w:hAnsi="Times New Roman" w:cs="Times New Roman"/>
          <w:sz w:val="24"/>
          <w:szCs w:val="24"/>
        </w:rPr>
      </w:pPr>
    </w:p>
    <w:p w:rsidR="007C2E60"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built our own mini census population txt file based off the example in version 3 of the spec to make the </w:t>
      </w:r>
      <w:r w:rsidR="007C2E60">
        <w:rPr>
          <w:rFonts w:ascii="Times New Roman" w:eastAsia="Times New Roman" w:hAnsi="Times New Roman" w:cs="Times New Roman"/>
          <w:sz w:val="24"/>
          <w:szCs w:val="24"/>
        </w:rPr>
        <w:t xml:space="preserve">grid size more manageable, as well as the </w:t>
      </w:r>
      <w:r>
        <w:rPr>
          <w:rFonts w:ascii="Times New Roman" w:eastAsia="Times New Roman" w:hAnsi="Times New Roman" w:cs="Times New Roman"/>
          <w:sz w:val="24"/>
          <w:szCs w:val="24"/>
        </w:rPr>
        <w:t>math when modifying the grid</w:t>
      </w:r>
      <w:r w:rsidR="007C2E60">
        <w:rPr>
          <w:rFonts w:ascii="Times New Roman" w:eastAsia="Times New Roman" w:hAnsi="Times New Roman" w:cs="Times New Roman"/>
          <w:sz w:val="24"/>
          <w:szCs w:val="24"/>
        </w:rPr>
        <w:t>. This made it much easier to</w:t>
      </w:r>
      <w:r>
        <w:rPr>
          <w:rFonts w:ascii="Times New Roman" w:eastAsia="Times New Roman" w:hAnsi="Times New Roman" w:cs="Times New Roman"/>
          <w:sz w:val="24"/>
          <w:szCs w:val="24"/>
        </w:rPr>
        <w:t xml:space="preserve"> </w:t>
      </w:r>
      <w:r w:rsidR="007C2E60">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what </w:t>
      </w:r>
      <w:r w:rsidR="007C2E60">
        <w:rPr>
          <w:rFonts w:ascii="Times New Roman" w:eastAsia="Times New Roman" w:hAnsi="Times New Roman" w:cs="Times New Roman"/>
          <w:sz w:val="24"/>
          <w:szCs w:val="24"/>
        </w:rPr>
        <w:t xml:space="preserve">values the </w:t>
      </w:r>
      <w:r>
        <w:rPr>
          <w:rFonts w:ascii="Times New Roman" w:eastAsia="Times New Roman" w:hAnsi="Times New Roman" w:cs="Times New Roman"/>
          <w:sz w:val="24"/>
          <w:szCs w:val="24"/>
        </w:rPr>
        <w:t xml:space="preserve">elements of the grid </w:t>
      </w:r>
      <w:r w:rsidR="00B904A6">
        <w:rPr>
          <w:rFonts w:ascii="Times New Roman" w:eastAsia="Times New Roman" w:hAnsi="Times New Roman" w:cs="Times New Roman"/>
          <w:sz w:val="24"/>
          <w:szCs w:val="24"/>
        </w:rPr>
        <w:t>were</w:t>
      </w:r>
      <w:r w:rsidR="007C2E60">
        <w:rPr>
          <w:rFonts w:ascii="Times New Roman" w:eastAsia="Times New Roman" w:hAnsi="Times New Roman" w:cs="Times New Roman"/>
          <w:sz w:val="24"/>
          <w:szCs w:val="24"/>
        </w:rPr>
        <w:t xml:space="preserve"> supposed to be as we built each version</w:t>
      </w:r>
      <w:r>
        <w:rPr>
          <w:rFonts w:ascii="Times New Roman" w:eastAsia="Times New Roman" w:hAnsi="Times New Roman" w:cs="Times New Roman"/>
          <w:sz w:val="24"/>
          <w:szCs w:val="24"/>
        </w:rPr>
        <w:t xml:space="preserve">. </w:t>
      </w:r>
    </w:p>
    <w:p w:rsidR="007C2E60" w:rsidRDefault="007C2E60"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made sure to check that the error checking</w:t>
      </w:r>
      <w:r w:rsidR="007C2E60">
        <w:rPr>
          <w:rFonts w:ascii="Times New Roman" w:eastAsia="Times New Roman" w:hAnsi="Times New Roman" w:cs="Times New Roman"/>
          <w:sz w:val="24"/>
          <w:szCs w:val="24"/>
        </w:rPr>
        <w:t xml:space="preserve"> on the queries</w:t>
      </w:r>
      <w:r>
        <w:rPr>
          <w:rFonts w:ascii="Times New Roman" w:eastAsia="Times New Roman" w:hAnsi="Times New Roman" w:cs="Times New Roman"/>
          <w:sz w:val="24"/>
          <w:szCs w:val="24"/>
        </w:rPr>
        <w:t xml:space="preserve"> (e.g. east being smaller than west and whatnot) was correct by intentionally feeding the program invalid input.</w:t>
      </w:r>
      <w:r w:rsidR="007C2E60">
        <w:rPr>
          <w:rFonts w:ascii="Times New Roman" w:eastAsia="Times New Roman" w:hAnsi="Times New Roman" w:cs="Times New Roman"/>
          <w:sz w:val="24"/>
          <w:szCs w:val="24"/>
        </w:rPr>
        <w:t xml:space="preserve"> We also checked the boundary case of entering negative numbers as command line arguments and entering latitude values greater than 90 (this should not work).</w:t>
      </w: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p>
    <w:p w:rsidR="00BB1CFC" w:rsidRDefault="00BB1CFC" w:rsidP="00BB1CFC">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completed each version of our program, we checked to make sure it worked by inputting the sample values given on the discussion board.</w:t>
      </w:r>
    </w:p>
    <w:p w:rsidR="00B9593C" w:rsidRDefault="00B9593C" w:rsidP="00B9593C">
      <w:pPr>
        <w:spacing w:after="0" w:line="240" w:lineRule="auto"/>
        <w:rPr>
          <w:rFonts w:ascii="Times New Roman" w:eastAsia="Times New Roman" w:hAnsi="Times New Roman" w:cs="Times New Roman"/>
          <w:sz w:val="24"/>
          <w:szCs w:val="24"/>
        </w:rPr>
      </w:pPr>
    </w:p>
    <w:p w:rsidR="00B9593C" w:rsidRPr="00B9593C" w:rsidRDefault="00B9593C" w:rsidP="00B9593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STATS </w:t>
      </w:r>
      <w:proofErr w:type="gramStart"/>
      <w:r>
        <w:rPr>
          <w:rFonts w:ascii="Times New Roman" w:eastAsia="Times New Roman" w:hAnsi="Times New Roman" w:cs="Times New Roman"/>
          <w:sz w:val="24"/>
          <w:szCs w:val="24"/>
        </w:rPr>
        <w:t>FOR ?’s</w:t>
      </w:r>
      <w:proofErr w:type="gramEnd"/>
      <w:r>
        <w:rPr>
          <w:rFonts w:ascii="Times New Roman" w:eastAsia="Times New Roman" w:hAnsi="Times New Roman" w:cs="Times New Roman"/>
          <w:sz w:val="24"/>
          <w:szCs w:val="24"/>
        </w:rPr>
        <w:t xml:space="preserve"> 6-8: Intel i7 – 3770 @ 3.40 GHz with 8 GB RAM on Windows 7</w:t>
      </w:r>
    </w:p>
    <w:p w:rsidR="00B904A6" w:rsidRPr="00BB1CFC" w:rsidRDefault="00B904A6" w:rsidP="00BB1CFC">
      <w:pPr>
        <w:pStyle w:val="ListParagraph"/>
        <w:spacing w:after="0" w:line="240" w:lineRule="auto"/>
        <w:ind w:left="1440"/>
        <w:rPr>
          <w:rFonts w:ascii="Times New Roman" w:eastAsia="Times New Roman" w:hAnsi="Times New Roman" w:cs="Times New Roman"/>
          <w:sz w:val="24"/>
          <w:szCs w:val="24"/>
        </w:rPr>
      </w:pPr>
    </w:p>
    <w:p w:rsidR="00BB1CFC" w:rsidRP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 xml:space="preserve">For finding the corners of the United States and for the first grid-building step, you implemented parallel algorithms using Java's </w:t>
      </w:r>
      <w:proofErr w:type="spellStart"/>
      <w:r w:rsidRPr="00BB1CFC">
        <w:rPr>
          <w:rFonts w:ascii="Times New Roman" w:eastAsia="Times New Roman" w:hAnsi="Times New Roman" w:cs="Times New Roman"/>
          <w:i/>
          <w:sz w:val="24"/>
          <w:szCs w:val="24"/>
        </w:rPr>
        <w:t>ForkJoin</w:t>
      </w:r>
      <w:proofErr w:type="spellEnd"/>
      <w:r w:rsidRPr="00BB1CFC">
        <w:rPr>
          <w:rFonts w:ascii="Times New Roman" w:eastAsia="Times New Roman" w:hAnsi="Times New Roman" w:cs="Times New Roman"/>
          <w:i/>
          <w:sz w:val="24"/>
          <w:szCs w:val="24"/>
        </w:rPr>
        <w:t xml:space="preserve"> Framework. The code should have a sequential cut-off that can be varied. Perform experiments to determine the optimal value of this sequential cut-off. You need to examine cut-offs in two (really 3) places. First you are looking at sequential vs. parallel versions of corner finding. </w:t>
      </w:r>
      <w:r w:rsidRPr="00BB1CFC">
        <w:rPr>
          <w:rFonts w:ascii="Times New Roman" w:eastAsia="Times New Roman" w:hAnsi="Times New Roman" w:cs="Times New Roman"/>
          <w:i/>
          <w:sz w:val="24"/>
          <w:szCs w:val="24"/>
        </w:rPr>
        <w:lastRenderedPageBreak/>
        <w:t xml:space="preserve">Looking at V1 and V2 works here, vary the cutoff for V2. Second you are looking at cut-offs in the grid-building step. Looking at V3 and V4 works here. There are two places to vary the cut-off for V4 - the </w:t>
      </w:r>
      <w:proofErr w:type="spellStart"/>
      <w:r w:rsidRPr="00BB1CFC">
        <w:rPr>
          <w:rFonts w:ascii="Times New Roman" w:eastAsia="Times New Roman" w:hAnsi="Times New Roman" w:cs="Times New Roman"/>
          <w:i/>
          <w:sz w:val="24"/>
          <w:szCs w:val="24"/>
        </w:rPr>
        <w:t>the</w:t>
      </w:r>
      <w:proofErr w:type="spellEnd"/>
      <w:r w:rsidRPr="00BB1CFC">
        <w:rPr>
          <w:rFonts w:ascii="Times New Roman" w:eastAsia="Times New Roman" w:hAnsi="Times New Roman" w:cs="Times New Roman"/>
          <w:i/>
          <w:sz w:val="24"/>
          <w:szCs w:val="24"/>
        </w:rPr>
        <w:t xml:space="preserve"> summing of census data and in the combining of grids. You don't have to worry about finding the optimal combination of cut-offs or anything but we do expect data on varying cut-offs for corner finding and both phases of grid building.</w:t>
      </w:r>
    </w:p>
    <w:p w:rsidR="00BB1CFC" w:rsidRDefault="00BB1CFC"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B1CFC" w:rsidRDefault="00BB1CFC" w:rsidP="00BB1CFC">
      <w:pPr>
        <w:pStyle w:val="ListParagraph"/>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Graph the results and reach appropriate conclusions. Note that if the sequential cut-off is high enough to eliminate all parallelism, then you should see performance close to the sequential algorithms, but evaluate this claim empirically (and then answer the question - is this what you see?).</w:t>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9593C" w:rsidRDefault="00B9593C" w:rsidP="008C1A70">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3503F4">
        <w:rPr>
          <w:rFonts w:ascii="Times New Roman" w:eastAsia="Times New Roman" w:hAnsi="Times New Roman" w:cs="Times New Roman"/>
          <w:b/>
          <w:sz w:val="24"/>
          <w:szCs w:val="24"/>
        </w:rPr>
        <w:t>Part 1</w:t>
      </w:r>
      <w:r>
        <w:rPr>
          <w:rFonts w:ascii="Times New Roman" w:eastAsia="Times New Roman" w:hAnsi="Times New Roman" w:cs="Times New Roman"/>
          <w:sz w:val="24"/>
          <w:szCs w:val="24"/>
        </w:rPr>
        <w:t>:</w:t>
      </w:r>
    </w:p>
    <w:p w:rsidR="008C1A70" w:rsidRPr="008C1A70" w:rsidRDefault="008C1A70" w:rsidP="008C1A70">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8C1A70">
        <w:rPr>
          <w:rFonts w:ascii="Times New Roman" w:eastAsia="Times New Roman" w:hAnsi="Times New Roman" w:cs="Times New Roman"/>
          <w:sz w:val="24"/>
          <w:szCs w:val="24"/>
        </w:rPr>
        <w:t xml:space="preserve">We predict that as we increase the sequential cutoff for the parallel square locator that the time of finding the corners of the United States will be exactly the same as sequentially finding the corners. </w:t>
      </w:r>
    </w:p>
    <w:p w:rsidR="008C1A70" w:rsidRPr="008C1A70" w:rsidRDefault="008C1A70" w:rsidP="008C1A70">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8C1A70" w:rsidRPr="008C1A70" w:rsidRDefault="008C1A70" w:rsidP="008C1A70">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3503F4">
        <w:rPr>
          <w:rFonts w:ascii="Times New Roman" w:eastAsia="Times New Roman" w:hAnsi="Times New Roman" w:cs="Times New Roman"/>
          <w:sz w:val="24"/>
          <w:szCs w:val="24"/>
          <w:u w:val="single"/>
        </w:rPr>
        <w:t>Conclusion</w:t>
      </w:r>
      <w:r w:rsidRPr="008C1A70">
        <w:rPr>
          <w:rFonts w:ascii="Times New Roman" w:eastAsia="Times New Roman" w:hAnsi="Times New Roman" w:cs="Times New Roman"/>
          <w:sz w:val="24"/>
          <w:szCs w:val="24"/>
        </w:rPr>
        <w:t>: Our conclusion that as we increase the sequential cutoff was mostly correct. At the beginning since the sequential cutoff is small an increase in the cutoff resulted in a spike which can be seen at the twenty element cutoff. However after that point it dips down and decreases to the optimal point of 10000 elements in the sequential before it starts climbing toward the same number of milliseconds as the sequential algorithm</w:t>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3503F4" w:rsidP="00BB1CFC">
      <w:pPr>
        <w:pStyle w:val="ListParagraph"/>
        <w:spacing w:before="100" w:beforeAutospacing="1" w:after="100" w:afterAutospacing="1" w:line="240" w:lineRule="auto"/>
        <w:rPr>
          <w:rFonts w:ascii="Times New Roman" w:eastAsia="Times New Roman" w:hAnsi="Times New Roman" w:cs="Times New Roman"/>
          <w:i/>
          <w:sz w:val="24"/>
          <w:szCs w:val="24"/>
        </w:rPr>
      </w:pPr>
      <w:r>
        <w:rPr>
          <w:noProof/>
        </w:rPr>
        <w:drawing>
          <wp:anchor distT="0" distB="0" distL="114300" distR="114300" simplePos="0" relativeHeight="251658240" behindDoc="0" locked="0" layoutInCell="1" allowOverlap="1" wp14:anchorId="5DF01FAE" wp14:editId="5FFC4B52">
            <wp:simplePos x="0" y="0"/>
            <wp:positionH relativeFrom="column">
              <wp:posOffset>857250</wp:posOffset>
            </wp:positionH>
            <wp:positionV relativeFrom="page">
              <wp:posOffset>5276850</wp:posOffset>
            </wp:positionV>
            <wp:extent cx="4947920" cy="3390900"/>
            <wp:effectExtent l="0" t="0" r="508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Pr="00483C7D" w:rsidRDefault="00483C7D" w:rsidP="00BB1CF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 xml:space="preserve">Part 2 </w:t>
      </w:r>
      <w:r w:rsidR="006E102B">
        <w:rPr>
          <w:rFonts w:ascii="Times New Roman" w:eastAsia="Times New Roman" w:hAnsi="Times New Roman" w:cs="Times New Roman"/>
          <w:b/>
          <w:sz w:val="24"/>
          <w:szCs w:val="24"/>
        </w:rPr>
        <w:t>g</w:t>
      </w:r>
      <w:r>
        <w:rPr>
          <w:rFonts w:ascii="Times New Roman" w:eastAsia="Times New Roman" w:hAnsi="Times New Roman" w:cs="Times New Roman"/>
          <w:b/>
          <w:sz w:val="24"/>
          <w:szCs w:val="24"/>
        </w:rPr>
        <w:t>raphs on the following page</w:t>
      </w:r>
    </w:p>
    <w:p w:rsidR="008C1A70" w:rsidRDefault="00B9593C" w:rsidP="00BB1CFC">
      <w:pPr>
        <w:pStyle w:val="ListParagraph"/>
        <w:spacing w:before="100" w:beforeAutospacing="1" w:after="100" w:afterAutospacing="1" w:line="240" w:lineRule="auto"/>
        <w:rPr>
          <w:rFonts w:ascii="Times New Roman" w:eastAsia="Times New Roman" w:hAnsi="Times New Roman" w:cs="Times New Roman"/>
          <w:sz w:val="24"/>
          <w:szCs w:val="24"/>
        </w:rPr>
      </w:pPr>
      <w:r w:rsidRPr="00B9593C">
        <w:rPr>
          <w:rFonts w:ascii="Times New Roman" w:eastAsia="Times New Roman" w:hAnsi="Times New Roman" w:cs="Times New Roman"/>
          <w:sz w:val="24"/>
          <w:szCs w:val="24"/>
        </w:rPr>
        <w:tab/>
      </w:r>
      <w:r w:rsidRPr="003503F4">
        <w:rPr>
          <w:rFonts w:ascii="Times New Roman" w:eastAsia="Times New Roman" w:hAnsi="Times New Roman" w:cs="Times New Roman"/>
          <w:b/>
          <w:sz w:val="24"/>
          <w:szCs w:val="24"/>
        </w:rPr>
        <w:t>Part 2A</w:t>
      </w:r>
      <w:r>
        <w:rPr>
          <w:rFonts w:ascii="Times New Roman" w:eastAsia="Times New Roman" w:hAnsi="Times New Roman" w:cs="Times New Roman"/>
          <w:sz w:val="24"/>
          <w:szCs w:val="24"/>
        </w:rPr>
        <w:t xml:space="preserve"> (</w:t>
      </w:r>
      <w:r w:rsidRPr="00B9593C">
        <w:rPr>
          <w:rFonts w:ascii="Times New Roman" w:eastAsia="Times New Roman" w:hAnsi="Times New Roman" w:cs="Times New Roman"/>
          <w:sz w:val="24"/>
          <w:szCs w:val="24"/>
        </w:rPr>
        <w:t>Merge Grid’s cutoff was set at 5000 for these tests</w:t>
      </w:r>
      <w:r>
        <w:rPr>
          <w:rFonts w:ascii="Times New Roman" w:eastAsia="Times New Roman" w:hAnsi="Times New Roman" w:cs="Times New Roman"/>
          <w:sz w:val="24"/>
          <w:szCs w:val="24"/>
        </w:rPr>
        <w:t>)</w:t>
      </w:r>
      <w:r w:rsidRPr="00B9593C">
        <w:rPr>
          <w:rFonts w:ascii="Times New Roman" w:eastAsia="Times New Roman" w:hAnsi="Times New Roman" w:cs="Times New Roman"/>
          <w:sz w:val="24"/>
          <w:szCs w:val="24"/>
        </w:rPr>
        <w:t>:</w:t>
      </w:r>
    </w:p>
    <w:p w:rsidR="00B9593C" w:rsidRPr="00B9593C" w:rsidRDefault="00B9593C" w:rsidP="00B9593C">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B9593C">
        <w:rPr>
          <w:rFonts w:ascii="Times New Roman" w:eastAsia="Times New Roman" w:hAnsi="Times New Roman" w:cs="Times New Roman"/>
          <w:sz w:val="24"/>
          <w:szCs w:val="24"/>
        </w:rPr>
        <w:t>We predict that the parallel creating will be more efficient than a sequential solution as we increase the sequential cutoff for the parallel grid section that the time of creating the grid of the United States will be exactly the same as sequentially.</w:t>
      </w:r>
    </w:p>
    <w:p w:rsidR="00B9593C" w:rsidRPr="00B9593C" w:rsidRDefault="00B9593C" w:rsidP="00B9593C">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9593C" w:rsidRPr="00B9593C" w:rsidRDefault="00B9593C" w:rsidP="00B9593C">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3503F4">
        <w:rPr>
          <w:rFonts w:ascii="Times New Roman" w:eastAsia="Times New Roman" w:hAnsi="Times New Roman" w:cs="Times New Roman"/>
          <w:sz w:val="24"/>
          <w:szCs w:val="24"/>
          <w:u w:val="single"/>
        </w:rPr>
        <w:t>Conclusion</w:t>
      </w:r>
      <w:r w:rsidRPr="00B9593C">
        <w:rPr>
          <w:rFonts w:ascii="Times New Roman" w:eastAsia="Times New Roman" w:hAnsi="Times New Roman" w:cs="Times New Roman"/>
          <w:sz w:val="24"/>
          <w:szCs w:val="24"/>
        </w:rPr>
        <w:t>: Our prediction was not accurate. Version 3 was much more efficient in building than version 4 was. The likely reasons for our results are the cache not being used efficiently in Version 4, Version 4 taking up resource with creation of threads or creation of objects to determine location in version 4 rather than a direct calculation.</w:t>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3503F4" w:rsidP="00BB1CFC">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sidRPr="003503F4">
        <w:rPr>
          <w:rFonts w:ascii="Times New Roman" w:eastAsia="Times New Roman" w:hAnsi="Times New Roman" w:cs="Times New Roman"/>
          <w:b/>
          <w:sz w:val="24"/>
          <w:szCs w:val="24"/>
        </w:rPr>
        <w:t>Part 2B</w:t>
      </w:r>
      <w:r>
        <w:rPr>
          <w:rFonts w:ascii="Times New Roman" w:eastAsia="Times New Roman" w:hAnsi="Times New Roman" w:cs="Times New Roman"/>
          <w:sz w:val="24"/>
          <w:szCs w:val="24"/>
        </w:rPr>
        <w:t xml:space="preserve"> (</w:t>
      </w:r>
      <w:r w:rsidRPr="003503F4">
        <w:rPr>
          <w:rFonts w:ascii="Times New Roman" w:eastAsia="Times New Roman" w:hAnsi="Times New Roman" w:cs="Times New Roman"/>
          <w:sz w:val="24"/>
          <w:szCs w:val="24"/>
        </w:rPr>
        <w:t>Parallel Grid Section cutoff set at 1000</w:t>
      </w:r>
      <w:r>
        <w:rPr>
          <w:rFonts w:ascii="Times New Roman" w:eastAsia="Times New Roman" w:hAnsi="Times New Roman" w:cs="Times New Roman"/>
          <w:sz w:val="24"/>
          <w:szCs w:val="24"/>
        </w:rPr>
        <w:t>):</w:t>
      </w:r>
    </w:p>
    <w:p w:rsidR="003503F4" w:rsidRPr="003503F4" w:rsidRDefault="003503F4" w:rsidP="003503F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3503F4">
        <w:rPr>
          <w:rFonts w:ascii="Times New Roman" w:eastAsia="Times New Roman" w:hAnsi="Times New Roman" w:cs="Times New Roman"/>
          <w:sz w:val="24"/>
          <w:szCs w:val="24"/>
        </w:rPr>
        <w:t xml:space="preserve">We predict that the parallel creating will be more efficient than a sequential solution as we increase the sequential cutoff for merge grid that the time of creating the grid of the United States will be exactly the same as sequentially. Also that for small values </w:t>
      </w:r>
      <w:proofErr w:type="spellStart"/>
      <w:r w:rsidRPr="003503F4">
        <w:rPr>
          <w:rFonts w:ascii="Times New Roman" w:eastAsia="Times New Roman" w:hAnsi="Times New Roman" w:cs="Times New Roman"/>
          <w:sz w:val="24"/>
          <w:szCs w:val="24"/>
        </w:rPr>
        <w:t>MergeGrid</w:t>
      </w:r>
      <w:proofErr w:type="spellEnd"/>
      <w:r w:rsidRPr="003503F4">
        <w:rPr>
          <w:rFonts w:ascii="Times New Roman" w:eastAsia="Times New Roman" w:hAnsi="Times New Roman" w:cs="Times New Roman"/>
          <w:sz w:val="24"/>
          <w:szCs w:val="24"/>
        </w:rPr>
        <w:t xml:space="preserve"> will not work and cause out of memory exceptions do to making too many threads during the </w:t>
      </w:r>
      <w:proofErr w:type="spellStart"/>
      <w:r w:rsidRPr="003503F4">
        <w:rPr>
          <w:rFonts w:ascii="Times New Roman" w:eastAsia="Times New Roman" w:hAnsi="Times New Roman" w:cs="Times New Roman"/>
          <w:sz w:val="24"/>
          <w:szCs w:val="24"/>
        </w:rPr>
        <w:t>MergeGrid</w:t>
      </w:r>
      <w:proofErr w:type="spellEnd"/>
      <w:r w:rsidRPr="003503F4">
        <w:rPr>
          <w:rFonts w:ascii="Times New Roman" w:eastAsia="Times New Roman" w:hAnsi="Times New Roman" w:cs="Times New Roman"/>
          <w:sz w:val="24"/>
          <w:szCs w:val="24"/>
        </w:rPr>
        <w:t xml:space="preserve"> portion.</w:t>
      </w:r>
    </w:p>
    <w:p w:rsidR="003503F4" w:rsidRPr="003503F4" w:rsidRDefault="003503F4" w:rsidP="003503F4">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3503F4" w:rsidRPr="003503F4" w:rsidRDefault="003503F4" w:rsidP="003503F4">
      <w:pPr>
        <w:pStyle w:val="ListParagraph"/>
        <w:spacing w:before="100" w:beforeAutospacing="1" w:after="100" w:afterAutospacing="1" w:line="240" w:lineRule="auto"/>
        <w:ind w:left="1440"/>
        <w:rPr>
          <w:rFonts w:ascii="Times New Roman" w:eastAsia="Times New Roman" w:hAnsi="Times New Roman" w:cs="Times New Roman"/>
          <w:sz w:val="24"/>
          <w:szCs w:val="24"/>
        </w:rPr>
      </w:pPr>
      <w:r w:rsidRPr="003503F4">
        <w:rPr>
          <w:rFonts w:ascii="Times New Roman" w:eastAsia="Times New Roman" w:hAnsi="Times New Roman" w:cs="Times New Roman"/>
          <w:sz w:val="24"/>
          <w:szCs w:val="24"/>
          <w:u w:val="single"/>
        </w:rPr>
        <w:t>Conclusion</w:t>
      </w:r>
      <w:r w:rsidRPr="003503F4">
        <w:rPr>
          <w:rFonts w:ascii="Times New Roman" w:eastAsia="Times New Roman" w:hAnsi="Times New Roman" w:cs="Times New Roman"/>
          <w:sz w:val="24"/>
          <w:szCs w:val="24"/>
        </w:rPr>
        <w:t xml:space="preserve">: As predicated with a small cutoff for Merge Grid we suffered out of memory exceptions. Also as we predicated with an increase in </w:t>
      </w:r>
      <w:proofErr w:type="spellStart"/>
      <w:r w:rsidRPr="003503F4">
        <w:rPr>
          <w:rFonts w:ascii="Times New Roman" w:eastAsia="Times New Roman" w:hAnsi="Times New Roman" w:cs="Times New Roman"/>
          <w:sz w:val="24"/>
          <w:szCs w:val="24"/>
        </w:rPr>
        <w:t>MergeGrid</w:t>
      </w:r>
      <w:proofErr w:type="spellEnd"/>
      <w:r w:rsidRPr="003503F4">
        <w:rPr>
          <w:rFonts w:ascii="Times New Roman" w:eastAsia="Times New Roman" w:hAnsi="Times New Roman" w:cs="Times New Roman"/>
          <w:sz w:val="24"/>
          <w:szCs w:val="24"/>
        </w:rPr>
        <w:t xml:space="preserve"> cutoff it became closer and closer to the sequential cutoff. However we were not accurate in predicating that modifying </w:t>
      </w:r>
      <w:proofErr w:type="spellStart"/>
      <w:r w:rsidRPr="003503F4">
        <w:rPr>
          <w:rFonts w:ascii="Times New Roman" w:eastAsia="Times New Roman" w:hAnsi="Times New Roman" w:cs="Times New Roman"/>
          <w:sz w:val="24"/>
          <w:szCs w:val="24"/>
        </w:rPr>
        <w:t>MergeGrid</w:t>
      </w:r>
      <w:proofErr w:type="spellEnd"/>
      <w:r w:rsidRPr="003503F4">
        <w:rPr>
          <w:rFonts w:ascii="Times New Roman" w:eastAsia="Times New Roman" w:hAnsi="Times New Roman" w:cs="Times New Roman"/>
          <w:sz w:val="24"/>
          <w:szCs w:val="24"/>
        </w:rPr>
        <w:t xml:space="preserve"> would be more efficient than sequentially.  This can be attributed to adding multiple Grid Sections together and adding them sequentially which means adding together Grids that are equal in size to the Master Grid.</w:t>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r>
        <w:rPr>
          <w:noProof/>
        </w:rPr>
        <w:lastRenderedPageBreak/>
        <w:drawing>
          <wp:anchor distT="0" distB="0" distL="114300" distR="114300" simplePos="0" relativeHeight="251659264" behindDoc="0" locked="0" layoutInCell="1" allowOverlap="1" wp14:anchorId="150F63AD" wp14:editId="0A6F9C59">
            <wp:simplePos x="0" y="0"/>
            <wp:positionH relativeFrom="margin">
              <wp:posOffset>485775</wp:posOffset>
            </wp:positionH>
            <wp:positionV relativeFrom="paragraph">
              <wp:posOffset>281940</wp:posOffset>
            </wp:positionV>
            <wp:extent cx="4962525" cy="3067050"/>
            <wp:effectExtent l="0" t="0" r="952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8C1A70" w:rsidRDefault="008C1A70"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F11D47" w:rsidRDefault="00F11D47" w:rsidP="00BB1CFC">
      <w:pPr>
        <w:pStyle w:val="ListParagraph"/>
        <w:spacing w:before="100" w:beforeAutospacing="1" w:after="100" w:afterAutospacing="1" w:line="240" w:lineRule="auto"/>
        <w:rPr>
          <w:rFonts w:ascii="Times New Roman" w:eastAsia="Times New Roman" w:hAnsi="Times New Roman" w:cs="Times New Roman"/>
          <w:i/>
          <w:sz w:val="24"/>
          <w:szCs w:val="24"/>
        </w:rPr>
      </w:pPr>
      <w:r>
        <w:rPr>
          <w:noProof/>
        </w:rPr>
        <w:drawing>
          <wp:anchor distT="0" distB="0" distL="114300" distR="114300" simplePos="0" relativeHeight="251660288" behindDoc="0" locked="0" layoutInCell="1" allowOverlap="1">
            <wp:simplePos x="0" y="0"/>
            <wp:positionH relativeFrom="margin">
              <wp:posOffset>361950</wp:posOffset>
            </wp:positionH>
            <wp:positionV relativeFrom="paragraph">
              <wp:posOffset>19050</wp:posOffset>
            </wp:positionV>
            <wp:extent cx="5353050" cy="2952750"/>
            <wp:effectExtent l="0" t="0" r="0" b="0"/>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F11D47" w:rsidRDefault="00F11D47"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6E102B" w:rsidRDefault="006E102B"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6E102B" w:rsidRDefault="006E102B"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6E102B" w:rsidRDefault="006E102B"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904A6" w:rsidRPr="00BB1CFC" w:rsidRDefault="00B904A6" w:rsidP="00BB1CFC">
      <w:pPr>
        <w:pStyle w:val="ListParagraph"/>
        <w:spacing w:before="100" w:beforeAutospacing="1" w:after="100" w:afterAutospacing="1" w:line="240" w:lineRule="auto"/>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lastRenderedPageBreak/>
        <w:t>Compare the performance of version 4 to version 5 as the size of the grid changes. Intuitively, which version is better for small grids and which version for large grids? Does the experimental data validate this hypothesis? Produce and interpret an appropriate graph or graphs to reach your conclusion.</w:t>
      </w:r>
    </w:p>
    <w:p w:rsidR="00D32D20" w:rsidRDefault="001C04FF" w:rsidP="001C04FF">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Intuitively, version 4 should be faster than version 5 at smaller areas. This is because </w:t>
      </w:r>
      <w:r w:rsidR="00D32D20">
        <w:rPr>
          <w:rFonts w:ascii="Times New Roman" w:eastAsia="Times New Roman" w:hAnsi="Times New Roman" w:cs="Times New Roman"/>
          <w:sz w:val="24"/>
          <w:szCs w:val="24"/>
        </w:rPr>
        <w:t>e</w:t>
      </w:r>
      <w:r>
        <w:rPr>
          <w:rFonts w:ascii="Times New Roman" w:eastAsia="Times New Roman" w:hAnsi="Times New Roman" w:cs="Times New Roman"/>
          <w:sz w:val="24"/>
          <w:szCs w:val="24"/>
        </w:rPr>
        <w:t>very time version 5 revisits a grid element, it may have to wait for the element to be unlocked before it can modify it. With smaller areas, there are less elements that will be modified more often so it makes sense that the total wait time for acquiring l</w:t>
      </w:r>
      <w:r w:rsidR="00D32D20">
        <w:rPr>
          <w:rFonts w:ascii="Times New Roman" w:eastAsia="Times New Roman" w:hAnsi="Times New Roman" w:cs="Times New Roman"/>
          <w:sz w:val="24"/>
          <w:szCs w:val="24"/>
        </w:rPr>
        <w:t>ocks would be relatively higher. At higher areas, version 5 will have more elements that will modified less often, resulting in lower total wait time for acquiring locks. At this point, the grid-copying that version 4 does makes it slower than version 5.</w:t>
      </w:r>
    </w:p>
    <w:p w:rsidR="00D32D20" w:rsidRDefault="00D32D20" w:rsidP="00D32D20">
      <w:pPr>
        <w:rPr>
          <w:rFonts w:ascii="Times New Roman" w:eastAsia="Times New Roman" w:hAnsi="Times New Roman" w:cs="Times New Roman"/>
          <w:sz w:val="24"/>
          <w:szCs w:val="24"/>
        </w:rPr>
      </w:pPr>
    </w:p>
    <w:p w:rsidR="001C04FF" w:rsidRPr="001C04FF" w:rsidRDefault="00D32D20" w:rsidP="00D32D2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intuition is verified by our data, as shown in the following graph. </w:t>
      </w:r>
      <w:r w:rsidR="001C04FF">
        <w:rPr>
          <w:rFonts w:ascii="Times New Roman" w:eastAsia="Times New Roman" w:hAnsi="Times New Roman" w:cs="Times New Roman"/>
          <w:sz w:val="24"/>
          <w:szCs w:val="24"/>
        </w:rPr>
        <w:t xml:space="preserve">Version 5 starts beating version 4 at around an area of roughly 100,000. </w:t>
      </w:r>
    </w:p>
    <w:p w:rsidR="00B904A6" w:rsidRDefault="00B904A6" w:rsidP="00B904A6">
      <w:pPr>
        <w:pStyle w:val="ListParagraph"/>
        <w:spacing w:after="0" w:line="240" w:lineRule="auto"/>
        <w:rPr>
          <w:rFonts w:ascii="Times New Roman" w:eastAsia="Times New Roman" w:hAnsi="Times New Roman" w:cs="Times New Roman"/>
          <w:i/>
          <w:sz w:val="24"/>
          <w:szCs w:val="24"/>
        </w:rPr>
      </w:pPr>
    </w:p>
    <w:p w:rsidR="00F11D47" w:rsidRDefault="00F11D47" w:rsidP="00B904A6">
      <w:pPr>
        <w:pStyle w:val="ListParagraph"/>
        <w:spacing w:after="0" w:line="240" w:lineRule="auto"/>
        <w:rPr>
          <w:rFonts w:ascii="Times New Roman" w:eastAsia="Times New Roman" w:hAnsi="Times New Roman" w:cs="Times New Roman"/>
          <w:i/>
          <w:sz w:val="24"/>
          <w:szCs w:val="24"/>
        </w:rPr>
      </w:pPr>
      <w:r>
        <w:rPr>
          <w:noProof/>
        </w:rPr>
        <w:drawing>
          <wp:anchor distT="0" distB="0" distL="114300" distR="114300" simplePos="0" relativeHeight="251661312" behindDoc="0" locked="0" layoutInCell="1" allowOverlap="1" wp14:anchorId="3AAC8D93" wp14:editId="08C010A7">
            <wp:simplePos x="0" y="0"/>
            <wp:positionH relativeFrom="column">
              <wp:posOffset>466725</wp:posOffset>
            </wp:positionH>
            <wp:positionV relativeFrom="paragraph">
              <wp:posOffset>207645</wp:posOffset>
            </wp:positionV>
            <wp:extent cx="5172075" cy="3238500"/>
            <wp:effectExtent l="0" t="0" r="9525" b="0"/>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F11D47" w:rsidRPr="00BB1CFC" w:rsidRDefault="00F11D47" w:rsidP="00B904A6">
      <w:pPr>
        <w:pStyle w:val="ListParagraph"/>
        <w:spacing w:after="0" w:line="240" w:lineRule="auto"/>
        <w:rPr>
          <w:rFonts w:ascii="Times New Roman" w:eastAsia="Times New Roman" w:hAnsi="Times New Roman" w:cs="Times New Roman"/>
          <w:i/>
          <w:sz w:val="24"/>
          <w:szCs w:val="24"/>
        </w:rPr>
      </w:pPr>
    </w:p>
    <w:p w:rsidR="00D32D20" w:rsidRDefault="00D32D20" w:rsidP="00D32D20">
      <w:pPr>
        <w:pStyle w:val="ListParagraph"/>
        <w:spacing w:after="0" w:line="240" w:lineRule="auto"/>
        <w:rPr>
          <w:rFonts w:ascii="Times New Roman" w:eastAsia="Times New Roman" w:hAnsi="Times New Roman" w:cs="Times New Roman"/>
          <w:i/>
          <w:sz w:val="24"/>
          <w:szCs w:val="24"/>
        </w:rPr>
      </w:pPr>
    </w:p>
    <w:p w:rsidR="00D32D20" w:rsidRDefault="00D32D20" w:rsidP="00D32D20">
      <w:pPr>
        <w:pStyle w:val="ListParagraph"/>
        <w:spacing w:after="0" w:line="240" w:lineRule="auto"/>
        <w:rPr>
          <w:rFonts w:ascii="Times New Roman" w:eastAsia="Times New Roman" w:hAnsi="Times New Roman" w:cs="Times New Roman"/>
          <w:i/>
          <w:sz w:val="24"/>
          <w:szCs w:val="24"/>
        </w:rPr>
      </w:pPr>
    </w:p>
    <w:p w:rsidR="00D32D20" w:rsidRDefault="00D32D20" w:rsidP="00D32D20">
      <w:pPr>
        <w:pStyle w:val="ListParagraph"/>
        <w:spacing w:after="0" w:line="240" w:lineRule="auto"/>
        <w:rPr>
          <w:rFonts w:ascii="Times New Roman" w:eastAsia="Times New Roman" w:hAnsi="Times New Roman" w:cs="Times New Roman"/>
          <w:i/>
          <w:sz w:val="24"/>
          <w:szCs w:val="24"/>
        </w:rPr>
      </w:pPr>
    </w:p>
    <w:p w:rsid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Compare the performance of version 1 to version 3 and version 2 to version 4 as the number of queries changes. That is, how many queries are necessary before the pre-processing is worth it? Produce and interpret an appropriate graph or graphs to reach your conclusion. Note you should time the actual code answering the query, not including the time for a (very slow) human to enter the query.</w:t>
      </w:r>
    </w:p>
    <w:p w:rsidR="00AA0E68" w:rsidRDefault="00AA0E68" w:rsidP="00AA0E68">
      <w:pPr>
        <w:spacing w:after="0" w:line="240" w:lineRule="auto"/>
        <w:rPr>
          <w:rFonts w:ascii="Times New Roman" w:eastAsia="Times New Roman" w:hAnsi="Times New Roman" w:cs="Times New Roman"/>
          <w:i/>
          <w:sz w:val="24"/>
          <w:szCs w:val="24"/>
        </w:rPr>
      </w:pPr>
    </w:p>
    <w:p w:rsidR="00AA0E68" w:rsidRDefault="00AA0E68" w:rsidP="00AA0E68">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“Sequential Query Test” graph, for the sequential tests on versions 1 and 3, version 3</w:t>
      </w:r>
      <w:r w:rsidR="00825652">
        <w:rPr>
          <w:rFonts w:ascii="Times New Roman" w:eastAsia="Times New Roman" w:hAnsi="Times New Roman" w:cs="Times New Roman"/>
          <w:sz w:val="24"/>
          <w:szCs w:val="24"/>
        </w:rPr>
        <w:t>’s extra pre-processing results in it</w:t>
      </w:r>
      <w:r>
        <w:rPr>
          <w:rFonts w:ascii="Times New Roman" w:eastAsia="Times New Roman" w:hAnsi="Times New Roman" w:cs="Times New Roman"/>
          <w:sz w:val="24"/>
          <w:szCs w:val="24"/>
        </w:rPr>
        <w:t xml:space="preserve"> beating </w:t>
      </w:r>
      <w:r w:rsidR="00445F87">
        <w:rPr>
          <w:rFonts w:ascii="Times New Roman" w:eastAsia="Times New Roman" w:hAnsi="Times New Roman" w:cs="Times New Roman"/>
          <w:sz w:val="24"/>
          <w:szCs w:val="24"/>
        </w:rPr>
        <w:t xml:space="preserve">version 1 </w:t>
      </w:r>
      <w:r w:rsidR="00825652">
        <w:rPr>
          <w:rFonts w:ascii="Times New Roman" w:eastAsia="Times New Roman" w:hAnsi="Times New Roman" w:cs="Times New Roman"/>
          <w:sz w:val="24"/>
          <w:szCs w:val="24"/>
        </w:rPr>
        <w:t xml:space="preserve">starting </w:t>
      </w:r>
      <w:r w:rsidR="00445F87">
        <w:rPr>
          <w:rFonts w:ascii="Times New Roman" w:eastAsia="Times New Roman" w:hAnsi="Times New Roman" w:cs="Times New Roman"/>
          <w:sz w:val="24"/>
          <w:szCs w:val="24"/>
        </w:rPr>
        <w:t>at roughly 3 queries.</w:t>
      </w:r>
    </w:p>
    <w:p w:rsidR="00445F87" w:rsidRDefault="00445F87" w:rsidP="00445F87">
      <w:pPr>
        <w:spacing w:after="0" w:line="240" w:lineRule="auto"/>
        <w:ind w:left="1440"/>
        <w:rPr>
          <w:rFonts w:ascii="Times New Roman" w:eastAsia="Times New Roman" w:hAnsi="Times New Roman" w:cs="Times New Roman"/>
          <w:sz w:val="24"/>
          <w:szCs w:val="24"/>
        </w:rPr>
      </w:pPr>
    </w:p>
    <w:p w:rsidR="00445F87" w:rsidRPr="00AA0E68" w:rsidRDefault="00445F87" w:rsidP="00445F87">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As shown in the “Parallel Query Test”, for versions 2 and 4, version 4</w:t>
      </w:r>
      <w:r w:rsidR="00825652">
        <w:rPr>
          <w:rFonts w:ascii="Times New Roman" w:eastAsia="Times New Roman" w:hAnsi="Times New Roman" w:cs="Times New Roman"/>
          <w:sz w:val="24"/>
          <w:szCs w:val="24"/>
        </w:rPr>
        <w:t>’s extra pre-processing results in it</w:t>
      </w:r>
      <w:r>
        <w:rPr>
          <w:rFonts w:ascii="Times New Roman" w:eastAsia="Times New Roman" w:hAnsi="Times New Roman" w:cs="Times New Roman"/>
          <w:sz w:val="24"/>
          <w:szCs w:val="24"/>
        </w:rPr>
        <w:t xml:space="preserve"> beating version 2 </w:t>
      </w:r>
      <w:r w:rsidR="00825652">
        <w:rPr>
          <w:rFonts w:ascii="Times New Roman" w:eastAsia="Times New Roman" w:hAnsi="Times New Roman" w:cs="Times New Roman"/>
          <w:sz w:val="24"/>
          <w:szCs w:val="24"/>
        </w:rPr>
        <w:t xml:space="preserve">starting </w:t>
      </w:r>
      <w:r>
        <w:rPr>
          <w:rFonts w:ascii="Times New Roman" w:eastAsia="Times New Roman" w:hAnsi="Times New Roman" w:cs="Times New Roman"/>
          <w:sz w:val="24"/>
          <w:szCs w:val="24"/>
        </w:rPr>
        <w:t>at roughly 4 queries.</w:t>
      </w:r>
    </w:p>
    <w:p w:rsidR="00445F87" w:rsidRDefault="00445F87" w:rsidP="00AA0E68">
      <w:pPr>
        <w:spacing w:after="0" w:line="240" w:lineRule="auto"/>
        <w:ind w:left="1440"/>
        <w:rPr>
          <w:rFonts w:ascii="Times New Roman" w:eastAsia="Times New Roman" w:hAnsi="Times New Roman" w:cs="Times New Roman"/>
          <w:sz w:val="24"/>
          <w:szCs w:val="24"/>
        </w:rPr>
      </w:pPr>
    </w:p>
    <w:p w:rsidR="00F11D47" w:rsidRDefault="00445F87" w:rsidP="00445F87">
      <w:pPr>
        <w:spacing w:after="0" w:line="240" w:lineRule="auto"/>
        <w:ind w:left="1440"/>
        <w:rPr>
          <w:rFonts w:ascii="Times New Roman" w:eastAsia="Times New Roman" w:hAnsi="Times New Roman" w:cs="Times New Roman"/>
          <w:i/>
          <w:sz w:val="24"/>
          <w:szCs w:val="24"/>
        </w:rPr>
      </w:pPr>
      <w:r>
        <w:rPr>
          <w:rFonts w:ascii="Times New Roman" w:eastAsia="Times New Roman" w:hAnsi="Times New Roman" w:cs="Times New Roman"/>
          <w:sz w:val="24"/>
          <w:szCs w:val="24"/>
        </w:rPr>
        <w:t>It is interesting to note that in both tests, the number of queries at the turning points was roughly the same.</w:t>
      </w:r>
      <w:bookmarkStart w:id="0" w:name="_GoBack"/>
      <w:bookmarkEnd w:id="0"/>
    </w:p>
    <w:p w:rsidR="00F11D47" w:rsidRDefault="00F11D47" w:rsidP="00F11D47">
      <w:pPr>
        <w:spacing w:after="0" w:line="240" w:lineRule="auto"/>
        <w:rPr>
          <w:rFonts w:ascii="Times New Roman" w:eastAsia="Times New Roman" w:hAnsi="Times New Roman" w:cs="Times New Roman"/>
          <w:i/>
          <w:sz w:val="24"/>
          <w:szCs w:val="24"/>
        </w:rPr>
      </w:pPr>
    </w:p>
    <w:p w:rsidR="00B904A6" w:rsidRPr="00B904A6" w:rsidRDefault="006E102B" w:rsidP="00B904A6">
      <w:pPr>
        <w:spacing w:after="0" w:line="240" w:lineRule="auto"/>
        <w:rPr>
          <w:rFonts w:ascii="Times New Roman" w:eastAsia="Times New Roman" w:hAnsi="Times New Roman" w:cs="Times New Roman"/>
          <w:i/>
          <w:sz w:val="24"/>
          <w:szCs w:val="24"/>
        </w:rPr>
      </w:pPr>
      <w:r>
        <w:rPr>
          <w:noProof/>
        </w:rPr>
        <w:drawing>
          <wp:anchor distT="0" distB="0" distL="114300" distR="114300" simplePos="0" relativeHeight="251662336" behindDoc="0" locked="0" layoutInCell="1" allowOverlap="1" wp14:anchorId="693C69AC" wp14:editId="4DAEC818">
            <wp:simplePos x="0" y="0"/>
            <wp:positionH relativeFrom="margin">
              <wp:align>right</wp:align>
            </wp:positionH>
            <wp:positionV relativeFrom="page">
              <wp:posOffset>2867025</wp:posOffset>
            </wp:positionV>
            <wp:extent cx="5715000" cy="3095625"/>
            <wp:effectExtent l="0" t="0" r="0" b="9525"/>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037D5C" w:rsidRDefault="00825652" w:rsidP="00037D5C">
      <w:pPr>
        <w:pStyle w:val="ListParagraph"/>
        <w:spacing w:after="0" w:line="240" w:lineRule="auto"/>
        <w:rPr>
          <w:rFonts w:ascii="Times New Roman" w:eastAsia="Times New Roman" w:hAnsi="Times New Roman" w:cs="Times New Roman"/>
          <w:i/>
          <w:sz w:val="24"/>
          <w:szCs w:val="24"/>
        </w:rPr>
      </w:pPr>
      <w:r>
        <w:rPr>
          <w:noProof/>
        </w:rPr>
        <w:drawing>
          <wp:anchor distT="0" distB="0" distL="114300" distR="114300" simplePos="0" relativeHeight="251663360" behindDoc="0" locked="0" layoutInCell="1" allowOverlap="1" wp14:anchorId="4DAECDF3" wp14:editId="461FBC98">
            <wp:simplePos x="0" y="0"/>
            <wp:positionH relativeFrom="margin">
              <wp:align>right</wp:align>
            </wp:positionH>
            <wp:positionV relativeFrom="page">
              <wp:posOffset>6410325</wp:posOffset>
            </wp:positionV>
            <wp:extent cx="5676900" cy="3181350"/>
            <wp:effectExtent l="0" t="0" r="0" b="0"/>
            <wp:wrapTopAndBottom/>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D32D20" w:rsidRDefault="00D32D20" w:rsidP="00037D5C">
      <w:pPr>
        <w:pStyle w:val="ListParagraph"/>
        <w:spacing w:after="0" w:line="240" w:lineRule="auto"/>
        <w:rPr>
          <w:rFonts w:ascii="Times New Roman" w:eastAsia="Times New Roman" w:hAnsi="Times New Roman" w:cs="Times New Roman"/>
          <w:i/>
          <w:sz w:val="24"/>
          <w:szCs w:val="24"/>
        </w:rPr>
      </w:pPr>
    </w:p>
    <w:p w:rsidR="00BB1CFC" w:rsidRPr="00BB1CFC" w:rsidRDefault="00BB1CFC" w:rsidP="00BB1CFC">
      <w:pPr>
        <w:pStyle w:val="ListParagraph"/>
        <w:numPr>
          <w:ilvl w:val="0"/>
          <w:numId w:val="4"/>
        </w:numPr>
        <w:spacing w:after="0"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If you worked with a partner:</w:t>
      </w: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the process you used for developing and testing your code. If you divided it into pieces, describe that. If you worked on everything together, describe the actual process used. For example, discuss how long you talked about what, in what order you wrote and tested the code, and how long that required.</w:t>
      </w: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assigned responsibilities by versions. Austin wrote versions 1 and 3, Nick wrote versions 2 and 4, and both </w:t>
      </w:r>
      <w:r w:rsidR="00B904A6">
        <w:rPr>
          <w:rFonts w:ascii="Times New Roman" w:eastAsia="Times New Roman" w:hAnsi="Times New Roman" w:cs="Times New Roman"/>
          <w:sz w:val="24"/>
          <w:szCs w:val="24"/>
        </w:rPr>
        <w:t>of us</w:t>
      </w:r>
      <w:r>
        <w:rPr>
          <w:rFonts w:ascii="Times New Roman" w:eastAsia="Times New Roman" w:hAnsi="Times New Roman" w:cs="Times New Roman"/>
          <w:sz w:val="24"/>
          <w:szCs w:val="24"/>
        </w:rPr>
        <w:t xml:space="preserve"> worked on version 5. Both </w:t>
      </w:r>
      <w:r w:rsidR="00B904A6">
        <w:rPr>
          <w:rFonts w:ascii="Times New Roman" w:eastAsia="Times New Roman" w:hAnsi="Times New Roman" w:cs="Times New Roman"/>
          <w:sz w:val="24"/>
          <w:szCs w:val="24"/>
        </w:rPr>
        <w:t>of us</w:t>
      </w:r>
      <w:r>
        <w:rPr>
          <w:rFonts w:ascii="Times New Roman" w:eastAsia="Times New Roman" w:hAnsi="Times New Roman" w:cs="Times New Roman"/>
          <w:sz w:val="24"/>
          <w:szCs w:val="24"/>
        </w:rPr>
        <w:t xml:space="preserve"> worked together for about 4-5 hours to figure out the approaches to versions 3 and 4. </w:t>
      </w:r>
      <w:r w:rsidR="00B904A6">
        <w:rPr>
          <w:rFonts w:ascii="Times New Roman" w:eastAsia="Times New Roman" w:hAnsi="Times New Roman" w:cs="Times New Roman"/>
          <w:sz w:val="24"/>
          <w:szCs w:val="24"/>
        </w:rPr>
        <w:t>We b</w:t>
      </w:r>
      <w:r>
        <w:rPr>
          <w:rFonts w:ascii="Times New Roman" w:eastAsia="Times New Roman" w:hAnsi="Times New Roman" w:cs="Times New Roman"/>
          <w:sz w:val="24"/>
          <w:szCs w:val="24"/>
        </w:rPr>
        <w:t xml:space="preserve">oth worked together to debug versions 3 and 4. Nick wrote the testing code for the </w:t>
      </w:r>
      <w:proofErr w:type="spellStart"/>
      <w:r>
        <w:rPr>
          <w:rFonts w:ascii="Times New Roman" w:eastAsia="Times New Roman" w:hAnsi="Times New Roman" w:cs="Times New Roman"/>
          <w:sz w:val="24"/>
          <w:szCs w:val="24"/>
        </w:rPr>
        <w:t>writeup</w:t>
      </w:r>
      <w:proofErr w:type="spellEnd"/>
      <w:r>
        <w:rPr>
          <w:rFonts w:ascii="Times New Roman" w:eastAsia="Times New Roman" w:hAnsi="Times New Roman" w:cs="Times New Roman"/>
          <w:sz w:val="24"/>
          <w:szCs w:val="24"/>
        </w:rPr>
        <w:t xml:space="preserve"> and </w:t>
      </w:r>
      <w:r w:rsidR="00B904A6">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both ran the simulations</w:t>
      </w:r>
      <w:r w:rsidR="00B904A6">
        <w:rPr>
          <w:rFonts w:ascii="Times New Roman" w:eastAsia="Times New Roman" w:hAnsi="Times New Roman" w:cs="Times New Roman"/>
          <w:sz w:val="24"/>
          <w:szCs w:val="24"/>
        </w:rPr>
        <w:t xml:space="preserve"> together</w:t>
      </w:r>
      <w:r>
        <w:rPr>
          <w:rFonts w:ascii="Times New Roman" w:eastAsia="Times New Roman" w:hAnsi="Times New Roman" w:cs="Times New Roman"/>
          <w:sz w:val="24"/>
          <w:szCs w:val="24"/>
        </w:rPr>
        <w:t xml:space="preserve"> to gather data.</w:t>
      </w:r>
      <w:r w:rsidR="00D32D20">
        <w:rPr>
          <w:rFonts w:ascii="Times New Roman" w:eastAsia="Times New Roman" w:hAnsi="Times New Roman" w:cs="Times New Roman"/>
          <w:sz w:val="24"/>
          <w:szCs w:val="24"/>
        </w:rPr>
        <w:t xml:space="preserve"> Both of us worked together to answer the </w:t>
      </w:r>
      <w:proofErr w:type="spellStart"/>
      <w:r w:rsidR="00D32D20">
        <w:rPr>
          <w:rFonts w:ascii="Times New Roman" w:eastAsia="Times New Roman" w:hAnsi="Times New Roman" w:cs="Times New Roman"/>
          <w:sz w:val="24"/>
          <w:szCs w:val="24"/>
        </w:rPr>
        <w:t>writeup</w:t>
      </w:r>
      <w:proofErr w:type="spellEnd"/>
      <w:r w:rsidR="00D32D20">
        <w:rPr>
          <w:rFonts w:ascii="Times New Roman" w:eastAsia="Times New Roman" w:hAnsi="Times New Roman" w:cs="Times New Roman"/>
          <w:sz w:val="24"/>
          <w:szCs w:val="24"/>
        </w:rPr>
        <w:t xml:space="preserve"> questions.</w:t>
      </w: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7C2E60" w:rsidRDefault="007C2E60"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On the whole, we worked on the versions in order since later versions were able to use code from prior versions. We wr</w:t>
      </w:r>
      <w:r w:rsidR="00B904A6">
        <w:rPr>
          <w:rFonts w:ascii="Times New Roman" w:eastAsia="Times New Roman" w:hAnsi="Times New Roman" w:cs="Times New Roman"/>
          <w:sz w:val="24"/>
          <w:szCs w:val="24"/>
        </w:rPr>
        <w:t>ote and verified</w:t>
      </w:r>
      <w:r>
        <w:rPr>
          <w:rFonts w:ascii="Times New Roman" w:eastAsia="Times New Roman" w:hAnsi="Times New Roman" w:cs="Times New Roman"/>
          <w:sz w:val="24"/>
          <w:szCs w:val="24"/>
        </w:rPr>
        <w:t xml:space="preserve"> correctness of each version before moving on to the next version.</w:t>
      </w:r>
      <w:r w:rsidR="00B904A6">
        <w:rPr>
          <w:rFonts w:ascii="Times New Roman" w:eastAsia="Times New Roman" w:hAnsi="Times New Roman" w:cs="Times New Roman"/>
          <w:sz w:val="24"/>
          <w:szCs w:val="24"/>
        </w:rPr>
        <w:t xml:space="preserve"> The entire process took about 2 weeks’ worth of work.</w:t>
      </w:r>
    </w:p>
    <w:p w:rsidR="00B904A6" w:rsidRPr="007C2E60" w:rsidRDefault="00B904A6" w:rsidP="007C2E60">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each group member's contributions/responsibilities in the project.</w:t>
      </w:r>
    </w:p>
    <w:p w:rsidR="0031408F" w:rsidRDefault="0031408F"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first paragraph of part </w:t>
      </w:r>
      <w:proofErr w:type="spellStart"/>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response.</w:t>
      </w:r>
    </w:p>
    <w:p w:rsidR="00B904A6" w:rsidRPr="0031408F" w:rsidRDefault="00B904A6"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rsidR="00BB1CFC" w:rsidRDefault="00BB1CFC" w:rsidP="00BB1CFC">
      <w:pPr>
        <w:pStyle w:val="ListParagraph"/>
        <w:numPr>
          <w:ilvl w:val="1"/>
          <w:numId w:val="4"/>
        </w:numPr>
        <w:spacing w:before="100" w:beforeAutospacing="1" w:after="100" w:afterAutospacing="1" w:line="240" w:lineRule="auto"/>
        <w:rPr>
          <w:rFonts w:ascii="Times New Roman" w:eastAsia="Times New Roman" w:hAnsi="Times New Roman" w:cs="Times New Roman"/>
          <w:i/>
          <w:sz w:val="24"/>
          <w:szCs w:val="24"/>
        </w:rPr>
      </w:pPr>
      <w:r w:rsidRPr="00BB1CFC">
        <w:rPr>
          <w:rFonts w:ascii="Times New Roman" w:eastAsia="Times New Roman" w:hAnsi="Times New Roman" w:cs="Times New Roman"/>
          <w:i/>
          <w:sz w:val="24"/>
          <w:szCs w:val="24"/>
        </w:rPr>
        <w:t>Describe at least one good thing and one bad thing about the process of working together.</w:t>
      </w:r>
    </w:p>
    <w:p w:rsidR="0031408F" w:rsidRPr="0031408F" w:rsidRDefault="0031408F" w:rsidP="0031408F">
      <w:pPr>
        <w:pStyle w:val="ListParagraph"/>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One bad thing was that Nick had to wait on Austin for him to finish up his versions so Nick could reuse the applicable code from the versions Austin worked on. One good thing was that working together allowed us to bounce ideas off each other to figure out tougher sections like version 4. It also helped break down the workload to work with a partner.</w:t>
      </w:r>
    </w:p>
    <w:p w:rsidR="005C479D" w:rsidRPr="00BB1CFC" w:rsidRDefault="005C479D" w:rsidP="00BB1CFC">
      <w:pPr>
        <w:rPr>
          <w:i/>
        </w:rPr>
      </w:pPr>
    </w:p>
    <w:sectPr w:rsidR="005C479D" w:rsidRPr="00BB1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45666"/>
    <w:multiLevelType w:val="hybridMultilevel"/>
    <w:tmpl w:val="977AA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E181E"/>
    <w:multiLevelType w:val="multilevel"/>
    <w:tmpl w:val="DEB8E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EDE6590"/>
    <w:multiLevelType w:val="hybridMultilevel"/>
    <w:tmpl w:val="F84AD808"/>
    <w:lvl w:ilvl="0" w:tplc="0409000F">
      <w:start w:val="1"/>
      <w:numFmt w:val="decimal"/>
      <w:lvlText w:val="%1."/>
      <w:lvlJc w:val="left"/>
      <w:pPr>
        <w:ind w:left="720" w:hanging="360"/>
      </w:pPr>
    </w:lvl>
    <w:lvl w:ilvl="1" w:tplc="57885440">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1D4B0E"/>
    <w:multiLevelType w:val="hybridMultilevel"/>
    <w:tmpl w:val="042C6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FC"/>
    <w:rsid w:val="00037D5C"/>
    <w:rsid w:val="001C04FF"/>
    <w:rsid w:val="0031408F"/>
    <w:rsid w:val="003503F4"/>
    <w:rsid w:val="00445F87"/>
    <w:rsid w:val="00483C7D"/>
    <w:rsid w:val="005C479D"/>
    <w:rsid w:val="006E102B"/>
    <w:rsid w:val="007C2E60"/>
    <w:rsid w:val="00825652"/>
    <w:rsid w:val="008C1A70"/>
    <w:rsid w:val="00AA0E68"/>
    <w:rsid w:val="00B21B3A"/>
    <w:rsid w:val="00B904A6"/>
    <w:rsid w:val="00B9593C"/>
    <w:rsid w:val="00BB1CFC"/>
    <w:rsid w:val="00D32D20"/>
    <w:rsid w:val="00F11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D20AE-97BD-4749-A99A-B4184DF6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1CFC"/>
  </w:style>
  <w:style w:type="paragraph" w:styleId="NormalWeb">
    <w:name w:val="Normal (Web)"/>
    <w:basedOn w:val="Normal"/>
    <w:uiPriority w:val="99"/>
    <w:semiHidden/>
    <w:unhideWhenUsed/>
    <w:rsid w:val="00BB1CF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73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seexec.cs.washington.edu\cs\nt\homes\istudents\briggsa\WindowsFolders\Downloads\Question6_v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Cutoff Test - V1 and V2</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version 2</c:v>
          </c:tx>
          <c:spPr>
            <a:ln w="28575" cap="rnd">
              <a:solidFill>
                <a:schemeClr val="accent1"/>
              </a:solidFill>
              <a:round/>
            </a:ln>
            <a:effectLst/>
          </c:spPr>
          <c:marker>
            <c:symbol val="none"/>
          </c:marker>
          <c:cat>
            <c:numRef>
              <c:f>Sheet1!$A$2:$A$38</c:f>
              <c:numCache>
                <c:formatCode>General</c:formatCode>
                <c:ptCount val="37"/>
                <c:pt idx="0">
                  <c:v>10</c:v>
                </c:pt>
                <c:pt idx="1">
                  <c:v>20</c:v>
                </c:pt>
                <c:pt idx="2">
                  <c:v>30</c:v>
                </c:pt>
                <c:pt idx="3">
                  <c:v>40</c:v>
                </c:pt>
                <c:pt idx="4">
                  <c:v>50</c:v>
                </c:pt>
                <c:pt idx="5">
                  <c:v>60</c:v>
                </c:pt>
                <c:pt idx="6">
                  <c:v>70</c:v>
                </c:pt>
                <c:pt idx="7">
                  <c:v>80</c:v>
                </c:pt>
                <c:pt idx="8">
                  <c:v>90</c:v>
                </c:pt>
                <c:pt idx="9">
                  <c:v>100</c:v>
                </c:pt>
                <c:pt idx="10">
                  <c:v>200</c:v>
                </c:pt>
                <c:pt idx="11">
                  <c:v>300</c:v>
                </c:pt>
                <c:pt idx="12">
                  <c:v>400</c:v>
                </c:pt>
                <c:pt idx="13">
                  <c:v>500</c:v>
                </c:pt>
                <c:pt idx="14">
                  <c:v>600</c:v>
                </c:pt>
                <c:pt idx="15">
                  <c:v>700</c:v>
                </c:pt>
                <c:pt idx="16">
                  <c:v>800</c:v>
                </c:pt>
                <c:pt idx="17">
                  <c:v>900</c:v>
                </c:pt>
                <c:pt idx="18">
                  <c:v>1000</c:v>
                </c:pt>
                <c:pt idx="19">
                  <c:v>2000</c:v>
                </c:pt>
                <c:pt idx="20">
                  <c:v>3000</c:v>
                </c:pt>
                <c:pt idx="21">
                  <c:v>4000</c:v>
                </c:pt>
                <c:pt idx="22">
                  <c:v>5000</c:v>
                </c:pt>
                <c:pt idx="23">
                  <c:v>6000</c:v>
                </c:pt>
                <c:pt idx="24">
                  <c:v>7000</c:v>
                </c:pt>
                <c:pt idx="25">
                  <c:v>8000</c:v>
                </c:pt>
                <c:pt idx="26">
                  <c:v>9000</c:v>
                </c:pt>
                <c:pt idx="27">
                  <c:v>10000</c:v>
                </c:pt>
                <c:pt idx="28">
                  <c:v>20000</c:v>
                </c:pt>
                <c:pt idx="29">
                  <c:v>30000</c:v>
                </c:pt>
                <c:pt idx="30">
                  <c:v>40000</c:v>
                </c:pt>
                <c:pt idx="31">
                  <c:v>50000</c:v>
                </c:pt>
                <c:pt idx="32">
                  <c:v>60000</c:v>
                </c:pt>
                <c:pt idx="33">
                  <c:v>70000</c:v>
                </c:pt>
                <c:pt idx="34">
                  <c:v>80000</c:v>
                </c:pt>
                <c:pt idx="35">
                  <c:v>90000</c:v>
                </c:pt>
                <c:pt idx="36">
                  <c:v>100000</c:v>
                </c:pt>
              </c:numCache>
            </c:numRef>
          </c:cat>
          <c:val>
            <c:numRef>
              <c:f>Sheet1!$B$2:$B$38</c:f>
              <c:numCache>
                <c:formatCode>General</c:formatCode>
                <c:ptCount val="37"/>
                <c:pt idx="0">
                  <c:v>2.1311111111111098</c:v>
                </c:pt>
                <c:pt idx="1">
                  <c:v>2.35111111111111</c:v>
                </c:pt>
                <c:pt idx="2">
                  <c:v>1.79666666666666</c:v>
                </c:pt>
                <c:pt idx="3">
                  <c:v>1.6711111111111101</c:v>
                </c:pt>
                <c:pt idx="4">
                  <c:v>1.6511111111111101</c:v>
                </c:pt>
                <c:pt idx="5">
                  <c:v>1.6055555555555501</c:v>
                </c:pt>
                <c:pt idx="6">
                  <c:v>1.59222222222222</c:v>
                </c:pt>
                <c:pt idx="7">
                  <c:v>1.5855555555555501</c:v>
                </c:pt>
                <c:pt idx="8">
                  <c:v>1.5788888888888799</c:v>
                </c:pt>
                <c:pt idx="9">
                  <c:v>1.57666666666666</c:v>
                </c:pt>
                <c:pt idx="10">
                  <c:v>1.5344444444444401</c:v>
                </c:pt>
                <c:pt idx="11">
                  <c:v>1.5133333333333301</c:v>
                </c:pt>
                <c:pt idx="12">
                  <c:v>1.5288888888888801</c:v>
                </c:pt>
                <c:pt idx="13">
                  <c:v>1.49</c:v>
                </c:pt>
                <c:pt idx="14">
                  <c:v>1.5022222222222199</c:v>
                </c:pt>
                <c:pt idx="15">
                  <c:v>1.5066666666666599</c:v>
                </c:pt>
                <c:pt idx="16">
                  <c:v>1.50111111111111</c:v>
                </c:pt>
                <c:pt idx="17">
                  <c:v>1.4911111111111099</c:v>
                </c:pt>
                <c:pt idx="18">
                  <c:v>1.46888888888888</c:v>
                </c:pt>
                <c:pt idx="19">
                  <c:v>1.4411111111111099</c:v>
                </c:pt>
                <c:pt idx="20">
                  <c:v>1.43333333333333</c:v>
                </c:pt>
                <c:pt idx="21">
                  <c:v>1.4511111111111099</c:v>
                </c:pt>
                <c:pt idx="22">
                  <c:v>1.42888888888888</c:v>
                </c:pt>
                <c:pt idx="23">
                  <c:v>1.4422222222222201</c:v>
                </c:pt>
                <c:pt idx="24">
                  <c:v>1.44444444444444</c:v>
                </c:pt>
                <c:pt idx="25">
                  <c:v>1.42444444444444</c:v>
                </c:pt>
                <c:pt idx="26">
                  <c:v>1.44888888888888</c:v>
                </c:pt>
                <c:pt idx="27">
                  <c:v>1.60111111111111</c:v>
                </c:pt>
                <c:pt idx="28">
                  <c:v>1.6611111111111101</c:v>
                </c:pt>
                <c:pt idx="29">
                  <c:v>1.73444444444444</c:v>
                </c:pt>
                <c:pt idx="30">
                  <c:v>1.7377777777777701</c:v>
                </c:pt>
                <c:pt idx="31">
                  <c:v>1.7566666666666599</c:v>
                </c:pt>
                <c:pt idx="32">
                  <c:v>1.8388888888888799</c:v>
                </c:pt>
                <c:pt idx="33">
                  <c:v>1.85222222222222</c:v>
                </c:pt>
                <c:pt idx="34">
                  <c:v>1.90888888888888</c:v>
                </c:pt>
                <c:pt idx="35">
                  <c:v>2.12333333333333</c:v>
                </c:pt>
                <c:pt idx="36">
                  <c:v>2.5522222000000001</c:v>
                </c:pt>
              </c:numCache>
            </c:numRef>
          </c:val>
          <c:smooth val="0"/>
        </c:ser>
        <c:ser>
          <c:idx val="1"/>
          <c:order val="1"/>
          <c:tx>
            <c:v>version 1</c:v>
          </c:tx>
          <c:spPr>
            <a:ln w="28575" cap="rnd">
              <a:solidFill>
                <a:schemeClr val="accent2"/>
              </a:solidFill>
              <a:round/>
            </a:ln>
            <a:effectLst/>
          </c:spPr>
          <c:marker>
            <c:symbol val="none"/>
          </c:marker>
          <c:val>
            <c:numRef>
              <c:f>Sheet1!$D$2:$D$38</c:f>
              <c:numCache>
                <c:formatCode>General</c:formatCode>
                <c:ptCount val="37"/>
                <c:pt idx="0">
                  <c:v>2.55666666666666</c:v>
                </c:pt>
                <c:pt idx="1">
                  <c:v>2.55666666666666</c:v>
                </c:pt>
                <c:pt idx="2">
                  <c:v>2.55666666666666</c:v>
                </c:pt>
                <c:pt idx="3">
                  <c:v>2.55666666666666</c:v>
                </c:pt>
                <c:pt idx="4">
                  <c:v>2.55666666666666</c:v>
                </c:pt>
                <c:pt idx="5">
                  <c:v>2.55666666666666</c:v>
                </c:pt>
                <c:pt idx="6">
                  <c:v>2.55666666666666</c:v>
                </c:pt>
                <c:pt idx="7">
                  <c:v>2.55666666666666</c:v>
                </c:pt>
                <c:pt idx="8">
                  <c:v>2.55666666666666</c:v>
                </c:pt>
                <c:pt idx="9">
                  <c:v>2.55666666666666</c:v>
                </c:pt>
                <c:pt idx="10">
                  <c:v>2.55666666666666</c:v>
                </c:pt>
                <c:pt idx="11">
                  <c:v>2.55666666666666</c:v>
                </c:pt>
                <c:pt idx="12">
                  <c:v>2.55666666666666</c:v>
                </c:pt>
                <c:pt idx="13">
                  <c:v>2.55666666666666</c:v>
                </c:pt>
                <c:pt idx="14">
                  <c:v>2.55666666666666</c:v>
                </c:pt>
                <c:pt idx="15">
                  <c:v>2.55666666666666</c:v>
                </c:pt>
                <c:pt idx="16">
                  <c:v>2.55666666666666</c:v>
                </c:pt>
                <c:pt idx="17">
                  <c:v>2.55666666666666</c:v>
                </c:pt>
                <c:pt idx="18">
                  <c:v>2.55666666666666</c:v>
                </c:pt>
                <c:pt idx="19">
                  <c:v>2.55666666666666</c:v>
                </c:pt>
                <c:pt idx="20">
                  <c:v>2.55666666666666</c:v>
                </c:pt>
                <c:pt idx="21">
                  <c:v>2.55666666666666</c:v>
                </c:pt>
                <c:pt idx="22">
                  <c:v>2.55666666666666</c:v>
                </c:pt>
                <c:pt idx="23">
                  <c:v>2.55666666666666</c:v>
                </c:pt>
                <c:pt idx="24">
                  <c:v>2.55666666666666</c:v>
                </c:pt>
                <c:pt idx="25">
                  <c:v>2.55666666666666</c:v>
                </c:pt>
                <c:pt idx="26">
                  <c:v>2.55666666666666</c:v>
                </c:pt>
                <c:pt idx="27">
                  <c:v>2.55666666666666</c:v>
                </c:pt>
                <c:pt idx="28">
                  <c:v>2.55666666666666</c:v>
                </c:pt>
                <c:pt idx="29">
                  <c:v>2.55666666666666</c:v>
                </c:pt>
                <c:pt idx="30">
                  <c:v>2.55666666666666</c:v>
                </c:pt>
                <c:pt idx="31">
                  <c:v>2.55666666666666</c:v>
                </c:pt>
                <c:pt idx="32">
                  <c:v>2.55666666666666</c:v>
                </c:pt>
                <c:pt idx="33">
                  <c:v>2.55666666666666</c:v>
                </c:pt>
                <c:pt idx="34">
                  <c:v>2.55666666666666</c:v>
                </c:pt>
                <c:pt idx="35">
                  <c:v>2.55666666666666</c:v>
                </c:pt>
                <c:pt idx="36">
                  <c:v>2.55666666666666</c:v>
                </c:pt>
              </c:numCache>
            </c:numRef>
          </c:val>
          <c:smooth val="0"/>
        </c:ser>
        <c:dLbls>
          <c:showLegendKey val="0"/>
          <c:showVal val="0"/>
          <c:showCatName val="0"/>
          <c:showSerName val="0"/>
          <c:showPercent val="0"/>
          <c:showBubbleSize val="0"/>
        </c:dLbls>
        <c:smooth val="0"/>
        <c:axId val="263365680"/>
        <c:axId val="263366072"/>
      </c:lineChart>
      <c:catAx>
        <c:axId val="26336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Sequential Cutoff</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366072"/>
        <c:crosses val="autoZero"/>
        <c:auto val="1"/>
        <c:lblAlgn val="ctr"/>
        <c:lblOffset val="100"/>
        <c:noMultiLvlLbl val="0"/>
      </c:catAx>
      <c:valAx>
        <c:axId val="263366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3656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Version 4 ParallelGridSection Cutoff</a:t>
            </a:r>
          </a:p>
        </c:rich>
      </c:tx>
      <c:layout>
        <c:manualLayout>
          <c:xMode val="edge"/>
          <c:yMode val="edge"/>
          <c:x val="0.2458611111111111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version 4</c:v>
          </c:tx>
          <c:spPr>
            <a:ln w="28575" cap="rnd">
              <a:solidFill>
                <a:schemeClr val="accent1"/>
              </a:solidFill>
              <a:round/>
            </a:ln>
            <a:effectLst/>
          </c:spPr>
          <c:marker>
            <c:symbol val="none"/>
          </c:marker>
          <c:cat>
            <c:numRef>
              <c:f>Sheet2!$A$2:$A$101</c:f>
              <c:numCache>
                <c:formatCode>General</c:formatCode>
                <c:ptCount val="1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numCache>
            </c:numRef>
          </c:cat>
          <c:val>
            <c:numRef>
              <c:f>Sheet2!$B$2:$B$101</c:f>
              <c:numCache>
                <c:formatCode>General</c:formatCode>
                <c:ptCount val="100"/>
                <c:pt idx="0">
                  <c:v>3.5074999999999998</c:v>
                </c:pt>
                <c:pt idx="1">
                  <c:v>3.5</c:v>
                </c:pt>
                <c:pt idx="2">
                  <c:v>3.5249999999999999</c:v>
                </c:pt>
                <c:pt idx="3">
                  <c:v>3.57</c:v>
                </c:pt>
                <c:pt idx="4">
                  <c:v>3.6375000000000002</c:v>
                </c:pt>
                <c:pt idx="5">
                  <c:v>3.6549999999999998</c:v>
                </c:pt>
                <c:pt idx="6">
                  <c:v>3.71</c:v>
                </c:pt>
                <c:pt idx="7">
                  <c:v>3.68</c:v>
                </c:pt>
                <c:pt idx="8">
                  <c:v>3.7225000000000001</c:v>
                </c:pt>
                <c:pt idx="9">
                  <c:v>3.7075</c:v>
                </c:pt>
                <c:pt idx="10">
                  <c:v>3.7850000000000001</c:v>
                </c:pt>
                <c:pt idx="11">
                  <c:v>3.8050000000000002</c:v>
                </c:pt>
                <c:pt idx="12">
                  <c:v>3.8725000000000001</c:v>
                </c:pt>
                <c:pt idx="13">
                  <c:v>4.04</c:v>
                </c:pt>
                <c:pt idx="14">
                  <c:v>3.9</c:v>
                </c:pt>
                <c:pt idx="15">
                  <c:v>3.8875000000000002</c:v>
                </c:pt>
                <c:pt idx="16">
                  <c:v>4.125</c:v>
                </c:pt>
                <c:pt idx="17">
                  <c:v>4.05</c:v>
                </c:pt>
                <c:pt idx="18">
                  <c:v>4.09</c:v>
                </c:pt>
                <c:pt idx="19">
                  <c:v>4.2625000000000002</c:v>
                </c:pt>
                <c:pt idx="20">
                  <c:v>4.1749999999999998</c:v>
                </c:pt>
                <c:pt idx="21">
                  <c:v>4.2225000000000001</c:v>
                </c:pt>
                <c:pt idx="22">
                  <c:v>4.1025</c:v>
                </c:pt>
                <c:pt idx="23">
                  <c:v>4.3099999999999996</c:v>
                </c:pt>
                <c:pt idx="24">
                  <c:v>4.0625</c:v>
                </c:pt>
                <c:pt idx="25">
                  <c:v>4.2874999999999996</c:v>
                </c:pt>
                <c:pt idx="26">
                  <c:v>4.2675000000000001</c:v>
                </c:pt>
                <c:pt idx="27">
                  <c:v>4.2324999999999999</c:v>
                </c:pt>
                <c:pt idx="28">
                  <c:v>4.3674999999999997</c:v>
                </c:pt>
                <c:pt idx="29">
                  <c:v>4.4675000000000002</c:v>
                </c:pt>
                <c:pt idx="30">
                  <c:v>4.2774999999999999</c:v>
                </c:pt>
                <c:pt idx="31">
                  <c:v>4.4974999999999996</c:v>
                </c:pt>
                <c:pt idx="32">
                  <c:v>4.4375</c:v>
                </c:pt>
                <c:pt idx="33">
                  <c:v>4.4024999999999999</c:v>
                </c:pt>
                <c:pt idx="34">
                  <c:v>4.3525</c:v>
                </c:pt>
                <c:pt idx="35">
                  <c:v>4.58</c:v>
                </c:pt>
                <c:pt idx="36">
                  <c:v>4.415</c:v>
                </c:pt>
                <c:pt idx="37">
                  <c:v>4.5324999999999998</c:v>
                </c:pt>
                <c:pt idx="38">
                  <c:v>4.3499999999999996</c:v>
                </c:pt>
                <c:pt idx="39">
                  <c:v>4.4574999999999996</c:v>
                </c:pt>
                <c:pt idx="40">
                  <c:v>4.3849999999999998</c:v>
                </c:pt>
                <c:pt idx="41">
                  <c:v>4.6974999999999998</c:v>
                </c:pt>
                <c:pt idx="42">
                  <c:v>4.5250000000000004</c:v>
                </c:pt>
                <c:pt idx="43">
                  <c:v>4.6025</c:v>
                </c:pt>
                <c:pt idx="44">
                  <c:v>4.5625</c:v>
                </c:pt>
                <c:pt idx="45">
                  <c:v>4.585</c:v>
                </c:pt>
                <c:pt idx="46">
                  <c:v>4.7925000000000004</c:v>
                </c:pt>
                <c:pt idx="47">
                  <c:v>4.7649999999999997</c:v>
                </c:pt>
                <c:pt idx="48">
                  <c:v>4.8674999999999997</c:v>
                </c:pt>
                <c:pt idx="49">
                  <c:v>4.5599999999999996</c:v>
                </c:pt>
                <c:pt idx="50">
                  <c:v>4.6050000000000004</c:v>
                </c:pt>
                <c:pt idx="51">
                  <c:v>4.6624999999999996</c:v>
                </c:pt>
                <c:pt idx="52">
                  <c:v>4.7374999999999998</c:v>
                </c:pt>
                <c:pt idx="53">
                  <c:v>4.7324999999999999</c:v>
                </c:pt>
                <c:pt idx="54">
                  <c:v>4.8075000000000001</c:v>
                </c:pt>
                <c:pt idx="55">
                  <c:v>4.9874999999999998</c:v>
                </c:pt>
                <c:pt idx="56">
                  <c:v>4.7750000000000004</c:v>
                </c:pt>
                <c:pt idx="57">
                  <c:v>4.9800000000000004</c:v>
                </c:pt>
                <c:pt idx="58">
                  <c:v>4.9550000000000001</c:v>
                </c:pt>
                <c:pt idx="59">
                  <c:v>4.7874999999999996</c:v>
                </c:pt>
                <c:pt idx="60">
                  <c:v>5.1074999999999999</c:v>
                </c:pt>
                <c:pt idx="61">
                  <c:v>4.7249999999999996</c:v>
                </c:pt>
                <c:pt idx="62">
                  <c:v>4.8099999999999996</c:v>
                </c:pt>
                <c:pt idx="63">
                  <c:v>4.7249999999999996</c:v>
                </c:pt>
                <c:pt idx="64">
                  <c:v>4.9800000000000004</c:v>
                </c:pt>
                <c:pt idx="65">
                  <c:v>4.875</c:v>
                </c:pt>
                <c:pt idx="66">
                  <c:v>4.97</c:v>
                </c:pt>
                <c:pt idx="67">
                  <c:v>4.8574999999999999</c:v>
                </c:pt>
                <c:pt idx="68">
                  <c:v>4.7774999999999999</c:v>
                </c:pt>
                <c:pt idx="69">
                  <c:v>5.0774999999999997</c:v>
                </c:pt>
                <c:pt idx="70">
                  <c:v>4.87</c:v>
                </c:pt>
                <c:pt idx="71">
                  <c:v>5.1825000000000001</c:v>
                </c:pt>
                <c:pt idx="72">
                  <c:v>4.8825000000000003</c:v>
                </c:pt>
                <c:pt idx="73">
                  <c:v>5.0350000000000001</c:v>
                </c:pt>
                <c:pt idx="74">
                  <c:v>4.9775</c:v>
                </c:pt>
                <c:pt idx="75">
                  <c:v>5.0199999999999996</c:v>
                </c:pt>
                <c:pt idx="76">
                  <c:v>5.1074999999999999</c:v>
                </c:pt>
                <c:pt idx="77">
                  <c:v>5.3375000000000004</c:v>
                </c:pt>
                <c:pt idx="78">
                  <c:v>4.9675000000000002</c:v>
                </c:pt>
                <c:pt idx="79">
                  <c:v>5.1224999999999996</c:v>
                </c:pt>
                <c:pt idx="80">
                  <c:v>4.97</c:v>
                </c:pt>
                <c:pt idx="81">
                  <c:v>4.9649999999999999</c:v>
                </c:pt>
                <c:pt idx="82">
                  <c:v>5.22</c:v>
                </c:pt>
                <c:pt idx="83">
                  <c:v>5.0925000000000002</c:v>
                </c:pt>
                <c:pt idx="84">
                  <c:v>5.29</c:v>
                </c:pt>
                <c:pt idx="85">
                  <c:v>5.0250000000000004</c:v>
                </c:pt>
                <c:pt idx="86">
                  <c:v>5.0975000000000001</c:v>
                </c:pt>
                <c:pt idx="87">
                  <c:v>5.0525000000000002</c:v>
                </c:pt>
                <c:pt idx="88">
                  <c:v>5.19</c:v>
                </c:pt>
                <c:pt idx="89">
                  <c:v>4.9974999999999996</c:v>
                </c:pt>
                <c:pt idx="90">
                  <c:v>5.33</c:v>
                </c:pt>
                <c:pt idx="91">
                  <c:v>5.2750000000000004</c:v>
                </c:pt>
                <c:pt idx="92">
                  <c:v>5.2525000000000004</c:v>
                </c:pt>
                <c:pt idx="93">
                  <c:v>5.3075000000000001</c:v>
                </c:pt>
                <c:pt idx="94">
                  <c:v>5.5425000000000004</c:v>
                </c:pt>
                <c:pt idx="95">
                  <c:v>5.0274999999999999</c:v>
                </c:pt>
                <c:pt idx="96">
                  <c:v>5.38</c:v>
                </c:pt>
                <c:pt idx="97">
                  <c:v>5.2949999999999999</c:v>
                </c:pt>
                <c:pt idx="98">
                  <c:v>5.4325000000000001</c:v>
                </c:pt>
                <c:pt idx="99">
                  <c:v>5.59</c:v>
                </c:pt>
              </c:numCache>
            </c:numRef>
          </c:val>
          <c:smooth val="0"/>
        </c:ser>
        <c:ser>
          <c:idx val="1"/>
          <c:order val="1"/>
          <c:tx>
            <c:strRef>
              <c:f>Sheet2!$G$1</c:f>
              <c:strCache>
                <c:ptCount val="1"/>
                <c:pt idx="0">
                  <c:v>version 3</c:v>
                </c:pt>
              </c:strCache>
            </c:strRef>
          </c:tx>
          <c:spPr>
            <a:ln w="28575" cap="rnd">
              <a:solidFill>
                <a:schemeClr val="accent2"/>
              </a:solidFill>
              <a:round/>
            </a:ln>
            <a:effectLst/>
          </c:spPr>
          <c:marker>
            <c:symbol val="none"/>
          </c:marker>
          <c:val>
            <c:numRef>
              <c:f>Sheet2!$G$2:$G$101</c:f>
              <c:numCache>
                <c:formatCode>General</c:formatCode>
                <c:ptCount val="100"/>
                <c:pt idx="0">
                  <c:v>1.07777777777777</c:v>
                </c:pt>
                <c:pt idx="1">
                  <c:v>1.1000000000000001</c:v>
                </c:pt>
                <c:pt idx="2">
                  <c:v>1.1000000000000001</c:v>
                </c:pt>
                <c:pt idx="3">
                  <c:v>1.13333333333333</c:v>
                </c:pt>
                <c:pt idx="4">
                  <c:v>1.0888888888888799</c:v>
                </c:pt>
                <c:pt idx="5">
                  <c:v>1.1000000000000001</c:v>
                </c:pt>
                <c:pt idx="6">
                  <c:v>1.0888888888888799</c:v>
                </c:pt>
                <c:pt idx="7">
                  <c:v>1.1111111111111101</c:v>
                </c:pt>
                <c:pt idx="8">
                  <c:v>1.12222222222222</c:v>
                </c:pt>
                <c:pt idx="9">
                  <c:v>1.12222222222222</c:v>
                </c:pt>
                <c:pt idx="10">
                  <c:v>1.13333333333333</c:v>
                </c:pt>
                <c:pt idx="11">
                  <c:v>1.0888888888888799</c:v>
                </c:pt>
                <c:pt idx="12">
                  <c:v>1.0888888888888799</c:v>
                </c:pt>
                <c:pt idx="13">
                  <c:v>1.0888888888888799</c:v>
                </c:pt>
                <c:pt idx="14">
                  <c:v>1.1000000000000001</c:v>
                </c:pt>
                <c:pt idx="15">
                  <c:v>1.07777777777777</c:v>
                </c:pt>
                <c:pt idx="16">
                  <c:v>1.12222222222222</c:v>
                </c:pt>
                <c:pt idx="17">
                  <c:v>1.0888888888888799</c:v>
                </c:pt>
                <c:pt idx="18">
                  <c:v>1.07777777777777</c:v>
                </c:pt>
                <c:pt idx="19">
                  <c:v>1.12222222222222</c:v>
                </c:pt>
                <c:pt idx="20">
                  <c:v>1.1000000000000001</c:v>
                </c:pt>
                <c:pt idx="21">
                  <c:v>1.0888888888888799</c:v>
                </c:pt>
                <c:pt idx="22">
                  <c:v>1.07777777777777</c:v>
                </c:pt>
                <c:pt idx="23">
                  <c:v>1.0888888888888799</c:v>
                </c:pt>
                <c:pt idx="24">
                  <c:v>1.1111111111111101</c:v>
                </c:pt>
                <c:pt idx="25">
                  <c:v>1.13333333333333</c:v>
                </c:pt>
                <c:pt idx="26">
                  <c:v>1.12222222222222</c:v>
                </c:pt>
                <c:pt idx="27">
                  <c:v>1.12222222222222</c:v>
                </c:pt>
                <c:pt idx="28">
                  <c:v>1.1666666666666601</c:v>
                </c:pt>
                <c:pt idx="29">
                  <c:v>1.1000000000000001</c:v>
                </c:pt>
                <c:pt idx="30">
                  <c:v>1.1444444444444399</c:v>
                </c:pt>
                <c:pt idx="31">
                  <c:v>1.1000000000000001</c:v>
                </c:pt>
                <c:pt idx="32">
                  <c:v>1.1111111111111101</c:v>
                </c:pt>
                <c:pt idx="33">
                  <c:v>1.12222222222222</c:v>
                </c:pt>
                <c:pt idx="34">
                  <c:v>1.1000000000000001</c:v>
                </c:pt>
                <c:pt idx="35">
                  <c:v>1.12222222222222</c:v>
                </c:pt>
                <c:pt idx="36">
                  <c:v>1.1111111111111101</c:v>
                </c:pt>
                <c:pt idx="37">
                  <c:v>1.12222222222222</c:v>
                </c:pt>
                <c:pt idx="38">
                  <c:v>1.1111111111111101</c:v>
                </c:pt>
                <c:pt idx="39">
                  <c:v>1.1111111111111101</c:v>
                </c:pt>
                <c:pt idx="40">
                  <c:v>1.1000000000000001</c:v>
                </c:pt>
                <c:pt idx="41">
                  <c:v>1.1000000000000001</c:v>
                </c:pt>
                <c:pt idx="42">
                  <c:v>1.1111111111111101</c:v>
                </c:pt>
                <c:pt idx="43">
                  <c:v>1.1111111111111101</c:v>
                </c:pt>
                <c:pt idx="44">
                  <c:v>1.1111111111111101</c:v>
                </c:pt>
                <c:pt idx="45">
                  <c:v>1.1111111111111101</c:v>
                </c:pt>
                <c:pt idx="46">
                  <c:v>1.12222222222222</c:v>
                </c:pt>
                <c:pt idx="47">
                  <c:v>1.1000000000000001</c:v>
                </c:pt>
                <c:pt idx="48">
                  <c:v>1.1111111111111101</c:v>
                </c:pt>
                <c:pt idx="49">
                  <c:v>1.12222222222222</c:v>
                </c:pt>
                <c:pt idx="50">
                  <c:v>1.1111111111111101</c:v>
                </c:pt>
                <c:pt idx="51">
                  <c:v>1.1000000000000001</c:v>
                </c:pt>
                <c:pt idx="52">
                  <c:v>1.1111111111111101</c:v>
                </c:pt>
                <c:pt idx="53">
                  <c:v>1.1000000000000001</c:v>
                </c:pt>
                <c:pt idx="54">
                  <c:v>1.1111111111111101</c:v>
                </c:pt>
                <c:pt idx="55">
                  <c:v>1.12222222222222</c:v>
                </c:pt>
                <c:pt idx="56">
                  <c:v>1.1111111111111101</c:v>
                </c:pt>
                <c:pt idx="57">
                  <c:v>1.1111111111111101</c:v>
                </c:pt>
                <c:pt idx="58">
                  <c:v>1.1444444444444399</c:v>
                </c:pt>
                <c:pt idx="59">
                  <c:v>1.13333333333333</c:v>
                </c:pt>
                <c:pt idx="60">
                  <c:v>1.13333333333333</c:v>
                </c:pt>
                <c:pt idx="61">
                  <c:v>1.1444444444444399</c:v>
                </c:pt>
                <c:pt idx="62">
                  <c:v>1.1444444444444399</c:v>
                </c:pt>
                <c:pt idx="63">
                  <c:v>1.13333333333333</c:v>
                </c:pt>
                <c:pt idx="64">
                  <c:v>1.1444444444444399</c:v>
                </c:pt>
                <c:pt idx="65">
                  <c:v>1.13333333333333</c:v>
                </c:pt>
                <c:pt idx="66">
                  <c:v>1.1000000000000001</c:v>
                </c:pt>
                <c:pt idx="67">
                  <c:v>1.1000000000000001</c:v>
                </c:pt>
                <c:pt idx="68">
                  <c:v>1.1000000000000001</c:v>
                </c:pt>
                <c:pt idx="69">
                  <c:v>1.1111111111111101</c:v>
                </c:pt>
                <c:pt idx="70">
                  <c:v>1.1000000000000001</c:v>
                </c:pt>
                <c:pt idx="71">
                  <c:v>1.1111111111111101</c:v>
                </c:pt>
                <c:pt idx="72">
                  <c:v>1.1000000000000001</c:v>
                </c:pt>
                <c:pt idx="73">
                  <c:v>1.12222222222222</c:v>
                </c:pt>
                <c:pt idx="74">
                  <c:v>1.12222222222222</c:v>
                </c:pt>
                <c:pt idx="75">
                  <c:v>1.12222222222222</c:v>
                </c:pt>
                <c:pt idx="76">
                  <c:v>1.1000000000000001</c:v>
                </c:pt>
                <c:pt idx="77">
                  <c:v>1.1111111111111101</c:v>
                </c:pt>
                <c:pt idx="78">
                  <c:v>1.1111111111111101</c:v>
                </c:pt>
                <c:pt idx="79">
                  <c:v>1.1000000000000001</c:v>
                </c:pt>
                <c:pt idx="80">
                  <c:v>1.1111111111111101</c:v>
                </c:pt>
                <c:pt idx="81">
                  <c:v>1.1111111111111101</c:v>
                </c:pt>
                <c:pt idx="82">
                  <c:v>1.1111111111111101</c:v>
                </c:pt>
                <c:pt idx="83">
                  <c:v>1.1111111111111101</c:v>
                </c:pt>
                <c:pt idx="84">
                  <c:v>1.1000000000000001</c:v>
                </c:pt>
                <c:pt idx="85">
                  <c:v>1.1000000000000001</c:v>
                </c:pt>
                <c:pt idx="86">
                  <c:v>1.1111111111111101</c:v>
                </c:pt>
                <c:pt idx="87">
                  <c:v>1.1000000000000001</c:v>
                </c:pt>
                <c:pt idx="88">
                  <c:v>1.0888888888888799</c:v>
                </c:pt>
                <c:pt idx="89">
                  <c:v>1.12222222222222</c:v>
                </c:pt>
                <c:pt idx="90">
                  <c:v>1.1000000000000001</c:v>
                </c:pt>
                <c:pt idx="91">
                  <c:v>1.1000000000000001</c:v>
                </c:pt>
                <c:pt idx="92">
                  <c:v>1.13333333333333</c:v>
                </c:pt>
                <c:pt idx="93">
                  <c:v>1.1000000000000001</c:v>
                </c:pt>
                <c:pt idx="94">
                  <c:v>1.1000000000000001</c:v>
                </c:pt>
                <c:pt idx="95">
                  <c:v>1.1111111111111101</c:v>
                </c:pt>
                <c:pt idx="96">
                  <c:v>1.1000000000000001</c:v>
                </c:pt>
                <c:pt idx="97">
                  <c:v>1.1111111111111101</c:v>
                </c:pt>
                <c:pt idx="98">
                  <c:v>1.1111111111111101</c:v>
                </c:pt>
                <c:pt idx="99">
                  <c:v>1.1111111111111101</c:v>
                </c:pt>
              </c:numCache>
            </c:numRef>
          </c:val>
          <c:smooth val="0"/>
        </c:ser>
        <c:dLbls>
          <c:showLegendKey val="0"/>
          <c:showVal val="0"/>
          <c:showCatName val="0"/>
          <c:showSerName val="0"/>
          <c:showPercent val="0"/>
          <c:showBubbleSize val="0"/>
        </c:dLbls>
        <c:smooth val="0"/>
        <c:axId val="263367248"/>
        <c:axId val="263367640"/>
      </c:lineChart>
      <c:catAx>
        <c:axId val="263367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Sequential Cutoff</a:t>
                </a:r>
                <a:endParaRPr lang="en-US" sz="12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367640"/>
        <c:crosses val="autoZero"/>
        <c:auto val="1"/>
        <c:lblAlgn val="ctr"/>
        <c:lblOffset val="100"/>
        <c:noMultiLvlLbl val="0"/>
      </c:catAx>
      <c:valAx>
        <c:axId val="26336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a:t>
                </a:r>
                <a:r>
                  <a:rPr lang="en-US" baseline="0"/>
                  <a:t>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3672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Version 4 MergeGrid Cutoff Tests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Sheet2!$E$1</c:f>
              <c:strCache>
                <c:ptCount val="1"/>
                <c:pt idx="0">
                  <c:v>Version 4</c:v>
                </c:pt>
              </c:strCache>
            </c:strRef>
          </c:tx>
          <c:spPr>
            <a:ln w="28575" cap="rnd">
              <a:solidFill>
                <a:schemeClr val="accent1"/>
              </a:solidFill>
              <a:round/>
            </a:ln>
            <a:effectLst/>
          </c:spPr>
          <c:marker>
            <c:symbol val="none"/>
          </c:marker>
          <c:cat>
            <c:numRef>
              <c:f>Sheet2!$D$2:$D$41</c:f>
              <c:numCache>
                <c:formatCode>General</c:formatCode>
                <c:ptCount val="40"/>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pt idx="18">
                  <c:v>10000</c:v>
                </c:pt>
                <c:pt idx="19">
                  <c:v>11000</c:v>
                </c:pt>
                <c:pt idx="20">
                  <c:v>12000</c:v>
                </c:pt>
                <c:pt idx="21">
                  <c:v>13000</c:v>
                </c:pt>
                <c:pt idx="22">
                  <c:v>14000</c:v>
                </c:pt>
                <c:pt idx="23">
                  <c:v>15000</c:v>
                </c:pt>
                <c:pt idx="24">
                  <c:v>16000</c:v>
                </c:pt>
                <c:pt idx="25">
                  <c:v>17000</c:v>
                </c:pt>
                <c:pt idx="26">
                  <c:v>18000</c:v>
                </c:pt>
                <c:pt idx="27">
                  <c:v>19000</c:v>
                </c:pt>
                <c:pt idx="28">
                  <c:v>20000</c:v>
                </c:pt>
                <c:pt idx="29">
                  <c:v>50000</c:v>
                </c:pt>
                <c:pt idx="30">
                  <c:v>100000</c:v>
                </c:pt>
                <c:pt idx="31">
                  <c:v>200000</c:v>
                </c:pt>
                <c:pt idx="32">
                  <c:v>300000</c:v>
                </c:pt>
                <c:pt idx="33">
                  <c:v>400000</c:v>
                </c:pt>
                <c:pt idx="34">
                  <c:v>500000</c:v>
                </c:pt>
                <c:pt idx="35">
                  <c:v>600000</c:v>
                </c:pt>
                <c:pt idx="36">
                  <c:v>700000</c:v>
                </c:pt>
                <c:pt idx="37">
                  <c:v>800000</c:v>
                </c:pt>
                <c:pt idx="38">
                  <c:v>900000</c:v>
                </c:pt>
                <c:pt idx="39">
                  <c:v>1000000</c:v>
                </c:pt>
              </c:numCache>
            </c:numRef>
          </c:cat>
          <c:val>
            <c:numRef>
              <c:f>Sheet2!$E$2:$E$41</c:f>
              <c:numCache>
                <c:formatCode>General</c:formatCode>
                <c:ptCount val="40"/>
                <c:pt idx="0">
                  <c:v>8.36</c:v>
                </c:pt>
                <c:pt idx="1">
                  <c:v>4.7024999999999997</c:v>
                </c:pt>
                <c:pt idx="2">
                  <c:v>3.8875000000000002</c:v>
                </c:pt>
                <c:pt idx="3">
                  <c:v>3.7524999999999999</c:v>
                </c:pt>
                <c:pt idx="4">
                  <c:v>3.7075</c:v>
                </c:pt>
                <c:pt idx="5">
                  <c:v>3.335</c:v>
                </c:pt>
                <c:pt idx="6">
                  <c:v>3.3025000000000002</c:v>
                </c:pt>
                <c:pt idx="7">
                  <c:v>3.0724999999999998</c:v>
                </c:pt>
                <c:pt idx="8">
                  <c:v>3.0074999999999998</c:v>
                </c:pt>
                <c:pt idx="9">
                  <c:v>2.9525000000000001</c:v>
                </c:pt>
                <c:pt idx="10">
                  <c:v>2.7250000000000001</c:v>
                </c:pt>
                <c:pt idx="11">
                  <c:v>2.5775000000000001</c:v>
                </c:pt>
                <c:pt idx="12">
                  <c:v>2.4424999999999999</c:v>
                </c:pt>
                <c:pt idx="13">
                  <c:v>2.3525</c:v>
                </c:pt>
                <c:pt idx="14">
                  <c:v>2.3374999999999999</c:v>
                </c:pt>
                <c:pt idx="15">
                  <c:v>2.3325</c:v>
                </c:pt>
                <c:pt idx="16">
                  <c:v>2.33</c:v>
                </c:pt>
                <c:pt idx="17">
                  <c:v>2.3199999999999998</c:v>
                </c:pt>
                <c:pt idx="18">
                  <c:v>2.36</c:v>
                </c:pt>
                <c:pt idx="19">
                  <c:v>2.3149999999999999</c:v>
                </c:pt>
                <c:pt idx="20">
                  <c:v>2.4</c:v>
                </c:pt>
                <c:pt idx="21">
                  <c:v>2.4325000000000001</c:v>
                </c:pt>
                <c:pt idx="22">
                  <c:v>2.3199999999999998</c:v>
                </c:pt>
                <c:pt idx="23">
                  <c:v>2.3174999999999999</c:v>
                </c:pt>
                <c:pt idx="24">
                  <c:v>2.3224999999999998</c:v>
                </c:pt>
                <c:pt idx="25">
                  <c:v>2.3199999999999998</c:v>
                </c:pt>
                <c:pt idx="26">
                  <c:v>2.33</c:v>
                </c:pt>
                <c:pt idx="27">
                  <c:v>2.3325</c:v>
                </c:pt>
                <c:pt idx="28">
                  <c:v>2.38</c:v>
                </c:pt>
                <c:pt idx="29">
                  <c:v>2.585</c:v>
                </c:pt>
                <c:pt idx="30">
                  <c:v>2.6825000000000001</c:v>
                </c:pt>
                <c:pt idx="31">
                  <c:v>2.605</c:v>
                </c:pt>
                <c:pt idx="32">
                  <c:v>2.6</c:v>
                </c:pt>
                <c:pt idx="33">
                  <c:v>2.6</c:v>
                </c:pt>
                <c:pt idx="34">
                  <c:v>2.5950000000000002</c:v>
                </c:pt>
                <c:pt idx="35">
                  <c:v>2.585</c:v>
                </c:pt>
                <c:pt idx="36">
                  <c:v>2.6025</c:v>
                </c:pt>
                <c:pt idx="37">
                  <c:v>2.6074999999999999</c:v>
                </c:pt>
                <c:pt idx="38">
                  <c:v>2.6274999999999999</c:v>
                </c:pt>
                <c:pt idx="39">
                  <c:v>2.6324999999999998</c:v>
                </c:pt>
              </c:numCache>
            </c:numRef>
          </c:val>
          <c:smooth val="0"/>
        </c:ser>
        <c:ser>
          <c:idx val="1"/>
          <c:order val="1"/>
          <c:tx>
            <c:strRef>
              <c:f>Sheet2!$G$1</c:f>
              <c:strCache>
                <c:ptCount val="1"/>
                <c:pt idx="0">
                  <c:v>version 3</c:v>
                </c:pt>
              </c:strCache>
            </c:strRef>
          </c:tx>
          <c:spPr>
            <a:ln w="28575" cap="rnd">
              <a:solidFill>
                <a:schemeClr val="accent2"/>
              </a:solidFill>
              <a:round/>
            </a:ln>
            <a:effectLst/>
          </c:spPr>
          <c:marker>
            <c:symbol val="none"/>
          </c:marker>
          <c:cat>
            <c:numRef>
              <c:f>Sheet2!$D$2:$D$41</c:f>
              <c:numCache>
                <c:formatCode>General</c:formatCode>
                <c:ptCount val="40"/>
                <c:pt idx="0">
                  <c:v>100</c:v>
                </c:pt>
                <c:pt idx="1">
                  <c:v>200</c:v>
                </c:pt>
                <c:pt idx="2">
                  <c:v>300</c:v>
                </c:pt>
                <c:pt idx="3">
                  <c:v>400</c:v>
                </c:pt>
                <c:pt idx="4">
                  <c:v>500</c:v>
                </c:pt>
                <c:pt idx="5">
                  <c:v>600</c:v>
                </c:pt>
                <c:pt idx="6">
                  <c:v>700</c:v>
                </c:pt>
                <c:pt idx="7">
                  <c:v>800</c:v>
                </c:pt>
                <c:pt idx="8">
                  <c:v>900</c:v>
                </c:pt>
                <c:pt idx="9">
                  <c:v>1000</c:v>
                </c:pt>
                <c:pt idx="10">
                  <c:v>2000</c:v>
                </c:pt>
                <c:pt idx="11">
                  <c:v>3000</c:v>
                </c:pt>
                <c:pt idx="12">
                  <c:v>4000</c:v>
                </c:pt>
                <c:pt idx="13">
                  <c:v>5000</c:v>
                </c:pt>
                <c:pt idx="14">
                  <c:v>6000</c:v>
                </c:pt>
                <c:pt idx="15">
                  <c:v>7000</c:v>
                </c:pt>
                <c:pt idx="16">
                  <c:v>8000</c:v>
                </c:pt>
                <c:pt idx="17">
                  <c:v>9000</c:v>
                </c:pt>
                <c:pt idx="18">
                  <c:v>10000</c:v>
                </c:pt>
                <c:pt idx="19">
                  <c:v>11000</c:v>
                </c:pt>
                <c:pt idx="20">
                  <c:v>12000</c:v>
                </c:pt>
                <c:pt idx="21">
                  <c:v>13000</c:v>
                </c:pt>
                <c:pt idx="22">
                  <c:v>14000</c:v>
                </c:pt>
                <c:pt idx="23">
                  <c:v>15000</c:v>
                </c:pt>
                <c:pt idx="24">
                  <c:v>16000</c:v>
                </c:pt>
                <c:pt idx="25">
                  <c:v>17000</c:v>
                </c:pt>
                <c:pt idx="26">
                  <c:v>18000</c:v>
                </c:pt>
                <c:pt idx="27">
                  <c:v>19000</c:v>
                </c:pt>
                <c:pt idx="28">
                  <c:v>20000</c:v>
                </c:pt>
                <c:pt idx="29">
                  <c:v>50000</c:v>
                </c:pt>
                <c:pt idx="30">
                  <c:v>100000</c:v>
                </c:pt>
                <c:pt idx="31">
                  <c:v>200000</c:v>
                </c:pt>
                <c:pt idx="32">
                  <c:v>300000</c:v>
                </c:pt>
                <c:pt idx="33">
                  <c:v>400000</c:v>
                </c:pt>
                <c:pt idx="34">
                  <c:v>500000</c:v>
                </c:pt>
                <c:pt idx="35">
                  <c:v>600000</c:v>
                </c:pt>
                <c:pt idx="36">
                  <c:v>700000</c:v>
                </c:pt>
                <c:pt idx="37">
                  <c:v>800000</c:v>
                </c:pt>
                <c:pt idx="38">
                  <c:v>900000</c:v>
                </c:pt>
                <c:pt idx="39">
                  <c:v>1000000</c:v>
                </c:pt>
              </c:numCache>
            </c:numRef>
          </c:cat>
          <c:val>
            <c:numRef>
              <c:f>Sheet2!$G$2:$G$41</c:f>
              <c:numCache>
                <c:formatCode>General</c:formatCode>
                <c:ptCount val="40"/>
                <c:pt idx="0">
                  <c:v>1.07777777777777</c:v>
                </c:pt>
                <c:pt idx="1">
                  <c:v>1.1000000000000001</c:v>
                </c:pt>
                <c:pt idx="2">
                  <c:v>1.1000000000000001</c:v>
                </c:pt>
                <c:pt idx="3">
                  <c:v>1.13333333333333</c:v>
                </c:pt>
                <c:pt idx="4">
                  <c:v>1.0888888888888799</c:v>
                </c:pt>
                <c:pt idx="5">
                  <c:v>1.1000000000000001</c:v>
                </c:pt>
                <c:pt idx="6">
                  <c:v>1.0888888888888799</c:v>
                </c:pt>
                <c:pt idx="7">
                  <c:v>1.1111111111111101</c:v>
                </c:pt>
                <c:pt idx="8">
                  <c:v>1.12222222222222</c:v>
                </c:pt>
                <c:pt idx="9">
                  <c:v>1.12222222222222</c:v>
                </c:pt>
                <c:pt idx="10">
                  <c:v>1.13333333333333</c:v>
                </c:pt>
                <c:pt idx="11">
                  <c:v>1.0888888888888799</c:v>
                </c:pt>
                <c:pt idx="12">
                  <c:v>1.0888888888888799</c:v>
                </c:pt>
                <c:pt idx="13">
                  <c:v>1.0888888888888799</c:v>
                </c:pt>
                <c:pt idx="14">
                  <c:v>1.1000000000000001</c:v>
                </c:pt>
                <c:pt idx="15">
                  <c:v>1.07777777777777</c:v>
                </c:pt>
                <c:pt idx="16">
                  <c:v>1.12222222222222</c:v>
                </c:pt>
                <c:pt idx="17">
                  <c:v>1.0888888888888799</c:v>
                </c:pt>
                <c:pt idx="18">
                  <c:v>1.07777777777777</c:v>
                </c:pt>
                <c:pt idx="19">
                  <c:v>1.12222222222222</c:v>
                </c:pt>
                <c:pt idx="20">
                  <c:v>1.1000000000000001</c:v>
                </c:pt>
                <c:pt idx="21">
                  <c:v>1.0888888888888799</c:v>
                </c:pt>
                <c:pt idx="22">
                  <c:v>1.07777777777777</c:v>
                </c:pt>
                <c:pt idx="23">
                  <c:v>1.0888888888888799</c:v>
                </c:pt>
                <c:pt idx="24">
                  <c:v>1.1111111111111101</c:v>
                </c:pt>
                <c:pt idx="25">
                  <c:v>1.13333333333333</c:v>
                </c:pt>
                <c:pt idx="26">
                  <c:v>1.12222222222222</c:v>
                </c:pt>
                <c:pt idx="27">
                  <c:v>1.12222222222222</c:v>
                </c:pt>
                <c:pt idx="28">
                  <c:v>1.1666666666666601</c:v>
                </c:pt>
                <c:pt idx="29">
                  <c:v>1.1000000000000001</c:v>
                </c:pt>
                <c:pt idx="30">
                  <c:v>1.1444444444444399</c:v>
                </c:pt>
                <c:pt idx="31">
                  <c:v>1.1000000000000001</c:v>
                </c:pt>
                <c:pt idx="32">
                  <c:v>1.1111111111111101</c:v>
                </c:pt>
                <c:pt idx="33">
                  <c:v>1.12222222222222</c:v>
                </c:pt>
                <c:pt idx="34">
                  <c:v>1.1000000000000001</c:v>
                </c:pt>
                <c:pt idx="35">
                  <c:v>1.12222222222222</c:v>
                </c:pt>
                <c:pt idx="36">
                  <c:v>1.1111111111111101</c:v>
                </c:pt>
                <c:pt idx="37">
                  <c:v>1.12222222222222</c:v>
                </c:pt>
                <c:pt idx="38">
                  <c:v>1.1111111111111101</c:v>
                </c:pt>
                <c:pt idx="39">
                  <c:v>1.1111111111111101</c:v>
                </c:pt>
              </c:numCache>
            </c:numRef>
          </c:val>
          <c:smooth val="0"/>
        </c:ser>
        <c:dLbls>
          <c:showLegendKey val="0"/>
          <c:showVal val="0"/>
          <c:showCatName val="0"/>
          <c:showSerName val="0"/>
          <c:showPercent val="0"/>
          <c:showBubbleSize val="0"/>
        </c:dLbls>
        <c:smooth val="0"/>
        <c:axId val="290793480"/>
        <c:axId val="290792304"/>
      </c:lineChart>
      <c:catAx>
        <c:axId val="290793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Sequential</a:t>
                </a:r>
                <a:r>
                  <a:rPr lang="en-US" baseline="0"/>
                  <a:t> Cutoff</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92304"/>
        <c:crosses val="autoZero"/>
        <c:auto val="1"/>
        <c:lblAlgn val="ctr"/>
        <c:lblOffset val="100"/>
        <c:noMultiLvlLbl val="0"/>
      </c:catAx>
      <c:valAx>
        <c:axId val="290792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7934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GridSize Cutoff Test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Version 4</c:v>
                </c:pt>
              </c:strCache>
            </c:strRef>
          </c:tx>
          <c:spPr>
            <a:ln w="28575" cap="rnd">
              <a:solidFill>
                <a:schemeClr val="accent1"/>
              </a:solidFill>
              <a:round/>
            </a:ln>
            <a:effectLst/>
          </c:spPr>
          <c:marker>
            <c:symbol val="none"/>
          </c:marker>
          <c:cat>
            <c:numRef>
              <c:f>Sheet3!$A$3:$A$15</c:f>
              <c:numCache>
                <c:formatCode>General</c:formatCode>
                <c:ptCount val="13"/>
                <c:pt idx="0">
                  <c:v>200</c:v>
                </c:pt>
                <c:pt idx="1">
                  <c:v>1000</c:v>
                </c:pt>
                <c:pt idx="2">
                  <c:v>5000</c:v>
                </c:pt>
                <c:pt idx="3">
                  <c:v>10000</c:v>
                </c:pt>
                <c:pt idx="4">
                  <c:v>20000</c:v>
                </c:pt>
                <c:pt idx="5">
                  <c:v>25000</c:v>
                </c:pt>
                <c:pt idx="6">
                  <c:v>50000</c:v>
                </c:pt>
                <c:pt idx="7">
                  <c:v>75000</c:v>
                </c:pt>
                <c:pt idx="8">
                  <c:v>100000</c:v>
                </c:pt>
                <c:pt idx="9">
                  <c:v>200000</c:v>
                </c:pt>
                <c:pt idx="10">
                  <c:v>250000</c:v>
                </c:pt>
                <c:pt idx="11">
                  <c:v>500000</c:v>
                </c:pt>
                <c:pt idx="12">
                  <c:v>1000000</c:v>
                </c:pt>
              </c:numCache>
            </c:numRef>
          </c:cat>
          <c:val>
            <c:numRef>
              <c:f>Sheet3!$B$3:$B$15</c:f>
              <c:numCache>
                <c:formatCode>General</c:formatCode>
                <c:ptCount val="13"/>
                <c:pt idx="0">
                  <c:v>3.96470588235294</c:v>
                </c:pt>
                <c:pt idx="1">
                  <c:v>4.2117647058823504</c:v>
                </c:pt>
                <c:pt idx="2">
                  <c:v>4.2823529411764696</c:v>
                </c:pt>
                <c:pt idx="3">
                  <c:v>4.3294117647058803</c:v>
                </c:pt>
                <c:pt idx="4">
                  <c:v>4.4705882352941098</c:v>
                </c:pt>
                <c:pt idx="5">
                  <c:v>4.5058823529411702</c:v>
                </c:pt>
                <c:pt idx="6">
                  <c:v>5.49411764705882</c:v>
                </c:pt>
                <c:pt idx="7">
                  <c:v>6.5294117647058796</c:v>
                </c:pt>
                <c:pt idx="8">
                  <c:v>8.7411764705882309</c:v>
                </c:pt>
                <c:pt idx="9">
                  <c:v>12.0235294117647</c:v>
                </c:pt>
                <c:pt idx="10">
                  <c:v>12.764705882352899</c:v>
                </c:pt>
                <c:pt idx="11">
                  <c:v>23.094117647058798</c:v>
                </c:pt>
                <c:pt idx="12">
                  <c:v>43.8823529411764</c:v>
                </c:pt>
              </c:numCache>
            </c:numRef>
          </c:val>
          <c:smooth val="0"/>
        </c:ser>
        <c:ser>
          <c:idx val="1"/>
          <c:order val="1"/>
          <c:tx>
            <c:strRef>
              <c:f>Sheet3!$C$1</c:f>
              <c:strCache>
                <c:ptCount val="1"/>
                <c:pt idx="0">
                  <c:v>Version 5</c:v>
                </c:pt>
              </c:strCache>
            </c:strRef>
          </c:tx>
          <c:spPr>
            <a:ln w="28575" cap="rnd">
              <a:solidFill>
                <a:schemeClr val="accent2"/>
              </a:solidFill>
              <a:round/>
            </a:ln>
            <a:effectLst/>
          </c:spPr>
          <c:marker>
            <c:symbol val="none"/>
          </c:marker>
          <c:cat>
            <c:numRef>
              <c:f>Sheet3!$A$3:$A$15</c:f>
              <c:numCache>
                <c:formatCode>General</c:formatCode>
                <c:ptCount val="13"/>
                <c:pt idx="0">
                  <c:v>200</c:v>
                </c:pt>
                <c:pt idx="1">
                  <c:v>1000</c:v>
                </c:pt>
                <c:pt idx="2">
                  <c:v>5000</c:v>
                </c:pt>
                <c:pt idx="3">
                  <c:v>10000</c:v>
                </c:pt>
                <c:pt idx="4">
                  <c:v>20000</c:v>
                </c:pt>
                <c:pt idx="5">
                  <c:v>25000</c:v>
                </c:pt>
                <c:pt idx="6">
                  <c:v>50000</c:v>
                </c:pt>
                <c:pt idx="7">
                  <c:v>75000</c:v>
                </c:pt>
                <c:pt idx="8">
                  <c:v>100000</c:v>
                </c:pt>
                <c:pt idx="9">
                  <c:v>200000</c:v>
                </c:pt>
                <c:pt idx="10">
                  <c:v>250000</c:v>
                </c:pt>
                <c:pt idx="11">
                  <c:v>500000</c:v>
                </c:pt>
                <c:pt idx="12">
                  <c:v>1000000</c:v>
                </c:pt>
              </c:numCache>
            </c:numRef>
          </c:cat>
          <c:val>
            <c:numRef>
              <c:f>Sheet3!$C$3:$C$15</c:f>
              <c:numCache>
                <c:formatCode>General</c:formatCode>
                <c:ptCount val="13"/>
                <c:pt idx="0">
                  <c:v>10.5647058823529</c:v>
                </c:pt>
                <c:pt idx="1">
                  <c:v>7.0352941176470498</c:v>
                </c:pt>
                <c:pt idx="2">
                  <c:v>6.8235294117647003</c:v>
                </c:pt>
                <c:pt idx="3">
                  <c:v>6.8823529411764701</c:v>
                </c:pt>
                <c:pt idx="4">
                  <c:v>6.7764705882352896</c:v>
                </c:pt>
                <c:pt idx="5">
                  <c:v>6.6588235294117597</c:v>
                </c:pt>
                <c:pt idx="6">
                  <c:v>7.7882352941176398</c:v>
                </c:pt>
                <c:pt idx="7">
                  <c:v>8.5882352941176396</c:v>
                </c:pt>
                <c:pt idx="8">
                  <c:v>8.8588235294117599</c:v>
                </c:pt>
                <c:pt idx="9">
                  <c:v>9.4117647058823497</c:v>
                </c:pt>
                <c:pt idx="10">
                  <c:v>9.8823529411764692</c:v>
                </c:pt>
                <c:pt idx="11">
                  <c:v>12.0117647058823</c:v>
                </c:pt>
                <c:pt idx="12">
                  <c:v>19.8</c:v>
                </c:pt>
              </c:numCache>
            </c:numRef>
          </c:val>
          <c:smooth val="0"/>
        </c:ser>
        <c:dLbls>
          <c:showLegendKey val="0"/>
          <c:showVal val="0"/>
          <c:showCatName val="0"/>
          <c:showSerName val="0"/>
          <c:showPercent val="0"/>
          <c:showBubbleSize val="0"/>
        </c:dLbls>
        <c:smooth val="0"/>
        <c:axId val="291205504"/>
        <c:axId val="291205896"/>
      </c:lineChart>
      <c:catAx>
        <c:axId val="291205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Grid Area</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05896"/>
        <c:crosses val="autoZero"/>
        <c:auto val="1"/>
        <c:lblAlgn val="ctr"/>
        <c:lblOffset val="100"/>
        <c:noMultiLvlLbl val="0"/>
      </c:catAx>
      <c:valAx>
        <c:axId val="291205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05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a:t>
            </a:r>
            <a:r>
              <a:rPr lang="en-US" sz="1400" b="0" i="0" u="none" strike="noStrike" baseline="0">
                <a:effectLst/>
              </a:rPr>
              <a:t>Query </a:t>
            </a:r>
            <a:r>
              <a:rPr lang="en-US"/>
              <a:t>Test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Sheet4!$C$2</c:f>
              <c:strCache>
                <c:ptCount val="1"/>
                <c:pt idx="0">
                  <c:v>version 1</c:v>
                </c:pt>
              </c:strCache>
            </c:strRef>
          </c:tx>
          <c:spPr>
            <a:ln w="28575" cap="rnd">
              <a:solidFill>
                <a:schemeClr val="accent1"/>
              </a:solidFill>
              <a:round/>
            </a:ln>
            <a:effectLst/>
          </c:spPr>
          <c:marker>
            <c:symbol val="none"/>
          </c:marker>
          <c:cat>
            <c:numRef>
              <c:f>Sheet4!$B$3:$B$9</c:f>
              <c:numCache>
                <c:formatCode>General</c:formatCode>
                <c:ptCount val="7"/>
                <c:pt idx="0">
                  <c:v>1</c:v>
                </c:pt>
                <c:pt idx="1">
                  <c:v>2</c:v>
                </c:pt>
                <c:pt idx="2">
                  <c:v>3</c:v>
                </c:pt>
                <c:pt idx="3">
                  <c:v>6</c:v>
                </c:pt>
                <c:pt idx="4">
                  <c:v>9</c:v>
                </c:pt>
                <c:pt idx="5">
                  <c:v>12</c:v>
                </c:pt>
                <c:pt idx="6">
                  <c:v>15</c:v>
                </c:pt>
              </c:numCache>
            </c:numRef>
          </c:cat>
          <c:val>
            <c:numRef>
              <c:f>Sheet4!$C$3:$C$9</c:f>
              <c:numCache>
                <c:formatCode>General</c:formatCode>
                <c:ptCount val="7"/>
                <c:pt idx="0">
                  <c:v>1.91578947368421</c:v>
                </c:pt>
                <c:pt idx="1">
                  <c:v>2.3684210526315699</c:v>
                </c:pt>
                <c:pt idx="2">
                  <c:v>2.8947368421052602</c:v>
                </c:pt>
                <c:pt idx="3">
                  <c:v>4.4842105263157803</c:v>
                </c:pt>
                <c:pt idx="4">
                  <c:v>5.8105263157894704</c:v>
                </c:pt>
                <c:pt idx="5">
                  <c:v>7.1578947368421</c:v>
                </c:pt>
                <c:pt idx="6">
                  <c:v>8.9368421052631497</c:v>
                </c:pt>
              </c:numCache>
            </c:numRef>
          </c:val>
          <c:smooth val="0"/>
        </c:ser>
        <c:ser>
          <c:idx val="1"/>
          <c:order val="1"/>
          <c:tx>
            <c:strRef>
              <c:f>Sheet4!$D$2</c:f>
              <c:strCache>
                <c:ptCount val="1"/>
                <c:pt idx="0">
                  <c:v>version 3</c:v>
                </c:pt>
              </c:strCache>
            </c:strRef>
          </c:tx>
          <c:spPr>
            <a:ln w="28575" cap="rnd">
              <a:solidFill>
                <a:schemeClr val="accent2"/>
              </a:solidFill>
              <a:round/>
            </a:ln>
            <a:effectLst/>
          </c:spPr>
          <c:marker>
            <c:symbol val="none"/>
          </c:marker>
          <c:cat>
            <c:numRef>
              <c:f>Sheet4!$B$3:$B$9</c:f>
              <c:numCache>
                <c:formatCode>General</c:formatCode>
                <c:ptCount val="7"/>
                <c:pt idx="0">
                  <c:v>1</c:v>
                </c:pt>
                <c:pt idx="1">
                  <c:v>2</c:v>
                </c:pt>
                <c:pt idx="2">
                  <c:v>3</c:v>
                </c:pt>
                <c:pt idx="3">
                  <c:v>6</c:v>
                </c:pt>
                <c:pt idx="4">
                  <c:v>9</c:v>
                </c:pt>
                <c:pt idx="5">
                  <c:v>12</c:v>
                </c:pt>
                <c:pt idx="6">
                  <c:v>15</c:v>
                </c:pt>
              </c:numCache>
            </c:numRef>
          </c:cat>
          <c:val>
            <c:numRef>
              <c:f>Sheet4!$D$3:$D$9</c:f>
              <c:numCache>
                <c:formatCode>General</c:formatCode>
                <c:ptCount val="7"/>
                <c:pt idx="0">
                  <c:v>2.7789473684210502</c:v>
                </c:pt>
                <c:pt idx="1">
                  <c:v>2.81052631578947</c:v>
                </c:pt>
                <c:pt idx="2">
                  <c:v>2.9157894736842098</c:v>
                </c:pt>
                <c:pt idx="3">
                  <c:v>3.1789473684210501</c:v>
                </c:pt>
                <c:pt idx="4">
                  <c:v>3.3578947368421002</c:v>
                </c:pt>
                <c:pt idx="5">
                  <c:v>3.4947368421052598</c:v>
                </c:pt>
                <c:pt idx="6">
                  <c:v>3.5684210526315701</c:v>
                </c:pt>
              </c:numCache>
            </c:numRef>
          </c:val>
          <c:smooth val="0"/>
        </c:ser>
        <c:dLbls>
          <c:showLegendKey val="0"/>
          <c:showVal val="0"/>
          <c:showCatName val="0"/>
          <c:showSerName val="0"/>
          <c:showPercent val="0"/>
          <c:showBubbleSize val="0"/>
        </c:dLbls>
        <c:smooth val="0"/>
        <c:axId val="291203936"/>
        <c:axId val="291204720"/>
      </c:lineChart>
      <c:catAx>
        <c:axId val="291203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queries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04720"/>
        <c:crosses val="autoZero"/>
        <c:auto val="1"/>
        <c:lblAlgn val="ctr"/>
        <c:lblOffset val="100"/>
        <c:noMultiLvlLbl val="0"/>
      </c:catAx>
      <c:valAx>
        <c:axId val="291204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203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 Query Test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Sheet4!$F$2</c:f>
              <c:strCache>
                <c:ptCount val="1"/>
                <c:pt idx="0">
                  <c:v>version2</c:v>
                </c:pt>
              </c:strCache>
            </c:strRef>
          </c:tx>
          <c:spPr>
            <a:ln w="28575" cap="rnd">
              <a:solidFill>
                <a:schemeClr val="accent1"/>
              </a:solidFill>
              <a:round/>
            </a:ln>
            <a:effectLst/>
          </c:spPr>
          <c:marker>
            <c:symbol val="none"/>
          </c:marker>
          <c:cat>
            <c:numRef>
              <c:f>Sheet4!$B$3:$B$9</c:f>
              <c:numCache>
                <c:formatCode>General</c:formatCode>
                <c:ptCount val="7"/>
                <c:pt idx="0">
                  <c:v>1</c:v>
                </c:pt>
                <c:pt idx="1">
                  <c:v>2</c:v>
                </c:pt>
                <c:pt idx="2">
                  <c:v>3</c:v>
                </c:pt>
                <c:pt idx="3">
                  <c:v>6</c:v>
                </c:pt>
                <c:pt idx="4">
                  <c:v>9</c:v>
                </c:pt>
                <c:pt idx="5">
                  <c:v>12</c:v>
                </c:pt>
                <c:pt idx="6">
                  <c:v>15</c:v>
                </c:pt>
              </c:numCache>
            </c:numRef>
          </c:cat>
          <c:val>
            <c:numRef>
              <c:f>Sheet4!$F$3:$F$9</c:f>
              <c:numCache>
                <c:formatCode>General</c:formatCode>
                <c:ptCount val="7"/>
                <c:pt idx="0">
                  <c:v>4.5368421052631502</c:v>
                </c:pt>
                <c:pt idx="1">
                  <c:v>5.1578947368421</c:v>
                </c:pt>
                <c:pt idx="2">
                  <c:v>6.0947368421052603</c:v>
                </c:pt>
                <c:pt idx="3">
                  <c:v>8.2947368421052605</c:v>
                </c:pt>
                <c:pt idx="4">
                  <c:v>10.7052631578947</c:v>
                </c:pt>
                <c:pt idx="5">
                  <c:v>12.9157894736842</c:v>
                </c:pt>
                <c:pt idx="6">
                  <c:v>15.2947368421052</c:v>
                </c:pt>
              </c:numCache>
            </c:numRef>
          </c:val>
          <c:smooth val="0"/>
        </c:ser>
        <c:ser>
          <c:idx val="1"/>
          <c:order val="1"/>
          <c:tx>
            <c:strRef>
              <c:f>Sheet4!$G$2</c:f>
              <c:strCache>
                <c:ptCount val="1"/>
                <c:pt idx="0">
                  <c:v>version 4</c:v>
                </c:pt>
              </c:strCache>
            </c:strRef>
          </c:tx>
          <c:spPr>
            <a:ln w="28575" cap="rnd">
              <a:solidFill>
                <a:schemeClr val="accent2"/>
              </a:solidFill>
              <a:round/>
            </a:ln>
            <a:effectLst/>
          </c:spPr>
          <c:marker>
            <c:symbol val="none"/>
          </c:marker>
          <c:cat>
            <c:numRef>
              <c:f>Sheet4!$B$3:$B$9</c:f>
              <c:numCache>
                <c:formatCode>General</c:formatCode>
                <c:ptCount val="7"/>
                <c:pt idx="0">
                  <c:v>1</c:v>
                </c:pt>
                <c:pt idx="1">
                  <c:v>2</c:v>
                </c:pt>
                <c:pt idx="2">
                  <c:v>3</c:v>
                </c:pt>
                <c:pt idx="3">
                  <c:v>6</c:v>
                </c:pt>
                <c:pt idx="4">
                  <c:v>9</c:v>
                </c:pt>
                <c:pt idx="5">
                  <c:v>12</c:v>
                </c:pt>
                <c:pt idx="6">
                  <c:v>15</c:v>
                </c:pt>
              </c:numCache>
            </c:numRef>
          </c:cat>
          <c:val>
            <c:numRef>
              <c:f>Sheet4!$G$3:$G$9</c:f>
              <c:numCache>
                <c:formatCode>General</c:formatCode>
                <c:ptCount val="7"/>
                <c:pt idx="0">
                  <c:v>6.1263157894736802</c:v>
                </c:pt>
                <c:pt idx="1">
                  <c:v>6.2</c:v>
                </c:pt>
                <c:pt idx="2">
                  <c:v>6.5684210526315701</c:v>
                </c:pt>
                <c:pt idx="3">
                  <c:v>6.62105263157894</c:v>
                </c:pt>
                <c:pt idx="4">
                  <c:v>6.8315789473684196</c:v>
                </c:pt>
                <c:pt idx="5">
                  <c:v>7.1263157894736802</c:v>
                </c:pt>
                <c:pt idx="6">
                  <c:v>7.3789473684210503</c:v>
                </c:pt>
              </c:numCache>
            </c:numRef>
          </c:val>
          <c:smooth val="0"/>
        </c:ser>
        <c:dLbls>
          <c:showLegendKey val="0"/>
          <c:showVal val="0"/>
          <c:showCatName val="0"/>
          <c:showSerName val="0"/>
          <c:showPercent val="0"/>
          <c:showBubbleSize val="0"/>
        </c:dLbls>
        <c:smooth val="0"/>
        <c:axId val="293034648"/>
        <c:axId val="293034256"/>
      </c:lineChart>
      <c:catAx>
        <c:axId val="29303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queries</a:t>
                </a:r>
                <a:endParaRPr lang="en-US"/>
              </a:p>
            </c:rich>
          </c:tx>
          <c:layout>
            <c:manualLayout>
              <c:xMode val="edge"/>
              <c:yMode val="edge"/>
              <c:x val="0.39133902012248467"/>
              <c:y val="0.782036307961504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34256"/>
        <c:crosses val="autoZero"/>
        <c:auto val="1"/>
        <c:lblAlgn val="ctr"/>
        <c:lblOffset val="100"/>
        <c:noMultiLvlLbl val="0"/>
      </c:catAx>
      <c:valAx>
        <c:axId val="293034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30346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39ADCC-9FDC-40B7-BD08-89C7C54AE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E8ED6EF0.dotm</Template>
  <TotalTime>80</TotalTime>
  <Pages>7</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Briggs</dc:creator>
  <cp:keywords/>
  <dc:description/>
  <cp:lastModifiedBy>Austin Briggs</cp:lastModifiedBy>
  <cp:revision>9</cp:revision>
  <dcterms:created xsi:type="dcterms:W3CDTF">2014-03-13T08:37:00Z</dcterms:created>
  <dcterms:modified xsi:type="dcterms:W3CDTF">2014-03-14T02:57:00Z</dcterms:modified>
</cp:coreProperties>
</file>