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7FE54" w14:textId="06994B1B" w:rsidR="000D561C" w:rsidRPr="00431707" w:rsidRDefault="009D52AF">
      <w:pPr>
        <w:pStyle w:val="Project"/>
      </w:pPr>
      <w:r>
        <w:t>Arithmetic Expression Evaluator C++</w:t>
      </w:r>
    </w:p>
    <w:p w14:paraId="19C48FEB" w14:textId="77777777" w:rsidR="000D561C" w:rsidRPr="00431707" w:rsidRDefault="000D561C">
      <w:pPr>
        <w:pStyle w:val="BodyText1"/>
        <w:spacing w:after="0"/>
        <w:rPr>
          <w:lang w:val="en-US"/>
        </w:rPr>
      </w:pPr>
    </w:p>
    <w:p w14:paraId="24D1F514" w14:textId="77777777" w:rsidR="000D561C" w:rsidRPr="00431707" w:rsidRDefault="008D3D1B">
      <w:pPr>
        <w:pStyle w:val="Title"/>
        <w:jc w:val="right"/>
      </w:pPr>
      <w:fldSimple w:instr=" TITLE  \* MERGEFORMAT ">
        <w:r>
          <w:t>Test Case</w:t>
        </w:r>
      </w:fldSimple>
    </w:p>
    <w:p w14:paraId="25B3B76A" w14:textId="77777777" w:rsidR="000D561C" w:rsidRPr="00431707" w:rsidRDefault="000D561C"/>
    <w:p w14:paraId="7A902B5B" w14:textId="7774CF50" w:rsidR="000D561C" w:rsidRPr="00431707" w:rsidRDefault="000D561C">
      <w:pPr>
        <w:pStyle w:val="Title"/>
        <w:jc w:val="right"/>
        <w:rPr>
          <w:sz w:val="28"/>
        </w:rPr>
      </w:pPr>
      <w:r w:rsidRPr="009D52AF">
        <w:rPr>
          <w:sz w:val="28"/>
          <w:highlight w:val="yellow"/>
        </w:rPr>
        <w:t xml:space="preserve">Version </w:t>
      </w:r>
      <w:r w:rsidR="009D52AF" w:rsidRPr="009D52AF">
        <w:rPr>
          <w:sz w:val="28"/>
          <w:highlight w:val="yellow"/>
        </w:rPr>
        <w:t>1.1</w:t>
      </w:r>
    </w:p>
    <w:p w14:paraId="07DC37B3" w14:textId="77777777" w:rsidR="000D561C" w:rsidRPr="00431707" w:rsidRDefault="000D561C">
      <w:pPr>
        <w:pStyle w:val="Title"/>
        <w:rPr>
          <w:sz w:val="28"/>
        </w:rPr>
      </w:pPr>
    </w:p>
    <w:p w14:paraId="3BB15DC6" w14:textId="77777777" w:rsidR="000D561C" w:rsidRPr="00431707" w:rsidRDefault="000D561C">
      <w:pPr>
        <w:pStyle w:val="InfoBlue"/>
        <w:sectPr w:rsidR="000D561C" w:rsidRPr="00431707">
          <w:headerReference w:type="default" r:id="rId7"/>
          <w:footerReference w:type="even" r:id="rId8"/>
          <w:pgSz w:w="12240" w:h="15840" w:code="1"/>
          <w:pgMar w:top="1440" w:right="1440" w:bottom="1440" w:left="1440" w:header="720" w:footer="720" w:gutter="0"/>
          <w:cols w:space="720"/>
          <w:vAlign w:val="center"/>
        </w:sectPr>
      </w:pPr>
    </w:p>
    <w:p w14:paraId="1E6755F7"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0460EE2B" w14:textId="77777777">
        <w:tc>
          <w:tcPr>
            <w:tcW w:w="2304" w:type="dxa"/>
          </w:tcPr>
          <w:p w14:paraId="7D59A0D2" w14:textId="77777777" w:rsidR="000D561C" w:rsidRPr="00431707" w:rsidRDefault="000D561C">
            <w:pPr>
              <w:pStyle w:val="Tabletext"/>
              <w:jc w:val="center"/>
              <w:rPr>
                <w:b/>
              </w:rPr>
            </w:pPr>
            <w:r w:rsidRPr="00431707">
              <w:rPr>
                <w:b/>
              </w:rPr>
              <w:t>Date</w:t>
            </w:r>
          </w:p>
        </w:tc>
        <w:tc>
          <w:tcPr>
            <w:tcW w:w="1152" w:type="dxa"/>
          </w:tcPr>
          <w:p w14:paraId="727B8C0D" w14:textId="77777777" w:rsidR="000D561C" w:rsidRPr="00431707" w:rsidRDefault="000D561C">
            <w:pPr>
              <w:pStyle w:val="Tabletext"/>
              <w:jc w:val="center"/>
              <w:rPr>
                <w:b/>
              </w:rPr>
            </w:pPr>
            <w:r w:rsidRPr="00431707">
              <w:rPr>
                <w:b/>
              </w:rPr>
              <w:t>Version</w:t>
            </w:r>
          </w:p>
        </w:tc>
        <w:tc>
          <w:tcPr>
            <w:tcW w:w="3744" w:type="dxa"/>
          </w:tcPr>
          <w:p w14:paraId="08B8C0FE" w14:textId="77777777" w:rsidR="000D561C" w:rsidRPr="00431707" w:rsidRDefault="000D561C">
            <w:pPr>
              <w:pStyle w:val="Tabletext"/>
              <w:jc w:val="center"/>
              <w:rPr>
                <w:b/>
              </w:rPr>
            </w:pPr>
            <w:r w:rsidRPr="00431707">
              <w:rPr>
                <w:b/>
              </w:rPr>
              <w:t>Description</w:t>
            </w:r>
          </w:p>
        </w:tc>
        <w:tc>
          <w:tcPr>
            <w:tcW w:w="2304" w:type="dxa"/>
          </w:tcPr>
          <w:p w14:paraId="32D083E6" w14:textId="77777777" w:rsidR="000D561C" w:rsidRPr="00431707" w:rsidRDefault="000D561C">
            <w:pPr>
              <w:pStyle w:val="Tabletext"/>
              <w:jc w:val="center"/>
              <w:rPr>
                <w:b/>
              </w:rPr>
            </w:pPr>
            <w:r w:rsidRPr="00431707">
              <w:rPr>
                <w:b/>
              </w:rPr>
              <w:t>Author</w:t>
            </w:r>
          </w:p>
        </w:tc>
      </w:tr>
      <w:tr w:rsidR="000D561C" w:rsidRPr="00431707" w14:paraId="7625664D" w14:textId="77777777">
        <w:tc>
          <w:tcPr>
            <w:tcW w:w="2304" w:type="dxa"/>
          </w:tcPr>
          <w:p w14:paraId="159D9268" w14:textId="7FA58B8E" w:rsidR="000D561C" w:rsidRPr="00431707" w:rsidRDefault="00A95608">
            <w:pPr>
              <w:pStyle w:val="Tabletext"/>
            </w:pPr>
            <w:r>
              <w:t>0</w:t>
            </w:r>
            <w:r w:rsidR="00EB380F">
              <w:t>5</w:t>
            </w:r>
            <w:r>
              <w:t>/May/2026</w:t>
            </w:r>
          </w:p>
        </w:tc>
        <w:tc>
          <w:tcPr>
            <w:tcW w:w="1152" w:type="dxa"/>
          </w:tcPr>
          <w:p w14:paraId="59066EC1" w14:textId="18E37286" w:rsidR="000D561C" w:rsidRPr="00431707" w:rsidRDefault="00A95608">
            <w:pPr>
              <w:pStyle w:val="Tabletext"/>
            </w:pPr>
            <w:r>
              <w:t>1.1</w:t>
            </w:r>
          </w:p>
        </w:tc>
        <w:tc>
          <w:tcPr>
            <w:tcW w:w="3744" w:type="dxa"/>
          </w:tcPr>
          <w:p w14:paraId="66D3CD2F" w14:textId="75CDC70A" w:rsidR="000D561C" w:rsidRPr="00431707" w:rsidRDefault="00A95608">
            <w:pPr>
              <w:pStyle w:val="Tabletext"/>
            </w:pPr>
            <w:r>
              <w:t xml:space="preserve">Added test cases for Evaluator </w:t>
            </w:r>
            <w:r w:rsidR="00C95D5E">
              <w:t>module</w:t>
            </w:r>
          </w:p>
        </w:tc>
        <w:tc>
          <w:tcPr>
            <w:tcW w:w="2304" w:type="dxa"/>
          </w:tcPr>
          <w:p w14:paraId="66737391" w14:textId="5B840A02" w:rsidR="000D561C" w:rsidRPr="00431707" w:rsidRDefault="00A95608">
            <w:pPr>
              <w:pStyle w:val="Tabletext"/>
            </w:pPr>
            <w:r>
              <w:t>John P.</w:t>
            </w:r>
          </w:p>
        </w:tc>
      </w:tr>
      <w:tr w:rsidR="000D561C" w:rsidRPr="00431707" w14:paraId="24FCE125" w14:textId="77777777">
        <w:tc>
          <w:tcPr>
            <w:tcW w:w="2304" w:type="dxa"/>
          </w:tcPr>
          <w:p w14:paraId="13D29601" w14:textId="77777777" w:rsidR="000D561C" w:rsidRPr="00431707" w:rsidRDefault="000D561C">
            <w:pPr>
              <w:pStyle w:val="Tabletext"/>
            </w:pPr>
          </w:p>
        </w:tc>
        <w:tc>
          <w:tcPr>
            <w:tcW w:w="1152" w:type="dxa"/>
          </w:tcPr>
          <w:p w14:paraId="10D16BEC" w14:textId="77777777" w:rsidR="000D561C" w:rsidRPr="00431707" w:rsidRDefault="000D561C">
            <w:pPr>
              <w:pStyle w:val="Tabletext"/>
            </w:pPr>
          </w:p>
        </w:tc>
        <w:tc>
          <w:tcPr>
            <w:tcW w:w="3744" w:type="dxa"/>
          </w:tcPr>
          <w:p w14:paraId="4D26021E" w14:textId="77777777" w:rsidR="000D561C" w:rsidRPr="00431707" w:rsidRDefault="000D561C">
            <w:pPr>
              <w:pStyle w:val="Tabletext"/>
            </w:pPr>
          </w:p>
        </w:tc>
        <w:tc>
          <w:tcPr>
            <w:tcW w:w="2304" w:type="dxa"/>
          </w:tcPr>
          <w:p w14:paraId="462C1A61" w14:textId="77777777" w:rsidR="000D561C" w:rsidRPr="00431707" w:rsidRDefault="000D561C">
            <w:pPr>
              <w:pStyle w:val="Tabletext"/>
            </w:pPr>
          </w:p>
        </w:tc>
      </w:tr>
      <w:tr w:rsidR="000D561C" w:rsidRPr="00431707" w14:paraId="37CFFC75" w14:textId="77777777">
        <w:tc>
          <w:tcPr>
            <w:tcW w:w="2304" w:type="dxa"/>
          </w:tcPr>
          <w:p w14:paraId="1455FD1E" w14:textId="77777777" w:rsidR="000D561C" w:rsidRPr="00431707" w:rsidRDefault="000D561C">
            <w:pPr>
              <w:pStyle w:val="Tabletext"/>
            </w:pPr>
          </w:p>
        </w:tc>
        <w:tc>
          <w:tcPr>
            <w:tcW w:w="1152" w:type="dxa"/>
          </w:tcPr>
          <w:p w14:paraId="41DC35F9" w14:textId="77777777" w:rsidR="000D561C" w:rsidRPr="00431707" w:rsidRDefault="000D561C">
            <w:pPr>
              <w:pStyle w:val="Tabletext"/>
            </w:pPr>
          </w:p>
        </w:tc>
        <w:tc>
          <w:tcPr>
            <w:tcW w:w="3744" w:type="dxa"/>
          </w:tcPr>
          <w:p w14:paraId="380F75A3" w14:textId="77777777" w:rsidR="000D561C" w:rsidRPr="00431707" w:rsidRDefault="000D561C">
            <w:pPr>
              <w:pStyle w:val="Tabletext"/>
            </w:pPr>
          </w:p>
        </w:tc>
        <w:tc>
          <w:tcPr>
            <w:tcW w:w="2304" w:type="dxa"/>
          </w:tcPr>
          <w:p w14:paraId="4420C26F" w14:textId="77777777" w:rsidR="000D561C" w:rsidRPr="00431707" w:rsidRDefault="000D561C">
            <w:pPr>
              <w:pStyle w:val="Tabletext"/>
            </w:pPr>
          </w:p>
        </w:tc>
      </w:tr>
      <w:tr w:rsidR="000D561C" w:rsidRPr="00431707" w14:paraId="7DC3A606" w14:textId="77777777">
        <w:tc>
          <w:tcPr>
            <w:tcW w:w="2304" w:type="dxa"/>
          </w:tcPr>
          <w:p w14:paraId="4114F011" w14:textId="77777777" w:rsidR="000D561C" w:rsidRPr="00431707" w:rsidRDefault="000D561C">
            <w:pPr>
              <w:pStyle w:val="Tabletext"/>
            </w:pPr>
          </w:p>
        </w:tc>
        <w:tc>
          <w:tcPr>
            <w:tcW w:w="1152" w:type="dxa"/>
          </w:tcPr>
          <w:p w14:paraId="5B4A94AA" w14:textId="77777777" w:rsidR="000D561C" w:rsidRPr="00431707" w:rsidRDefault="000D561C">
            <w:pPr>
              <w:pStyle w:val="Tabletext"/>
            </w:pPr>
          </w:p>
        </w:tc>
        <w:tc>
          <w:tcPr>
            <w:tcW w:w="3744" w:type="dxa"/>
          </w:tcPr>
          <w:p w14:paraId="57362B74" w14:textId="77777777" w:rsidR="000D561C" w:rsidRPr="00431707" w:rsidRDefault="000D561C">
            <w:pPr>
              <w:pStyle w:val="Tabletext"/>
            </w:pPr>
          </w:p>
        </w:tc>
        <w:tc>
          <w:tcPr>
            <w:tcW w:w="2304" w:type="dxa"/>
          </w:tcPr>
          <w:p w14:paraId="542DD7FB" w14:textId="77777777" w:rsidR="000D561C" w:rsidRPr="00431707" w:rsidRDefault="000D561C">
            <w:pPr>
              <w:pStyle w:val="Tabletext"/>
            </w:pPr>
          </w:p>
        </w:tc>
      </w:tr>
    </w:tbl>
    <w:p w14:paraId="55C53F52" w14:textId="77777777" w:rsidR="000D561C" w:rsidRPr="00431707" w:rsidRDefault="000D561C"/>
    <w:p w14:paraId="0B1B1278" w14:textId="77777777" w:rsidR="000D561C" w:rsidRPr="00431707" w:rsidRDefault="000D561C">
      <w:pPr>
        <w:pStyle w:val="Title"/>
      </w:pPr>
      <w:r w:rsidRPr="00431707">
        <w:br w:type="page"/>
      </w:r>
      <w:r w:rsidRPr="00431707">
        <w:lastRenderedPageBreak/>
        <w:t>Table of Contents</w:t>
      </w:r>
    </w:p>
    <w:p w14:paraId="28A04BBA" w14:textId="77777777" w:rsidR="000D561C" w:rsidRPr="00431707" w:rsidRDefault="000D561C"/>
    <w:p w14:paraId="6DF29C3A" w14:textId="1AD95474" w:rsidR="00A50D60" w:rsidRDefault="000D561C">
      <w:pPr>
        <w:pStyle w:val="TOC1"/>
        <w:tabs>
          <w:tab w:val="left" w:pos="432"/>
        </w:tabs>
        <w:rPr>
          <w:rFonts w:ascii="Calibri" w:hAnsi="Calibri" w:cs="Arial"/>
          <w:noProof/>
          <w:kern w:val="2"/>
          <w:sz w:val="24"/>
          <w:szCs w:val="24"/>
        </w:rPr>
      </w:pPr>
      <w:r w:rsidRPr="00431707">
        <w:fldChar w:fldCharType="begin"/>
      </w:r>
      <w:r w:rsidRPr="00431707">
        <w:instrText xml:space="preserve"> TOC \o "1-3" </w:instrText>
      </w:r>
      <w:r w:rsidRPr="00431707">
        <w:fldChar w:fldCharType="separate"/>
      </w:r>
      <w:r w:rsidR="00A50D60">
        <w:rPr>
          <w:noProof/>
        </w:rPr>
        <w:t>1.</w:t>
      </w:r>
      <w:r w:rsidR="00A50D60">
        <w:rPr>
          <w:rFonts w:ascii="Calibri" w:hAnsi="Calibri" w:cs="Arial"/>
          <w:noProof/>
          <w:kern w:val="2"/>
          <w:sz w:val="24"/>
          <w:szCs w:val="24"/>
        </w:rPr>
        <w:tab/>
      </w:r>
      <w:r w:rsidR="00A50D60">
        <w:rPr>
          <w:noProof/>
        </w:rPr>
        <w:t>Purpose</w:t>
      </w:r>
      <w:r w:rsidR="00A50D60">
        <w:rPr>
          <w:noProof/>
        </w:rPr>
        <w:tab/>
      </w:r>
      <w:r w:rsidR="00A50D60">
        <w:rPr>
          <w:noProof/>
        </w:rPr>
        <w:fldChar w:fldCharType="begin"/>
      </w:r>
      <w:r w:rsidR="00A50D60">
        <w:rPr>
          <w:noProof/>
        </w:rPr>
        <w:instrText xml:space="preserve"> PAGEREF _Toc228877934 \h </w:instrText>
      </w:r>
      <w:r w:rsidR="00A50D60">
        <w:rPr>
          <w:noProof/>
        </w:rPr>
      </w:r>
      <w:r w:rsidR="00A50D60">
        <w:rPr>
          <w:noProof/>
        </w:rPr>
        <w:fldChar w:fldCharType="separate"/>
      </w:r>
      <w:r w:rsidR="00A50D60">
        <w:rPr>
          <w:noProof/>
        </w:rPr>
        <w:t>4</w:t>
      </w:r>
      <w:r w:rsidR="00A50D60">
        <w:rPr>
          <w:noProof/>
        </w:rPr>
        <w:fldChar w:fldCharType="end"/>
      </w:r>
    </w:p>
    <w:p w14:paraId="0F604D8A" w14:textId="221E99D2" w:rsidR="00A50D60" w:rsidRDefault="00A50D60">
      <w:pPr>
        <w:pStyle w:val="TOC1"/>
        <w:tabs>
          <w:tab w:val="left" w:pos="432"/>
        </w:tabs>
        <w:rPr>
          <w:rFonts w:ascii="Calibri" w:hAnsi="Calibri" w:cs="Arial"/>
          <w:noProof/>
          <w:kern w:val="2"/>
          <w:sz w:val="24"/>
          <w:szCs w:val="24"/>
        </w:rPr>
      </w:pPr>
      <w:r>
        <w:rPr>
          <w:noProof/>
        </w:rPr>
        <w:t>2.</w:t>
      </w:r>
      <w:r>
        <w:rPr>
          <w:rFonts w:ascii="Calibri" w:hAnsi="Calibri" w:cs="Arial"/>
          <w:noProof/>
          <w:kern w:val="2"/>
          <w:sz w:val="24"/>
          <w:szCs w:val="24"/>
        </w:rPr>
        <w:tab/>
      </w:r>
      <w:r>
        <w:rPr>
          <w:noProof/>
        </w:rPr>
        <w:t>Test case table</w:t>
      </w:r>
      <w:r>
        <w:rPr>
          <w:noProof/>
        </w:rPr>
        <w:tab/>
      </w:r>
      <w:r>
        <w:rPr>
          <w:noProof/>
        </w:rPr>
        <w:fldChar w:fldCharType="begin"/>
      </w:r>
      <w:r>
        <w:rPr>
          <w:noProof/>
        </w:rPr>
        <w:instrText xml:space="preserve"> PAGEREF _Toc228877935 \h </w:instrText>
      </w:r>
      <w:r>
        <w:rPr>
          <w:noProof/>
        </w:rPr>
      </w:r>
      <w:r>
        <w:rPr>
          <w:noProof/>
        </w:rPr>
        <w:fldChar w:fldCharType="separate"/>
      </w:r>
      <w:r>
        <w:rPr>
          <w:noProof/>
        </w:rPr>
        <w:t>4</w:t>
      </w:r>
      <w:r>
        <w:rPr>
          <w:noProof/>
        </w:rPr>
        <w:fldChar w:fldCharType="end"/>
      </w:r>
    </w:p>
    <w:p w14:paraId="737C05E0" w14:textId="7C8B7355" w:rsidR="000D561C" w:rsidRPr="00431707" w:rsidRDefault="000D561C">
      <w:pPr>
        <w:pStyle w:val="MainTitle"/>
      </w:pPr>
      <w:r w:rsidRPr="00431707">
        <w:fldChar w:fldCharType="end"/>
      </w:r>
      <w:r w:rsidRPr="00431707">
        <w:br w:type="page"/>
      </w:r>
      <w:fldSimple w:instr=" TITLE  \* MERGEFORMAT ">
        <w:r w:rsidR="008D3D1B">
          <w:t>Test Case</w:t>
        </w:r>
      </w:fldSimple>
    </w:p>
    <w:p w14:paraId="77FA54CA"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433104436"/>
      <w:bookmarkStart w:id="6" w:name="_Toc228877934"/>
      <w:r w:rsidRPr="00431707">
        <w:t>Purpose</w:t>
      </w:r>
      <w:bookmarkEnd w:id="0"/>
      <w:bookmarkEnd w:id="1"/>
      <w:bookmarkEnd w:id="2"/>
      <w:bookmarkEnd w:id="3"/>
      <w:bookmarkEnd w:id="4"/>
      <w:bookmarkEnd w:id="6"/>
      <w:r w:rsidRPr="00431707">
        <w:t xml:space="preserve"> </w:t>
      </w:r>
      <w:bookmarkEnd w:id="5"/>
    </w:p>
    <w:p w14:paraId="5993B14F" w14:textId="77777777" w:rsidR="000D561C" w:rsidRPr="00431707" w:rsidRDefault="000D561C">
      <w:pPr>
        <w:pStyle w:val="BodyText"/>
        <w:rPr>
          <w:i/>
          <w:color w:val="0000FF"/>
        </w:rPr>
      </w:pPr>
      <w:r w:rsidRPr="00431707">
        <w:rPr>
          <w:i/>
          <w:color w:val="0000FF"/>
        </w:rPr>
        <w:t xml:space="preserve">This Test Case Specification document for the </w:t>
      </w:r>
      <w:r w:rsidRPr="00431707">
        <w:rPr>
          <w:i/>
          <w:color w:val="0000FF"/>
        </w:rPr>
        <w:fldChar w:fldCharType="begin"/>
      </w:r>
      <w:r w:rsidRPr="00431707">
        <w:rPr>
          <w:i/>
          <w:color w:val="0000FF"/>
        </w:rPr>
        <w:instrText xml:space="preserve"> SUBJECT  \* MERGEFORMAT </w:instrText>
      </w:r>
      <w:r w:rsidRPr="00431707">
        <w:rPr>
          <w:i/>
          <w:color w:val="0000FF"/>
        </w:rPr>
        <w:fldChar w:fldCharType="separate"/>
      </w:r>
      <w:r w:rsidR="008D3D1B">
        <w:rPr>
          <w:i/>
          <w:color w:val="0000FF"/>
        </w:rPr>
        <w:t>&lt;Project Name&gt;</w:t>
      </w:r>
      <w:r w:rsidRPr="00431707">
        <w:rPr>
          <w:i/>
          <w:color w:val="0000FF"/>
        </w:rPr>
        <w:fldChar w:fldCharType="end"/>
      </w:r>
      <w:r w:rsidRPr="00431707">
        <w:rPr>
          <w:i/>
          <w:color w:val="0000FF"/>
        </w:rPr>
        <w:t xml:space="preserve"> defines a test case for an item that should be tested. </w:t>
      </w:r>
    </w:p>
    <w:p w14:paraId="0A806CF2" w14:textId="1FED752D" w:rsidR="000D561C" w:rsidRDefault="000D561C" w:rsidP="004245F1">
      <w:pPr>
        <w:pStyle w:val="BodyText"/>
      </w:pPr>
      <w:r w:rsidRPr="00431707">
        <w:rPr>
          <w:i/>
          <w:color w:val="0000FF"/>
        </w:rPr>
        <w:t>[The sections of the test case specification shall be ordered in the specified sequence. Additional sections may be included at the end. If some or all of the content of a section is in another document, then a reference to that material may be listed in place of the corresponding content. The referenced material must be attached to the test case specification or available to users of the case specification.].</w:t>
      </w:r>
    </w:p>
    <w:p w14:paraId="6592F8CE" w14:textId="2F5B18E9" w:rsidR="000D561C" w:rsidRDefault="000D561C" w:rsidP="00A50D60">
      <w:pPr>
        <w:pStyle w:val="Heading1"/>
      </w:pPr>
      <w:bookmarkStart w:id="7" w:name="_Toc228877935"/>
      <w:r w:rsidRPr="00431707">
        <w:t xml:space="preserve">Test case </w:t>
      </w:r>
      <w:r w:rsidR="00F47A2E">
        <w:t>table</w:t>
      </w:r>
      <w:bookmarkStart w:id="8" w:name="_Toc314978533"/>
      <w:bookmarkStart w:id="9" w:name="_Toc324843639"/>
      <w:bookmarkStart w:id="10" w:name="_Toc324851946"/>
      <w:bookmarkStart w:id="11" w:name="_Toc324915529"/>
      <w:bookmarkStart w:id="12" w:name="_Toc433104442"/>
      <w:bookmarkEnd w:id="7"/>
    </w:p>
    <w:p w14:paraId="79557A49" w14:textId="77777777" w:rsidR="00A50D60" w:rsidRPr="00A50D60" w:rsidRDefault="00A50D60" w:rsidP="00A50D60"/>
    <w:tbl>
      <w:tblPr>
        <w:tblW w:w="0" w:type="auto"/>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059"/>
        <w:gridCol w:w="2120"/>
        <w:gridCol w:w="2266"/>
        <w:gridCol w:w="2195"/>
        <w:gridCol w:w="845"/>
        <w:gridCol w:w="983"/>
      </w:tblGrid>
      <w:tr w:rsidR="00A95608" w14:paraId="405B74AF" w14:textId="77777777" w:rsidTr="004245F1">
        <w:tc>
          <w:tcPr>
            <w:tcW w:w="1059" w:type="dxa"/>
            <w:tcBorders>
              <w:bottom w:val="single" w:sz="12" w:space="0" w:color="666666"/>
            </w:tcBorders>
            <w:vAlign w:val="center"/>
          </w:tcPr>
          <w:p w14:paraId="090EC763" w14:textId="41C73191" w:rsidR="00A95608" w:rsidRPr="003D291E" w:rsidRDefault="00AA2089" w:rsidP="004245F1">
            <w:pPr>
              <w:pStyle w:val="BodyText"/>
              <w:ind w:left="0"/>
              <w:jc w:val="center"/>
              <w:rPr>
                <w:b/>
                <w:bCs/>
                <w:iCs/>
              </w:rPr>
            </w:pPr>
            <w:r w:rsidRPr="003D291E">
              <w:rPr>
                <w:b/>
                <w:bCs/>
                <w:iCs/>
              </w:rPr>
              <w:t xml:space="preserve">Test Case </w:t>
            </w:r>
            <w:r w:rsidR="00A95608" w:rsidRPr="003D291E">
              <w:rPr>
                <w:b/>
                <w:bCs/>
                <w:iCs/>
              </w:rPr>
              <w:t>ID</w:t>
            </w:r>
          </w:p>
        </w:tc>
        <w:tc>
          <w:tcPr>
            <w:tcW w:w="2120" w:type="dxa"/>
            <w:tcBorders>
              <w:bottom w:val="single" w:sz="12" w:space="0" w:color="666666"/>
            </w:tcBorders>
            <w:vAlign w:val="center"/>
          </w:tcPr>
          <w:p w14:paraId="0675E1B2" w14:textId="418C419C" w:rsidR="00A95608" w:rsidRPr="003D291E" w:rsidRDefault="00A95608" w:rsidP="004245F1">
            <w:pPr>
              <w:pStyle w:val="BodyText"/>
              <w:ind w:left="0"/>
              <w:jc w:val="center"/>
              <w:rPr>
                <w:b/>
                <w:bCs/>
                <w:iCs/>
              </w:rPr>
            </w:pPr>
            <w:r w:rsidRPr="003D291E">
              <w:rPr>
                <w:b/>
                <w:bCs/>
                <w:iCs/>
              </w:rPr>
              <w:t>Description</w:t>
            </w:r>
          </w:p>
        </w:tc>
        <w:tc>
          <w:tcPr>
            <w:tcW w:w="2266" w:type="dxa"/>
            <w:tcBorders>
              <w:bottom w:val="single" w:sz="12" w:space="0" w:color="666666"/>
            </w:tcBorders>
            <w:vAlign w:val="center"/>
          </w:tcPr>
          <w:p w14:paraId="73601F16" w14:textId="0770EDC2" w:rsidR="00A95608" w:rsidRPr="003D291E" w:rsidRDefault="00A95608" w:rsidP="004245F1">
            <w:pPr>
              <w:pStyle w:val="BodyText"/>
              <w:ind w:left="0"/>
              <w:jc w:val="center"/>
              <w:rPr>
                <w:b/>
                <w:bCs/>
                <w:iCs/>
              </w:rPr>
            </w:pPr>
            <w:r w:rsidRPr="003D291E">
              <w:rPr>
                <w:b/>
                <w:bCs/>
                <w:iCs/>
              </w:rPr>
              <w:t>Test Data</w:t>
            </w:r>
          </w:p>
        </w:tc>
        <w:tc>
          <w:tcPr>
            <w:tcW w:w="2195" w:type="dxa"/>
            <w:tcBorders>
              <w:bottom w:val="single" w:sz="12" w:space="0" w:color="666666"/>
            </w:tcBorders>
            <w:vAlign w:val="center"/>
          </w:tcPr>
          <w:p w14:paraId="49957C63" w14:textId="0A0025DE" w:rsidR="00A95608" w:rsidRPr="003D291E" w:rsidRDefault="00A95608" w:rsidP="004245F1">
            <w:pPr>
              <w:pStyle w:val="BodyText"/>
              <w:ind w:left="0"/>
              <w:jc w:val="center"/>
              <w:rPr>
                <w:b/>
                <w:bCs/>
                <w:iCs/>
              </w:rPr>
            </w:pPr>
            <w:r w:rsidRPr="003D291E">
              <w:rPr>
                <w:b/>
                <w:bCs/>
                <w:iCs/>
              </w:rPr>
              <w:t>Expected Results</w:t>
            </w:r>
          </w:p>
        </w:tc>
        <w:tc>
          <w:tcPr>
            <w:tcW w:w="845" w:type="dxa"/>
            <w:tcBorders>
              <w:bottom w:val="single" w:sz="12" w:space="0" w:color="666666"/>
            </w:tcBorders>
            <w:vAlign w:val="center"/>
          </w:tcPr>
          <w:p w14:paraId="06D1C34D" w14:textId="42B95B43" w:rsidR="00A95608" w:rsidRPr="003D291E" w:rsidRDefault="00A95608" w:rsidP="004245F1">
            <w:pPr>
              <w:pStyle w:val="BodyText"/>
              <w:ind w:left="0"/>
              <w:jc w:val="center"/>
              <w:rPr>
                <w:b/>
                <w:bCs/>
                <w:iCs/>
              </w:rPr>
            </w:pPr>
            <w:r w:rsidRPr="003D291E">
              <w:rPr>
                <w:b/>
                <w:bCs/>
                <w:iCs/>
              </w:rPr>
              <w:t>Actual Results</w:t>
            </w:r>
          </w:p>
        </w:tc>
        <w:tc>
          <w:tcPr>
            <w:tcW w:w="983" w:type="dxa"/>
            <w:tcBorders>
              <w:bottom w:val="single" w:sz="12" w:space="0" w:color="666666"/>
            </w:tcBorders>
            <w:vAlign w:val="center"/>
          </w:tcPr>
          <w:p w14:paraId="383E1293" w14:textId="7F8F0675" w:rsidR="00A95608" w:rsidRPr="003D291E" w:rsidRDefault="00A95608" w:rsidP="004245F1">
            <w:pPr>
              <w:pStyle w:val="BodyText"/>
              <w:ind w:left="0"/>
              <w:jc w:val="center"/>
              <w:rPr>
                <w:b/>
                <w:bCs/>
                <w:iCs/>
              </w:rPr>
            </w:pPr>
            <w:r w:rsidRPr="003D291E">
              <w:rPr>
                <w:b/>
                <w:bCs/>
                <w:iCs/>
              </w:rPr>
              <w:t>Pass/Fail Status</w:t>
            </w:r>
          </w:p>
        </w:tc>
      </w:tr>
      <w:tr w:rsidR="00CB252F" w14:paraId="43498E15" w14:textId="77777777" w:rsidTr="004245F1">
        <w:tc>
          <w:tcPr>
            <w:tcW w:w="1059" w:type="dxa"/>
            <w:vAlign w:val="center"/>
          </w:tcPr>
          <w:p w14:paraId="0FC63224" w14:textId="125B7541" w:rsidR="00CB252F" w:rsidRDefault="00F12607" w:rsidP="004245F1">
            <w:pPr>
              <w:pStyle w:val="BodyText"/>
              <w:ind w:left="0"/>
              <w:jc w:val="center"/>
              <w:rPr>
                <w:b/>
                <w:bCs/>
                <w:iCs/>
              </w:rPr>
            </w:pPr>
            <w:r>
              <w:rPr>
                <w:b/>
                <w:bCs/>
                <w:iCs/>
              </w:rPr>
              <w:t>EV-TC01</w:t>
            </w:r>
          </w:p>
        </w:tc>
        <w:tc>
          <w:tcPr>
            <w:tcW w:w="2120" w:type="dxa"/>
            <w:vAlign w:val="center"/>
          </w:tcPr>
          <w:p w14:paraId="417E57AF" w14:textId="5BAD7A72" w:rsidR="00CB252F" w:rsidRPr="00CB252F" w:rsidRDefault="00C50BB2" w:rsidP="004245F1">
            <w:pPr>
              <w:pStyle w:val="BodyText"/>
              <w:ind w:left="0"/>
              <w:jc w:val="center"/>
              <w:rPr>
                <w:iCs/>
              </w:rPr>
            </w:pPr>
            <w:r>
              <w:rPr>
                <w:iCs/>
              </w:rPr>
              <w:t>Confirms the evaluator can handle basic binary arithmetic with multiplication and addition</w:t>
            </w:r>
          </w:p>
        </w:tc>
        <w:tc>
          <w:tcPr>
            <w:tcW w:w="2266" w:type="dxa"/>
            <w:vAlign w:val="center"/>
          </w:tcPr>
          <w:p w14:paraId="26F6AECA" w14:textId="25002B60" w:rsidR="00CB252F" w:rsidRPr="00CB252F" w:rsidRDefault="00A45A9F" w:rsidP="004245F1">
            <w:pPr>
              <w:pStyle w:val="BodyText"/>
              <w:ind w:left="0"/>
              <w:jc w:val="center"/>
              <w:rPr>
                <w:iCs/>
              </w:rPr>
            </w:pPr>
            <w:r>
              <w:rPr>
                <w:iCs/>
              </w:rPr>
              <w:t xml:space="preserve">Prefix: </w:t>
            </w:r>
            <w:r w:rsidR="00C50BB2">
              <w:rPr>
                <w:iCs/>
              </w:rPr>
              <w:t>+ 3 * 4 2</w:t>
            </w:r>
          </w:p>
        </w:tc>
        <w:tc>
          <w:tcPr>
            <w:tcW w:w="2195" w:type="dxa"/>
            <w:vAlign w:val="center"/>
          </w:tcPr>
          <w:p w14:paraId="609C4988" w14:textId="2EF24FEA" w:rsidR="00CB252F" w:rsidRDefault="00C50BB2" w:rsidP="004245F1">
            <w:pPr>
              <w:pStyle w:val="BodyText"/>
              <w:ind w:left="0"/>
              <w:jc w:val="center"/>
              <w:rPr>
                <w:iCs/>
              </w:rPr>
            </w:pPr>
            <w:r>
              <w:rPr>
                <w:iCs/>
              </w:rPr>
              <w:t>11</w:t>
            </w:r>
          </w:p>
        </w:tc>
        <w:tc>
          <w:tcPr>
            <w:tcW w:w="845" w:type="dxa"/>
            <w:vAlign w:val="center"/>
          </w:tcPr>
          <w:p w14:paraId="66BDD18D" w14:textId="02B760D5" w:rsidR="00CB252F" w:rsidRPr="003D291E" w:rsidRDefault="00A54786" w:rsidP="004245F1">
            <w:pPr>
              <w:pStyle w:val="BodyText"/>
              <w:ind w:left="0"/>
              <w:jc w:val="center"/>
              <w:rPr>
                <w:iCs/>
              </w:rPr>
            </w:pPr>
            <w:r>
              <w:rPr>
                <w:iCs/>
              </w:rPr>
              <w:t>11</w:t>
            </w:r>
          </w:p>
        </w:tc>
        <w:tc>
          <w:tcPr>
            <w:tcW w:w="983" w:type="dxa"/>
            <w:vAlign w:val="center"/>
          </w:tcPr>
          <w:p w14:paraId="1B1D04B0" w14:textId="05714072" w:rsidR="00CB252F" w:rsidRPr="003D291E" w:rsidRDefault="00A54786" w:rsidP="004245F1">
            <w:pPr>
              <w:pStyle w:val="BodyText"/>
              <w:ind w:left="0"/>
              <w:jc w:val="center"/>
              <w:rPr>
                <w:iCs/>
              </w:rPr>
            </w:pPr>
            <w:r>
              <w:rPr>
                <w:iCs/>
              </w:rPr>
              <w:t>Pass</w:t>
            </w:r>
          </w:p>
        </w:tc>
      </w:tr>
      <w:tr w:rsidR="00CB252F" w14:paraId="6476CBFE" w14:textId="77777777" w:rsidTr="004245F1">
        <w:tc>
          <w:tcPr>
            <w:tcW w:w="1059" w:type="dxa"/>
            <w:vAlign w:val="center"/>
          </w:tcPr>
          <w:p w14:paraId="77DC93AB" w14:textId="15F92115" w:rsidR="00CB252F" w:rsidRDefault="00A45A9F" w:rsidP="004245F1">
            <w:pPr>
              <w:pStyle w:val="BodyText"/>
              <w:ind w:left="0"/>
              <w:jc w:val="center"/>
              <w:rPr>
                <w:b/>
                <w:bCs/>
                <w:iCs/>
              </w:rPr>
            </w:pPr>
            <w:r>
              <w:rPr>
                <w:b/>
                <w:bCs/>
                <w:iCs/>
              </w:rPr>
              <w:t>EV-TC02</w:t>
            </w:r>
          </w:p>
        </w:tc>
        <w:tc>
          <w:tcPr>
            <w:tcW w:w="2120" w:type="dxa"/>
            <w:vAlign w:val="center"/>
          </w:tcPr>
          <w:p w14:paraId="6419F15E" w14:textId="63700311" w:rsidR="00CB252F" w:rsidRPr="00CB252F" w:rsidRDefault="00C50BB2" w:rsidP="004245F1">
            <w:pPr>
              <w:pStyle w:val="BodyText"/>
              <w:ind w:left="0"/>
              <w:jc w:val="center"/>
              <w:rPr>
                <w:iCs/>
              </w:rPr>
            </w:pPr>
            <w:r>
              <w:rPr>
                <w:iCs/>
              </w:rPr>
              <w:t>Ensures the evaluator can handle basic binary arithmetic with division and subtraction</w:t>
            </w:r>
          </w:p>
        </w:tc>
        <w:tc>
          <w:tcPr>
            <w:tcW w:w="2266" w:type="dxa"/>
            <w:vAlign w:val="center"/>
          </w:tcPr>
          <w:p w14:paraId="524D92DE" w14:textId="1BF9BC5C" w:rsidR="00CB252F" w:rsidRPr="00CB252F" w:rsidRDefault="00C50BB2" w:rsidP="004245F1">
            <w:pPr>
              <w:pStyle w:val="BodyText"/>
              <w:ind w:left="0"/>
              <w:jc w:val="center"/>
              <w:rPr>
                <w:iCs/>
              </w:rPr>
            </w:pPr>
            <w:r>
              <w:rPr>
                <w:iCs/>
              </w:rPr>
              <w:t>Prefix: - 10 / 6 3</w:t>
            </w:r>
          </w:p>
        </w:tc>
        <w:tc>
          <w:tcPr>
            <w:tcW w:w="2195" w:type="dxa"/>
            <w:vAlign w:val="center"/>
          </w:tcPr>
          <w:p w14:paraId="050821D3" w14:textId="56BBD303" w:rsidR="00CB252F" w:rsidRDefault="00C50BB2" w:rsidP="004245F1">
            <w:pPr>
              <w:pStyle w:val="BodyText"/>
              <w:ind w:left="0"/>
              <w:jc w:val="center"/>
              <w:rPr>
                <w:iCs/>
              </w:rPr>
            </w:pPr>
            <w:r>
              <w:rPr>
                <w:iCs/>
              </w:rPr>
              <w:t>8</w:t>
            </w:r>
          </w:p>
        </w:tc>
        <w:tc>
          <w:tcPr>
            <w:tcW w:w="845" w:type="dxa"/>
            <w:vAlign w:val="center"/>
          </w:tcPr>
          <w:p w14:paraId="24064098" w14:textId="0F37CA88" w:rsidR="00CB252F" w:rsidRPr="003D291E" w:rsidRDefault="00A54786" w:rsidP="004245F1">
            <w:pPr>
              <w:pStyle w:val="BodyText"/>
              <w:ind w:left="0"/>
              <w:jc w:val="center"/>
              <w:rPr>
                <w:iCs/>
              </w:rPr>
            </w:pPr>
            <w:r>
              <w:rPr>
                <w:iCs/>
              </w:rPr>
              <w:t>8</w:t>
            </w:r>
          </w:p>
        </w:tc>
        <w:tc>
          <w:tcPr>
            <w:tcW w:w="983" w:type="dxa"/>
            <w:vAlign w:val="center"/>
          </w:tcPr>
          <w:p w14:paraId="1EE8CFC0" w14:textId="04EC1449" w:rsidR="00CB252F" w:rsidRPr="003D291E" w:rsidRDefault="00A54786" w:rsidP="004245F1">
            <w:pPr>
              <w:pStyle w:val="BodyText"/>
              <w:ind w:left="0"/>
              <w:jc w:val="center"/>
              <w:rPr>
                <w:iCs/>
              </w:rPr>
            </w:pPr>
            <w:r>
              <w:rPr>
                <w:iCs/>
              </w:rPr>
              <w:t>Pass</w:t>
            </w:r>
          </w:p>
        </w:tc>
      </w:tr>
      <w:tr w:rsidR="003B23D2" w14:paraId="6FCE5B4C" w14:textId="77777777" w:rsidTr="004245F1">
        <w:tc>
          <w:tcPr>
            <w:tcW w:w="1059" w:type="dxa"/>
            <w:vAlign w:val="center"/>
          </w:tcPr>
          <w:p w14:paraId="3C7CC7E9" w14:textId="1C58A5C6" w:rsidR="003B23D2" w:rsidRDefault="003B23D2" w:rsidP="004245F1">
            <w:pPr>
              <w:pStyle w:val="BodyText"/>
              <w:ind w:left="0"/>
              <w:jc w:val="center"/>
              <w:rPr>
                <w:b/>
                <w:bCs/>
                <w:iCs/>
              </w:rPr>
            </w:pPr>
            <w:r>
              <w:rPr>
                <w:b/>
                <w:bCs/>
                <w:iCs/>
              </w:rPr>
              <w:t>EV-TC03</w:t>
            </w:r>
          </w:p>
        </w:tc>
        <w:tc>
          <w:tcPr>
            <w:tcW w:w="2120" w:type="dxa"/>
            <w:vAlign w:val="center"/>
          </w:tcPr>
          <w:p w14:paraId="1A0DFA0F" w14:textId="622C66BA" w:rsidR="003B23D2" w:rsidRPr="00CB252F" w:rsidRDefault="00C50BB2" w:rsidP="004245F1">
            <w:pPr>
              <w:pStyle w:val="BodyText"/>
              <w:ind w:left="0"/>
              <w:jc w:val="center"/>
              <w:rPr>
                <w:iCs/>
              </w:rPr>
            </w:pPr>
            <w:r>
              <w:rPr>
                <w:iCs/>
              </w:rPr>
              <w:t>Validates the modular arithmetic with subtraction</w:t>
            </w:r>
          </w:p>
        </w:tc>
        <w:tc>
          <w:tcPr>
            <w:tcW w:w="2266" w:type="dxa"/>
            <w:vAlign w:val="center"/>
          </w:tcPr>
          <w:p w14:paraId="253EBEB5" w14:textId="3C6C37F9" w:rsidR="003B23D2" w:rsidRPr="00CB252F" w:rsidRDefault="00C50BB2" w:rsidP="004245F1">
            <w:pPr>
              <w:pStyle w:val="BodyText"/>
              <w:ind w:left="0"/>
              <w:jc w:val="center"/>
              <w:rPr>
                <w:iCs/>
              </w:rPr>
            </w:pPr>
            <w:r>
              <w:rPr>
                <w:iCs/>
              </w:rPr>
              <w:t>Prefix: -</w:t>
            </w:r>
            <w:r w:rsidR="00CC7978">
              <w:rPr>
                <w:iCs/>
              </w:rPr>
              <w:t xml:space="preserve"> </w:t>
            </w:r>
            <w:r>
              <w:rPr>
                <w:iCs/>
              </w:rPr>
              <w:t>10 % 7 3</w:t>
            </w:r>
          </w:p>
        </w:tc>
        <w:tc>
          <w:tcPr>
            <w:tcW w:w="2195" w:type="dxa"/>
            <w:vAlign w:val="center"/>
          </w:tcPr>
          <w:p w14:paraId="7326F480" w14:textId="189292C2" w:rsidR="003B23D2" w:rsidRDefault="00A54786" w:rsidP="004245F1">
            <w:pPr>
              <w:pStyle w:val="BodyText"/>
              <w:ind w:left="0"/>
              <w:jc w:val="center"/>
              <w:rPr>
                <w:iCs/>
              </w:rPr>
            </w:pPr>
            <w:r>
              <w:rPr>
                <w:iCs/>
              </w:rPr>
              <w:t>9</w:t>
            </w:r>
          </w:p>
        </w:tc>
        <w:tc>
          <w:tcPr>
            <w:tcW w:w="845" w:type="dxa"/>
            <w:vAlign w:val="center"/>
          </w:tcPr>
          <w:p w14:paraId="387ECF08" w14:textId="6FD2E97E" w:rsidR="003B23D2" w:rsidRPr="003D291E" w:rsidRDefault="00A54786" w:rsidP="004245F1">
            <w:pPr>
              <w:pStyle w:val="BodyText"/>
              <w:ind w:left="0"/>
              <w:jc w:val="center"/>
              <w:rPr>
                <w:iCs/>
              </w:rPr>
            </w:pPr>
            <w:r>
              <w:rPr>
                <w:iCs/>
              </w:rPr>
              <w:t>9</w:t>
            </w:r>
          </w:p>
        </w:tc>
        <w:tc>
          <w:tcPr>
            <w:tcW w:w="983" w:type="dxa"/>
            <w:vAlign w:val="center"/>
          </w:tcPr>
          <w:p w14:paraId="73D93B8C" w14:textId="0F58F60C" w:rsidR="003B23D2" w:rsidRPr="003D291E" w:rsidRDefault="00A54786" w:rsidP="004245F1">
            <w:pPr>
              <w:pStyle w:val="BodyText"/>
              <w:ind w:left="0"/>
              <w:jc w:val="center"/>
              <w:rPr>
                <w:iCs/>
              </w:rPr>
            </w:pPr>
            <w:r>
              <w:rPr>
                <w:iCs/>
              </w:rPr>
              <w:t>Pass</w:t>
            </w:r>
          </w:p>
        </w:tc>
      </w:tr>
      <w:tr w:rsidR="003B23D2" w14:paraId="4C198228" w14:textId="77777777" w:rsidTr="004245F1">
        <w:tc>
          <w:tcPr>
            <w:tcW w:w="1059" w:type="dxa"/>
            <w:vAlign w:val="center"/>
          </w:tcPr>
          <w:p w14:paraId="5A91731C" w14:textId="14137FCA" w:rsidR="003B23D2" w:rsidRDefault="003B23D2" w:rsidP="004245F1">
            <w:pPr>
              <w:pStyle w:val="BodyText"/>
              <w:ind w:left="0"/>
              <w:jc w:val="center"/>
              <w:rPr>
                <w:b/>
                <w:bCs/>
                <w:iCs/>
              </w:rPr>
            </w:pPr>
            <w:r>
              <w:rPr>
                <w:b/>
                <w:bCs/>
                <w:iCs/>
              </w:rPr>
              <w:t>EV-TC04</w:t>
            </w:r>
          </w:p>
        </w:tc>
        <w:tc>
          <w:tcPr>
            <w:tcW w:w="2120" w:type="dxa"/>
            <w:vAlign w:val="center"/>
          </w:tcPr>
          <w:p w14:paraId="18F9E6CB" w14:textId="33BEECFD" w:rsidR="003B23D2" w:rsidRPr="00CB252F" w:rsidRDefault="00C50BB2" w:rsidP="004245F1">
            <w:pPr>
              <w:pStyle w:val="BodyText"/>
              <w:ind w:left="0"/>
              <w:jc w:val="center"/>
              <w:rPr>
                <w:iCs/>
              </w:rPr>
            </w:pPr>
            <w:r>
              <w:rPr>
                <w:iCs/>
              </w:rPr>
              <w:t>Confirms the evaluator can handle exponentiation with nested exponent</w:t>
            </w:r>
          </w:p>
        </w:tc>
        <w:tc>
          <w:tcPr>
            <w:tcW w:w="2266" w:type="dxa"/>
            <w:vAlign w:val="center"/>
          </w:tcPr>
          <w:p w14:paraId="4617C99F" w14:textId="1A15CF5F" w:rsidR="003B23D2" w:rsidRPr="00CB252F" w:rsidRDefault="00C50BB2" w:rsidP="004245F1">
            <w:pPr>
              <w:pStyle w:val="BodyText"/>
              <w:ind w:left="0"/>
              <w:jc w:val="center"/>
              <w:rPr>
                <w:iCs/>
              </w:rPr>
            </w:pPr>
            <w:r>
              <w:rPr>
                <w:iCs/>
              </w:rPr>
              <w:t>Prefix: ** 2 ** 2 3</w:t>
            </w:r>
          </w:p>
        </w:tc>
        <w:tc>
          <w:tcPr>
            <w:tcW w:w="2195" w:type="dxa"/>
            <w:vAlign w:val="center"/>
          </w:tcPr>
          <w:p w14:paraId="199EA45E" w14:textId="2F22D208" w:rsidR="003B23D2" w:rsidRDefault="00C50BB2" w:rsidP="004245F1">
            <w:pPr>
              <w:pStyle w:val="BodyText"/>
              <w:ind w:left="0"/>
              <w:jc w:val="center"/>
              <w:rPr>
                <w:iCs/>
              </w:rPr>
            </w:pPr>
            <w:r>
              <w:rPr>
                <w:iCs/>
              </w:rPr>
              <w:t>256</w:t>
            </w:r>
          </w:p>
        </w:tc>
        <w:tc>
          <w:tcPr>
            <w:tcW w:w="845" w:type="dxa"/>
            <w:vAlign w:val="center"/>
          </w:tcPr>
          <w:p w14:paraId="76146830" w14:textId="605AEE99" w:rsidR="003B23D2" w:rsidRPr="003D291E" w:rsidRDefault="00A54786" w:rsidP="004245F1">
            <w:pPr>
              <w:pStyle w:val="BodyText"/>
              <w:ind w:left="0"/>
              <w:jc w:val="center"/>
              <w:rPr>
                <w:iCs/>
              </w:rPr>
            </w:pPr>
            <w:r>
              <w:rPr>
                <w:iCs/>
              </w:rPr>
              <w:t>256</w:t>
            </w:r>
          </w:p>
        </w:tc>
        <w:tc>
          <w:tcPr>
            <w:tcW w:w="983" w:type="dxa"/>
            <w:vAlign w:val="center"/>
          </w:tcPr>
          <w:p w14:paraId="07EDE291" w14:textId="14034B81" w:rsidR="003B23D2" w:rsidRPr="003D291E" w:rsidRDefault="00A54786" w:rsidP="004245F1">
            <w:pPr>
              <w:pStyle w:val="BodyText"/>
              <w:ind w:left="0"/>
              <w:jc w:val="center"/>
              <w:rPr>
                <w:iCs/>
              </w:rPr>
            </w:pPr>
            <w:r>
              <w:rPr>
                <w:iCs/>
              </w:rPr>
              <w:t>Pass</w:t>
            </w:r>
          </w:p>
        </w:tc>
      </w:tr>
      <w:tr w:rsidR="003B23D2" w14:paraId="56A657C1" w14:textId="77777777" w:rsidTr="004245F1">
        <w:tc>
          <w:tcPr>
            <w:tcW w:w="1059" w:type="dxa"/>
            <w:vAlign w:val="center"/>
          </w:tcPr>
          <w:p w14:paraId="09A31C31" w14:textId="459162BD" w:rsidR="003B23D2" w:rsidRDefault="003B23D2" w:rsidP="004245F1">
            <w:pPr>
              <w:pStyle w:val="BodyText"/>
              <w:ind w:left="0"/>
              <w:jc w:val="center"/>
              <w:rPr>
                <w:b/>
                <w:bCs/>
                <w:iCs/>
              </w:rPr>
            </w:pPr>
            <w:r>
              <w:rPr>
                <w:b/>
                <w:bCs/>
                <w:iCs/>
              </w:rPr>
              <w:t>EV-TC05</w:t>
            </w:r>
          </w:p>
        </w:tc>
        <w:tc>
          <w:tcPr>
            <w:tcW w:w="2120" w:type="dxa"/>
            <w:vAlign w:val="center"/>
          </w:tcPr>
          <w:p w14:paraId="517D273E" w14:textId="62B52703" w:rsidR="003B23D2" w:rsidRPr="00CB252F" w:rsidRDefault="00C50BB2" w:rsidP="004245F1">
            <w:pPr>
              <w:pStyle w:val="BodyText"/>
              <w:ind w:left="0"/>
              <w:jc w:val="center"/>
              <w:rPr>
                <w:iCs/>
              </w:rPr>
            </w:pPr>
            <w:r>
              <w:rPr>
                <w:iCs/>
              </w:rPr>
              <w:t>Validates the evaluator can handle the unary minus within an evaluation</w:t>
            </w:r>
          </w:p>
        </w:tc>
        <w:tc>
          <w:tcPr>
            <w:tcW w:w="2266" w:type="dxa"/>
            <w:vAlign w:val="center"/>
          </w:tcPr>
          <w:p w14:paraId="49574C24" w14:textId="278E713F" w:rsidR="003B23D2" w:rsidRPr="00CB252F" w:rsidRDefault="00C50BB2" w:rsidP="004245F1">
            <w:pPr>
              <w:pStyle w:val="BodyText"/>
              <w:ind w:left="0"/>
              <w:jc w:val="center"/>
              <w:rPr>
                <w:iCs/>
              </w:rPr>
            </w:pPr>
            <w:r>
              <w:rPr>
                <w:iCs/>
              </w:rPr>
              <w:t>Prefix: - * 5 3</w:t>
            </w:r>
          </w:p>
        </w:tc>
        <w:tc>
          <w:tcPr>
            <w:tcW w:w="2195" w:type="dxa"/>
            <w:vAlign w:val="center"/>
          </w:tcPr>
          <w:p w14:paraId="3510DA05" w14:textId="0BBA83B6" w:rsidR="003B23D2" w:rsidRDefault="00C50BB2" w:rsidP="004245F1">
            <w:pPr>
              <w:pStyle w:val="BodyText"/>
              <w:ind w:left="0"/>
              <w:jc w:val="center"/>
              <w:rPr>
                <w:iCs/>
              </w:rPr>
            </w:pPr>
            <w:r>
              <w:rPr>
                <w:iCs/>
              </w:rPr>
              <w:t>-15</w:t>
            </w:r>
          </w:p>
        </w:tc>
        <w:tc>
          <w:tcPr>
            <w:tcW w:w="845" w:type="dxa"/>
            <w:vAlign w:val="center"/>
          </w:tcPr>
          <w:p w14:paraId="6288BC98" w14:textId="4BDF5DBA" w:rsidR="003B23D2" w:rsidRPr="003D291E" w:rsidRDefault="00A54786" w:rsidP="004245F1">
            <w:pPr>
              <w:pStyle w:val="BodyText"/>
              <w:ind w:left="0"/>
              <w:jc w:val="center"/>
              <w:rPr>
                <w:iCs/>
              </w:rPr>
            </w:pPr>
            <w:r>
              <w:rPr>
                <w:iCs/>
              </w:rPr>
              <w:t>-15</w:t>
            </w:r>
          </w:p>
        </w:tc>
        <w:tc>
          <w:tcPr>
            <w:tcW w:w="983" w:type="dxa"/>
            <w:vAlign w:val="center"/>
          </w:tcPr>
          <w:p w14:paraId="32B7F7B3" w14:textId="49255F01" w:rsidR="003B23D2" w:rsidRPr="003D291E" w:rsidRDefault="00A54786" w:rsidP="004245F1">
            <w:pPr>
              <w:pStyle w:val="BodyText"/>
              <w:ind w:left="0"/>
              <w:jc w:val="center"/>
              <w:rPr>
                <w:iCs/>
              </w:rPr>
            </w:pPr>
            <w:r>
              <w:rPr>
                <w:iCs/>
              </w:rPr>
              <w:t>Pass</w:t>
            </w:r>
          </w:p>
        </w:tc>
      </w:tr>
      <w:tr w:rsidR="003B23D2" w14:paraId="45C64A6D" w14:textId="77777777" w:rsidTr="004245F1">
        <w:tc>
          <w:tcPr>
            <w:tcW w:w="1059" w:type="dxa"/>
            <w:vAlign w:val="center"/>
          </w:tcPr>
          <w:p w14:paraId="46817D20" w14:textId="2728992B" w:rsidR="003B23D2" w:rsidRDefault="003B23D2" w:rsidP="004245F1">
            <w:pPr>
              <w:pStyle w:val="BodyText"/>
              <w:ind w:left="0"/>
              <w:jc w:val="center"/>
              <w:rPr>
                <w:b/>
                <w:bCs/>
                <w:iCs/>
              </w:rPr>
            </w:pPr>
            <w:r>
              <w:rPr>
                <w:b/>
                <w:bCs/>
                <w:iCs/>
              </w:rPr>
              <w:t>EV-TC06</w:t>
            </w:r>
          </w:p>
        </w:tc>
        <w:tc>
          <w:tcPr>
            <w:tcW w:w="2120" w:type="dxa"/>
            <w:vAlign w:val="center"/>
          </w:tcPr>
          <w:p w14:paraId="70AA11AF" w14:textId="6101D811" w:rsidR="003B23D2" w:rsidRPr="00CB252F" w:rsidRDefault="00C50BB2" w:rsidP="004245F1">
            <w:pPr>
              <w:pStyle w:val="BodyText"/>
              <w:ind w:left="0"/>
              <w:jc w:val="center"/>
              <w:rPr>
                <w:iCs/>
              </w:rPr>
            </w:pPr>
            <w:r>
              <w:rPr>
                <w:iCs/>
              </w:rPr>
              <w:t>Confirms the evaluator could possibly detect invalid tokens</w:t>
            </w:r>
          </w:p>
        </w:tc>
        <w:tc>
          <w:tcPr>
            <w:tcW w:w="2266" w:type="dxa"/>
            <w:vAlign w:val="center"/>
          </w:tcPr>
          <w:p w14:paraId="47755757" w14:textId="59A458D9" w:rsidR="003B23D2" w:rsidRPr="00CB252F" w:rsidRDefault="00C50BB2" w:rsidP="004245F1">
            <w:pPr>
              <w:pStyle w:val="BodyText"/>
              <w:ind w:left="0"/>
              <w:jc w:val="center"/>
              <w:rPr>
                <w:iCs/>
              </w:rPr>
            </w:pPr>
            <w:r>
              <w:rPr>
                <w:iCs/>
              </w:rPr>
              <w:t xml:space="preserve">Prefix: </w:t>
            </w:r>
            <w:r w:rsidRPr="00C50BB2">
              <w:rPr>
                <w:iCs/>
              </w:rPr>
              <w:t>+ 4 * 3 # 2 5</w:t>
            </w:r>
          </w:p>
        </w:tc>
        <w:tc>
          <w:tcPr>
            <w:tcW w:w="2195" w:type="dxa"/>
            <w:vAlign w:val="center"/>
          </w:tcPr>
          <w:p w14:paraId="7BA48CAD" w14:textId="2571A781" w:rsidR="003B23D2" w:rsidRDefault="00D734CF" w:rsidP="004245F1">
            <w:pPr>
              <w:pStyle w:val="BodyText"/>
              <w:ind w:left="0"/>
              <w:jc w:val="center"/>
              <w:rPr>
                <w:iCs/>
              </w:rPr>
            </w:pPr>
            <w:r>
              <w:rPr>
                <w:iCs/>
              </w:rPr>
              <w:t xml:space="preserve">3 or </w:t>
            </w:r>
            <w:r w:rsidR="00C50BB2">
              <w:rPr>
                <w:iCs/>
              </w:rPr>
              <w:t>UNKNOWN_TOKEN</w:t>
            </w:r>
          </w:p>
        </w:tc>
        <w:tc>
          <w:tcPr>
            <w:tcW w:w="845" w:type="dxa"/>
            <w:vAlign w:val="center"/>
          </w:tcPr>
          <w:p w14:paraId="72B5D483" w14:textId="1433B61D" w:rsidR="003B23D2" w:rsidRPr="003D291E" w:rsidRDefault="00D734CF" w:rsidP="004245F1">
            <w:pPr>
              <w:pStyle w:val="BodyText"/>
              <w:ind w:left="0"/>
              <w:jc w:val="center"/>
              <w:rPr>
                <w:iCs/>
              </w:rPr>
            </w:pPr>
            <w:r>
              <w:rPr>
                <w:iCs/>
              </w:rPr>
              <w:t>3</w:t>
            </w:r>
          </w:p>
        </w:tc>
        <w:tc>
          <w:tcPr>
            <w:tcW w:w="983" w:type="dxa"/>
            <w:vAlign w:val="center"/>
          </w:tcPr>
          <w:p w14:paraId="44A6959C" w14:textId="1F50DA61" w:rsidR="003B23D2" w:rsidRPr="003D291E" w:rsidRDefault="00D734CF" w:rsidP="004245F1">
            <w:pPr>
              <w:pStyle w:val="BodyText"/>
              <w:ind w:left="0"/>
              <w:jc w:val="center"/>
              <w:rPr>
                <w:iCs/>
              </w:rPr>
            </w:pPr>
            <w:r>
              <w:rPr>
                <w:iCs/>
              </w:rPr>
              <w:t>Pass</w:t>
            </w:r>
          </w:p>
        </w:tc>
      </w:tr>
      <w:tr w:rsidR="00C50BB2" w14:paraId="2C02D96D" w14:textId="77777777" w:rsidTr="004245F1">
        <w:tc>
          <w:tcPr>
            <w:tcW w:w="1059" w:type="dxa"/>
            <w:vAlign w:val="center"/>
          </w:tcPr>
          <w:p w14:paraId="63221FBF" w14:textId="280A5ABD" w:rsidR="00C50BB2" w:rsidRDefault="00C50BB2" w:rsidP="004245F1">
            <w:pPr>
              <w:pStyle w:val="BodyText"/>
              <w:ind w:left="0"/>
              <w:jc w:val="center"/>
              <w:rPr>
                <w:b/>
                <w:bCs/>
                <w:iCs/>
              </w:rPr>
            </w:pPr>
            <w:r>
              <w:rPr>
                <w:b/>
                <w:bCs/>
                <w:iCs/>
              </w:rPr>
              <w:t>EV-TC07</w:t>
            </w:r>
          </w:p>
        </w:tc>
        <w:tc>
          <w:tcPr>
            <w:tcW w:w="2120" w:type="dxa"/>
            <w:vAlign w:val="center"/>
          </w:tcPr>
          <w:p w14:paraId="2F28CEA9" w14:textId="07299D51" w:rsidR="00C50BB2" w:rsidRPr="00CB252F" w:rsidRDefault="00C50BB2" w:rsidP="004245F1">
            <w:pPr>
              <w:pStyle w:val="BodyText"/>
              <w:ind w:left="0"/>
              <w:jc w:val="center"/>
              <w:rPr>
                <w:iCs/>
              </w:rPr>
            </w:pPr>
            <w:r>
              <w:rPr>
                <w:iCs/>
              </w:rPr>
              <w:t>Ensures the evaluator can detect division by zero (invalid)</w:t>
            </w:r>
          </w:p>
        </w:tc>
        <w:tc>
          <w:tcPr>
            <w:tcW w:w="2266" w:type="dxa"/>
            <w:vAlign w:val="center"/>
          </w:tcPr>
          <w:p w14:paraId="4B8CEEED" w14:textId="7625E2B9" w:rsidR="00C50BB2" w:rsidRPr="00CB252F" w:rsidRDefault="00C50BB2" w:rsidP="004245F1">
            <w:pPr>
              <w:pStyle w:val="BodyText"/>
              <w:ind w:left="0"/>
              <w:jc w:val="center"/>
              <w:rPr>
                <w:iCs/>
              </w:rPr>
            </w:pPr>
            <w:r>
              <w:rPr>
                <w:iCs/>
              </w:rPr>
              <w:t>Prefix: / 20 0</w:t>
            </w:r>
          </w:p>
        </w:tc>
        <w:tc>
          <w:tcPr>
            <w:tcW w:w="2195" w:type="dxa"/>
            <w:vAlign w:val="center"/>
          </w:tcPr>
          <w:p w14:paraId="78B6E983" w14:textId="5E29CF66" w:rsidR="00C50BB2" w:rsidRDefault="00D734CF" w:rsidP="004245F1">
            <w:pPr>
              <w:pStyle w:val="BodyText"/>
              <w:ind w:left="0"/>
              <w:jc w:val="center"/>
              <w:rPr>
                <w:iCs/>
              </w:rPr>
            </w:pPr>
            <w:r>
              <w:rPr>
                <w:iCs/>
              </w:rPr>
              <w:t xml:space="preserve">1 or </w:t>
            </w:r>
            <w:r w:rsidR="00C50BB2">
              <w:rPr>
                <w:iCs/>
              </w:rPr>
              <w:t>DIV_ZERO</w:t>
            </w:r>
          </w:p>
        </w:tc>
        <w:tc>
          <w:tcPr>
            <w:tcW w:w="845" w:type="dxa"/>
            <w:vAlign w:val="center"/>
          </w:tcPr>
          <w:p w14:paraId="1C294A9E" w14:textId="0506560C" w:rsidR="00C50BB2" w:rsidRPr="003D291E" w:rsidRDefault="00D734CF" w:rsidP="004245F1">
            <w:pPr>
              <w:pStyle w:val="BodyText"/>
              <w:ind w:left="0"/>
              <w:jc w:val="center"/>
              <w:rPr>
                <w:iCs/>
              </w:rPr>
            </w:pPr>
            <w:r>
              <w:rPr>
                <w:iCs/>
              </w:rPr>
              <w:t>1</w:t>
            </w:r>
          </w:p>
        </w:tc>
        <w:tc>
          <w:tcPr>
            <w:tcW w:w="983" w:type="dxa"/>
            <w:vAlign w:val="center"/>
          </w:tcPr>
          <w:p w14:paraId="772044F8" w14:textId="7B714064" w:rsidR="00C50BB2" w:rsidRPr="003D291E" w:rsidRDefault="00D734CF" w:rsidP="004245F1">
            <w:pPr>
              <w:pStyle w:val="BodyText"/>
              <w:ind w:left="0"/>
              <w:jc w:val="center"/>
              <w:rPr>
                <w:iCs/>
              </w:rPr>
            </w:pPr>
            <w:r>
              <w:rPr>
                <w:iCs/>
              </w:rPr>
              <w:t>Pass</w:t>
            </w:r>
          </w:p>
        </w:tc>
      </w:tr>
      <w:tr w:rsidR="00C50BB2" w14:paraId="11F475F3" w14:textId="77777777" w:rsidTr="004245F1">
        <w:tc>
          <w:tcPr>
            <w:tcW w:w="1059" w:type="dxa"/>
            <w:vAlign w:val="center"/>
          </w:tcPr>
          <w:p w14:paraId="045C03D7" w14:textId="4C52D2A9" w:rsidR="00C50BB2" w:rsidRDefault="00C50BB2" w:rsidP="004245F1">
            <w:pPr>
              <w:pStyle w:val="BodyText"/>
              <w:ind w:left="0"/>
              <w:jc w:val="center"/>
              <w:rPr>
                <w:b/>
                <w:bCs/>
                <w:iCs/>
              </w:rPr>
            </w:pPr>
            <w:r>
              <w:rPr>
                <w:b/>
                <w:bCs/>
                <w:iCs/>
              </w:rPr>
              <w:t>EV-TC08</w:t>
            </w:r>
          </w:p>
        </w:tc>
        <w:tc>
          <w:tcPr>
            <w:tcW w:w="2120" w:type="dxa"/>
            <w:vAlign w:val="center"/>
          </w:tcPr>
          <w:p w14:paraId="590C0F65" w14:textId="7BA26E02" w:rsidR="00C50BB2" w:rsidRPr="00CB252F" w:rsidRDefault="00CC7978" w:rsidP="004245F1">
            <w:pPr>
              <w:pStyle w:val="BodyText"/>
              <w:ind w:left="0"/>
              <w:jc w:val="center"/>
              <w:rPr>
                <w:iCs/>
              </w:rPr>
            </w:pPr>
            <w:r>
              <w:rPr>
                <w:iCs/>
              </w:rPr>
              <w:t>Confirm consistent evaluation when operators occur across recursion layers</w:t>
            </w:r>
          </w:p>
        </w:tc>
        <w:tc>
          <w:tcPr>
            <w:tcW w:w="2266" w:type="dxa"/>
            <w:vAlign w:val="center"/>
          </w:tcPr>
          <w:p w14:paraId="3EB769B0" w14:textId="0A3B8180" w:rsidR="00C50BB2" w:rsidRPr="00CB252F" w:rsidRDefault="00CC7978" w:rsidP="004245F1">
            <w:pPr>
              <w:pStyle w:val="BodyText"/>
              <w:ind w:left="0"/>
              <w:jc w:val="center"/>
              <w:rPr>
                <w:iCs/>
              </w:rPr>
            </w:pPr>
            <w:r>
              <w:rPr>
                <w:iCs/>
              </w:rPr>
              <w:t xml:space="preserve">Prefix: </w:t>
            </w:r>
            <w:r w:rsidRPr="00CC7978">
              <w:rPr>
                <w:iCs/>
              </w:rPr>
              <w:t>+ * - 20 5 3 / ** 8 2 2</w:t>
            </w:r>
          </w:p>
        </w:tc>
        <w:tc>
          <w:tcPr>
            <w:tcW w:w="2195" w:type="dxa"/>
            <w:vAlign w:val="center"/>
          </w:tcPr>
          <w:p w14:paraId="1D5E502B" w14:textId="0A9C5587" w:rsidR="00C50BB2" w:rsidRDefault="00A54786" w:rsidP="004245F1">
            <w:pPr>
              <w:pStyle w:val="BodyText"/>
              <w:ind w:left="0"/>
              <w:jc w:val="center"/>
              <w:rPr>
                <w:iCs/>
              </w:rPr>
            </w:pPr>
            <w:r>
              <w:rPr>
                <w:iCs/>
              </w:rPr>
              <w:t>77</w:t>
            </w:r>
          </w:p>
        </w:tc>
        <w:tc>
          <w:tcPr>
            <w:tcW w:w="845" w:type="dxa"/>
            <w:vAlign w:val="center"/>
          </w:tcPr>
          <w:p w14:paraId="4636432F" w14:textId="45A6B846" w:rsidR="00C50BB2" w:rsidRPr="003D291E" w:rsidRDefault="00A54786" w:rsidP="004245F1">
            <w:pPr>
              <w:pStyle w:val="BodyText"/>
              <w:ind w:left="0"/>
              <w:jc w:val="center"/>
              <w:rPr>
                <w:iCs/>
              </w:rPr>
            </w:pPr>
            <w:r>
              <w:rPr>
                <w:iCs/>
              </w:rPr>
              <w:t>77</w:t>
            </w:r>
          </w:p>
        </w:tc>
        <w:tc>
          <w:tcPr>
            <w:tcW w:w="983" w:type="dxa"/>
            <w:vAlign w:val="center"/>
          </w:tcPr>
          <w:p w14:paraId="2ABC3971" w14:textId="5502C18E" w:rsidR="00C50BB2" w:rsidRPr="003D291E" w:rsidRDefault="00A54786" w:rsidP="004245F1">
            <w:pPr>
              <w:pStyle w:val="BodyText"/>
              <w:ind w:left="0"/>
              <w:jc w:val="center"/>
              <w:rPr>
                <w:iCs/>
              </w:rPr>
            </w:pPr>
            <w:r>
              <w:rPr>
                <w:iCs/>
              </w:rPr>
              <w:t>Pass</w:t>
            </w:r>
          </w:p>
        </w:tc>
      </w:tr>
      <w:bookmarkEnd w:id="8"/>
      <w:bookmarkEnd w:id="9"/>
      <w:bookmarkEnd w:id="10"/>
      <w:bookmarkEnd w:id="11"/>
      <w:bookmarkEnd w:id="12"/>
    </w:tbl>
    <w:p w14:paraId="12684008" w14:textId="77777777" w:rsidR="004245F1" w:rsidRPr="00431707" w:rsidRDefault="004245F1" w:rsidP="00A50D60">
      <w:pPr>
        <w:pStyle w:val="BodyText"/>
        <w:ind w:left="0"/>
      </w:pPr>
    </w:p>
    <w:sectPr w:rsidR="004245F1" w:rsidRPr="00431707">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E4615" w14:textId="77777777" w:rsidR="00026011" w:rsidRDefault="00026011">
      <w:pPr>
        <w:spacing w:line="240" w:lineRule="auto"/>
      </w:pPr>
      <w:r>
        <w:separator/>
      </w:r>
    </w:p>
  </w:endnote>
  <w:endnote w:type="continuationSeparator" w:id="0">
    <w:p w14:paraId="120FB706" w14:textId="77777777" w:rsidR="00026011" w:rsidRDefault="000260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5002EFF" w:usb1="C200ACF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F3728"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163BCD0"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72DC0BE9" w14:textId="77777777">
      <w:tc>
        <w:tcPr>
          <w:tcW w:w="2628" w:type="dxa"/>
          <w:tcBorders>
            <w:top w:val="nil"/>
            <w:left w:val="nil"/>
            <w:bottom w:val="nil"/>
            <w:right w:val="nil"/>
          </w:tcBorders>
        </w:tcPr>
        <w:p w14:paraId="4B0CB416" w14:textId="77777777" w:rsidR="000D561C" w:rsidRDefault="000D561C">
          <w:pPr>
            <w:ind w:right="360"/>
          </w:pPr>
          <w:r>
            <w:t>Confidential</w:t>
          </w:r>
        </w:p>
      </w:tc>
      <w:tc>
        <w:tcPr>
          <w:tcW w:w="3696" w:type="dxa"/>
          <w:tcBorders>
            <w:top w:val="nil"/>
            <w:left w:val="nil"/>
            <w:bottom w:val="nil"/>
            <w:right w:val="nil"/>
          </w:tcBorders>
        </w:tcPr>
        <w:p w14:paraId="41658F73" w14:textId="2BF91030" w:rsidR="000D561C" w:rsidRDefault="000D561C">
          <w:pPr>
            <w:jc w:val="center"/>
          </w:pPr>
          <w:r>
            <w:sym w:font="Symbol" w:char="F0D3"/>
          </w:r>
          <w:r w:rsidR="0023519C">
            <w:t xml:space="preserve"> University of Kansas</w:t>
          </w:r>
        </w:p>
      </w:tc>
      <w:tc>
        <w:tcPr>
          <w:tcW w:w="3162" w:type="dxa"/>
          <w:tcBorders>
            <w:top w:val="nil"/>
            <w:left w:val="nil"/>
            <w:bottom w:val="nil"/>
            <w:right w:val="nil"/>
          </w:tcBorders>
        </w:tcPr>
        <w:p w14:paraId="703D185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7EC1D3F7"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A7A27"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31D50" w14:textId="77777777" w:rsidR="00026011" w:rsidRDefault="00026011">
      <w:pPr>
        <w:spacing w:line="240" w:lineRule="auto"/>
      </w:pPr>
      <w:r>
        <w:separator/>
      </w:r>
    </w:p>
  </w:footnote>
  <w:footnote w:type="continuationSeparator" w:id="0">
    <w:p w14:paraId="0DB2B985" w14:textId="77777777" w:rsidR="00026011" w:rsidRDefault="000260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70C63" w14:textId="77777777" w:rsidR="000D561C" w:rsidRDefault="000D561C">
    <w:pPr>
      <w:rPr>
        <w:sz w:val="24"/>
      </w:rPr>
    </w:pPr>
  </w:p>
  <w:p w14:paraId="7813261A" w14:textId="77777777" w:rsidR="000D561C" w:rsidRDefault="000D561C">
    <w:pPr>
      <w:pBdr>
        <w:top w:val="single" w:sz="6" w:space="1" w:color="auto"/>
      </w:pBdr>
      <w:rPr>
        <w:sz w:val="24"/>
      </w:rPr>
    </w:pPr>
  </w:p>
  <w:p w14:paraId="11A9A21E" w14:textId="4605D9F1" w:rsidR="000D561C" w:rsidRDefault="009D52AF">
    <w:pPr>
      <w:pBdr>
        <w:bottom w:val="single" w:sz="6" w:space="1" w:color="auto"/>
      </w:pBdr>
      <w:jc w:val="right"/>
      <w:rPr>
        <w:rFonts w:ascii="Arial" w:hAnsi="Arial"/>
        <w:b/>
        <w:sz w:val="36"/>
      </w:rPr>
    </w:pPr>
    <w:r>
      <w:rPr>
        <w:rFonts w:ascii="Arial" w:hAnsi="Arial"/>
        <w:b/>
        <w:sz w:val="36"/>
      </w:rPr>
      <w:t>University of Kansas</w:t>
    </w:r>
  </w:p>
  <w:p w14:paraId="33BD1751" w14:textId="77777777" w:rsidR="000D561C" w:rsidRDefault="000D561C">
    <w:pPr>
      <w:pBdr>
        <w:bottom w:val="single" w:sz="6" w:space="1" w:color="auto"/>
      </w:pBdr>
      <w:jc w:val="right"/>
      <w:rPr>
        <w:sz w:val="24"/>
      </w:rPr>
    </w:pPr>
  </w:p>
  <w:p w14:paraId="78343DAA"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03684815" w14:textId="77777777">
      <w:tc>
        <w:tcPr>
          <w:tcW w:w="6379" w:type="dxa"/>
        </w:tcPr>
        <w:p w14:paraId="76592472" w14:textId="6422BA7E" w:rsidR="000D561C" w:rsidRDefault="009D52AF">
          <w:r>
            <w:t>Arithmetic Expression Evaluator C++</w:t>
          </w:r>
        </w:p>
      </w:tc>
      <w:tc>
        <w:tcPr>
          <w:tcW w:w="3179" w:type="dxa"/>
        </w:tcPr>
        <w:p w14:paraId="54D8274B" w14:textId="51ACD5DA" w:rsidR="000D561C" w:rsidRDefault="000D561C">
          <w:pPr>
            <w:tabs>
              <w:tab w:val="left" w:pos="1135"/>
            </w:tabs>
            <w:spacing w:before="40"/>
            <w:ind w:right="68"/>
          </w:pPr>
          <w:r>
            <w:t xml:space="preserve">  Version</w:t>
          </w:r>
          <w:r w:rsidRPr="009D52AF">
            <w:rPr>
              <w:highlight w:val="yellow"/>
            </w:rPr>
            <w:t xml:space="preserve">:           </w:t>
          </w:r>
          <w:r w:rsidR="009D52AF" w:rsidRPr="009D52AF">
            <w:rPr>
              <w:highlight w:val="yellow"/>
            </w:rPr>
            <w:t>1.1</w:t>
          </w:r>
        </w:p>
      </w:tc>
    </w:tr>
    <w:tr w:rsidR="000D561C" w14:paraId="62D2C640" w14:textId="77777777">
      <w:tc>
        <w:tcPr>
          <w:tcW w:w="6379" w:type="dxa"/>
        </w:tcPr>
        <w:p w14:paraId="52A20D51" w14:textId="77777777" w:rsidR="000D561C" w:rsidRDefault="008D3D1B">
          <w:fldSimple w:instr=" TITLE  \* MERGEFORMAT ">
            <w:r>
              <w:t>Test Case</w:t>
            </w:r>
          </w:fldSimple>
        </w:p>
      </w:tc>
      <w:tc>
        <w:tcPr>
          <w:tcW w:w="3179" w:type="dxa"/>
        </w:tcPr>
        <w:p w14:paraId="2DE5C567" w14:textId="488D8FBF" w:rsidR="000D561C" w:rsidRDefault="000D561C">
          <w:r>
            <w:t xml:space="preserve">  Date:  </w:t>
          </w:r>
          <w:r w:rsidR="009D52AF">
            <w:t>0</w:t>
          </w:r>
          <w:r w:rsidR="00F47A2E">
            <w:t>5</w:t>
          </w:r>
          <w:r w:rsidR="009D52AF">
            <w:t>/May/2026</w:t>
          </w:r>
        </w:p>
      </w:tc>
    </w:tr>
    <w:tr w:rsidR="000D561C" w14:paraId="365233E3" w14:textId="77777777">
      <w:tc>
        <w:tcPr>
          <w:tcW w:w="9558" w:type="dxa"/>
          <w:gridSpan w:val="2"/>
        </w:tcPr>
        <w:p w14:paraId="4B0C6A2E" w14:textId="788097BF" w:rsidR="000D561C" w:rsidRDefault="009D52AF">
          <w:r>
            <w:t>EECS348-TC-TermProj-v</w:t>
          </w:r>
          <w:r w:rsidRPr="009D52AF">
            <w:rPr>
              <w:highlight w:val="yellow"/>
            </w:rPr>
            <w:t>.1.1</w:t>
          </w:r>
        </w:p>
      </w:tc>
    </w:tr>
  </w:tbl>
  <w:p w14:paraId="0A9D68C1"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3751F"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22F37A7A"/>
    <w:multiLevelType w:val="multilevel"/>
    <w:tmpl w:val="C20C014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69707567">
    <w:abstractNumId w:val="0"/>
  </w:num>
  <w:num w:numId="2" w16cid:durableId="1427337526">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activeWritingStyle w:appName="MSWord" w:lang="en-US" w:vendorID="8" w:dllVersion="513" w:checkStyle="1"/>
  <w:activeWritingStyle w:appName="MSWord" w:lang="en-GB"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3D1B"/>
    <w:rsid w:val="000067B0"/>
    <w:rsid w:val="00026011"/>
    <w:rsid w:val="000D561C"/>
    <w:rsid w:val="000F02FC"/>
    <w:rsid w:val="0023519C"/>
    <w:rsid w:val="00246D85"/>
    <w:rsid w:val="00386CDC"/>
    <w:rsid w:val="003B23D2"/>
    <w:rsid w:val="003D291E"/>
    <w:rsid w:val="004245F1"/>
    <w:rsid w:val="00431707"/>
    <w:rsid w:val="004B60BE"/>
    <w:rsid w:val="004B752F"/>
    <w:rsid w:val="00623017"/>
    <w:rsid w:val="008474C5"/>
    <w:rsid w:val="008D3D1B"/>
    <w:rsid w:val="00990BFC"/>
    <w:rsid w:val="009973B0"/>
    <w:rsid w:val="009D52AF"/>
    <w:rsid w:val="009F1D2C"/>
    <w:rsid w:val="00A24E9C"/>
    <w:rsid w:val="00A45A9F"/>
    <w:rsid w:val="00A50D60"/>
    <w:rsid w:val="00A54786"/>
    <w:rsid w:val="00A95608"/>
    <w:rsid w:val="00AA2089"/>
    <w:rsid w:val="00AF7058"/>
    <w:rsid w:val="00C50BB2"/>
    <w:rsid w:val="00C95D5E"/>
    <w:rsid w:val="00CB252F"/>
    <w:rsid w:val="00CC7978"/>
    <w:rsid w:val="00D734CF"/>
    <w:rsid w:val="00D93EBB"/>
    <w:rsid w:val="00EB380F"/>
    <w:rsid w:val="00ED5092"/>
    <w:rsid w:val="00F12607"/>
    <w:rsid w:val="00F47A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EBB6AC"/>
  <w15:chartTrackingRefBased/>
  <w15:docId w15:val="{19532EB5-FEEB-4B77-80AB-1B75ADF2D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table" w:styleId="TableGrid">
    <w:name w:val="Table Grid"/>
    <w:basedOn w:val="TableNormal"/>
    <w:uiPriority w:val="39"/>
    <w:rsid w:val="009D52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D52AF"/>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tst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upedu_tstcs.dot</Template>
  <TotalTime>25</TotalTime>
  <Pages>4</Pages>
  <Words>293</Words>
  <Characters>1674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Test Case</vt:lpstr>
    </vt:vector>
  </TitlesOfParts>
  <Company>&lt;Company Name&gt;</Company>
  <LinksUpToDate>false</LinksUpToDate>
  <CharactersWithSpaces>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&lt;Project Name&gt;</dc:subject>
  <dc:creator>hossai</dc:creator>
  <cp:keywords/>
  <dc:description/>
  <cp:lastModifiedBy>🏈🏀 🏓⚽️</cp:lastModifiedBy>
  <cp:revision>13</cp:revision>
  <cp:lastPrinted>1900-01-01T06:00:00Z</cp:lastPrinted>
  <dcterms:created xsi:type="dcterms:W3CDTF">2026-05-05T03:34:00Z</dcterms:created>
  <dcterms:modified xsi:type="dcterms:W3CDTF">2026-05-05T18:00:00Z</dcterms:modified>
</cp:coreProperties>
</file>