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7FE54" w14:textId="08478AE3" w:rsidR="000D561C" w:rsidRPr="00431707" w:rsidRDefault="000D561C">
      <w:pPr>
        <w:pStyle w:val="Project"/>
      </w:pPr>
      <w:fldSimple w:instr=" SUBJECT  \* MERGEFORMAT ">
        <w:r w:rsidR="009119A2">
          <w:t>Arithmetic Expression Evaluator in C++</w:t>
        </w:r>
      </w:fldSimple>
    </w:p>
    <w:p w14:paraId="19C48FEB" w14:textId="77777777" w:rsidR="000D561C" w:rsidRPr="00431707" w:rsidRDefault="000D561C">
      <w:pPr>
        <w:pStyle w:val="BodyText1"/>
        <w:spacing w:after="0"/>
        <w:rPr>
          <w:lang w:val="en-US"/>
        </w:rPr>
      </w:pPr>
    </w:p>
    <w:p w14:paraId="24D1F514" w14:textId="77777777" w:rsidR="000D561C" w:rsidRPr="00431707" w:rsidRDefault="008D3D1B">
      <w:pPr>
        <w:pStyle w:val="Title"/>
        <w:jc w:val="right"/>
      </w:pPr>
      <w:fldSimple w:instr=" TITLE  \* MERGEFORMAT ">
        <w:r>
          <w:t>Test Case</w:t>
        </w:r>
      </w:fldSimple>
    </w:p>
    <w:p w14:paraId="25B3B76A" w14:textId="77777777" w:rsidR="000D561C" w:rsidRPr="00431707" w:rsidRDefault="000D561C"/>
    <w:p w14:paraId="7A902B5B" w14:textId="77777777" w:rsidR="000D561C" w:rsidRPr="00431707" w:rsidRDefault="000D561C">
      <w:pPr>
        <w:pStyle w:val="Title"/>
        <w:jc w:val="right"/>
        <w:rPr>
          <w:sz w:val="28"/>
        </w:rPr>
      </w:pPr>
      <w:r w:rsidRPr="00431707">
        <w:rPr>
          <w:sz w:val="28"/>
        </w:rPr>
        <w:t>Version &lt;1.0&gt;</w:t>
      </w:r>
    </w:p>
    <w:p w14:paraId="07DC37B3" w14:textId="77777777" w:rsidR="000D561C" w:rsidRPr="00431707" w:rsidRDefault="000D561C">
      <w:pPr>
        <w:pStyle w:val="Title"/>
        <w:rPr>
          <w:sz w:val="28"/>
        </w:rPr>
      </w:pPr>
    </w:p>
    <w:p w14:paraId="26518866" w14:textId="77777777" w:rsidR="000D561C" w:rsidRPr="00431707" w:rsidRDefault="000D561C">
      <w:pPr>
        <w:jc w:val="right"/>
      </w:pPr>
    </w:p>
    <w:p w14:paraId="20EA77A4" w14:textId="77777777" w:rsidR="000D561C" w:rsidRPr="00431707" w:rsidRDefault="000D561C">
      <w:pPr>
        <w:pStyle w:val="InfoBlue"/>
      </w:pPr>
      <w:r w:rsidRPr="00431707">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5DFC8619" w14:textId="77777777" w:rsidR="000D561C" w:rsidRPr="00431707" w:rsidRDefault="000D561C">
      <w:pPr>
        <w:pStyle w:val="InfoBlue"/>
      </w:pPr>
      <w:r w:rsidRPr="00431707">
        <w:t xml:space="preserve">[To customize automatic fields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3BB15DC6" w14:textId="77777777" w:rsidR="000D561C" w:rsidRPr="00431707" w:rsidRDefault="000D561C">
      <w:pPr>
        <w:pStyle w:val="InfoBlue"/>
        <w:sectPr w:rsidR="000D561C" w:rsidRPr="00431707">
          <w:headerReference w:type="default" r:id="rId7"/>
          <w:footerReference w:type="even" r:id="rId8"/>
          <w:pgSz w:w="12240" w:h="15840" w:code="1"/>
          <w:pgMar w:top="1440" w:right="1440" w:bottom="1440" w:left="1440" w:header="720" w:footer="720" w:gutter="0"/>
          <w:cols w:space="720"/>
          <w:vAlign w:val="center"/>
        </w:sectPr>
      </w:pPr>
    </w:p>
    <w:p w14:paraId="1E6755F7"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0460EE2B" w14:textId="77777777">
        <w:tc>
          <w:tcPr>
            <w:tcW w:w="2304" w:type="dxa"/>
          </w:tcPr>
          <w:p w14:paraId="7D59A0D2" w14:textId="77777777" w:rsidR="000D561C" w:rsidRPr="00431707" w:rsidRDefault="000D561C">
            <w:pPr>
              <w:pStyle w:val="Tabletext"/>
              <w:jc w:val="center"/>
              <w:rPr>
                <w:b/>
              </w:rPr>
            </w:pPr>
            <w:r w:rsidRPr="00431707">
              <w:rPr>
                <w:b/>
              </w:rPr>
              <w:t>Date</w:t>
            </w:r>
          </w:p>
        </w:tc>
        <w:tc>
          <w:tcPr>
            <w:tcW w:w="1152" w:type="dxa"/>
          </w:tcPr>
          <w:p w14:paraId="727B8C0D" w14:textId="77777777" w:rsidR="000D561C" w:rsidRPr="00431707" w:rsidRDefault="000D561C">
            <w:pPr>
              <w:pStyle w:val="Tabletext"/>
              <w:jc w:val="center"/>
              <w:rPr>
                <w:b/>
              </w:rPr>
            </w:pPr>
            <w:r w:rsidRPr="00431707">
              <w:rPr>
                <w:b/>
              </w:rPr>
              <w:t>Version</w:t>
            </w:r>
          </w:p>
        </w:tc>
        <w:tc>
          <w:tcPr>
            <w:tcW w:w="3744" w:type="dxa"/>
          </w:tcPr>
          <w:p w14:paraId="08B8C0FE" w14:textId="77777777" w:rsidR="000D561C" w:rsidRPr="00431707" w:rsidRDefault="000D561C">
            <w:pPr>
              <w:pStyle w:val="Tabletext"/>
              <w:jc w:val="center"/>
              <w:rPr>
                <w:b/>
              </w:rPr>
            </w:pPr>
            <w:r w:rsidRPr="00431707">
              <w:rPr>
                <w:b/>
              </w:rPr>
              <w:t>Description</w:t>
            </w:r>
          </w:p>
        </w:tc>
        <w:tc>
          <w:tcPr>
            <w:tcW w:w="2304" w:type="dxa"/>
          </w:tcPr>
          <w:p w14:paraId="32D083E6" w14:textId="77777777" w:rsidR="000D561C" w:rsidRPr="00431707" w:rsidRDefault="000D561C">
            <w:pPr>
              <w:pStyle w:val="Tabletext"/>
              <w:jc w:val="center"/>
              <w:rPr>
                <w:b/>
              </w:rPr>
            </w:pPr>
            <w:r w:rsidRPr="00431707">
              <w:rPr>
                <w:b/>
              </w:rPr>
              <w:t>Author</w:t>
            </w:r>
          </w:p>
        </w:tc>
      </w:tr>
      <w:tr w:rsidR="000D561C" w:rsidRPr="00431707" w14:paraId="7625664D" w14:textId="77777777">
        <w:tc>
          <w:tcPr>
            <w:tcW w:w="2304" w:type="dxa"/>
          </w:tcPr>
          <w:p w14:paraId="159D9268" w14:textId="12A38FE2" w:rsidR="000D561C" w:rsidRPr="00431707" w:rsidRDefault="00D63BD0">
            <w:pPr>
              <w:pStyle w:val="Tabletext"/>
            </w:pPr>
            <w:r>
              <w:t>01/May/26</w:t>
            </w:r>
          </w:p>
        </w:tc>
        <w:tc>
          <w:tcPr>
            <w:tcW w:w="1152" w:type="dxa"/>
          </w:tcPr>
          <w:p w14:paraId="59066EC1" w14:textId="159E75AD" w:rsidR="000D561C" w:rsidRPr="00431707" w:rsidRDefault="000D561C">
            <w:pPr>
              <w:pStyle w:val="Tabletext"/>
            </w:pPr>
            <w:r w:rsidRPr="00431707">
              <w:t>&lt;</w:t>
            </w:r>
            <w:r w:rsidR="00D63BD0">
              <w:t>1.0</w:t>
            </w:r>
            <w:r w:rsidRPr="00431707">
              <w:t>&gt;</w:t>
            </w:r>
          </w:p>
        </w:tc>
        <w:tc>
          <w:tcPr>
            <w:tcW w:w="3744" w:type="dxa"/>
          </w:tcPr>
          <w:p w14:paraId="66D3CD2F" w14:textId="3D3898B8" w:rsidR="000D561C" w:rsidRPr="00431707" w:rsidRDefault="00D63BD0">
            <w:pPr>
              <w:pStyle w:val="Tabletext"/>
            </w:pPr>
            <w:r>
              <w:t>Added Test Cases for Parser</w:t>
            </w:r>
          </w:p>
        </w:tc>
        <w:tc>
          <w:tcPr>
            <w:tcW w:w="2304" w:type="dxa"/>
          </w:tcPr>
          <w:p w14:paraId="66737391" w14:textId="274B43DB" w:rsidR="000D561C" w:rsidRPr="00431707" w:rsidRDefault="00D63BD0">
            <w:pPr>
              <w:pStyle w:val="Tabletext"/>
            </w:pPr>
            <w:r>
              <w:t>Yecolia Ephraim</w:t>
            </w:r>
          </w:p>
        </w:tc>
      </w:tr>
      <w:tr w:rsidR="000D561C" w:rsidRPr="00431707" w14:paraId="24FCE125" w14:textId="77777777">
        <w:tc>
          <w:tcPr>
            <w:tcW w:w="2304" w:type="dxa"/>
          </w:tcPr>
          <w:p w14:paraId="13D29601" w14:textId="77777777" w:rsidR="000D561C" w:rsidRPr="00431707" w:rsidRDefault="000D561C">
            <w:pPr>
              <w:pStyle w:val="Tabletext"/>
            </w:pPr>
          </w:p>
        </w:tc>
        <w:tc>
          <w:tcPr>
            <w:tcW w:w="1152" w:type="dxa"/>
          </w:tcPr>
          <w:p w14:paraId="10D16BEC" w14:textId="77777777" w:rsidR="000D561C" w:rsidRPr="00431707" w:rsidRDefault="000D561C">
            <w:pPr>
              <w:pStyle w:val="Tabletext"/>
            </w:pPr>
          </w:p>
        </w:tc>
        <w:tc>
          <w:tcPr>
            <w:tcW w:w="3744" w:type="dxa"/>
          </w:tcPr>
          <w:p w14:paraId="4D26021E" w14:textId="77777777" w:rsidR="000D561C" w:rsidRPr="00431707" w:rsidRDefault="000D561C">
            <w:pPr>
              <w:pStyle w:val="Tabletext"/>
            </w:pPr>
          </w:p>
        </w:tc>
        <w:tc>
          <w:tcPr>
            <w:tcW w:w="2304" w:type="dxa"/>
          </w:tcPr>
          <w:p w14:paraId="462C1A61" w14:textId="77777777" w:rsidR="000D561C" w:rsidRPr="00431707" w:rsidRDefault="000D561C">
            <w:pPr>
              <w:pStyle w:val="Tabletext"/>
            </w:pPr>
          </w:p>
        </w:tc>
      </w:tr>
      <w:tr w:rsidR="000D561C" w:rsidRPr="00431707" w14:paraId="37CFFC75" w14:textId="77777777">
        <w:tc>
          <w:tcPr>
            <w:tcW w:w="2304" w:type="dxa"/>
          </w:tcPr>
          <w:p w14:paraId="1455FD1E" w14:textId="77777777" w:rsidR="000D561C" w:rsidRPr="00431707" w:rsidRDefault="000D561C">
            <w:pPr>
              <w:pStyle w:val="Tabletext"/>
            </w:pPr>
          </w:p>
        </w:tc>
        <w:tc>
          <w:tcPr>
            <w:tcW w:w="1152" w:type="dxa"/>
          </w:tcPr>
          <w:p w14:paraId="41DC35F9" w14:textId="77777777" w:rsidR="000D561C" w:rsidRPr="00431707" w:rsidRDefault="000D561C">
            <w:pPr>
              <w:pStyle w:val="Tabletext"/>
            </w:pPr>
          </w:p>
        </w:tc>
        <w:tc>
          <w:tcPr>
            <w:tcW w:w="3744" w:type="dxa"/>
          </w:tcPr>
          <w:p w14:paraId="380F75A3" w14:textId="77777777" w:rsidR="000D561C" w:rsidRPr="00431707" w:rsidRDefault="000D561C">
            <w:pPr>
              <w:pStyle w:val="Tabletext"/>
            </w:pPr>
          </w:p>
        </w:tc>
        <w:tc>
          <w:tcPr>
            <w:tcW w:w="2304" w:type="dxa"/>
          </w:tcPr>
          <w:p w14:paraId="4420C26F" w14:textId="77777777" w:rsidR="000D561C" w:rsidRPr="00431707" w:rsidRDefault="000D561C">
            <w:pPr>
              <w:pStyle w:val="Tabletext"/>
            </w:pPr>
          </w:p>
        </w:tc>
      </w:tr>
      <w:tr w:rsidR="000D561C" w:rsidRPr="00431707" w14:paraId="7DC3A606" w14:textId="77777777">
        <w:tc>
          <w:tcPr>
            <w:tcW w:w="2304" w:type="dxa"/>
          </w:tcPr>
          <w:p w14:paraId="4114F011" w14:textId="77777777" w:rsidR="000D561C" w:rsidRPr="00431707" w:rsidRDefault="000D561C">
            <w:pPr>
              <w:pStyle w:val="Tabletext"/>
            </w:pPr>
          </w:p>
        </w:tc>
        <w:tc>
          <w:tcPr>
            <w:tcW w:w="1152" w:type="dxa"/>
          </w:tcPr>
          <w:p w14:paraId="5B4A94AA" w14:textId="77777777" w:rsidR="000D561C" w:rsidRPr="00431707" w:rsidRDefault="000D561C">
            <w:pPr>
              <w:pStyle w:val="Tabletext"/>
            </w:pPr>
          </w:p>
        </w:tc>
        <w:tc>
          <w:tcPr>
            <w:tcW w:w="3744" w:type="dxa"/>
          </w:tcPr>
          <w:p w14:paraId="57362B74" w14:textId="77777777" w:rsidR="000D561C" w:rsidRPr="00431707" w:rsidRDefault="000D561C">
            <w:pPr>
              <w:pStyle w:val="Tabletext"/>
            </w:pPr>
          </w:p>
        </w:tc>
        <w:tc>
          <w:tcPr>
            <w:tcW w:w="2304" w:type="dxa"/>
          </w:tcPr>
          <w:p w14:paraId="542DD7FB" w14:textId="77777777" w:rsidR="000D561C" w:rsidRPr="00431707" w:rsidRDefault="000D561C">
            <w:pPr>
              <w:pStyle w:val="Tabletext"/>
            </w:pPr>
          </w:p>
        </w:tc>
      </w:tr>
    </w:tbl>
    <w:p w14:paraId="55C53F52" w14:textId="77777777" w:rsidR="000D561C" w:rsidRPr="00431707" w:rsidRDefault="000D561C"/>
    <w:p w14:paraId="0B1B1278" w14:textId="77777777" w:rsidR="000D561C" w:rsidRPr="00431707" w:rsidRDefault="000D561C">
      <w:pPr>
        <w:pStyle w:val="Title"/>
      </w:pPr>
      <w:r w:rsidRPr="00431707">
        <w:br w:type="page"/>
      </w:r>
      <w:r w:rsidRPr="00431707">
        <w:lastRenderedPageBreak/>
        <w:t>Table of Contents</w:t>
      </w:r>
    </w:p>
    <w:p w14:paraId="28A04BBA" w14:textId="77777777" w:rsidR="000D561C" w:rsidRPr="00431707" w:rsidRDefault="000D561C"/>
    <w:p w14:paraId="2885F903" w14:textId="77777777"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431707">
        <w:rPr>
          <w:noProof/>
        </w:rPr>
        <w:t>4</w:t>
      </w:r>
      <w:r w:rsidRPr="00431707">
        <w:fldChar w:fldCharType="end"/>
      </w:r>
    </w:p>
    <w:p w14:paraId="36AEA4C8" w14:textId="77777777" w:rsidR="000D561C" w:rsidRPr="00431707" w:rsidRDefault="000D561C">
      <w:pPr>
        <w:pStyle w:val="TOC1"/>
        <w:tabs>
          <w:tab w:val="left" w:pos="432"/>
        </w:tabs>
        <w:rPr>
          <w:sz w:val="24"/>
          <w:szCs w:val="24"/>
        </w:rPr>
      </w:pPr>
      <w:r w:rsidRPr="00431707">
        <w:rPr>
          <w:szCs w:val="24"/>
        </w:rPr>
        <w:t>2.</w:t>
      </w:r>
      <w:r w:rsidRPr="00431707">
        <w:rPr>
          <w:sz w:val="24"/>
          <w:szCs w:val="24"/>
        </w:rPr>
        <w:tab/>
      </w:r>
      <w:r w:rsidRPr="00431707">
        <w:rPr>
          <w:szCs w:val="24"/>
        </w:rPr>
        <w:t>Test case identifier</w:t>
      </w:r>
      <w:r w:rsidRPr="00431707">
        <w:tab/>
      </w:r>
      <w:r w:rsidRPr="00431707">
        <w:fldChar w:fldCharType="begin"/>
      </w:r>
      <w:r w:rsidRPr="00431707">
        <w:instrText xml:space="preserve"> PAGEREF _Toc5431511 \h </w:instrText>
      </w:r>
      <w:r w:rsidRPr="00431707">
        <w:fldChar w:fldCharType="separate"/>
      </w:r>
      <w:r w:rsidR="00431707">
        <w:rPr>
          <w:noProof/>
        </w:rPr>
        <w:t>4</w:t>
      </w:r>
      <w:r w:rsidRPr="00431707">
        <w:fldChar w:fldCharType="end"/>
      </w:r>
    </w:p>
    <w:p w14:paraId="64F46B70" w14:textId="77777777" w:rsidR="000D561C" w:rsidRPr="00431707" w:rsidRDefault="000D561C">
      <w:pPr>
        <w:pStyle w:val="TOC1"/>
        <w:tabs>
          <w:tab w:val="left" w:pos="432"/>
        </w:tabs>
        <w:rPr>
          <w:sz w:val="24"/>
          <w:szCs w:val="24"/>
        </w:rPr>
      </w:pPr>
      <w:r w:rsidRPr="00431707">
        <w:rPr>
          <w:szCs w:val="24"/>
        </w:rPr>
        <w:t>3.</w:t>
      </w:r>
      <w:r w:rsidRPr="00431707">
        <w:rPr>
          <w:sz w:val="24"/>
          <w:szCs w:val="24"/>
        </w:rPr>
        <w:tab/>
      </w:r>
      <w:r w:rsidRPr="00431707">
        <w:rPr>
          <w:szCs w:val="24"/>
        </w:rPr>
        <w:t>Test item</w:t>
      </w:r>
      <w:r w:rsidRPr="00431707">
        <w:tab/>
      </w:r>
      <w:r w:rsidRPr="00431707">
        <w:fldChar w:fldCharType="begin"/>
      </w:r>
      <w:r w:rsidRPr="00431707">
        <w:instrText xml:space="preserve"> PAGEREF _Toc5431512 \h </w:instrText>
      </w:r>
      <w:r w:rsidRPr="00431707">
        <w:fldChar w:fldCharType="separate"/>
      </w:r>
      <w:r w:rsidR="00431707">
        <w:rPr>
          <w:noProof/>
        </w:rPr>
        <w:t>4</w:t>
      </w:r>
      <w:r w:rsidRPr="00431707">
        <w:fldChar w:fldCharType="end"/>
      </w:r>
    </w:p>
    <w:p w14:paraId="0FCA9F47" w14:textId="77777777" w:rsidR="000D561C" w:rsidRPr="00431707" w:rsidRDefault="000D561C">
      <w:pPr>
        <w:pStyle w:val="TOC1"/>
        <w:tabs>
          <w:tab w:val="left" w:pos="432"/>
        </w:tabs>
        <w:rPr>
          <w:sz w:val="24"/>
          <w:szCs w:val="24"/>
        </w:rPr>
      </w:pPr>
      <w:r w:rsidRPr="00431707">
        <w:rPr>
          <w:szCs w:val="24"/>
        </w:rPr>
        <w:t>4.</w:t>
      </w:r>
      <w:r w:rsidRPr="00431707">
        <w:rPr>
          <w:sz w:val="24"/>
          <w:szCs w:val="24"/>
        </w:rPr>
        <w:tab/>
      </w:r>
      <w:r w:rsidRPr="00431707">
        <w:rPr>
          <w:szCs w:val="24"/>
        </w:rPr>
        <w:t>Input specifications</w:t>
      </w:r>
      <w:r w:rsidRPr="00431707">
        <w:tab/>
      </w:r>
      <w:r w:rsidRPr="00431707">
        <w:fldChar w:fldCharType="begin"/>
      </w:r>
      <w:r w:rsidRPr="00431707">
        <w:instrText xml:space="preserve"> PAGEREF _Toc5431513 \h </w:instrText>
      </w:r>
      <w:r w:rsidRPr="00431707">
        <w:fldChar w:fldCharType="separate"/>
      </w:r>
      <w:r w:rsidR="00431707">
        <w:rPr>
          <w:noProof/>
        </w:rPr>
        <w:t>4</w:t>
      </w:r>
      <w:r w:rsidRPr="00431707">
        <w:fldChar w:fldCharType="end"/>
      </w:r>
    </w:p>
    <w:p w14:paraId="6B4D165F" w14:textId="77777777" w:rsidR="000D561C" w:rsidRPr="00431707" w:rsidRDefault="000D561C">
      <w:pPr>
        <w:pStyle w:val="TOC1"/>
        <w:tabs>
          <w:tab w:val="left" w:pos="432"/>
        </w:tabs>
        <w:rPr>
          <w:sz w:val="24"/>
          <w:szCs w:val="24"/>
        </w:rPr>
      </w:pPr>
      <w:r w:rsidRPr="00431707">
        <w:rPr>
          <w:szCs w:val="24"/>
        </w:rPr>
        <w:t>5.</w:t>
      </w:r>
      <w:r w:rsidRPr="00431707">
        <w:rPr>
          <w:sz w:val="24"/>
          <w:szCs w:val="24"/>
        </w:rPr>
        <w:tab/>
      </w:r>
      <w:r w:rsidRPr="00431707">
        <w:rPr>
          <w:szCs w:val="24"/>
        </w:rPr>
        <w:t>Output specifications</w:t>
      </w:r>
      <w:r w:rsidRPr="00431707">
        <w:tab/>
      </w:r>
      <w:r w:rsidRPr="00431707">
        <w:fldChar w:fldCharType="begin"/>
      </w:r>
      <w:r w:rsidRPr="00431707">
        <w:instrText xml:space="preserve"> PAGEREF _Toc5431514 \h </w:instrText>
      </w:r>
      <w:r w:rsidRPr="00431707">
        <w:fldChar w:fldCharType="separate"/>
      </w:r>
      <w:r w:rsidR="00431707">
        <w:rPr>
          <w:noProof/>
        </w:rPr>
        <w:t>4</w:t>
      </w:r>
      <w:r w:rsidRPr="00431707">
        <w:fldChar w:fldCharType="end"/>
      </w:r>
    </w:p>
    <w:p w14:paraId="07602178" w14:textId="77777777" w:rsidR="000D561C" w:rsidRPr="00431707" w:rsidRDefault="000D561C">
      <w:pPr>
        <w:pStyle w:val="TOC1"/>
        <w:tabs>
          <w:tab w:val="left" w:pos="432"/>
        </w:tabs>
        <w:rPr>
          <w:sz w:val="24"/>
          <w:szCs w:val="24"/>
        </w:rPr>
      </w:pPr>
      <w:r w:rsidRPr="00431707">
        <w:rPr>
          <w:szCs w:val="24"/>
        </w:rPr>
        <w:t>6.</w:t>
      </w:r>
      <w:r w:rsidRPr="00431707">
        <w:rPr>
          <w:sz w:val="24"/>
          <w:szCs w:val="24"/>
        </w:rPr>
        <w:tab/>
      </w:r>
      <w:r w:rsidRPr="00431707">
        <w:rPr>
          <w:szCs w:val="24"/>
        </w:rPr>
        <w:t>Environmental needs</w:t>
      </w:r>
      <w:r w:rsidRPr="00431707">
        <w:tab/>
      </w:r>
      <w:r w:rsidRPr="00431707">
        <w:fldChar w:fldCharType="begin"/>
      </w:r>
      <w:r w:rsidRPr="00431707">
        <w:instrText xml:space="preserve"> PAGEREF _Toc5431515 \h </w:instrText>
      </w:r>
      <w:r w:rsidRPr="00431707">
        <w:fldChar w:fldCharType="separate"/>
      </w:r>
      <w:r w:rsidR="00431707">
        <w:rPr>
          <w:noProof/>
        </w:rPr>
        <w:t>4</w:t>
      </w:r>
      <w:r w:rsidRPr="00431707">
        <w:fldChar w:fldCharType="end"/>
      </w:r>
    </w:p>
    <w:p w14:paraId="0DF09BE3" w14:textId="77777777" w:rsidR="000D561C" w:rsidRPr="00431707" w:rsidRDefault="000D561C">
      <w:pPr>
        <w:pStyle w:val="TOC3"/>
        <w:tabs>
          <w:tab w:val="left" w:pos="1600"/>
        </w:tabs>
        <w:rPr>
          <w:sz w:val="24"/>
          <w:szCs w:val="24"/>
        </w:rPr>
      </w:pPr>
      <w:r w:rsidRPr="00431707">
        <w:t>6.1.1</w:t>
      </w:r>
      <w:r w:rsidRPr="00431707">
        <w:rPr>
          <w:sz w:val="24"/>
          <w:szCs w:val="24"/>
        </w:rPr>
        <w:tab/>
      </w:r>
      <w:r w:rsidRPr="00431707">
        <w:t>Hardware</w:t>
      </w:r>
      <w:r w:rsidRPr="00431707">
        <w:tab/>
      </w:r>
      <w:r w:rsidRPr="00431707">
        <w:fldChar w:fldCharType="begin"/>
      </w:r>
      <w:r w:rsidRPr="00431707">
        <w:instrText xml:space="preserve"> PAGEREF _Toc5431516 \h </w:instrText>
      </w:r>
      <w:r w:rsidRPr="00431707">
        <w:fldChar w:fldCharType="separate"/>
      </w:r>
      <w:r w:rsidR="00431707">
        <w:rPr>
          <w:noProof/>
        </w:rPr>
        <w:t>4</w:t>
      </w:r>
      <w:r w:rsidRPr="00431707">
        <w:fldChar w:fldCharType="end"/>
      </w:r>
    </w:p>
    <w:p w14:paraId="62991C25" w14:textId="77777777" w:rsidR="000D561C" w:rsidRPr="00431707" w:rsidRDefault="000D561C">
      <w:pPr>
        <w:pStyle w:val="TOC3"/>
        <w:tabs>
          <w:tab w:val="left" w:pos="1600"/>
        </w:tabs>
        <w:rPr>
          <w:sz w:val="24"/>
          <w:szCs w:val="24"/>
        </w:rPr>
      </w:pPr>
      <w:r w:rsidRPr="00431707">
        <w:t>6.1.2</w:t>
      </w:r>
      <w:r w:rsidRPr="00431707">
        <w:rPr>
          <w:sz w:val="24"/>
          <w:szCs w:val="24"/>
        </w:rPr>
        <w:tab/>
      </w:r>
      <w:r w:rsidRPr="00431707">
        <w:t>Software</w:t>
      </w:r>
      <w:r w:rsidRPr="00431707">
        <w:tab/>
      </w:r>
      <w:r w:rsidRPr="00431707">
        <w:fldChar w:fldCharType="begin"/>
      </w:r>
      <w:r w:rsidRPr="00431707">
        <w:instrText xml:space="preserve"> PAGEREF _Toc5431517 \h </w:instrText>
      </w:r>
      <w:r w:rsidRPr="00431707">
        <w:fldChar w:fldCharType="separate"/>
      </w:r>
      <w:r w:rsidR="00431707">
        <w:rPr>
          <w:noProof/>
        </w:rPr>
        <w:t>4</w:t>
      </w:r>
      <w:r w:rsidRPr="00431707">
        <w:fldChar w:fldCharType="end"/>
      </w:r>
    </w:p>
    <w:p w14:paraId="26D998A0" w14:textId="77777777" w:rsidR="000D561C" w:rsidRPr="00431707" w:rsidRDefault="000D561C">
      <w:pPr>
        <w:pStyle w:val="TOC3"/>
        <w:tabs>
          <w:tab w:val="left" w:pos="1600"/>
        </w:tabs>
        <w:rPr>
          <w:sz w:val="24"/>
          <w:szCs w:val="24"/>
        </w:rPr>
      </w:pPr>
      <w:r w:rsidRPr="00431707">
        <w:t>6.1.3</w:t>
      </w:r>
      <w:r w:rsidRPr="00431707">
        <w:rPr>
          <w:sz w:val="24"/>
          <w:szCs w:val="24"/>
        </w:rPr>
        <w:tab/>
      </w:r>
      <w:r w:rsidRPr="00431707">
        <w:t>Other</w:t>
      </w:r>
      <w:r w:rsidRPr="00431707">
        <w:tab/>
      </w:r>
      <w:r w:rsidRPr="00431707">
        <w:fldChar w:fldCharType="begin"/>
      </w:r>
      <w:r w:rsidRPr="00431707">
        <w:instrText xml:space="preserve"> PAGEREF _Toc5431518 \h </w:instrText>
      </w:r>
      <w:r w:rsidRPr="00431707">
        <w:fldChar w:fldCharType="separate"/>
      </w:r>
      <w:r w:rsidR="00431707">
        <w:rPr>
          <w:noProof/>
        </w:rPr>
        <w:t>4</w:t>
      </w:r>
      <w:r w:rsidRPr="00431707">
        <w:fldChar w:fldCharType="end"/>
      </w:r>
    </w:p>
    <w:p w14:paraId="04C0FC28" w14:textId="77777777" w:rsidR="000D561C" w:rsidRPr="00431707" w:rsidRDefault="000D561C">
      <w:pPr>
        <w:pStyle w:val="TOC1"/>
        <w:tabs>
          <w:tab w:val="left" w:pos="432"/>
        </w:tabs>
        <w:rPr>
          <w:sz w:val="24"/>
          <w:szCs w:val="24"/>
        </w:rPr>
      </w:pPr>
      <w:r w:rsidRPr="00431707">
        <w:rPr>
          <w:szCs w:val="24"/>
        </w:rPr>
        <w:t>7.</w:t>
      </w:r>
      <w:r w:rsidRPr="00431707">
        <w:rPr>
          <w:sz w:val="24"/>
          <w:szCs w:val="24"/>
        </w:rPr>
        <w:tab/>
      </w:r>
      <w:r w:rsidRPr="00431707">
        <w:rPr>
          <w:szCs w:val="24"/>
        </w:rPr>
        <w:t>Special procedural requirements</w:t>
      </w:r>
      <w:r w:rsidRPr="00431707">
        <w:tab/>
      </w:r>
      <w:r w:rsidRPr="00431707">
        <w:fldChar w:fldCharType="begin"/>
      </w:r>
      <w:r w:rsidRPr="00431707">
        <w:instrText xml:space="preserve"> PAGEREF _Toc5431519 \h </w:instrText>
      </w:r>
      <w:r w:rsidRPr="00431707">
        <w:fldChar w:fldCharType="separate"/>
      </w:r>
      <w:r w:rsidR="00431707">
        <w:rPr>
          <w:noProof/>
        </w:rPr>
        <w:t>5</w:t>
      </w:r>
      <w:r w:rsidRPr="00431707">
        <w:fldChar w:fldCharType="end"/>
      </w:r>
    </w:p>
    <w:p w14:paraId="7A964FB0" w14:textId="77777777" w:rsidR="000D561C" w:rsidRPr="00431707" w:rsidRDefault="000D561C">
      <w:pPr>
        <w:pStyle w:val="TOC1"/>
        <w:tabs>
          <w:tab w:val="left" w:pos="432"/>
        </w:tabs>
        <w:rPr>
          <w:sz w:val="24"/>
          <w:szCs w:val="24"/>
        </w:rPr>
      </w:pPr>
      <w:r w:rsidRPr="00431707">
        <w:rPr>
          <w:szCs w:val="24"/>
        </w:rPr>
        <w:t>8.</w:t>
      </w:r>
      <w:r w:rsidRPr="00431707">
        <w:rPr>
          <w:sz w:val="24"/>
          <w:szCs w:val="24"/>
        </w:rPr>
        <w:tab/>
      </w:r>
      <w:r w:rsidRPr="00431707">
        <w:rPr>
          <w:szCs w:val="24"/>
        </w:rPr>
        <w:t>Intercase dependencies</w:t>
      </w:r>
      <w:r w:rsidRPr="00431707">
        <w:tab/>
      </w:r>
      <w:r w:rsidRPr="00431707">
        <w:fldChar w:fldCharType="begin"/>
      </w:r>
      <w:r w:rsidRPr="00431707">
        <w:instrText xml:space="preserve"> PAGEREF _Toc5431520 \h </w:instrText>
      </w:r>
      <w:r w:rsidRPr="00431707">
        <w:fldChar w:fldCharType="separate"/>
      </w:r>
      <w:r w:rsidR="00431707">
        <w:rPr>
          <w:noProof/>
        </w:rPr>
        <w:t>5</w:t>
      </w:r>
      <w:r w:rsidRPr="00431707">
        <w:fldChar w:fldCharType="end"/>
      </w:r>
    </w:p>
    <w:p w14:paraId="737C05E0" w14:textId="77777777" w:rsidR="000D561C" w:rsidRPr="00431707" w:rsidRDefault="000D561C">
      <w:pPr>
        <w:pStyle w:val="MainTitle"/>
      </w:pPr>
      <w:r w:rsidRPr="00431707">
        <w:fldChar w:fldCharType="end"/>
      </w:r>
      <w:r w:rsidRPr="00431707">
        <w:br w:type="page"/>
      </w:r>
      <w:fldSimple w:instr=" TITLE  \* MERGEFORMAT ">
        <w:r w:rsidR="008D3D1B">
          <w:t>Test Case</w:t>
        </w:r>
      </w:fldSimple>
    </w:p>
    <w:p w14:paraId="77FA54CA"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5993B14F" w14:textId="77777777" w:rsidR="000D561C" w:rsidRPr="00431707" w:rsidRDefault="000D561C">
      <w:pPr>
        <w:pStyle w:val="BodyText"/>
        <w:rPr>
          <w:i/>
          <w:color w:val="0000FF"/>
        </w:rPr>
      </w:pPr>
      <w:r w:rsidRPr="00431707">
        <w:rPr>
          <w:i/>
          <w:color w:val="0000FF"/>
        </w:rPr>
        <w:t xml:space="preserve">This Test Case Specification document for the </w:t>
      </w:r>
      <w:r w:rsidRPr="00431707">
        <w:rPr>
          <w:i/>
          <w:color w:val="0000FF"/>
        </w:rPr>
        <w:fldChar w:fldCharType="begin"/>
      </w:r>
      <w:r w:rsidRPr="00431707">
        <w:rPr>
          <w:i/>
          <w:color w:val="0000FF"/>
        </w:rPr>
        <w:instrText xml:space="preserve"> SUBJECT  \* MERGEFORMAT </w:instrText>
      </w:r>
      <w:r w:rsidRPr="00431707">
        <w:rPr>
          <w:i/>
          <w:color w:val="0000FF"/>
        </w:rPr>
        <w:fldChar w:fldCharType="separate"/>
      </w:r>
      <w:r w:rsidR="008D3D1B">
        <w:rPr>
          <w:i/>
          <w:color w:val="0000FF"/>
        </w:rPr>
        <w:t>&lt;Project Name&gt;</w:t>
      </w:r>
      <w:r w:rsidRPr="00431707">
        <w:rPr>
          <w:i/>
          <w:color w:val="0000FF"/>
        </w:rPr>
        <w:fldChar w:fldCharType="end"/>
      </w:r>
      <w:r w:rsidRPr="00431707">
        <w:rPr>
          <w:i/>
          <w:color w:val="0000FF"/>
        </w:rPr>
        <w:t xml:space="preserve"> defines a test case for an item that should be tested. </w:t>
      </w:r>
    </w:p>
    <w:p w14:paraId="1205FB25" w14:textId="77777777" w:rsidR="000D561C" w:rsidRPr="00431707" w:rsidRDefault="000D561C">
      <w:pPr>
        <w:pStyle w:val="BodyText"/>
      </w:pPr>
      <w:r w:rsidRPr="00431707">
        <w:rPr>
          <w:i/>
          <w:color w:val="0000FF"/>
        </w:rPr>
        <w:t>[The sections of the test case specification shall be ordered in the specified sequence. Additional sections may be included at the end. If some or all of the content of a section is in another document, then a reference to that material may be listed in place of the corresponding content. The referenced material must be attached to the test case specification or available to users of the case specification.].</w:t>
      </w:r>
    </w:p>
    <w:p w14:paraId="0A806CF2" w14:textId="77777777" w:rsidR="000D561C" w:rsidRDefault="000D561C">
      <w:pPr>
        <w:pStyle w:val="BodyText1"/>
        <w:rPr>
          <w:lang w:val="en-US"/>
        </w:rPr>
      </w:pPr>
    </w:p>
    <w:p w14:paraId="46EAAB22" w14:textId="7E208460" w:rsidR="008D3D1B" w:rsidRPr="008D3D1B" w:rsidRDefault="008D3D1B">
      <w:pPr>
        <w:pStyle w:val="BodyText1"/>
        <w:rPr>
          <w:b/>
          <w:bCs/>
          <w:i/>
          <w:iCs/>
          <w:lang w:val="en-US"/>
        </w:rPr>
      </w:pPr>
      <w:r w:rsidRPr="008D3D1B">
        <w:rPr>
          <w:b/>
          <w:bCs/>
          <w:i/>
          <w:iCs/>
          <w:highlight w:val="green"/>
          <w:lang w:val="en-US"/>
        </w:rPr>
        <w:t xml:space="preserve">NOTE: for </w:t>
      </w:r>
      <w:r>
        <w:rPr>
          <w:b/>
          <w:bCs/>
          <w:i/>
          <w:iCs/>
          <w:highlight w:val="green"/>
          <w:lang w:val="en-US"/>
        </w:rPr>
        <w:t>sections</w:t>
      </w:r>
      <w:r w:rsidRPr="008D3D1B">
        <w:rPr>
          <w:b/>
          <w:bCs/>
          <w:i/>
          <w:iCs/>
          <w:highlight w:val="green"/>
          <w:lang w:val="en-US"/>
        </w:rPr>
        <w:t xml:space="preserve"> 2, 3, 4, and 5: It is OK to use a table like the one proposed in class, also suggested on the project part 5 description.</w:t>
      </w:r>
    </w:p>
    <w:p w14:paraId="7BE043B9" w14:textId="7749960E" w:rsidR="000D561C" w:rsidRPr="00431707" w:rsidRDefault="000D561C">
      <w:pPr>
        <w:pStyle w:val="Heading1"/>
      </w:pPr>
      <w:bookmarkStart w:id="7" w:name="_Toc5431511"/>
      <w:r w:rsidRPr="00431707">
        <w:t>Test case</w:t>
      </w:r>
      <w:bookmarkEnd w:id="7"/>
      <w:r w:rsidR="000177E6">
        <w:t>s</w:t>
      </w:r>
    </w:p>
    <w:tbl>
      <w:tblPr>
        <w:tblW w:w="946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61"/>
        <w:gridCol w:w="1791"/>
        <w:gridCol w:w="1696"/>
        <w:gridCol w:w="1791"/>
        <w:gridCol w:w="1791"/>
        <w:gridCol w:w="1039"/>
      </w:tblGrid>
      <w:tr w:rsidR="000177E6" w14:paraId="7B5F7A24" w14:textId="77777777">
        <w:trPr>
          <w:trHeight w:val="525"/>
        </w:trPr>
        <w:tc>
          <w:tcPr>
            <w:tcW w:w="1361" w:type="dxa"/>
            <w:vAlign w:val="center"/>
          </w:tcPr>
          <w:p w14:paraId="01145501" w14:textId="27D66D48" w:rsidR="000177E6" w:rsidRDefault="000177E6">
            <w:pPr>
              <w:pStyle w:val="BodyText"/>
              <w:spacing w:after="0"/>
              <w:ind w:left="0"/>
              <w:jc w:val="center"/>
              <w:rPr>
                <w:iCs/>
                <w:color w:val="000000"/>
              </w:rPr>
            </w:pPr>
            <w:bookmarkStart w:id="8" w:name="_Toc314978533"/>
            <w:bookmarkStart w:id="9" w:name="_Toc324843639"/>
            <w:bookmarkStart w:id="10" w:name="_Toc324851946"/>
            <w:bookmarkStart w:id="11" w:name="_Toc324915529"/>
            <w:bookmarkStart w:id="12" w:name="_Toc433104442"/>
            <w:r>
              <w:rPr>
                <w:iCs/>
                <w:color w:val="000000"/>
              </w:rPr>
              <w:t>Test Case ID</w:t>
            </w:r>
          </w:p>
        </w:tc>
        <w:tc>
          <w:tcPr>
            <w:tcW w:w="1791" w:type="dxa"/>
            <w:vAlign w:val="center"/>
          </w:tcPr>
          <w:p w14:paraId="040DC87B" w14:textId="54EE1094" w:rsidR="000177E6" w:rsidRDefault="000177E6">
            <w:pPr>
              <w:pStyle w:val="BodyText"/>
              <w:spacing w:after="0"/>
              <w:ind w:left="0"/>
              <w:jc w:val="center"/>
              <w:rPr>
                <w:iCs/>
                <w:color w:val="000000"/>
              </w:rPr>
            </w:pPr>
            <w:r>
              <w:rPr>
                <w:iCs/>
                <w:color w:val="000000"/>
              </w:rPr>
              <w:t>Description</w:t>
            </w:r>
          </w:p>
        </w:tc>
        <w:tc>
          <w:tcPr>
            <w:tcW w:w="1696" w:type="dxa"/>
            <w:vAlign w:val="center"/>
          </w:tcPr>
          <w:p w14:paraId="1FD0C43E" w14:textId="720E6465" w:rsidR="000177E6" w:rsidRDefault="000177E6">
            <w:pPr>
              <w:pStyle w:val="BodyText"/>
              <w:spacing w:after="0"/>
              <w:ind w:left="0"/>
              <w:jc w:val="center"/>
              <w:rPr>
                <w:iCs/>
                <w:color w:val="000000"/>
              </w:rPr>
            </w:pPr>
            <w:r>
              <w:rPr>
                <w:iCs/>
                <w:color w:val="000000"/>
              </w:rPr>
              <w:t>Test Data</w:t>
            </w:r>
          </w:p>
        </w:tc>
        <w:tc>
          <w:tcPr>
            <w:tcW w:w="1791" w:type="dxa"/>
            <w:vAlign w:val="center"/>
          </w:tcPr>
          <w:p w14:paraId="27054E49" w14:textId="4C2911B3" w:rsidR="000177E6" w:rsidRDefault="000177E6">
            <w:pPr>
              <w:pStyle w:val="BodyText"/>
              <w:spacing w:after="0"/>
              <w:ind w:left="0"/>
              <w:jc w:val="center"/>
              <w:rPr>
                <w:iCs/>
                <w:color w:val="000000"/>
              </w:rPr>
            </w:pPr>
            <w:r>
              <w:rPr>
                <w:iCs/>
                <w:color w:val="000000"/>
              </w:rPr>
              <w:t>Expected Result</w:t>
            </w:r>
          </w:p>
        </w:tc>
        <w:tc>
          <w:tcPr>
            <w:tcW w:w="1791" w:type="dxa"/>
            <w:vAlign w:val="center"/>
          </w:tcPr>
          <w:p w14:paraId="11991ADB" w14:textId="0959DCBA" w:rsidR="000177E6" w:rsidRDefault="000177E6">
            <w:pPr>
              <w:pStyle w:val="BodyText"/>
              <w:spacing w:after="0"/>
              <w:ind w:left="0"/>
              <w:jc w:val="center"/>
              <w:rPr>
                <w:iCs/>
                <w:color w:val="000000"/>
              </w:rPr>
            </w:pPr>
            <w:r>
              <w:rPr>
                <w:iCs/>
                <w:color w:val="000000"/>
              </w:rPr>
              <w:t>Actual Result</w:t>
            </w:r>
          </w:p>
        </w:tc>
        <w:tc>
          <w:tcPr>
            <w:tcW w:w="1039" w:type="dxa"/>
            <w:vAlign w:val="center"/>
          </w:tcPr>
          <w:p w14:paraId="39A7F49A" w14:textId="09CCB45B" w:rsidR="000177E6" w:rsidRDefault="000177E6">
            <w:pPr>
              <w:pStyle w:val="BodyText"/>
              <w:spacing w:after="0"/>
              <w:ind w:left="0"/>
              <w:jc w:val="center"/>
              <w:rPr>
                <w:iCs/>
                <w:color w:val="000000"/>
              </w:rPr>
            </w:pPr>
            <w:r>
              <w:rPr>
                <w:iCs/>
                <w:color w:val="000000"/>
              </w:rPr>
              <w:t>Pass/Fail</w:t>
            </w:r>
          </w:p>
        </w:tc>
      </w:tr>
      <w:tr w:rsidR="000177E6" w14:paraId="50632FA3" w14:textId="77777777">
        <w:trPr>
          <w:trHeight w:val="656"/>
        </w:trPr>
        <w:tc>
          <w:tcPr>
            <w:tcW w:w="1361" w:type="dxa"/>
            <w:vAlign w:val="center"/>
          </w:tcPr>
          <w:p w14:paraId="18DDB689" w14:textId="6E841BF9" w:rsidR="000177E6" w:rsidRDefault="00CB4AD4">
            <w:pPr>
              <w:pStyle w:val="BodyText"/>
              <w:spacing w:after="0"/>
              <w:ind w:left="0"/>
              <w:jc w:val="center"/>
              <w:rPr>
                <w:iCs/>
                <w:color w:val="000000"/>
              </w:rPr>
            </w:pPr>
            <w:r>
              <w:t>P-TC01</w:t>
            </w:r>
          </w:p>
        </w:tc>
        <w:tc>
          <w:tcPr>
            <w:tcW w:w="1791" w:type="dxa"/>
            <w:vAlign w:val="center"/>
          </w:tcPr>
          <w:p w14:paraId="0CB05833" w14:textId="4E75EB59" w:rsidR="000177E6" w:rsidRDefault="00A42DEE">
            <w:pPr>
              <w:pStyle w:val="BodyText"/>
              <w:spacing w:after="0"/>
              <w:ind w:left="0"/>
              <w:jc w:val="center"/>
              <w:rPr>
                <w:iCs/>
                <w:color w:val="000000"/>
              </w:rPr>
            </w:pPr>
            <w:r>
              <w:rPr>
                <w:iCs/>
                <w:color w:val="000000"/>
              </w:rPr>
              <w:t>Verify parser handles operator precedence (multiplication before addition)</w:t>
            </w:r>
          </w:p>
        </w:tc>
        <w:tc>
          <w:tcPr>
            <w:tcW w:w="1696" w:type="dxa"/>
            <w:vAlign w:val="center"/>
          </w:tcPr>
          <w:p w14:paraId="6434595E" w14:textId="274AF3DE" w:rsidR="000177E6" w:rsidRDefault="00A42DEE">
            <w:pPr>
              <w:pStyle w:val="BodyText"/>
              <w:spacing w:after="0"/>
              <w:ind w:left="0"/>
              <w:jc w:val="center"/>
              <w:rPr>
                <w:iCs/>
                <w:color w:val="000000"/>
              </w:rPr>
            </w:pPr>
            <w:r>
              <w:t>3 + 4 * 2</w:t>
            </w:r>
          </w:p>
        </w:tc>
        <w:tc>
          <w:tcPr>
            <w:tcW w:w="1791" w:type="dxa"/>
            <w:vAlign w:val="center"/>
          </w:tcPr>
          <w:p w14:paraId="475557DF" w14:textId="43E5AFA4" w:rsidR="000177E6" w:rsidRDefault="00D16AC7">
            <w:pPr>
              <w:pStyle w:val="BodyText"/>
              <w:spacing w:after="0"/>
              <w:ind w:left="0"/>
              <w:jc w:val="center"/>
              <w:rPr>
                <w:iCs/>
                <w:color w:val="000000"/>
              </w:rPr>
            </w:pPr>
            <w:r>
              <w:rPr>
                <w:iCs/>
                <w:color w:val="000000"/>
              </w:rPr>
              <w:t>Prefix: + 3 * 4 2</w:t>
            </w:r>
          </w:p>
        </w:tc>
        <w:tc>
          <w:tcPr>
            <w:tcW w:w="1791" w:type="dxa"/>
            <w:vAlign w:val="center"/>
          </w:tcPr>
          <w:p w14:paraId="3018CEFE" w14:textId="631DC14F" w:rsidR="000177E6" w:rsidRDefault="0044766B">
            <w:pPr>
              <w:pStyle w:val="BodyText"/>
              <w:spacing w:after="0"/>
              <w:ind w:left="0"/>
              <w:jc w:val="center"/>
              <w:rPr>
                <w:iCs/>
                <w:color w:val="000000"/>
              </w:rPr>
            </w:pPr>
            <w:r>
              <w:rPr>
                <w:iCs/>
                <w:color w:val="000000"/>
              </w:rPr>
              <w:t>+ 3 * 4 2</w:t>
            </w:r>
          </w:p>
        </w:tc>
        <w:tc>
          <w:tcPr>
            <w:tcW w:w="1039" w:type="dxa"/>
            <w:vAlign w:val="center"/>
          </w:tcPr>
          <w:p w14:paraId="42C9BCF7" w14:textId="07FED836" w:rsidR="000177E6" w:rsidRDefault="00CE2B37">
            <w:pPr>
              <w:pStyle w:val="BodyText"/>
              <w:spacing w:after="0"/>
              <w:ind w:left="0"/>
              <w:jc w:val="center"/>
              <w:rPr>
                <w:iCs/>
                <w:color w:val="000000"/>
              </w:rPr>
            </w:pPr>
            <w:r>
              <w:rPr>
                <w:iCs/>
                <w:color w:val="000000"/>
              </w:rPr>
              <w:t>Pass</w:t>
            </w:r>
          </w:p>
        </w:tc>
      </w:tr>
      <w:tr w:rsidR="000177E6" w14:paraId="7A28AB5A" w14:textId="77777777">
        <w:trPr>
          <w:trHeight w:val="525"/>
        </w:trPr>
        <w:tc>
          <w:tcPr>
            <w:tcW w:w="1361" w:type="dxa"/>
            <w:vAlign w:val="center"/>
          </w:tcPr>
          <w:p w14:paraId="08276D3D" w14:textId="71982CC1" w:rsidR="000177E6" w:rsidRDefault="00CB4AD4">
            <w:pPr>
              <w:pStyle w:val="BodyText"/>
              <w:spacing w:after="0"/>
              <w:ind w:left="0"/>
              <w:jc w:val="center"/>
              <w:rPr>
                <w:iCs/>
                <w:color w:val="000000"/>
              </w:rPr>
            </w:pPr>
            <w:r>
              <w:t>P-TC0</w:t>
            </w:r>
            <w:r>
              <w:t>2</w:t>
            </w:r>
          </w:p>
        </w:tc>
        <w:tc>
          <w:tcPr>
            <w:tcW w:w="1791" w:type="dxa"/>
            <w:vAlign w:val="center"/>
          </w:tcPr>
          <w:p w14:paraId="6B967BA6" w14:textId="54F6886D" w:rsidR="000177E6" w:rsidRDefault="00A42DEE">
            <w:pPr>
              <w:pStyle w:val="BodyText"/>
              <w:spacing w:after="0"/>
              <w:ind w:left="0"/>
              <w:jc w:val="center"/>
              <w:rPr>
                <w:iCs/>
                <w:color w:val="000000"/>
              </w:rPr>
            </w:pPr>
            <w:r>
              <w:rPr>
                <w:iCs/>
                <w:color w:val="000000"/>
              </w:rPr>
              <w:t>Verify parser handles parentheses overriding precedence</w:t>
            </w:r>
          </w:p>
        </w:tc>
        <w:tc>
          <w:tcPr>
            <w:tcW w:w="1696" w:type="dxa"/>
            <w:vAlign w:val="center"/>
          </w:tcPr>
          <w:p w14:paraId="07127BE1" w14:textId="5247FC95" w:rsidR="000177E6" w:rsidRDefault="00A42DEE">
            <w:pPr>
              <w:pStyle w:val="BodyText"/>
              <w:spacing w:after="0"/>
              <w:ind w:left="0"/>
              <w:jc w:val="center"/>
              <w:rPr>
                <w:iCs/>
                <w:color w:val="000000"/>
              </w:rPr>
            </w:pPr>
            <w:r>
              <w:t>(3 + 4) * 2</w:t>
            </w:r>
          </w:p>
        </w:tc>
        <w:tc>
          <w:tcPr>
            <w:tcW w:w="1791" w:type="dxa"/>
            <w:vAlign w:val="center"/>
          </w:tcPr>
          <w:p w14:paraId="30CE163C" w14:textId="77777777" w:rsidR="000177E6" w:rsidRDefault="000177E6">
            <w:pPr>
              <w:pStyle w:val="BodyText"/>
              <w:spacing w:after="0"/>
              <w:ind w:left="0"/>
              <w:jc w:val="center"/>
              <w:rPr>
                <w:iCs/>
                <w:color w:val="000000"/>
              </w:rPr>
            </w:pPr>
          </w:p>
          <w:p w14:paraId="6B2721DB" w14:textId="5BDD4AE2" w:rsidR="00D16AC7" w:rsidRPr="00D16AC7" w:rsidRDefault="00D16AC7">
            <w:r w:rsidRPr="00D16AC7">
              <w:t>Prefix: * + 3 4 2</w:t>
            </w:r>
          </w:p>
        </w:tc>
        <w:tc>
          <w:tcPr>
            <w:tcW w:w="1791" w:type="dxa"/>
            <w:vAlign w:val="center"/>
          </w:tcPr>
          <w:p w14:paraId="574AB476" w14:textId="1FBAF560" w:rsidR="000177E6" w:rsidRDefault="0044766B">
            <w:pPr>
              <w:pStyle w:val="BodyText"/>
              <w:spacing w:after="0"/>
              <w:ind w:left="0"/>
              <w:rPr>
                <w:iCs/>
                <w:color w:val="000000"/>
              </w:rPr>
            </w:pPr>
            <w:r>
              <w:rPr>
                <w:iCs/>
                <w:color w:val="000000"/>
              </w:rPr>
              <w:t xml:space="preserve">       * + 3 4 2</w:t>
            </w:r>
          </w:p>
        </w:tc>
        <w:tc>
          <w:tcPr>
            <w:tcW w:w="1039" w:type="dxa"/>
            <w:vAlign w:val="center"/>
          </w:tcPr>
          <w:p w14:paraId="67F9EDE7" w14:textId="1AB38A39" w:rsidR="000177E6" w:rsidRDefault="00CE2B37">
            <w:pPr>
              <w:pStyle w:val="BodyText"/>
              <w:spacing w:after="0"/>
              <w:ind w:left="0"/>
              <w:jc w:val="center"/>
              <w:rPr>
                <w:iCs/>
                <w:color w:val="000000"/>
              </w:rPr>
            </w:pPr>
            <w:r>
              <w:rPr>
                <w:iCs/>
                <w:color w:val="000000"/>
              </w:rPr>
              <w:t>Pass</w:t>
            </w:r>
          </w:p>
        </w:tc>
      </w:tr>
      <w:tr w:rsidR="000177E6" w14:paraId="3612F9EE" w14:textId="77777777">
        <w:trPr>
          <w:trHeight w:val="525"/>
        </w:trPr>
        <w:tc>
          <w:tcPr>
            <w:tcW w:w="1361" w:type="dxa"/>
            <w:vAlign w:val="center"/>
          </w:tcPr>
          <w:p w14:paraId="0542A63E" w14:textId="0ECE0320" w:rsidR="000177E6" w:rsidRDefault="00CB4AD4">
            <w:pPr>
              <w:pStyle w:val="BodyText"/>
              <w:spacing w:after="0"/>
              <w:ind w:left="0"/>
              <w:jc w:val="center"/>
              <w:rPr>
                <w:iCs/>
                <w:color w:val="000000"/>
              </w:rPr>
            </w:pPr>
            <w:r>
              <w:t>P-TC0</w:t>
            </w:r>
            <w:r>
              <w:t>3</w:t>
            </w:r>
          </w:p>
        </w:tc>
        <w:tc>
          <w:tcPr>
            <w:tcW w:w="1791" w:type="dxa"/>
            <w:vAlign w:val="center"/>
          </w:tcPr>
          <w:p w14:paraId="68F04674" w14:textId="6B8A0EA4" w:rsidR="000177E6" w:rsidRDefault="00A42DEE">
            <w:pPr>
              <w:pStyle w:val="BodyText"/>
              <w:spacing w:after="0"/>
              <w:ind w:left="0"/>
              <w:jc w:val="center"/>
              <w:rPr>
                <w:iCs/>
                <w:color w:val="000000"/>
              </w:rPr>
            </w:pPr>
            <w:r>
              <w:rPr>
                <w:iCs/>
                <w:color w:val="000000"/>
              </w:rPr>
              <w:t>Verify parser handles nested expressions</w:t>
            </w:r>
          </w:p>
        </w:tc>
        <w:tc>
          <w:tcPr>
            <w:tcW w:w="1696" w:type="dxa"/>
            <w:vAlign w:val="center"/>
          </w:tcPr>
          <w:p w14:paraId="64CBB73D" w14:textId="459881B1" w:rsidR="000177E6" w:rsidRDefault="00A42DEE">
            <w:pPr>
              <w:pStyle w:val="BodyText"/>
              <w:spacing w:after="0"/>
              <w:ind w:left="0"/>
              <w:jc w:val="center"/>
              <w:rPr>
                <w:iCs/>
                <w:color w:val="000000"/>
              </w:rPr>
            </w:pPr>
            <w:r>
              <w:t>8 - (5 - 2)</w:t>
            </w:r>
          </w:p>
        </w:tc>
        <w:tc>
          <w:tcPr>
            <w:tcW w:w="1791" w:type="dxa"/>
            <w:vAlign w:val="center"/>
          </w:tcPr>
          <w:p w14:paraId="76419CF6" w14:textId="66692AEB" w:rsidR="000177E6" w:rsidRDefault="00D16AC7">
            <w:pPr>
              <w:pStyle w:val="BodyText"/>
              <w:spacing w:after="0"/>
              <w:ind w:left="0"/>
              <w:jc w:val="center"/>
              <w:rPr>
                <w:iCs/>
                <w:color w:val="000000"/>
              </w:rPr>
            </w:pPr>
            <w:r>
              <w:rPr>
                <w:iCs/>
                <w:color w:val="000000"/>
              </w:rPr>
              <w:t>Prefix: - 8 - 5 2</w:t>
            </w:r>
          </w:p>
        </w:tc>
        <w:tc>
          <w:tcPr>
            <w:tcW w:w="1791" w:type="dxa"/>
            <w:vAlign w:val="center"/>
          </w:tcPr>
          <w:p w14:paraId="4E2F8898" w14:textId="17E64720" w:rsidR="000177E6" w:rsidRDefault="0044766B">
            <w:pPr>
              <w:pStyle w:val="BodyText"/>
              <w:spacing w:after="0"/>
              <w:ind w:left="0"/>
              <w:jc w:val="center"/>
              <w:rPr>
                <w:iCs/>
                <w:color w:val="000000"/>
              </w:rPr>
            </w:pPr>
            <w:r>
              <w:rPr>
                <w:iCs/>
                <w:color w:val="000000"/>
              </w:rPr>
              <w:t>- 8 - 5 2</w:t>
            </w:r>
          </w:p>
        </w:tc>
        <w:tc>
          <w:tcPr>
            <w:tcW w:w="1039" w:type="dxa"/>
            <w:vAlign w:val="center"/>
          </w:tcPr>
          <w:p w14:paraId="10981965" w14:textId="06EBA8D6" w:rsidR="000177E6" w:rsidRDefault="00CE2B37">
            <w:pPr>
              <w:pStyle w:val="BodyText"/>
              <w:spacing w:after="0"/>
              <w:ind w:left="0"/>
              <w:jc w:val="center"/>
              <w:rPr>
                <w:iCs/>
                <w:color w:val="000000"/>
              </w:rPr>
            </w:pPr>
            <w:r>
              <w:rPr>
                <w:iCs/>
                <w:color w:val="000000"/>
              </w:rPr>
              <w:t>Pass</w:t>
            </w:r>
          </w:p>
        </w:tc>
      </w:tr>
      <w:tr w:rsidR="000177E6" w14:paraId="5BA2AEA7" w14:textId="77777777">
        <w:trPr>
          <w:trHeight w:val="525"/>
        </w:trPr>
        <w:tc>
          <w:tcPr>
            <w:tcW w:w="1361" w:type="dxa"/>
            <w:vAlign w:val="center"/>
          </w:tcPr>
          <w:p w14:paraId="110AE8D2" w14:textId="7EE3ED9D" w:rsidR="000177E6" w:rsidRDefault="00CB4AD4">
            <w:pPr>
              <w:pStyle w:val="BodyText"/>
              <w:spacing w:after="0"/>
              <w:ind w:left="0"/>
              <w:jc w:val="center"/>
              <w:rPr>
                <w:iCs/>
                <w:color w:val="000000"/>
              </w:rPr>
            </w:pPr>
            <w:r>
              <w:t>P-TC0</w:t>
            </w:r>
            <w:r>
              <w:t>4</w:t>
            </w:r>
          </w:p>
        </w:tc>
        <w:tc>
          <w:tcPr>
            <w:tcW w:w="1791" w:type="dxa"/>
            <w:vAlign w:val="center"/>
          </w:tcPr>
          <w:p w14:paraId="6A926D18" w14:textId="796C66F6" w:rsidR="000177E6" w:rsidRDefault="00A42DEE">
            <w:pPr>
              <w:pStyle w:val="BodyText"/>
              <w:spacing w:after="0"/>
              <w:ind w:left="0"/>
              <w:jc w:val="center"/>
              <w:rPr>
                <w:iCs/>
                <w:color w:val="000000"/>
              </w:rPr>
            </w:pPr>
            <w:r>
              <w:rPr>
                <w:iCs/>
                <w:color w:val="000000"/>
              </w:rPr>
              <w:t xml:space="preserve">Verify parser handles </w:t>
            </w:r>
            <w:r w:rsidR="009119A2">
              <w:rPr>
                <w:iCs/>
                <w:color w:val="000000"/>
              </w:rPr>
              <w:t>left</w:t>
            </w:r>
            <w:r>
              <w:rPr>
                <w:iCs/>
                <w:color w:val="000000"/>
              </w:rPr>
              <w:t xml:space="preserve">-associative </w:t>
            </w:r>
            <w:r w:rsidR="009119A2">
              <w:rPr>
                <w:iCs/>
                <w:color w:val="000000"/>
              </w:rPr>
              <w:t>subtraction</w:t>
            </w:r>
          </w:p>
        </w:tc>
        <w:tc>
          <w:tcPr>
            <w:tcW w:w="1696" w:type="dxa"/>
            <w:vAlign w:val="center"/>
          </w:tcPr>
          <w:p w14:paraId="0E702363" w14:textId="103317F6" w:rsidR="000177E6" w:rsidRDefault="00A42DEE">
            <w:pPr>
              <w:pStyle w:val="BodyText"/>
              <w:spacing w:after="0"/>
              <w:ind w:left="0"/>
              <w:jc w:val="center"/>
              <w:rPr>
                <w:iCs/>
                <w:color w:val="000000"/>
              </w:rPr>
            </w:pPr>
            <w:r>
              <w:t>10 - 3 - 2</w:t>
            </w:r>
          </w:p>
        </w:tc>
        <w:tc>
          <w:tcPr>
            <w:tcW w:w="1791" w:type="dxa"/>
            <w:vAlign w:val="center"/>
          </w:tcPr>
          <w:p w14:paraId="7F0A557E" w14:textId="3D59B146" w:rsidR="000177E6" w:rsidRDefault="00D16AC7">
            <w:pPr>
              <w:pStyle w:val="BodyText"/>
              <w:spacing w:after="0"/>
              <w:ind w:left="0"/>
              <w:jc w:val="center"/>
              <w:rPr>
                <w:iCs/>
                <w:color w:val="000000"/>
              </w:rPr>
            </w:pPr>
            <w:r>
              <w:rPr>
                <w:iCs/>
                <w:color w:val="000000"/>
              </w:rPr>
              <w:t>Prefix: - - 10 3 2</w:t>
            </w:r>
          </w:p>
        </w:tc>
        <w:tc>
          <w:tcPr>
            <w:tcW w:w="1791" w:type="dxa"/>
            <w:vAlign w:val="center"/>
          </w:tcPr>
          <w:p w14:paraId="4A7EBC62" w14:textId="52CCDA79" w:rsidR="000177E6" w:rsidRDefault="0044766B">
            <w:pPr>
              <w:pStyle w:val="BodyText"/>
              <w:spacing w:after="0"/>
              <w:ind w:left="0"/>
              <w:jc w:val="center"/>
              <w:rPr>
                <w:iCs/>
                <w:color w:val="000000"/>
              </w:rPr>
            </w:pPr>
            <w:r>
              <w:rPr>
                <w:iCs/>
                <w:color w:val="000000"/>
              </w:rPr>
              <w:t>- - 10 3 2</w:t>
            </w:r>
          </w:p>
        </w:tc>
        <w:tc>
          <w:tcPr>
            <w:tcW w:w="1039" w:type="dxa"/>
            <w:vAlign w:val="center"/>
          </w:tcPr>
          <w:p w14:paraId="7B0DCDF2" w14:textId="2684D86D" w:rsidR="000177E6" w:rsidRDefault="00CE2B37">
            <w:pPr>
              <w:pStyle w:val="BodyText"/>
              <w:spacing w:after="0"/>
              <w:ind w:left="0"/>
              <w:jc w:val="center"/>
              <w:rPr>
                <w:iCs/>
                <w:color w:val="000000"/>
              </w:rPr>
            </w:pPr>
            <w:r>
              <w:rPr>
                <w:iCs/>
                <w:color w:val="000000"/>
              </w:rPr>
              <w:t>Pass</w:t>
            </w:r>
          </w:p>
        </w:tc>
      </w:tr>
      <w:tr w:rsidR="000177E6" w14:paraId="6020E4E9" w14:textId="77777777">
        <w:trPr>
          <w:trHeight w:val="525"/>
        </w:trPr>
        <w:tc>
          <w:tcPr>
            <w:tcW w:w="1361" w:type="dxa"/>
            <w:vAlign w:val="center"/>
          </w:tcPr>
          <w:p w14:paraId="0B133289" w14:textId="1BEEA5F2" w:rsidR="000177E6" w:rsidRDefault="00CB4AD4">
            <w:pPr>
              <w:pStyle w:val="BodyText"/>
              <w:spacing w:after="0"/>
              <w:ind w:left="0"/>
              <w:jc w:val="center"/>
              <w:rPr>
                <w:iCs/>
                <w:color w:val="000000"/>
              </w:rPr>
            </w:pPr>
            <w:r>
              <w:t>P-TC0</w:t>
            </w:r>
            <w:r>
              <w:t>5</w:t>
            </w:r>
          </w:p>
        </w:tc>
        <w:tc>
          <w:tcPr>
            <w:tcW w:w="1791" w:type="dxa"/>
            <w:vAlign w:val="center"/>
          </w:tcPr>
          <w:p w14:paraId="7A865A87" w14:textId="466BC907" w:rsidR="000177E6" w:rsidRDefault="009119A2">
            <w:pPr>
              <w:pStyle w:val="BodyText"/>
              <w:spacing w:after="0"/>
              <w:ind w:left="0"/>
              <w:jc w:val="center"/>
              <w:rPr>
                <w:iCs/>
                <w:color w:val="000000"/>
              </w:rPr>
            </w:pPr>
            <w:r>
              <w:rPr>
                <w:iCs/>
                <w:color w:val="000000"/>
              </w:rPr>
              <w:t xml:space="preserve">Verify parser handles </w:t>
            </w:r>
            <w:r>
              <w:rPr>
                <w:iCs/>
                <w:color w:val="000000"/>
              </w:rPr>
              <w:t>right</w:t>
            </w:r>
            <w:r>
              <w:rPr>
                <w:iCs/>
                <w:color w:val="000000"/>
              </w:rPr>
              <w:t xml:space="preserve">-associative </w:t>
            </w:r>
            <w:r>
              <w:rPr>
                <w:iCs/>
                <w:color w:val="000000"/>
              </w:rPr>
              <w:t>exponentiation</w:t>
            </w:r>
          </w:p>
        </w:tc>
        <w:tc>
          <w:tcPr>
            <w:tcW w:w="1696" w:type="dxa"/>
            <w:vAlign w:val="center"/>
          </w:tcPr>
          <w:p w14:paraId="0F4BE60E" w14:textId="7A997635" w:rsidR="000177E6" w:rsidRDefault="00A42DEE">
            <w:pPr>
              <w:pStyle w:val="BodyText"/>
              <w:spacing w:after="0"/>
              <w:ind w:left="0"/>
              <w:jc w:val="center"/>
              <w:rPr>
                <w:iCs/>
                <w:color w:val="000000"/>
              </w:rPr>
            </w:pPr>
            <w:r>
              <w:t>2 ** 3 ** 2</w:t>
            </w:r>
          </w:p>
        </w:tc>
        <w:tc>
          <w:tcPr>
            <w:tcW w:w="1791" w:type="dxa"/>
            <w:vAlign w:val="center"/>
          </w:tcPr>
          <w:p w14:paraId="6DC5680C" w14:textId="4B99007F" w:rsidR="000177E6" w:rsidRDefault="00D16AC7">
            <w:pPr>
              <w:pStyle w:val="BodyText"/>
              <w:spacing w:after="0"/>
              <w:ind w:left="0"/>
              <w:jc w:val="center"/>
              <w:rPr>
                <w:iCs/>
                <w:color w:val="000000"/>
              </w:rPr>
            </w:pPr>
            <w:r>
              <w:rPr>
                <w:iCs/>
                <w:color w:val="000000"/>
              </w:rPr>
              <w:t>Prefix: ** 2 ** 3 2</w:t>
            </w:r>
          </w:p>
        </w:tc>
        <w:tc>
          <w:tcPr>
            <w:tcW w:w="1791" w:type="dxa"/>
            <w:vAlign w:val="center"/>
          </w:tcPr>
          <w:p w14:paraId="493580B5" w14:textId="4B596532" w:rsidR="000177E6" w:rsidRDefault="0044766B">
            <w:pPr>
              <w:pStyle w:val="BodyText"/>
              <w:spacing w:after="0"/>
              <w:ind w:left="0"/>
              <w:jc w:val="center"/>
              <w:rPr>
                <w:iCs/>
                <w:color w:val="000000"/>
              </w:rPr>
            </w:pPr>
            <w:r>
              <w:rPr>
                <w:iCs/>
                <w:color w:val="000000"/>
              </w:rPr>
              <w:t>** 2 ** 3 2</w:t>
            </w:r>
          </w:p>
        </w:tc>
        <w:tc>
          <w:tcPr>
            <w:tcW w:w="1039" w:type="dxa"/>
            <w:vAlign w:val="center"/>
          </w:tcPr>
          <w:p w14:paraId="24976C42" w14:textId="064904BD" w:rsidR="000177E6" w:rsidRDefault="00CE2B37">
            <w:pPr>
              <w:pStyle w:val="BodyText"/>
              <w:spacing w:after="0"/>
              <w:ind w:left="0"/>
              <w:jc w:val="center"/>
              <w:rPr>
                <w:iCs/>
                <w:color w:val="000000"/>
              </w:rPr>
            </w:pPr>
            <w:r>
              <w:rPr>
                <w:iCs/>
                <w:color w:val="000000"/>
              </w:rPr>
              <w:t>Pass</w:t>
            </w:r>
          </w:p>
        </w:tc>
      </w:tr>
      <w:tr w:rsidR="000177E6" w14:paraId="00730536" w14:textId="77777777">
        <w:trPr>
          <w:trHeight w:val="525"/>
        </w:trPr>
        <w:tc>
          <w:tcPr>
            <w:tcW w:w="1361" w:type="dxa"/>
            <w:vAlign w:val="center"/>
          </w:tcPr>
          <w:p w14:paraId="68FA9CAD" w14:textId="7C919589" w:rsidR="000177E6" w:rsidRDefault="00CB4AD4">
            <w:pPr>
              <w:pStyle w:val="BodyText"/>
              <w:spacing w:after="0"/>
              <w:ind w:left="0"/>
              <w:jc w:val="center"/>
              <w:rPr>
                <w:iCs/>
                <w:color w:val="000000"/>
              </w:rPr>
            </w:pPr>
            <w:r>
              <w:t>P-TC0</w:t>
            </w:r>
            <w:r>
              <w:t>6</w:t>
            </w:r>
          </w:p>
        </w:tc>
        <w:tc>
          <w:tcPr>
            <w:tcW w:w="1791" w:type="dxa"/>
            <w:vAlign w:val="center"/>
          </w:tcPr>
          <w:p w14:paraId="71599779" w14:textId="1E3ADAA8" w:rsidR="000177E6" w:rsidRDefault="00A42DEE">
            <w:pPr>
              <w:pStyle w:val="BodyText"/>
              <w:spacing w:after="0"/>
              <w:ind w:left="0"/>
              <w:jc w:val="center"/>
              <w:rPr>
                <w:iCs/>
                <w:color w:val="000000"/>
              </w:rPr>
            </w:pPr>
            <w:r>
              <w:rPr>
                <w:iCs/>
                <w:color w:val="000000"/>
              </w:rPr>
              <w:t>Verify parser handles single number input</w:t>
            </w:r>
          </w:p>
        </w:tc>
        <w:tc>
          <w:tcPr>
            <w:tcW w:w="1696" w:type="dxa"/>
            <w:vAlign w:val="center"/>
          </w:tcPr>
          <w:p w14:paraId="1514FC1D" w14:textId="4099C937" w:rsidR="000177E6" w:rsidRDefault="00A42DEE">
            <w:pPr>
              <w:pStyle w:val="BodyText"/>
              <w:spacing w:after="0"/>
              <w:ind w:left="0"/>
              <w:jc w:val="center"/>
              <w:rPr>
                <w:iCs/>
                <w:color w:val="000000"/>
              </w:rPr>
            </w:pPr>
            <w:r>
              <w:rPr>
                <w:iCs/>
                <w:color w:val="000000"/>
              </w:rPr>
              <w:t>42</w:t>
            </w:r>
          </w:p>
        </w:tc>
        <w:tc>
          <w:tcPr>
            <w:tcW w:w="1791" w:type="dxa"/>
            <w:vAlign w:val="center"/>
          </w:tcPr>
          <w:p w14:paraId="6118A173" w14:textId="69BA6875" w:rsidR="000177E6" w:rsidRDefault="00D16AC7">
            <w:pPr>
              <w:pStyle w:val="BodyText"/>
              <w:spacing w:after="0"/>
              <w:ind w:left="0"/>
              <w:jc w:val="center"/>
              <w:rPr>
                <w:iCs/>
                <w:color w:val="000000"/>
              </w:rPr>
            </w:pPr>
            <w:r>
              <w:rPr>
                <w:iCs/>
                <w:color w:val="000000"/>
              </w:rPr>
              <w:t>Prefix: 42</w:t>
            </w:r>
          </w:p>
        </w:tc>
        <w:tc>
          <w:tcPr>
            <w:tcW w:w="1791" w:type="dxa"/>
            <w:vAlign w:val="center"/>
          </w:tcPr>
          <w:p w14:paraId="08F6AC78" w14:textId="7908EB21" w:rsidR="000177E6" w:rsidRDefault="0044766B">
            <w:pPr>
              <w:pStyle w:val="BodyText"/>
              <w:spacing w:after="0"/>
              <w:ind w:left="0"/>
              <w:jc w:val="center"/>
              <w:rPr>
                <w:iCs/>
                <w:color w:val="000000"/>
              </w:rPr>
            </w:pPr>
            <w:r>
              <w:rPr>
                <w:iCs/>
                <w:color w:val="000000"/>
              </w:rPr>
              <w:t>42</w:t>
            </w:r>
          </w:p>
        </w:tc>
        <w:tc>
          <w:tcPr>
            <w:tcW w:w="1039" w:type="dxa"/>
            <w:vAlign w:val="center"/>
          </w:tcPr>
          <w:p w14:paraId="7A433C73" w14:textId="287B7714" w:rsidR="000177E6" w:rsidRDefault="00CE2B37">
            <w:pPr>
              <w:pStyle w:val="BodyText"/>
              <w:spacing w:after="0"/>
              <w:ind w:left="0"/>
              <w:jc w:val="center"/>
              <w:rPr>
                <w:iCs/>
                <w:color w:val="000000"/>
              </w:rPr>
            </w:pPr>
            <w:r>
              <w:rPr>
                <w:iCs/>
                <w:color w:val="000000"/>
              </w:rPr>
              <w:t>Pass</w:t>
            </w:r>
          </w:p>
        </w:tc>
      </w:tr>
      <w:tr w:rsidR="0044766B" w14:paraId="37C72F96" w14:textId="77777777">
        <w:trPr>
          <w:trHeight w:val="489"/>
        </w:trPr>
        <w:tc>
          <w:tcPr>
            <w:tcW w:w="1361" w:type="dxa"/>
            <w:vAlign w:val="center"/>
          </w:tcPr>
          <w:p w14:paraId="507C1141" w14:textId="0D11816D" w:rsidR="0044766B" w:rsidRDefault="0044766B">
            <w:pPr>
              <w:pStyle w:val="BodyText"/>
              <w:spacing w:after="0"/>
              <w:ind w:left="0"/>
              <w:jc w:val="center"/>
            </w:pPr>
            <w:r>
              <w:t>P-TC</w:t>
            </w:r>
            <w:r>
              <w:t>07</w:t>
            </w:r>
          </w:p>
        </w:tc>
        <w:tc>
          <w:tcPr>
            <w:tcW w:w="1791" w:type="dxa"/>
            <w:vAlign w:val="center"/>
          </w:tcPr>
          <w:p w14:paraId="42AED11E" w14:textId="77777777" w:rsidR="0044766B" w:rsidRDefault="0044766B">
            <w:pPr>
              <w:pStyle w:val="BodyText"/>
              <w:spacing w:after="0"/>
              <w:ind w:left="0"/>
              <w:jc w:val="center"/>
              <w:rPr>
                <w:iCs/>
                <w:color w:val="000000"/>
              </w:rPr>
            </w:pPr>
            <w:r>
              <w:rPr>
                <w:iCs/>
                <w:color w:val="000000"/>
              </w:rPr>
              <w:t>Verify parser handles deeply nested parentheses</w:t>
            </w:r>
          </w:p>
        </w:tc>
        <w:tc>
          <w:tcPr>
            <w:tcW w:w="1696" w:type="dxa"/>
            <w:vAlign w:val="center"/>
          </w:tcPr>
          <w:p w14:paraId="479931F5" w14:textId="77777777" w:rsidR="0044766B" w:rsidRDefault="0044766B">
            <w:pPr>
              <w:pStyle w:val="BodyText"/>
              <w:spacing w:after="0"/>
              <w:ind w:left="0"/>
              <w:jc w:val="center"/>
              <w:rPr>
                <w:iCs/>
                <w:color w:val="000000"/>
              </w:rPr>
            </w:pPr>
            <w:r>
              <w:rPr>
                <w:iCs/>
                <w:color w:val="000000"/>
              </w:rPr>
              <w:t>((2 + 3) * (4 - 1))</w:t>
            </w:r>
          </w:p>
        </w:tc>
        <w:tc>
          <w:tcPr>
            <w:tcW w:w="1791" w:type="dxa"/>
            <w:vAlign w:val="center"/>
          </w:tcPr>
          <w:p w14:paraId="5B1E5779" w14:textId="77777777" w:rsidR="0044766B" w:rsidRDefault="0044766B">
            <w:pPr>
              <w:pStyle w:val="BodyText"/>
              <w:spacing w:after="0"/>
              <w:ind w:left="0"/>
              <w:jc w:val="center"/>
              <w:rPr>
                <w:iCs/>
                <w:color w:val="000000"/>
              </w:rPr>
            </w:pPr>
            <w:r>
              <w:rPr>
                <w:iCs/>
                <w:color w:val="000000"/>
              </w:rPr>
              <w:t>Prefix: * + 2 3 - 4 1</w:t>
            </w:r>
          </w:p>
        </w:tc>
        <w:tc>
          <w:tcPr>
            <w:tcW w:w="1791" w:type="dxa"/>
            <w:vAlign w:val="center"/>
          </w:tcPr>
          <w:p w14:paraId="360EA422" w14:textId="77777777" w:rsidR="0044766B" w:rsidRDefault="0044766B">
            <w:pPr>
              <w:pStyle w:val="BodyText"/>
              <w:spacing w:after="0"/>
              <w:ind w:left="0"/>
              <w:jc w:val="center"/>
              <w:rPr>
                <w:iCs/>
                <w:color w:val="000000"/>
              </w:rPr>
            </w:pPr>
            <w:r>
              <w:rPr>
                <w:iCs/>
                <w:color w:val="000000"/>
              </w:rPr>
              <w:t>* + 2 3 - 4 1</w:t>
            </w:r>
          </w:p>
        </w:tc>
        <w:tc>
          <w:tcPr>
            <w:tcW w:w="1039" w:type="dxa"/>
            <w:vAlign w:val="center"/>
          </w:tcPr>
          <w:p w14:paraId="6ABB8AC2" w14:textId="5F66560B" w:rsidR="0044766B" w:rsidRDefault="00CE2B37">
            <w:pPr>
              <w:pStyle w:val="BodyText"/>
              <w:spacing w:after="0"/>
              <w:ind w:left="0"/>
              <w:jc w:val="center"/>
              <w:rPr>
                <w:iCs/>
                <w:color w:val="000000"/>
              </w:rPr>
            </w:pPr>
            <w:r>
              <w:rPr>
                <w:iCs/>
                <w:color w:val="000000"/>
              </w:rPr>
              <w:t>Pass</w:t>
            </w:r>
          </w:p>
        </w:tc>
      </w:tr>
      <w:tr w:rsidR="000177E6" w14:paraId="3033034C" w14:textId="77777777">
        <w:trPr>
          <w:trHeight w:val="413"/>
        </w:trPr>
        <w:tc>
          <w:tcPr>
            <w:tcW w:w="1361" w:type="dxa"/>
            <w:vAlign w:val="center"/>
          </w:tcPr>
          <w:p w14:paraId="579B9EA4" w14:textId="302CCCC0" w:rsidR="000177E6" w:rsidRDefault="00CB4AD4">
            <w:pPr>
              <w:pStyle w:val="BodyText"/>
              <w:spacing w:after="0"/>
              <w:ind w:left="0"/>
              <w:jc w:val="center"/>
              <w:rPr>
                <w:iCs/>
                <w:color w:val="000000"/>
              </w:rPr>
            </w:pPr>
            <w:r>
              <w:t>P-TC0</w:t>
            </w:r>
            <w:r w:rsidR="0044766B">
              <w:t>8</w:t>
            </w:r>
          </w:p>
        </w:tc>
        <w:tc>
          <w:tcPr>
            <w:tcW w:w="1791" w:type="dxa"/>
            <w:vAlign w:val="center"/>
          </w:tcPr>
          <w:p w14:paraId="0821D200" w14:textId="0B3FB7D6" w:rsidR="000177E6" w:rsidRDefault="00A42DEE">
            <w:pPr>
              <w:pStyle w:val="BodyText"/>
              <w:spacing w:after="0"/>
              <w:ind w:left="0"/>
              <w:jc w:val="center"/>
              <w:rPr>
                <w:iCs/>
                <w:color w:val="000000"/>
              </w:rPr>
            </w:pPr>
            <w:r>
              <w:rPr>
                <w:iCs/>
                <w:color w:val="000000"/>
              </w:rPr>
              <w:t>Detect missing right operand</w:t>
            </w:r>
          </w:p>
        </w:tc>
        <w:tc>
          <w:tcPr>
            <w:tcW w:w="1696" w:type="dxa"/>
            <w:vAlign w:val="center"/>
          </w:tcPr>
          <w:p w14:paraId="1481EF78" w14:textId="6411B595" w:rsidR="000177E6" w:rsidRDefault="00961B76">
            <w:pPr>
              <w:pStyle w:val="BodyText"/>
              <w:spacing w:after="0"/>
              <w:ind w:left="0"/>
              <w:jc w:val="center"/>
              <w:rPr>
                <w:iCs/>
                <w:color w:val="000000"/>
              </w:rPr>
            </w:pPr>
            <w:r>
              <w:rPr>
                <w:iCs/>
                <w:color w:val="000000"/>
              </w:rPr>
              <w:t>3 +</w:t>
            </w:r>
          </w:p>
        </w:tc>
        <w:tc>
          <w:tcPr>
            <w:tcW w:w="1791" w:type="dxa"/>
            <w:vAlign w:val="center"/>
          </w:tcPr>
          <w:p w14:paraId="57CC7B2D" w14:textId="73097757" w:rsidR="000177E6" w:rsidRDefault="00D16AC7">
            <w:pPr>
              <w:pStyle w:val="BodyText"/>
              <w:spacing w:after="0"/>
              <w:ind w:left="0"/>
              <w:jc w:val="center"/>
              <w:rPr>
                <w:iCs/>
                <w:color w:val="000000"/>
              </w:rPr>
            </w:pPr>
            <w:r>
              <w:rPr>
                <w:iCs/>
                <w:color w:val="000000"/>
              </w:rPr>
              <w:t>Error: Unexpected end of expression</w:t>
            </w:r>
          </w:p>
        </w:tc>
        <w:tc>
          <w:tcPr>
            <w:tcW w:w="1791" w:type="dxa"/>
            <w:vAlign w:val="center"/>
          </w:tcPr>
          <w:p w14:paraId="5A9E4A1C" w14:textId="3F6B5C4B" w:rsidR="000177E6" w:rsidRDefault="0044766B">
            <w:pPr>
              <w:pStyle w:val="BodyText"/>
              <w:spacing w:after="0"/>
              <w:ind w:left="0"/>
              <w:jc w:val="center"/>
              <w:rPr>
                <w:iCs/>
                <w:color w:val="000000"/>
              </w:rPr>
            </w:pPr>
            <w:r>
              <w:rPr>
                <w:iCs/>
                <w:color w:val="000000"/>
              </w:rPr>
              <w:t>Unexpected end of expression</w:t>
            </w:r>
          </w:p>
        </w:tc>
        <w:tc>
          <w:tcPr>
            <w:tcW w:w="1039" w:type="dxa"/>
            <w:vAlign w:val="center"/>
          </w:tcPr>
          <w:p w14:paraId="058DE912" w14:textId="43EE3563" w:rsidR="000177E6" w:rsidRDefault="00CE2B37">
            <w:pPr>
              <w:pStyle w:val="BodyText"/>
              <w:spacing w:after="0"/>
              <w:ind w:left="0"/>
              <w:jc w:val="center"/>
              <w:rPr>
                <w:iCs/>
                <w:color w:val="000000"/>
              </w:rPr>
            </w:pPr>
            <w:r>
              <w:rPr>
                <w:iCs/>
                <w:color w:val="000000"/>
              </w:rPr>
              <w:t>Pass</w:t>
            </w:r>
          </w:p>
        </w:tc>
      </w:tr>
      <w:tr w:rsidR="000177E6" w14:paraId="25BD57E1" w14:textId="77777777">
        <w:trPr>
          <w:trHeight w:val="489"/>
        </w:trPr>
        <w:tc>
          <w:tcPr>
            <w:tcW w:w="1361" w:type="dxa"/>
            <w:vAlign w:val="center"/>
          </w:tcPr>
          <w:p w14:paraId="68FAD72D" w14:textId="3F2EB257" w:rsidR="000177E6" w:rsidRDefault="00CB4AD4">
            <w:pPr>
              <w:pStyle w:val="BodyText"/>
              <w:spacing w:after="0"/>
              <w:ind w:left="0"/>
              <w:jc w:val="center"/>
              <w:rPr>
                <w:iCs/>
                <w:color w:val="000000"/>
              </w:rPr>
            </w:pPr>
            <w:r>
              <w:t>P-TC0</w:t>
            </w:r>
            <w:r w:rsidR="0044766B">
              <w:t>9</w:t>
            </w:r>
          </w:p>
        </w:tc>
        <w:tc>
          <w:tcPr>
            <w:tcW w:w="1791" w:type="dxa"/>
            <w:vAlign w:val="center"/>
          </w:tcPr>
          <w:p w14:paraId="7A1DC551" w14:textId="71F30266" w:rsidR="000177E6" w:rsidRDefault="00A42DEE">
            <w:pPr>
              <w:pStyle w:val="BodyText"/>
              <w:spacing w:after="0"/>
              <w:ind w:left="0"/>
              <w:jc w:val="center"/>
              <w:rPr>
                <w:iCs/>
                <w:color w:val="000000"/>
              </w:rPr>
            </w:pPr>
            <w:r>
              <w:rPr>
                <w:iCs/>
                <w:color w:val="000000"/>
              </w:rPr>
              <w:t>Detect missing closing parenthesis</w:t>
            </w:r>
          </w:p>
        </w:tc>
        <w:tc>
          <w:tcPr>
            <w:tcW w:w="1696" w:type="dxa"/>
            <w:vAlign w:val="center"/>
          </w:tcPr>
          <w:p w14:paraId="6327AAD0" w14:textId="315DDBE0" w:rsidR="000177E6" w:rsidRDefault="00961B76">
            <w:pPr>
              <w:pStyle w:val="BodyText"/>
              <w:spacing w:after="0"/>
              <w:ind w:left="0"/>
              <w:jc w:val="center"/>
              <w:rPr>
                <w:iCs/>
                <w:color w:val="000000"/>
              </w:rPr>
            </w:pPr>
            <w:r>
              <w:rPr>
                <w:iCs/>
                <w:color w:val="000000"/>
              </w:rPr>
              <w:t>(3 + 4</w:t>
            </w:r>
          </w:p>
        </w:tc>
        <w:tc>
          <w:tcPr>
            <w:tcW w:w="1791" w:type="dxa"/>
            <w:vAlign w:val="center"/>
          </w:tcPr>
          <w:p w14:paraId="03D0C71B" w14:textId="72E00FA2" w:rsidR="000177E6" w:rsidRDefault="00D16AC7">
            <w:pPr>
              <w:pStyle w:val="BodyText"/>
              <w:spacing w:after="0"/>
              <w:ind w:left="0"/>
              <w:jc w:val="center"/>
              <w:rPr>
                <w:iCs/>
                <w:color w:val="000000"/>
              </w:rPr>
            </w:pPr>
            <w:r>
              <w:rPr>
                <w:iCs/>
                <w:color w:val="000000"/>
              </w:rPr>
              <w:t>Error: Expected closing parenthesis</w:t>
            </w:r>
          </w:p>
        </w:tc>
        <w:tc>
          <w:tcPr>
            <w:tcW w:w="1791" w:type="dxa"/>
            <w:vAlign w:val="center"/>
          </w:tcPr>
          <w:p w14:paraId="7B730C9B" w14:textId="5EF8B9B6" w:rsidR="000177E6" w:rsidRDefault="0044766B">
            <w:pPr>
              <w:pStyle w:val="BodyText"/>
              <w:spacing w:after="0"/>
              <w:ind w:left="0"/>
              <w:jc w:val="center"/>
              <w:rPr>
                <w:iCs/>
                <w:color w:val="000000"/>
              </w:rPr>
            </w:pPr>
            <w:r>
              <w:rPr>
                <w:iCs/>
                <w:color w:val="000000"/>
              </w:rPr>
              <w:t>Expected closing parenthesis</w:t>
            </w:r>
            <w:r>
              <w:rPr>
                <w:iCs/>
                <w:color w:val="000000"/>
              </w:rPr>
              <w:t xml:space="preserve"> ‘)’</w:t>
            </w:r>
          </w:p>
        </w:tc>
        <w:tc>
          <w:tcPr>
            <w:tcW w:w="1039" w:type="dxa"/>
            <w:vAlign w:val="center"/>
          </w:tcPr>
          <w:p w14:paraId="07B78030" w14:textId="28A809CD" w:rsidR="000177E6" w:rsidRDefault="00CE2B37">
            <w:pPr>
              <w:pStyle w:val="BodyText"/>
              <w:spacing w:after="0"/>
              <w:ind w:left="0"/>
              <w:jc w:val="center"/>
              <w:rPr>
                <w:iCs/>
                <w:color w:val="000000"/>
              </w:rPr>
            </w:pPr>
            <w:r>
              <w:rPr>
                <w:iCs/>
                <w:color w:val="000000"/>
              </w:rPr>
              <w:t>Pass</w:t>
            </w:r>
          </w:p>
        </w:tc>
      </w:tr>
      <w:tr w:rsidR="000177E6" w14:paraId="3FF6E80D" w14:textId="77777777">
        <w:trPr>
          <w:trHeight w:val="489"/>
        </w:trPr>
        <w:tc>
          <w:tcPr>
            <w:tcW w:w="1361" w:type="dxa"/>
            <w:vAlign w:val="center"/>
          </w:tcPr>
          <w:p w14:paraId="5596F959" w14:textId="35EB89F6" w:rsidR="000177E6" w:rsidRDefault="00CB4AD4">
            <w:pPr>
              <w:pStyle w:val="BodyText"/>
              <w:spacing w:after="0"/>
              <w:ind w:left="0"/>
              <w:jc w:val="center"/>
              <w:rPr>
                <w:iCs/>
                <w:color w:val="000000"/>
              </w:rPr>
            </w:pPr>
            <w:r>
              <w:t>P-TC</w:t>
            </w:r>
            <w:r w:rsidR="0044766B">
              <w:t>10</w:t>
            </w:r>
          </w:p>
        </w:tc>
        <w:tc>
          <w:tcPr>
            <w:tcW w:w="1791" w:type="dxa"/>
            <w:vAlign w:val="center"/>
          </w:tcPr>
          <w:p w14:paraId="1BE8BDC0" w14:textId="147553A7" w:rsidR="000177E6" w:rsidRDefault="00A42DEE">
            <w:pPr>
              <w:pStyle w:val="BodyText"/>
              <w:spacing w:after="0"/>
              <w:ind w:left="0"/>
              <w:jc w:val="center"/>
              <w:rPr>
                <w:iCs/>
                <w:color w:val="000000"/>
              </w:rPr>
            </w:pPr>
            <w:r>
              <w:rPr>
                <w:iCs/>
                <w:color w:val="000000"/>
              </w:rPr>
              <w:t>Detect extra closing parenthesis</w:t>
            </w:r>
          </w:p>
        </w:tc>
        <w:tc>
          <w:tcPr>
            <w:tcW w:w="1696" w:type="dxa"/>
            <w:vAlign w:val="center"/>
          </w:tcPr>
          <w:p w14:paraId="4AC4303D" w14:textId="500799B7" w:rsidR="000177E6" w:rsidRDefault="00961B76">
            <w:pPr>
              <w:pStyle w:val="BodyText"/>
              <w:spacing w:after="0"/>
              <w:ind w:left="0"/>
              <w:jc w:val="center"/>
              <w:rPr>
                <w:iCs/>
                <w:color w:val="000000"/>
              </w:rPr>
            </w:pPr>
            <w:r>
              <w:t>3 + 4)</w:t>
            </w:r>
          </w:p>
        </w:tc>
        <w:tc>
          <w:tcPr>
            <w:tcW w:w="1791" w:type="dxa"/>
            <w:vAlign w:val="center"/>
          </w:tcPr>
          <w:p w14:paraId="637B648E" w14:textId="0F137ED4" w:rsidR="000177E6" w:rsidRDefault="00D16AC7">
            <w:pPr>
              <w:pStyle w:val="BodyText"/>
              <w:spacing w:after="0"/>
              <w:ind w:left="0"/>
              <w:jc w:val="center"/>
              <w:rPr>
                <w:iCs/>
                <w:color w:val="000000"/>
              </w:rPr>
            </w:pPr>
            <w:r>
              <w:rPr>
                <w:iCs/>
                <w:color w:val="000000"/>
              </w:rPr>
              <w:t xml:space="preserve">Error: Unexpected token after </w:t>
            </w:r>
            <w:r w:rsidR="0044766B">
              <w:rPr>
                <w:iCs/>
                <w:color w:val="000000"/>
              </w:rPr>
              <w:t xml:space="preserve">end of </w:t>
            </w:r>
            <w:r>
              <w:rPr>
                <w:iCs/>
                <w:color w:val="000000"/>
              </w:rPr>
              <w:lastRenderedPageBreak/>
              <w:t>expression</w:t>
            </w:r>
          </w:p>
        </w:tc>
        <w:tc>
          <w:tcPr>
            <w:tcW w:w="1791" w:type="dxa"/>
            <w:vAlign w:val="center"/>
          </w:tcPr>
          <w:p w14:paraId="0FCD97F8" w14:textId="73AFD8C0" w:rsidR="000177E6" w:rsidRDefault="0044766B">
            <w:pPr>
              <w:pStyle w:val="BodyText"/>
              <w:spacing w:after="0"/>
              <w:ind w:left="0"/>
              <w:jc w:val="center"/>
              <w:rPr>
                <w:iCs/>
                <w:color w:val="000000"/>
              </w:rPr>
            </w:pPr>
            <w:r>
              <w:rPr>
                <w:iCs/>
                <w:color w:val="000000"/>
              </w:rPr>
              <w:lastRenderedPageBreak/>
              <w:t xml:space="preserve">Unexpected token after </w:t>
            </w:r>
            <w:r>
              <w:rPr>
                <w:iCs/>
                <w:color w:val="000000"/>
              </w:rPr>
              <w:t xml:space="preserve">end of </w:t>
            </w:r>
            <w:r>
              <w:rPr>
                <w:iCs/>
                <w:color w:val="000000"/>
              </w:rPr>
              <w:lastRenderedPageBreak/>
              <w:t>expression</w:t>
            </w:r>
            <w:r>
              <w:rPr>
                <w:iCs/>
                <w:color w:val="000000"/>
              </w:rPr>
              <w:t>:</w:t>
            </w:r>
            <w:r w:rsidR="00D915CC">
              <w:rPr>
                <w:iCs/>
                <w:color w:val="000000"/>
              </w:rPr>
              <w:t xml:space="preserve"> </w:t>
            </w:r>
            <w:r>
              <w:rPr>
                <w:iCs/>
                <w:color w:val="000000"/>
              </w:rPr>
              <w:t>)</w:t>
            </w:r>
          </w:p>
        </w:tc>
        <w:tc>
          <w:tcPr>
            <w:tcW w:w="1039" w:type="dxa"/>
            <w:vAlign w:val="center"/>
          </w:tcPr>
          <w:p w14:paraId="5D4BCCA6" w14:textId="22BA0050" w:rsidR="000177E6" w:rsidRDefault="00CE2B37">
            <w:pPr>
              <w:pStyle w:val="BodyText"/>
              <w:spacing w:after="0"/>
              <w:ind w:left="0"/>
              <w:jc w:val="center"/>
              <w:rPr>
                <w:iCs/>
                <w:color w:val="000000"/>
              </w:rPr>
            </w:pPr>
            <w:r>
              <w:rPr>
                <w:iCs/>
                <w:color w:val="000000"/>
              </w:rPr>
              <w:lastRenderedPageBreak/>
              <w:t>Pass</w:t>
            </w:r>
          </w:p>
        </w:tc>
      </w:tr>
      <w:tr w:rsidR="000177E6" w14:paraId="1A289376" w14:textId="77777777">
        <w:trPr>
          <w:trHeight w:val="489"/>
        </w:trPr>
        <w:tc>
          <w:tcPr>
            <w:tcW w:w="1361" w:type="dxa"/>
            <w:vAlign w:val="center"/>
          </w:tcPr>
          <w:p w14:paraId="58679A10" w14:textId="4D7059CA" w:rsidR="000177E6" w:rsidRDefault="00CB4AD4">
            <w:pPr>
              <w:pStyle w:val="BodyText"/>
              <w:spacing w:after="0"/>
              <w:ind w:left="0"/>
              <w:jc w:val="center"/>
              <w:rPr>
                <w:iCs/>
                <w:color w:val="000000"/>
              </w:rPr>
            </w:pPr>
            <w:r>
              <w:t>P-TC</w:t>
            </w:r>
            <w:r>
              <w:t>1</w:t>
            </w:r>
            <w:r w:rsidR="0044766B">
              <w:t>1</w:t>
            </w:r>
          </w:p>
        </w:tc>
        <w:tc>
          <w:tcPr>
            <w:tcW w:w="1791" w:type="dxa"/>
            <w:vAlign w:val="center"/>
          </w:tcPr>
          <w:p w14:paraId="198E3361" w14:textId="323424D1" w:rsidR="000177E6" w:rsidRDefault="00A42DEE">
            <w:pPr>
              <w:pStyle w:val="BodyText"/>
              <w:spacing w:after="0"/>
              <w:ind w:left="0"/>
              <w:jc w:val="center"/>
              <w:rPr>
                <w:iCs/>
                <w:color w:val="000000"/>
              </w:rPr>
            </w:pPr>
            <w:r>
              <w:rPr>
                <w:iCs/>
                <w:color w:val="000000"/>
              </w:rPr>
              <w:t>Detect consecutive operators</w:t>
            </w:r>
          </w:p>
        </w:tc>
        <w:tc>
          <w:tcPr>
            <w:tcW w:w="1696" w:type="dxa"/>
            <w:vAlign w:val="center"/>
          </w:tcPr>
          <w:p w14:paraId="7F55C25D" w14:textId="6DF0CE90" w:rsidR="000177E6" w:rsidRDefault="00961B76">
            <w:pPr>
              <w:pStyle w:val="BodyText"/>
              <w:spacing w:after="0"/>
              <w:ind w:left="0"/>
              <w:jc w:val="center"/>
              <w:rPr>
                <w:iCs/>
                <w:color w:val="000000"/>
              </w:rPr>
            </w:pPr>
            <w:r>
              <w:rPr>
                <w:iCs/>
                <w:color w:val="000000"/>
              </w:rPr>
              <w:t>3 + * 4</w:t>
            </w:r>
          </w:p>
        </w:tc>
        <w:tc>
          <w:tcPr>
            <w:tcW w:w="1791" w:type="dxa"/>
            <w:vAlign w:val="center"/>
          </w:tcPr>
          <w:p w14:paraId="180E577C" w14:textId="0E66FD1C" w:rsidR="000177E6" w:rsidRDefault="00D16AC7">
            <w:pPr>
              <w:pStyle w:val="BodyText"/>
              <w:spacing w:after="0"/>
              <w:ind w:left="0"/>
              <w:jc w:val="center"/>
              <w:rPr>
                <w:iCs/>
                <w:color w:val="000000"/>
              </w:rPr>
            </w:pPr>
            <w:r>
              <w:rPr>
                <w:iCs/>
                <w:color w:val="000000"/>
              </w:rPr>
              <w:t>Error: Unexpected token</w:t>
            </w:r>
          </w:p>
        </w:tc>
        <w:tc>
          <w:tcPr>
            <w:tcW w:w="1791" w:type="dxa"/>
            <w:vAlign w:val="center"/>
          </w:tcPr>
          <w:p w14:paraId="793EE086" w14:textId="5AC1F901" w:rsidR="000177E6" w:rsidRDefault="0044766B">
            <w:pPr>
              <w:pStyle w:val="BodyText"/>
              <w:spacing w:after="0"/>
              <w:ind w:left="0"/>
              <w:jc w:val="center"/>
              <w:rPr>
                <w:iCs/>
                <w:color w:val="000000"/>
              </w:rPr>
            </w:pPr>
            <w:r>
              <w:rPr>
                <w:iCs/>
                <w:color w:val="000000"/>
              </w:rPr>
              <w:t>Unexpected token</w:t>
            </w:r>
            <w:r>
              <w:rPr>
                <w:iCs/>
                <w:color w:val="000000"/>
              </w:rPr>
              <w:t>: *</w:t>
            </w:r>
          </w:p>
        </w:tc>
        <w:tc>
          <w:tcPr>
            <w:tcW w:w="1039" w:type="dxa"/>
            <w:vAlign w:val="center"/>
          </w:tcPr>
          <w:p w14:paraId="7C386285" w14:textId="467C1D1E" w:rsidR="000177E6" w:rsidRDefault="00CE2B37">
            <w:pPr>
              <w:pStyle w:val="BodyText"/>
              <w:spacing w:after="0"/>
              <w:ind w:left="0"/>
              <w:jc w:val="center"/>
              <w:rPr>
                <w:iCs/>
                <w:color w:val="000000"/>
              </w:rPr>
            </w:pPr>
            <w:r>
              <w:rPr>
                <w:iCs/>
                <w:color w:val="000000"/>
              </w:rPr>
              <w:t>Pass</w:t>
            </w:r>
          </w:p>
        </w:tc>
      </w:tr>
      <w:tr w:rsidR="009119A2" w14:paraId="61034144" w14:textId="77777777">
        <w:trPr>
          <w:trHeight w:val="489"/>
        </w:trPr>
        <w:tc>
          <w:tcPr>
            <w:tcW w:w="1361" w:type="dxa"/>
            <w:vAlign w:val="center"/>
          </w:tcPr>
          <w:p w14:paraId="42D2D085" w14:textId="5280139D" w:rsidR="009119A2" w:rsidRDefault="009119A2">
            <w:pPr>
              <w:pStyle w:val="BodyText"/>
              <w:spacing w:after="0"/>
              <w:ind w:left="0"/>
              <w:jc w:val="center"/>
            </w:pPr>
            <w:r>
              <w:t>P-TC12</w:t>
            </w:r>
          </w:p>
        </w:tc>
        <w:tc>
          <w:tcPr>
            <w:tcW w:w="1791" w:type="dxa"/>
            <w:vAlign w:val="center"/>
          </w:tcPr>
          <w:p w14:paraId="2C9644C0" w14:textId="4CD767D1" w:rsidR="009119A2" w:rsidRDefault="009119A2">
            <w:pPr>
              <w:pStyle w:val="BodyText"/>
              <w:spacing w:after="0"/>
              <w:ind w:left="0"/>
              <w:jc w:val="center"/>
              <w:rPr>
                <w:iCs/>
                <w:color w:val="000000"/>
              </w:rPr>
            </w:pPr>
            <w:r>
              <w:t>Verify parser handles leading negative number</w:t>
            </w:r>
          </w:p>
        </w:tc>
        <w:tc>
          <w:tcPr>
            <w:tcW w:w="1696" w:type="dxa"/>
            <w:vAlign w:val="center"/>
          </w:tcPr>
          <w:p w14:paraId="1BD849B3" w14:textId="2EE8B5DF" w:rsidR="009119A2" w:rsidRDefault="009119A2">
            <w:pPr>
              <w:pStyle w:val="BodyText"/>
              <w:spacing w:after="0"/>
              <w:ind w:left="0"/>
              <w:jc w:val="center"/>
              <w:rPr>
                <w:iCs/>
                <w:color w:val="000000"/>
              </w:rPr>
            </w:pPr>
            <w:r>
              <w:t>-5 + 3</w:t>
            </w:r>
          </w:p>
        </w:tc>
        <w:tc>
          <w:tcPr>
            <w:tcW w:w="1791" w:type="dxa"/>
            <w:vAlign w:val="center"/>
          </w:tcPr>
          <w:p w14:paraId="53902A99" w14:textId="7A70B491" w:rsidR="009119A2" w:rsidRDefault="009119A2">
            <w:pPr>
              <w:pStyle w:val="BodyText"/>
              <w:spacing w:after="0"/>
              <w:ind w:left="0"/>
              <w:jc w:val="center"/>
              <w:rPr>
                <w:iCs/>
                <w:color w:val="000000"/>
              </w:rPr>
            </w:pPr>
            <w:r>
              <w:t xml:space="preserve">Prefix: </w:t>
            </w:r>
            <w:r>
              <w:rPr>
                <w:rStyle w:val="HTMLCode"/>
                <w:rFonts w:ascii="Times New Roman" w:hAnsi="Times New Roman" w:cs="Times New Roman"/>
              </w:rPr>
              <w:t>+ -5 3</w:t>
            </w:r>
          </w:p>
        </w:tc>
        <w:tc>
          <w:tcPr>
            <w:tcW w:w="1791" w:type="dxa"/>
            <w:vAlign w:val="center"/>
          </w:tcPr>
          <w:p w14:paraId="5CBF0FDD" w14:textId="7C2F67B6" w:rsidR="009119A2" w:rsidRDefault="002B3C25">
            <w:pPr>
              <w:pStyle w:val="BodyText"/>
              <w:spacing w:after="0"/>
              <w:ind w:left="0"/>
              <w:jc w:val="center"/>
              <w:rPr>
                <w:iCs/>
                <w:color w:val="000000"/>
              </w:rPr>
            </w:pPr>
            <w:r>
              <w:rPr>
                <w:iCs/>
                <w:color w:val="000000"/>
              </w:rPr>
              <w:t>Segmentation fault</w:t>
            </w:r>
          </w:p>
        </w:tc>
        <w:tc>
          <w:tcPr>
            <w:tcW w:w="1039" w:type="dxa"/>
            <w:vAlign w:val="center"/>
          </w:tcPr>
          <w:p w14:paraId="28D07AC9" w14:textId="3DE98044" w:rsidR="009119A2" w:rsidRDefault="002B3C25">
            <w:pPr>
              <w:pStyle w:val="BodyText"/>
              <w:spacing w:after="0"/>
              <w:ind w:left="0"/>
              <w:jc w:val="center"/>
              <w:rPr>
                <w:iCs/>
                <w:color w:val="000000"/>
              </w:rPr>
            </w:pPr>
            <w:r>
              <w:rPr>
                <w:iCs/>
                <w:color w:val="000000"/>
              </w:rPr>
              <w:t>Fail</w:t>
            </w:r>
          </w:p>
        </w:tc>
      </w:tr>
      <w:tr w:rsidR="009119A2" w14:paraId="0332B40F" w14:textId="77777777">
        <w:trPr>
          <w:trHeight w:val="489"/>
        </w:trPr>
        <w:tc>
          <w:tcPr>
            <w:tcW w:w="1361" w:type="dxa"/>
            <w:vAlign w:val="center"/>
          </w:tcPr>
          <w:p w14:paraId="7578BF4B" w14:textId="1EE2C7AB" w:rsidR="009119A2" w:rsidRDefault="009119A2">
            <w:pPr>
              <w:pStyle w:val="BodyText"/>
              <w:spacing w:after="0"/>
              <w:ind w:left="0"/>
              <w:jc w:val="center"/>
            </w:pPr>
            <w:r>
              <w:t>P-TC1</w:t>
            </w:r>
            <w:r>
              <w:t>3</w:t>
            </w:r>
          </w:p>
        </w:tc>
        <w:tc>
          <w:tcPr>
            <w:tcW w:w="1791" w:type="dxa"/>
            <w:vAlign w:val="center"/>
          </w:tcPr>
          <w:p w14:paraId="344F92AA" w14:textId="2DDA8C33" w:rsidR="009119A2" w:rsidRDefault="009119A2">
            <w:pPr>
              <w:pStyle w:val="BodyText"/>
              <w:spacing w:after="0"/>
              <w:ind w:left="0"/>
              <w:jc w:val="center"/>
              <w:rPr>
                <w:iCs/>
                <w:color w:val="000000"/>
              </w:rPr>
            </w:pPr>
            <w:r>
              <w:t>Verify parser handles unary negation with parentheses</w:t>
            </w:r>
          </w:p>
        </w:tc>
        <w:tc>
          <w:tcPr>
            <w:tcW w:w="1696" w:type="dxa"/>
            <w:vAlign w:val="center"/>
          </w:tcPr>
          <w:p w14:paraId="6BBA4551" w14:textId="55A24FD1" w:rsidR="009119A2" w:rsidRDefault="009119A2">
            <w:pPr>
              <w:pStyle w:val="BodyText"/>
              <w:spacing w:after="0"/>
              <w:ind w:left="0"/>
              <w:jc w:val="center"/>
              <w:rPr>
                <w:iCs/>
                <w:color w:val="000000"/>
              </w:rPr>
            </w:pPr>
            <w:r>
              <w:t>-(2 + 3) * 4</w:t>
            </w:r>
          </w:p>
        </w:tc>
        <w:tc>
          <w:tcPr>
            <w:tcW w:w="1791" w:type="dxa"/>
            <w:vAlign w:val="center"/>
          </w:tcPr>
          <w:p w14:paraId="64023227" w14:textId="60794730" w:rsidR="009119A2" w:rsidRDefault="009119A2">
            <w:pPr>
              <w:pStyle w:val="BodyText"/>
              <w:spacing w:after="0"/>
              <w:ind w:left="0"/>
              <w:jc w:val="center"/>
              <w:rPr>
                <w:iCs/>
                <w:color w:val="000000"/>
              </w:rPr>
            </w:pPr>
            <w:r>
              <w:t xml:space="preserve">Prefix: </w:t>
            </w:r>
            <w:r>
              <w:rPr>
                <w:rStyle w:val="HTMLCode"/>
                <w:rFonts w:ascii="Times New Roman" w:hAnsi="Times New Roman" w:cs="Times New Roman"/>
              </w:rPr>
              <w:t>* - + 2 3 4</w:t>
            </w:r>
            <w:r w:rsidRPr="009119A2">
              <w:t xml:space="preserve"> or </w:t>
            </w:r>
            <w:r>
              <w:rPr>
                <w:rStyle w:val="HTMLCode"/>
                <w:rFonts w:ascii="Times New Roman" w:hAnsi="Times New Roman" w:cs="Times New Roman"/>
              </w:rPr>
              <w:t>* neg + 2 3 4</w:t>
            </w:r>
          </w:p>
        </w:tc>
        <w:tc>
          <w:tcPr>
            <w:tcW w:w="1791" w:type="dxa"/>
            <w:vAlign w:val="center"/>
          </w:tcPr>
          <w:p w14:paraId="434AFA6E" w14:textId="66C7F751" w:rsidR="009119A2" w:rsidRDefault="00310D06">
            <w:pPr>
              <w:pStyle w:val="BodyText"/>
              <w:spacing w:after="0"/>
              <w:ind w:left="0"/>
              <w:jc w:val="center"/>
              <w:rPr>
                <w:iCs/>
                <w:color w:val="000000"/>
              </w:rPr>
            </w:pPr>
            <w:r>
              <w:rPr>
                <w:iCs/>
                <w:color w:val="000000"/>
              </w:rPr>
              <w:t>Segmentation fault</w:t>
            </w:r>
          </w:p>
        </w:tc>
        <w:tc>
          <w:tcPr>
            <w:tcW w:w="1039" w:type="dxa"/>
            <w:vAlign w:val="center"/>
          </w:tcPr>
          <w:p w14:paraId="2E7615E5" w14:textId="097BC934" w:rsidR="009119A2" w:rsidRDefault="00310D06">
            <w:pPr>
              <w:pStyle w:val="BodyText"/>
              <w:spacing w:after="0"/>
              <w:ind w:left="0"/>
              <w:jc w:val="center"/>
              <w:rPr>
                <w:iCs/>
                <w:color w:val="000000"/>
              </w:rPr>
            </w:pPr>
            <w:r>
              <w:rPr>
                <w:iCs/>
                <w:color w:val="000000"/>
              </w:rPr>
              <w:t>Fail</w:t>
            </w:r>
          </w:p>
        </w:tc>
      </w:tr>
      <w:tr w:rsidR="009119A2" w14:paraId="1AB9A8EE" w14:textId="77777777">
        <w:trPr>
          <w:trHeight w:val="489"/>
        </w:trPr>
        <w:tc>
          <w:tcPr>
            <w:tcW w:w="1361" w:type="dxa"/>
            <w:vAlign w:val="center"/>
          </w:tcPr>
          <w:p w14:paraId="3714BD1A" w14:textId="5268D691" w:rsidR="009119A2" w:rsidRDefault="009119A2">
            <w:pPr>
              <w:pStyle w:val="BodyText"/>
              <w:spacing w:after="0"/>
              <w:ind w:left="0"/>
              <w:jc w:val="center"/>
            </w:pPr>
            <w:r>
              <w:t>P-TC1</w:t>
            </w:r>
            <w:r>
              <w:t>4</w:t>
            </w:r>
          </w:p>
        </w:tc>
        <w:tc>
          <w:tcPr>
            <w:tcW w:w="1791" w:type="dxa"/>
            <w:vAlign w:val="center"/>
          </w:tcPr>
          <w:p w14:paraId="31A750AF" w14:textId="213EAD75" w:rsidR="009119A2" w:rsidRDefault="009119A2">
            <w:pPr>
              <w:pStyle w:val="BodyText"/>
              <w:spacing w:after="0"/>
              <w:ind w:left="0"/>
              <w:jc w:val="center"/>
              <w:rPr>
                <w:iCs/>
                <w:color w:val="000000"/>
              </w:rPr>
            </w:pPr>
            <w:r>
              <w:t xml:space="preserve">Verify parser handles decimal </w:t>
            </w:r>
            <w:r>
              <w:t>expression</w:t>
            </w:r>
          </w:p>
        </w:tc>
        <w:tc>
          <w:tcPr>
            <w:tcW w:w="1696" w:type="dxa"/>
            <w:vAlign w:val="center"/>
          </w:tcPr>
          <w:p w14:paraId="7ACF12ED" w14:textId="08E0DA25" w:rsidR="009119A2" w:rsidRDefault="002B3C25">
            <w:pPr>
              <w:pStyle w:val="BodyText"/>
              <w:spacing w:after="0"/>
              <w:ind w:left="0"/>
              <w:jc w:val="center"/>
              <w:rPr>
                <w:iCs/>
                <w:color w:val="000000"/>
              </w:rPr>
            </w:pPr>
            <w:r>
              <w:t>3.14 * 2</w:t>
            </w:r>
          </w:p>
        </w:tc>
        <w:tc>
          <w:tcPr>
            <w:tcW w:w="1791" w:type="dxa"/>
            <w:vAlign w:val="center"/>
          </w:tcPr>
          <w:p w14:paraId="751607A1" w14:textId="2D4A0786" w:rsidR="009119A2" w:rsidRDefault="002B3C25">
            <w:pPr>
              <w:pStyle w:val="BodyText"/>
              <w:spacing w:after="0"/>
              <w:ind w:left="0"/>
              <w:jc w:val="center"/>
              <w:rPr>
                <w:iCs/>
                <w:color w:val="000000"/>
              </w:rPr>
            </w:pPr>
            <w:r>
              <w:t xml:space="preserve">Prefix: </w:t>
            </w:r>
            <w:r>
              <w:rPr>
                <w:rStyle w:val="HTMLCode"/>
                <w:rFonts w:ascii="Times New Roman" w:hAnsi="Times New Roman" w:cs="Times New Roman"/>
              </w:rPr>
              <w:t>* 3.14 2</w:t>
            </w:r>
          </w:p>
        </w:tc>
        <w:tc>
          <w:tcPr>
            <w:tcW w:w="1791" w:type="dxa"/>
            <w:vAlign w:val="center"/>
          </w:tcPr>
          <w:p w14:paraId="692F9D27" w14:textId="007A4B8D" w:rsidR="009119A2" w:rsidRDefault="002B3C25">
            <w:pPr>
              <w:pStyle w:val="BodyText"/>
              <w:spacing w:after="0"/>
              <w:ind w:left="0"/>
              <w:rPr>
                <w:iCs/>
                <w:color w:val="000000"/>
              </w:rPr>
            </w:pPr>
            <w:r>
              <w:t>Tokenizer output: 3. 14 * 2</w:t>
            </w:r>
            <w:r>
              <w:br/>
              <w:t>Parser error: Unexpected token after end of expression: 14</w:t>
            </w:r>
          </w:p>
        </w:tc>
        <w:tc>
          <w:tcPr>
            <w:tcW w:w="1039" w:type="dxa"/>
            <w:vAlign w:val="center"/>
          </w:tcPr>
          <w:p w14:paraId="62ACD023" w14:textId="64348B27" w:rsidR="009119A2" w:rsidRDefault="002B3C25">
            <w:pPr>
              <w:pStyle w:val="BodyText"/>
              <w:spacing w:after="0"/>
              <w:ind w:left="0"/>
              <w:jc w:val="center"/>
              <w:rPr>
                <w:iCs/>
                <w:color w:val="000000"/>
              </w:rPr>
            </w:pPr>
            <w:r>
              <w:rPr>
                <w:iCs/>
                <w:color w:val="000000"/>
              </w:rPr>
              <w:t>Fail</w:t>
            </w:r>
          </w:p>
        </w:tc>
      </w:tr>
      <w:tr w:rsidR="009119A2" w14:paraId="4D1923CC" w14:textId="77777777">
        <w:trPr>
          <w:trHeight w:val="489"/>
        </w:trPr>
        <w:tc>
          <w:tcPr>
            <w:tcW w:w="1361" w:type="dxa"/>
            <w:vAlign w:val="center"/>
          </w:tcPr>
          <w:p w14:paraId="21938F84" w14:textId="72487685" w:rsidR="009119A2" w:rsidRDefault="009119A2">
            <w:pPr>
              <w:pStyle w:val="BodyText"/>
              <w:spacing w:after="0"/>
              <w:ind w:left="0"/>
              <w:jc w:val="center"/>
            </w:pPr>
            <w:r>
              <w:t>P-TC1</w:t>
            </w:r>
            <w:r>
              <w:t>5</w:t>
            </w:r>
          </w:p>
        </w:tc>
        <w:tc>
          <w:tcPr>
            <w:tcW w:w="1791" w:type="dxa"/>
            <w:vAlign w:val="center"/>
          </w:tcPr>
          <w:p w14:paraId="34F581B0" w14:textId="0037AECC" w:rsidR="009119A2" w:rsidRDefault="009119A2">
            <w:pPr>
              <w:pStyle w:val="BodyText"/>
              <w:spacing w:after="0"/>
              <w:ind w:left="0"/>
              <w:jc w:val="center"/>
              <w:rPr>
                <w:iCs/>
                <w:color w:val="000000"/>
              </w:rPr>
            </w:pPr>
            <w:r>
              <w:t>Verify parser handles a complex expression with precedence, parentheses, and exponentiation</w:t>
            </w:r>
          </w:p>
        </w:tc>
        <w:tc>
          <w:tcPr>
            <w:tcW w:w="1696" w:type="dxa"/>
            <w:vAlign w:val="center"/>
          </w:tcPr>
          <w:p w14:paraId="497D0265" w14:textId="3D422006" w:rsidR="009119A2" w:rsidRDefault="009119A2">
            <w:pPr>
              <w:pStyle w:val="BodyText"/>
              <w:spacing w:after="0"/>
              <w:ind w:left="0"/>
              <w:jc w:val="center"/>
              <w:rPr>
                <w:iCs/>
                <w:color w:val="000000"/>
              </w:rPr>
            </w:pPr>
            <w:r>
              <w:t>3 + 4 * 2 / (1 - 5) ** 2 ** 3</w:t>
            </w:r>
          </w:p>
        </w:tc>
        <w:tc>
          <w:tcPr>
            <w:tcW w:w="1791" w:type="dxa"/>
            <w:vAlign w:val="center"/>
          </w:tcPr>
          <w:p w14:paraId="5BD1C524" w14:textId="7FEEA979" w:rsidR="009119A2" w:rsidRDefault="009119A2">
            <w:pPr>
              <w:pStyle w:val="BodyText"/>
              <w:spacing w:after="0"/>
              <w:ind w:left="0"/>
              <w:jc w:val="center"/>
              <w:rPr>
                <w:iCs/>
                <w:color w:val="000000"/>
              </w:rPr>
            </w:pPr>
            <w:r>
              <w:t xml:space="preserve">Prefix: </w:t>
            </w:r>
            <w:r>
              <w:rPr>
                <w:rStyle w:val="HTMLCode"/>
                <w:rFonts w:ascii="Times New Roman" w:hAnsi="Times New Roman" w:cs="Times New Roman"/>
              </w:rPr>
              <w:t>+ 3 / * 4 2 ** - 1 5 ** 2 3</w:t>
            </w:r>
          </w:p>
        </w:tc>
        <w:tc>
          <w:tcPr>
            <w:tcW w:w="1791" w:type="dxa"/>
            <w:vAlign w:val="center"/>
          </w:tcPr>
          <w:p w14:paraId="1984D7DD" w14:textId="77D273E2" w:rsidR="009119A2" w:rsidRDefault="002B3C25">
            <w:pPr>
              <w:pStyle w:val="BodyText"/>
              <w:spacing w:after="0"/>
              <w:ind w:left="0"/>
              <w:jc w:val="center"/>
              <w:rPr>
                <w:iCs/>
                <w:color w:val="000000"/>
              </w:rPr>
            </w:pPr>
            <w:r>
              <w:t>T</w:t>
            </w:r>
            <w:r>
              <w:t>okenizer produced incorrect tokens due to character conversion issue</w:t>
            </w:r>
          </w:p>
        </w:tc>
        <w:tc>
          <w:tcPr>
            <w:tcW w:w="1039" w:type="dxa"/>
            <w:vAlign w:val="center"/>
          </w:tcPr>
          <w:p w14:paraId="1859EE56" w14:textId="1BE37807" w:rsidR="009119A2" w:rsidRDefault="002B3C25">
            <w:pPr>
              <w:pStyle w:val="BodyText"/>
              <w:spacing w:after="0"/>
              <w:ind w:left="0"/>
              <w:jc w:val="center"/>
              <w:rPr>
                <w:iCs/>
                <w:color w:val="000000"/>
              </w:rPr>
            </w:pPr>
            <w:r>
              <w:rPr>
                <w:iCs/>
                <w:color w:val="000000"/>
              </w:rPr>
              <w:t>Fail</w:t>
            </w:r>
          </w:p>
        </w:tc>
      </w:tr>
    </w:tbl>
    <w:p w14:paraId="0A36914B" w14:textId="37B0627D" w:rsidR="000D561C" w:rsidRDefault="000D561C" w:rsidP="000177E6">
      <w:pPr>
        <w:pStyle w:val="BodyText"/>
        <w:spacing w:after="0"/>
        <w:rPr>
          <w:iCs/>
          <w:color w:val="000000"/>
        </w:rPr>
      </w:pPr>
    </w:p>
    <w:p w14:paraId="6A709195" w14:textId="77777777" w:rsidR="000D561C" w:rsidRPr="00431707" w:rsidRDefault="000D561C">
      <w:pPr>
        <w:pStyle w:val="Heading1"/>
        <w:rPr>
          <w:b w:val="0"/>
          <w:bCs/>
        </w:rPr>
      </w:pPr>
      <w:bookmarkStart w:id="13" w:name="_Toc5431515"/>
      <w:r w:rsidRPr="00431707">
        <w:t>Environmental needs</w:t>
      </w:r>
      <w:bookmarkEnd w:id="13"/>
    </w:p>
    <w:p w14:paraId="7B8DE8D4" w14:textId="291019D1" w:rsidR="000D561C" w:rsidRPr="008D3D1B" w:rsidRDefault="000D561C">
      <w:pPr>
        <w:pStyle w:val="Heading3"/>
        <w:tabs>
          <w:tab w:val="clear" w:pos="0"/>
        </w:tabs>
        <w:rPr>
          <w:b/>
          <w:bCs/>
          <w:highlight w:val="yellow"/>
        </w:rPr>
      </w:pPr>
      <w:bookmarkStart w:id="14" w:name="_Toc5431516"/>
      <w:r w:rsidRPr="008D3D1B">
        <w:rPr>
          <w:highlight w:val="yellow"/>
        </w:rPr>
        <w:t>Hardware</w:t>
      </w:r>
      <w:bookmarkEnd w:id="14"/>
      <w:r w:rsidR="008D3D1B">
        <w:rPr>
          <w:highlight w:val="yellow"/>
        </w:rPr>
        <w:t xml:space="preserve"> (</w:t>
      </w:r>
      <w:r w:rsidR="008D3D1B" w:rsidRPr="008D3D1B">
        <w:rPr>
          <w:rFonts w:ascii="Times New Roman" w:hAnsi="Times New Roman"/>
          <w:color w:val="0000FF"/>
          <w:highlight w:val="yellow"/>
        </w:rPr>
        <w:t>nothing particular for the arithmetic expression project</w:t>
      </w:r>
      <w:r w:rsidR="008D3D1B">
        <w:rPr>
          <w:highlight w:val="yellow"/>
        </w:rPr>
        <w:t>)</w:t>
      </w:r>
    </w:p>
    <w:p w14:paraId="0E29F5D8" w14:textId="77777777" w:rsidR="000D561C" w:rsidRPr="00431707" w:rsidRDefault="000D561C">
      <w:pPr>
        <w:pStyle w:val="BodyText"/>
        <w:rPr>
          <w:rFonts w:ascii="CJDFIZ+Times-Roman+2" w:hAnsi="CJDFIZ+Times-Roman+2"/>
        </w:rPr>
      </w:pPr>
      <w:r w:rsidRPr="008D3D1B">
        <w:rPr>
          <w:i/>
          <w:color w:val="0000FF"/>
          <w:highlight w:val="yellow"/>
        </w:rPr>
        <w:t>Specify the characteristics and configurations of the hardware required to execute this test</w:t>
      </w:r>
      <w:r w:rsidRPr="00431707">
        <w:rPr>
          <w:rFonts w:ascii="CJDFIZ+Times-Roman+2" w:hAnsi="CJDFIZ+Times-Roman+2"/>
        </w:rPr>
        <w:t xml:space="preserve"> </w:t>
      </w:r>
    </w:p>
    <w:p w14:paraId="7AC91770" w14:textId="6B24547E" w:rsidR="000D561C" w:rsidRPr="00431707" w:rsidRDefault="000D561C">
      <w:pPr>
        <w:pStyle w:val="Heading3"/>
        <w:tabs>
          <w:tab w:val="clear" w:pos="0"/>
        </w:tabs>
        <w:rPr>
          <w:b/>
          <w:bCs/>
        </w:rPr>
      </w:pPr>
      <w:bookmarkStart w:id="15" w:name="_Toc5431517"/>
      <w:r w:rsidRPr="008D3D1B">
        <w:rPr>
          <w:highlight w:val="yellow"/>
        </w:rPr>
        <w:t>Software</w:t>
      </w:r>
      <w:bookmarkEnd w:id="15"/>
      <w:r w:rsidR="008D3D1B">
        <w:t xml:space="preserve"> </w:t>
      </w:r>
      <w:r w:rsidR="008D3D1B">
        <w:rPr>
          <w:highlight w:val="yellow"/>
        </w:rPr>
        <w:t>(</w:t>
      </w:r>
      <w:r w:rsidR="008D3D1B" w:rsidRPr="008D3D1B">
        <w:rPr>
          <w:rFonts w:ascii="Times New Roman" w:hAnsi="Times New Roman"/>
          <w:color w:val="0000FF"/>
          <w:highlight w:val="yellow"/>
        </w:rPr>
        <w:t>nothing particular for the arithmetic expression project</w:t>
      </w:r>
      <w:r w:rsidR="008D3D1B">
        <w:rPr>
          <w:highlight w:val="yellow"/>
        </w:rPr>
        <w:t>)</w:t>
      </w:r>
    </w:p>
    <w:p w14:paraId="0F9517D4" w14:textId="77777777" w:rsidR="000D561C" w:rsidRPr="00431707" w:rsidRDefault="000D561C">
      <w:pPr>
        <w:pStyle w:val="BodyText"/>
        <w:rPr>
          <w:rFonts w:ascii="CJDFIZ+Times-Roman+2" w:hAnsi="CJDFIZ+Times-Roman+2"/>
        </w:rPr>
      </w:pPr>
      <w:r w:rsidRPr="008D3D1B">
        <w:rPr>
          <w:i/>
          <w:color w:val="0000FF"/>
          <w:highlight w:val="yellow"/>
        </w:rPr>
        <w:t>Specify the system and application software required to execute this test case. This may include system software such as operating systems, compilers, simulators, and test tools. In addition, the test item may interact with application software.</w:t>
      </w:r>
    </w:p>
    <w:p w14:paraId="65BFE878" w14:textId="77777777" w:rsidR="000D561C" w:rsidRPr="00431707" w:rsidRDefault="000D561C">
      <w:pPr>
        <w:pStyle w:val="Heading3"/>
        <w:tabs>
          <w:tab w:val="clear" w:pos="0"/>
        </w:tabs>
        <w:rPr>
          <w:b/>
          <w:bCs/>
        </w:rPr>
      </w:pPr>
      <w:bookmarkStart w:id="16" w:name="_Toc5431518"/>
      <w:r w:rsidRPr="00431707">
        <w:t>Other</w:t>
      </w:r>
      <w:bookmarkEnd w:id="16"/>
    </w:p>
    <w:p w14:paraId="0E46363D" w14:textId="77777777" w:rsidR="000D561C" w:rsidRPr="00431707" w:rsidRDefault="000D561C">
      <w:pPr>
        <w:pStyle w:val="BodyText"/>
        <w:rPr>
          <w:rFonts w:ascii="CJDFIZ+Times-Roman+2" w:hAnsi="CJDFIZ+Times-Roman+2"/>
        </w:rPr>
      </w:pPr>
      <w:r w:rsidRPr="00431707">
        <w:rPr>
          <w:i/>
          <w:color w:val="0000FF"/>
        </w:rPr>
        <w:t>Specify any other requirement.</w:t>
      </w:r>
    </w:p>
    <w:p w14:paraId="369B7231" w14:textId="77777777" w:rsidR="000D561C" w:rsidRPr="008D3D1B" w:rsidRDefault="000D561C">
      <w:pPr>
        <w:pStyle w:val="Heading1"/>
        <w:rPr>
          <w:b w:val="0"/>
          <w:bCs/>
          <w:highlight w:val="yellow"/>
        </w:rPr>
      </w:pPr>
      <w:bookmarkStart w:id="17" w:name="_Toc5431519"/>
      <w:r w:rsidRPr="008D3D1B">
        <w:rPr>
          <w:highlight w:val="yellow"/>
        </w:rPr>
        <w:t>Special procedural requirements</w:t>
      </w:r>
      <w:bookmarkEnd w:id="17"/>
    </w:p>
    <w:p w14:paraId="047885D7" w14:textId="77777777" w:rsidR="000D561C" w:rsidRPr="00431707" w:rsidRDefault="000D561C">
      <w:pPr>
        <w:pStyle w:val="BodyText"/>
        <w:spacing w:after="0"/>
        <w:rPr>
          <w:rFonts w:ascii="CJDFIZ+Times-Roman+2" w:hAnsi="CJDFIZ+Times-Roman+2"/>
        </w:rPr>
      </w:pPr>
      <w:r w:rsidRPr="008D3D1B">
        <w:rPr>
          <w:i/>
          <w:color w:val="0000FF"/>
          <w:highlight w:val="yellow"/>
        </w:rPr>
        <w:t xml:space="preserve">Describe any special constraints on the test procedures that execute this test case. These constraints may involve special set up, operator intervention, output determination </w:t>
      </w:r>
      <w:r w:rsidR="00431707" w:rsidRPr="008D3D1B">
        <w:rPr>
          <w:i/>
          <w:color w:val="0000FF"/>
          <w:highlight w:val="yellow"/>
        </w:rPr>
        <w:t>procedures, and</w:t>
      </w:r>
      <w:r w:rsidRPr="008D3D1B">
        <w:rPr>
          <w:i/>
          <w:color w:val="0000FF"/>
          <w:highlight w:val="yellow"/>
        </w:rPr>
        <w:t xml:space="preserve"> special wrap up.</w:t>
      </w:r>
    </w:p>
    <w:p w14:paraId="1EB339E3" w14:textId="77777777" w:rsidR="000D561C" w:rsidRPr="008D3D1B" w:rsidRDefault="000D561C">
      <w:pPr>
        <w:pStyle w:val="Heading1"/>
        <w:rPr>
          <w:b w:val="0"/>
          <w:bCs/>
          <w:highlight w:val="yellow"/>
        </w:rPr>
      </w:pPr>
      <w:bookmarkStart w:id="18" w:name="_Toc5431520"/>
      <w:r w:rsidRPr="008D3D1B">
        <w:rPr>
          <w:highlight w:val="yellow"/>
        </w:rPr>
        <w:t>Intercase dependencies</w:t>
      </w:r>
      <w:bookmarkEnd w:id="18"/>
    </w:p>
    <w:p w14:paraId="5CC07674" w14:textId="77777777" w:rsidR="000D561C" w:rsidRPr="00431707" w:rsidRDefault="000D561C">
      <w:pPr>
        <w:pStyle w:val="BodyText"/>
        <w:spacing w:after="0"/>
        <w:rPr>
          <w:rFonts w:ascii="CJDFIZ+Times-Roman+2" w:hAnsi="CJDFIZ+Times-Roman+2"/>
        </w:rPr>
      </w:pPr>
      <w:r w:rsidRPr="008D3D1B">
        <w:rPr>
          <w:i/>
          <w:color w:val="0000FF"/>
          <w:highlight w:val="yellow"/>
        </w:rPr>
        <w:t>List the identifiers of test cases that must be executed prior to this test case. Summarize the nature of the dependencies.</w:t>
      </w:r>
    </w:p>
    <w:bookmarkEnd w:id="8"/>
    <w:bookmarkEnd w:id="9"/>
    <w:bookmarkEnd w:id="10"/>
    <w:bookmarkEnd w:id="11"/>
    <w:bookmarkEnd w:id="12"/>
    <w:p w14:paraId="5E8D3ACC" w14:textId="77777777" w:rsidR="000D561C" w:rsidRPr="00431707" w:rsidRDefault="000D561C">
      <w:pPr>
        <w:pStyle w:val="BodyText"/>
      </w:pPr>
    </w:p>
    <w:sectPr w:rsidR="000D561C" w:rsidRPr="00431707">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14F44" w14:textId="77777777" w:rsidR="00F92ABA" w:rsidRDefault="00F92ABA">
      <w:pPr>
        <w:spacing w:line="240" w:lineRule="auto"/>
      </w:pPr>
      <w:r>
        <w:separator/>
      </w:r>
    </w:p>
  </w:endnote>
  <w:endnote w:type="continuationSeparator" w:id="0">
    <w:p w14:paraId="52B21F85" w14:textId="77777777" w:rsidR="00F92ABA" w:rsidRDefault="00F92A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JDFIZ+Times-Roman+2">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F3728"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163BCD0"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72DC0BE9" w14:textId="77777777">
      <w:tc>
        <w:tcPr>
          <w:tcW w:w="2628" w:type="dxa"/>
          <w:tcBorders>
            <w:top w:val="nil"/>
            <w:left w:val="nil"/>
            <w:bottom w:val="nil"/>
            <w:right w:val="nil"/>
          </w:tcBorders>
        </w:tcPr>
        <w:p w14:paraId="4B0CB416" w14:textId="77777777" w:rsidR="000D561C" w:rsidRDefault="000D561C">
          <w:pPr>
            <w:ind w:right="360"/>
          </w:pPr>
          <w:r>
            <w:t>Confidential</w:t>
          </w:r>
        </w:p>
      </w:tc>
      <w:tc>
        <w:tcPr>
          <w:tcW w:w="3696" w:type="dxa"/>
          <w:tcBorders>
            <w:top w:val="nil"/>
            <w:left w:val="nil"/>
            <w:bottom w:val="nil"/>
            <w:right w:val="nil"/>
          </w:tcBorders>
        </w:tcPr>
        <w:p w14:paraId="41658F73" w14:textId="77777777" w:rsidR="000D561C" w:rsidRDefault="000D561C">
          <w:pPr>
            <w:jc w:val="center"/>
          </w:pPr>
          <w:r>
            <w:sym w:font="Symbol" w:char="F0D3"/>
          </w:r>
          <w:fldSimple w:instr=" DOCPROPERTY &quot;Company&quot;  \* MERGEFORMAT ">
            <w:r w:rsidR="008D3D1B">
              <w:t>&lt;Company Name&gt;</w:t>
            </w:r>
          </w:fldSimple>
        </w:p>
      </w:tc>
      <w:tc>
        <w:tcPr>
          <w:tcW w:w="3162" w:type="dxa"/>
          <w:tcBorders>
            <w:top w:val="nil"/>
            <w:left w:val="nil"/>
            <w:bottom w:val="nil"/>
            <w:right w:val="nil"/>
          </w:tcBorders>
        </w:tcPr>
        <w:p w14:paraId="703D185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7EC1D3F7"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A7A27"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8F846" w14:textId="77777777" w:rsidR="00F92ABA" w:rsidRDefault="00F92ABA">
      <w:pPr>
        <w:spacing w:line="240" w:lineRule="auto"/>
      </w:pPr>
      <w:r>
        <w:separator/>
      </w:r>
    </w:p>
  </w:footnote>
  <w:footnote w:type="continuationSeparator" w:id="0">
    <w:p w14:paraId="61D894BD" w14:textId="77777777" w:rsidR="00F92ABA" w:rsidRDefault="00F92A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0C63" w14:textId="77777777" w:rsidR="000D561C" w:rsidRDefault="000D561C">
    <w:pPr>
      <w:rPr>
        <w:sz w:val="24"/>
      </w:rPr>
    </w:pPr>
  </w:p>
  <w:p w14:paraId="7813261A" w14:textId="77777777" w:rsidR="000D561C" w:rsidRDefault="000D561C">
    <w:pPr>
      <w:pBdr>
        <w:top w:val="single" w:sz="6" w:space="1" w:color="auto"/>
      </w:pBdr>
      <w:rPr>
        <w:sz w:val="24"/>
      </w:rPr>
    </w:pPr>
  </w:p>
  <w:p w14:paraId="11A9A21E" w14:textId="75C970B6" w:rsidR="000D561C" w:rsidRDefault="000D561C">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9119A2">
      <w:rPr>
        <w:rFonts w:ascii="Arial" w:hAnsi="Arial"/>
        <w:b/>
        <w:sz w:val="36"/>
      </w:rPr>
      <w:t>University of Kansas</w:t>
    </w:r>
    <w:r>
      <w:rPr>
        <w:rFonts w:ascii="Arial" w:hAnsi="Arial"/>
        <w:b/>
        <w:sz w:val="36"/>
      </w:rPr>
      <w:fldChar w:fldCharType="end"/>
    </w:r>
  </w:p>
  <w:p w14:paraId="33BD1751" w14:textId="77777777" w:rsidR="000D561C" w:rsidRDefault="000D561C">
    <w:pPr>
      <w:pBdr>
        <w:bottom w:val="single" w:sz="6" w:space="1" w:color="auto"/>
      </w:pBdr>
      <w:jc w:val="right"/>
      <w:rPr>
        <w:sz w:val="24"/>
      </w:rPr>
    </w:pPr>
  </w:p>
  <w:p w14:paraId="78343DAA"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03684815" w14:textId="77777777">
      <w:tc>
        <w:tcPr>
          <w:tcW w:w="6379" w:type="dxa"/>
        </w:tcPr>
        <w:p w14:paraId="76592472" w14:textId="1378A934" w:rsidR="000D561C" w:rsidRDefault="008D3D1B">
          <w:fldSimple w:instr=" SUBJECT  \* MERGEFORMAT ">
            <w:r w:rsidR="00D63BD0">
              <w:t>Arithmetic Expression Evaluator in C++</w:t>
            </w:r>
          </w:fldSimple>
        </w:p>
      </w:tc>
      <w:tc>
        <w:tcPr>
          <w:tcW w:w="3179" w:type="dxa"/>
        </w:tcPr>
        <w:p w14:paraId="54D8274B" w14:textId="77777777" w:rsidR="000D561C" w:rsidRDefault="000D561C">
          <w:pPr>
            <w:tabs>
              <w:tab w:val="left" w:pos="1135"/>
            </w:tabs>
            <w:spacing w:before="40"/>
            <w:ind w:right="68"/>
          </w:pPr>
          <w:r>
            <w:t xml:space="preserve">  Version:           &lt;1.0&gt;</w:t>
          </w:r>
        </w:p>
      </w:tc>
    </w:tr>
    <w:tr w:rsidR="000D561C" w14:paraId="62D2C640" w14:textId="77777777">
      <w:tc>
        <w:tcPr>
          <w:tcW w:w="6379" w:type="dxa"/>
        </w:tcPr>
        <w:p w14:paraId="52A20D51" w14:textId="77777777" w:rsidR="000D561C" w:rsidRDefault="008D3D1B">
          <w:fldSimple w:instr=" TITLE  \* MERGEFORMAT ">
            <w:r>
              <w:t>Test Case</w:t>
            </w:r>
          </w:fldSimple>
        </w:p>
      </w:tc>
      <w:tc>
        <w:tcPr>
          <w:tcW w:w="3179" w:type="dxa"/>
        </w:tcPr>
        <w:p w14:paraId="2DE5C567" w14:textId="05A68813" w:rsidR="000D561C" w:rsidRDefault="000D561C">
          <w:r>
            <w:t xml:space="preserve">  Date:  </w:t>
          </w:r>
          <w:r w:rsidR="00D63BD0">
            <w:t>01</w:t>
          </w:r>
          <w:r>
            <w:t>/</w:t>
          </w:r>
          <w:r w:rsidR="00D63BD0">
            <w:t>May</w:t>
          </w:r>
          <w:r>
            <w:t>/</w:t>
          </w:r>
          <w:r w:rsidR="00D63BD0">
            <w:t>26</w:t>
          </w:r>
        </w:p>
      </w:tc>
    </w:tr>
    <w:tr w:rsidR="000D561C" w14:paraId="365233E3" w14:textId="77777777">
      <w:tc>
        <w:tcPr>
          <w:tcW w:w="9558" w:type="dxa"/>
          <w:gridSpan w:val="2"/>
        </w:tcPr>
        <w:p w14:paraId="4B0C6A2E" w14:textId="69A51301" w:rsidR="000D561C" w:rsidRDefault="00F44094">
          <w:r>
            <w:t>EECS348-</w:t>
          </w:r>
          <w:r>
            <w:t>TC</w:t>
          </w:r>
          <w:r>
            <w:t>-TermProj-v1.</w:t>
          </w:r>
          <w:r>
            <w:t>0</w:t>
          </w:r>
        </w:p>
      </w:tc>
    </w:tr>
  </w:tbl>
  <w:p w14:paraId="0A9D68C1"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751F"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242974A3"/>
    <w:multiLevelType w:val="hybridMultilevel"/>
    <w:tmpl w:val="22B26AAA"/>
    <w:lvl w:ilvl="0" w:tplc="04090001">
      <w:start w:val="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CC51D8"/>
    <w:multiLevelType w:val="multilevel"/>
    <w:tmpl w:val="469C5AB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69707567">
    <w:abstractNumId w:val="0"/>
  </w:num>
  <w:num w:numId="2" w16cid:durableId="2055348122">
    <w:abstractNumId w:val="2"/>
  </w:num>
  <w:num w:numId="3" w16cid:durableId="611134877">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3D1B"/>
    <w:rsid w:val="000177E6"/>
    <w:rsid w:val="000D561C"/>
    <w:rsid w:val="002B3C25"/>
    <w:rsid w:val="002D41FD"/>
    <w:rsid w:val="00310D06"/>
    <w:rsid w:val="00431707"/>
    <w:rsid w:val="0044766B"/>
    <w:rsid w:val="004B60BE"/>
    <w:rsid w:val="00600DC5"/>
    <w:rsid w:val="006649FB"/>
    <w:rsid w:val="008D3D1B"/>
    <w:rsid w:val="009119A2"/>
    <w:rsid w:val="00961B76"/>
    <w:rsid w:val="00A42DEE"/>
    <w:rsid w:val="00CB4AD4"/>
    <w:rsid w:val="00CE2B37"/>
    <w:rsid w:val="00D16AC7"/>
    <w:rsid w:val="00D63BD0"/>
    <w:rsid w:val="00D915CC"/>
    <w:rsid w:val="00F44094"/>
    <w:rsid w:val="00F92A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EBB6AC"/>
  <w15:chartTrackingRefBased/>
  <w15:docId w15:val="{19532EB5-FEEB-4B77-80AB-1B75ADF2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table" w:styleId="TableGrid">
    <w:name w:val="Table Grid"/>
    <w:basedOn w:val="TableNormal"/>
    <w:uiPriority w:val="39"/>
    <w:rsid w:val="000177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0177E6"/>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TableGridLight">
    <w:name w:val="Grid Table Light"/>
    <w:basedOn w:val="TableNormal"/>
    <w:uiPriority w:val="40"/>
    <w:rsid w:val="000177E6"/>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HTMLCode">
    <w:name w:val="HTML Code"/>
    <w:uiPriority w:val="99"/>
    <w:semiHidden/>
    <w:unhideWhenUsed/>
    <w:rsid w:val="009119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tst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C:\Users\hossai\Desktop\upedu_tstcs.dot</Template>
  <TotalTime>50</TotalTime>
  <Pages>5</Pages>
  <Words>949</Words>
  <Characters>4462</Characters>
  <Application>Microsoft Office Word</Application>
  <DocSecurity>0</DocSecurity>
  <Lines>262</Lines>
  <Paragraphs>186</Paragraphs>
  <ScaleCrop>false</ScaleCrop>
  <HeadingPairs>
    <vt:vector size="2" baseType="variant">
      <vt:variant>
        <vt:lpstr>Title</vt:lpstr>
      </vt:variant>
      <vt:variant>
        <vt:i4>1</vt:i4>
      </vt:variant>
    </vt:vector>
  </HeadingPairs>
  <TitlesOfParts>
    <vt:vector size="1" baseType="lpstr">
      <vt:lpstr>Test Case</vt:lpstr>
    </vt:vector>
  </TitlesOfParts>
  <Manager/>
  <Company>University of Kansas</Company>
  <LinksUpToDate>false</LinksUpToDate>
  <CharactersWithSpaces>5225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Arithmetic Expression Evaluator in C++</dc:subject>
  <dc:creator>hossai</dc:creator>
  <cp:keywords/>
  <dc:description/>
  <cp:lastModifiedBy>Yecolia Ephraim (Student)</cp:lastModifiedBy>
  <cp:revision>13</cp:revision>
  <cp:lastPrinted>1900-01-01T06:00:00Z</cp:lastPrinted>
  <dcterms:created xsi:type="dcterms:W3CDTF">2023-11-27T17:22:00Z</dcterms:created>
  <dcterms:modified xsi:type="dcterms:W3CDTF">2026-05-01T17:34:00Z</dcterms:modified>
  <cp:category/>
</cp:coreProperties>
</file>