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8554242"/>
        <w:docPartObj>
          <w:docPartGallery w:val="Cover Pages"/>
          <w:docPartUnique/>
        </w:docPartObj>
      </w:sdtPr>
      <w:sdtEndPr>
        <w:rPr>
          <w:rFonts w:cstheme="minorHAnsi"/>
          <w:b/>
          <w:bCs/>
        </w:rPr>
      </w:sdtEndPr>
      <w:sdtContent>
        <w:p w14:paraId="26D94AD5" w14:textId="38B2D4AE" w:rsidR="00BB40A6" w:rsidRDefault="00BB40A6">
          <w:r>
            <w:rPr>
              <w:noProof/>
            </w:rPr>
            <mc:AlternateContent>
              <mc:Choice Requires="wpg">
                <w:drawing>
                  <wp:anchor distT="0" distB="0" distL="114300" distR="114300" simplePos="0" relativeHeight="251664384" behindDoc="0" locked="0" layoutInCell="1" allowOverlap="1" wp14:anchorId="0C4AE44F" wp14:editId="346076F8">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6438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bookmarkEnd w:id="1" w:displacedByCustomXml="prev"/>
                        </w:txbxContent>
                      </v:textbox>
                    </v:shape>
                    <w10:wrap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7918A019" wp14:editId="0074A5B5">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BB40A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5408;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BB40A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63360" behindDoc="1" locked="0" layoutInCell="1" allowOverlap="1" wp14:anchorId="2452D941" wp14:editId="19655FF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40F986A" id="Rectangle 464" o:spid="_x0000_s1026" alt="Title: Color background" style="position:absolute;margin-left:0;margin-top:0;width:8in;height:756pt;z-index:-25165312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Default="00BB40A6">
          <w:pPr>
            <w:rPr>
              <w:rFonts w:cstheme="minorHAnsi"/>
              <w:b/>
              <w:bCs/>
            </w:rPr>
          </w:pPr>
          <w:r>
            <w:rPr>
              <w:rFonts w:cstheme="minorHAnsi"/>
              <w:b/>
              <w:bCs/>
            </w:rPr>
            <w:br w:type="page"/>
          </w:r>
        </w:p>
      </w:sdtContent>
    </w:sdt>
    <w:p w14:paraId="2D444A85" w14:textId="182B39AD" w:rsidR="00BF3611" w:rsidRPr="009001AE" w:rsidRDefault="00BF3611" w:rsidP="00BB40A6">
      <w:pPr>
        <w:spacing w:line="480" w:lineRule="auto"/>
        <w:rPr>
          <w:rFonts w:cstheme="minorHAnsi"/>
          <w:b/>
          <w:bCs/>
        </w:rPr>
      </w:pPr>
      <w:r w:rsidRPr="009001AE">
        <w:rPr>
          <w:rFonts w:cstheme="minorHAnsi"/>
          <w:b/>
          <w:bCs/>
        </w:rPr>
        <w:lastRenderedPageBreak/>
        <w:t>Introduction</w:t>
      </w:r>
    </w:p>
    <w:p w14:paraId="202399C8" w14:textId="1DD0F5ED" w:rsidR="00EB61B6" w:rsidRPr="002B007A" w:rsidRDefault="00CF75F9" w:rsidP="00BB40A6">
      <w:pPr>
        <w:spacing w:line="480" w:lineRule="auto"/>
        <w:ind w:firstLine="720"/>
        <w:rPr>
          <w:rFonts w:cstheme="minorHAnsi"/>
          <w:color w:val="000000"/>
        </w:rPr>
      </w:pPr>
      <w:r w:rsidRPr="002B007A">
        <w:rPr>
          <w:rFonts w:cstheme="minorHAnsi"/>
        </w:rPr>
        <w:t>If you enter a search term into Google related to the rise of Airbnb, you’ll likely see headlines that feel overstated at first blush.</w:t>
      </w:r>
      <w:r w:rsidRPr="002B007A">
        <w:rPr>
          <w:rStyle w:val="FootnoteReference"/>
          <w:rFonts w:cstheme="minorHAnsi"/>
        </w:rPr>
        <w:footnoteReference w:id="1"/>
      </w:r>
      <w:r w:rsidRPr="002B007A">
        <w:rPr>
          <w:rFonts w:cstheme="minorHAnsi"/>
        </w:rPr>
        <w:t xml:space="preserve">  </w:t>
      </w:r>
      <w:r w:rsidRPr="002B007A">
        <w:rPr>
          <w:rFonts w:cstheme="minorHAnsi"/>
          <w:i/>
          <w:iCs/>
        </w:rPr>
        <w:t xml:space="preserve">How Airbnb Took Over the World! How Airbnb and Travelers are Redefining Travel. Airbnb’s Success is Forever Changing the Way We Stay. </w:t>
      </w:r>
      <w:r w:rsidRPr="002B007A">
        <w:rPr>
          <w:rFonts w:cstheme="minorHAnsi"/>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Pr>
          <w:rFonts w:cstheme="minorHAnsi"/>
        </w:rPr>
        <w:t xml:space="preserve"> </w:t>
      </w:r>
      <w:sdt>
        <w:sdtPr>
          <w:rPr>
            <w:rFonts w:cstheme="minorHAnsi"/>
            <w:color w:val="000000"/>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A95E8E">
            <w:rPr>
              <w:rFonts w:cstheme="minorHAnsi"/>
              <w:color w:val="000000"/>
            </w:rPr>
            <w:t>(Carmichael, 2021)</w:t>
          </w:r>
        </w:sdtContent>
      </w:sdt>
      <w:r w:rsidR="00C24BBC">
        <w:rPr>
          <w:rFonts w:cstheme="minorHAnsi"/>
        </w:rPr>
        <w:t>.</w:t>
      </w:r>
      <w:r w:rsidR="00C22DDD" w:rsidRPr="002B007A">
        <w:rPr>
          <w:rFonts w:cstheme="minorHAnsi"/>
        </w:rPr>
        <w:t xml:space="preserve"> </w:t>
      </w:r>
      <w:r w:rsidRPr="002B007A">
        <w:rPr>
          <w:rFonts w:cstheme="minorHAnsi"/>
        </w:rPr>
        <w:t xml:space="preserve">And the company is not done growing. Airbnb leadership pins the company’s total addressable market at $3.4 trillion (yes, with a </w:t>
      </w:r>
      <w:r w:rsidRPr="002B007A">
        <w:rPr>
          <w:rFonts w:cstheme="minorHAnsi"/>
          <w:i/>
          <w:iCs/>
        </w:rPr>
        <w:t xml:space="preserve">t). </w:t>
      </w:r>
      <w:r w:rsidRPr="002B007A">
        <w:rPr>
          <w:rFonts w:cstheme="minorHAnsi"/>
        </w:rPr>
        <w:t xml:space="preserve">Granted, it competes in that market alongside behemoths in the hotel and hospitality industry, but its potential for growth looks promising. There are currently about </w:t>
      </w:r>
      <w:r w:rsidR="00F45C50" w:rsidRPr="002B007A">
        <w:rPr>
          <w:rFonts w:cstheme="minorHAnsi"/>
        </w:rPr>
        <w:t xml:space="preserve">6 </w:t>
      </w:r>
      <w:r w:rsidRPr="002B007A">
        <w:rPr>
          <w:rFonts w:cstheme="minorHAnsi"/>
        </w:rPr>
        <w:t>million “hosts” on Airbnb – individuals who rent out anything from rooms in their homes to their entire properties. Unlike most of its competitors, Airbnb’s business model shields it from the costs of real estate development and maintenance. Its revenue is generated from the 3% service fee it skims from hosts and the 14% service fee it charges to guest</w:t>
      </w:r>
      <w:r w:rsidR="00C22DDD">
        <w:rPr>
          <w:rFonts w:cstheme="minorHAnsi"/>
        </w:rPr>
        <w:t xml:space="preserve">s </w:t>
      </w:r>
      <w:sdt>
        <w:sdtPr>
          <w:rPr>
            <w:rFonts w:cstheme="minorHAnsi"/>
            <w:color w:val="000000"/>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A95E8E">
            <w:rPr>
              <w:rFonts w:cstheme="minorHAnsi"/>
              <w:color w:val="000000"/>
            </w:rPr>
            <w:t>(Airbnb, 2020)</w:t>
          </w:r>
        </w:sdtContent>
      </w:sdt>
      <w:r w:rsidRPr="002B007A">
        <w:rPr>
          <w:rFonts w:cstheme="minorHAnsi"/>
          <w:color w:val="000000"/>
        </w:rPr>
        <w:t xml:space="preserve">. Drawing new hosts to the platform promises nearly pure profit to the company. </w:t>
      </w:r>
    </w:p>
    <w:p w14:paraId="4EDDC5AB" w14:textId="1F8D492B" w:rsidR="00CF75F9" w:rsidRDefault="00CF75F9" w:rsidP="00BB40A6">
      <w:pPr>
        <w:spacing w:line="480" w:lineRule="auto"/>
        <w:ind w:firstLine="720"/>
        <w:rPr>
          <w:rFonts w:cstheme="minorHAnsi"/>
          <w:color w:val="000000"/>
        </w:rPr>
      </w:pPr>
      <w:r w:rsidRPr="002B007A">
        <w:rPr>
          <w:rFonts w:cstheme="minorHAnsi"/>
          <w:color w:val="000000"/>
        </w:rPr>
        <w:t xml:space="preserve">With great success comes great controversy. Proponents of </w:t>
      </w:r>
      <w:r w:rsidR="00252BE2" w:rsidRPr="002B007A">
        <w:rPr>
          <w:rFonts w:cstheme="minorHAnsi"/>
          <w:color w:val="000000"/>
        </w:rPr>
        <w:t xml:space="preserve">short-term rental </w:t>
      </w:r>
      <w:r w:rsidRPr="002B007A">
        <w:rPr>
          <w:rFonts w:cstheme="minorHAnsi"/>
          <w:color w:val="000000"/>
        </w:rPr>
        <w:t>platform</w:t>
      </w:r>
      <w:r w:rsidR="00252BE2" w:rsidRPr="002B007A">
        <w:rPr>
          <w:rFonts w:cstheme="minorHAnsi"/>
          <w:color w:val="000000"/>
        </w:rPr>
        <w:t>s</w:t>
      </w:r>
      <w:r w:rsidRPr="002B007A">
        <w:rPr>
          <w:rFonts w:cstheme="minorHAnsi"/>
          <w:color w:val="000000"/>
        </w:rPr>
        <w:t xml:space="preserve"> </w:t>
      </w:r>
      <w:r w:rsidR="008F7E59" w:rsidRPr="002B007A">
        <w:rPr>
          <w:rFonts w:cstheme="minorHAnsi"/>
          <w:color w:val="000000"/>
        </w:rPr>
        <w:t xml:space="preserve">like Airbnb </w:t>
      </w:r>
      <w:r w:rsidRPr="002B007A">
        <w:rPr>
          <w:rFonts w:cstheme="minorHAnsi"/>
          <w:color w:val="000000"/>
        </w:rPr>
        <w:t xml:space="preserve">argue that </w:t>
      </w:r>
      <w:r w:rsidR="00252BE2" w:rsidRPr="002B007A">
        <w:rPr>
          <w:rFonts w:cstheme="minorHAnsi"/>
        </w:rPr>
        <w:t>they</w:t>
      </w:r>
      <w:r w:rsidRPr="002B007A">
        <w:rPr>
          <w:rFonts w:cstheme="minorHAnsi"/>
        </w:rPr>
        <w:t xml:space="preserve"> boost local economies by bringing in rental fees and drawing more people to bars and restaurants. They also argue that </w:t>
      </w:r>
      <w:r w:rsidR="00252BE2" w:rsidRPr="002B007A">
        <w:rPr>
          <w:rFonts w:cstheme="minorHAnsi"/>
        </w:rPr>
        <w:t>short-term rentals</w:t>
      </w:r>
      <w:r w:rsidRPr="002B007A">
        <w:rPr>
          <w:rFonts w:cstheme="minorHAnsi"/>
        </w:rPr>
        <w:t xml:space="preserve"> tend to be located in </w:t>
      </w:r>
      <w:r w:rsidRPr="002B007A">
        <w:rPr>
          <w:rFonts w:cstheme="minorHAnsi"/>
        </w:rPr>
        <w:lastRenderedPageBreak/>
        <w:t>neighborhoods that aren’t traditionally “touristy”, so their presence democratizes the positive effects of tourism, spreading out vacationers’ dollars</w:t>
      </w:r>
      <w:r w:rsidR="00C22DDD">
        <w:rPr>
          <w:rFonts w:cstheme="minorHAnsi"/>
        </w:rPr>
        <w:t xml:space="preserve"> </w:t>
      </w:r>
      <w:sdt>
        <w:sdtPr>
          <w:rPr>
            <w:rFonts w:cstheme="minorHAnsi"/>
            <w:color w:val="000000"/>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Guttentag</w:t>
          </w:r>
          <w:proofErr w:type="spellEnd"/>
          <w:r w:rsidR="00A95E8E" w:rsidRPr="00A95E8E">
            <w:rPr>
              <w:rFonts w:cstheme="minorHAnsi"/>
              <w:color w:val="000000"/>
            </w:rPr>
            <w:t>, 2018)</w:t>
          </w:r>
        </w:sdtContent>
      </w:sdt>
      <w:r w:rsidR="001D7E51">
        <w:rPr>
          <w:rFonts w:cstheme="minorHAnsi"/>
        </w:rPr>
        <w:t>.</w:t>
      </w:r>
      <w:r w:rsidR="00C22DDD" w:rsidRPr="002B007A">
        <w:rPr>
          <w:rFonts w:cstheme="minorHAnsi"/>
          <w:color w:val="000000"/>
        </w:rPr>
        <w:t xml:space="preserve"> </w:t>
      </w:r>
      <w:r w:rsidRPr="002B007A">
        <w:rPr>
          <w:rFonts w:cstheme="minorHAnsi"/>
          <w:color w:val="000000"/>
        </w:rPr>
        <w:t xml:space="preserve">Critics cite a small but growing body of research that suggests and, in some cases, provides causal support for the idea </w:t>
      </w:r>
      <w:r w:rsidR="006A5D2E" w:rsidRPr="002B007A">
        <w:rPr>
          <w:rFonts w:cstheme="minorHAnsi"/>
          <w:color w:val="000000"/>
        </w:rPr>
        <w:t>that short-term rental</w:t>
      </w:r>
      <w:r w:rsidRPr="002B007A">
        <w:rPr>
          <w:rFonts w:cstheme="minorHAnsi"/>
          <w:color w:val="000000"/>
        </w:rPr>
        <w:t xml:space="preserve"> listings drive up </w:t>
      </w:r>
      <w:r w:rsidR="00960669" w:rsidRPr="002B007A">
        <w:rPr>
          <w:rFonts w:cstheme="minorHAnsi"/>
          <w:color w:val="000000"/>
        </w:rPr>
        <w:t xml:space="preserve">long-term </w:t>
      </w:r>
      <w:r w:rsidRPr="002B007A">
        <w:rPr>
          <w:rFonts w:cstheme="minorHAnsi"/>
          <w:color w:val="000000"/>
        </w:rPr>
        <w:t>rental rates and home prices, lead to more crime, and weaken the social fabric of a community</w:t>
      </w:r>
      <w:r w:rsidR="00C22DDD">
        <w:rPr>
          <w:rFonts w:cstheme="minorHAnsi"/>
          <w:color w:val="000000"/>
        </w:rPr>
        <w:t xml:space="preserve"> </w:t>
      </w:r>
      <w:sdt>
        <w:sdtPr>
          <w:rPr>
            <w:rFonts w:cstheme="minorHAnsi"/>
            <w:color w:val="000000"/>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A95E8E">
            <w:rPr>
              <w:rFonts w:cstheme="minorHAnsi"/>
              <w:color w:val="000000"/>
            </w:rPr>
            <w:t>(Bivens, 2019)</w:t>
          </w:r>
        </w:sdtContent>
      </w:sdt>
      <w:r w:rsidR="00C22DDD">
        <w:rPr>
          <w:rFonts w:cstheme="minorHAnsi"/>
          <w:color w:val="000000"/>
        </w:rPr>
        <w:t>.</w:t>
      </w:r>
    </w:p>
    <w:p w14:paraId="40351941" w14:textId="77777777" w:rsidR="0086620E" w:rsidRDefault="00C22DDD" w:rsidP="00BB40A6">
      <w:pPr>
        <w:spacing w:line="480" w:lineRule="auto"/>
        <w:ind w:firstLine="720"/>
        <w:rPr>
          <w:rFonts w:cstheme="minorHAnsi"/>
        </w:rPr>
      </w:pPr>
      <w:r>
        <w:rPr>
          <w:rFonts w:cstheme="minorHAnsi"/>
          <w:color w:val="000000"/>
        </w:rPr>
        <w:t xml:space="preserve">Little research has been done to </w:t>
      </w:r>
      <w:r w:rsidR="004C36D4">
        <w:rPr>
          <w:rFonts w:cstheme="minorHAnsi"/>
          <w:color w:val="000000"/>
        </w:rPr>
        <w:t>probe</w:t>
      </w:r>
      <w:r>
        <w:rPr>
          <w:rFonts w:cstheme="minorHAnsi"/>
          <w:color w:val="000000"/>
        </w:rPr>
        <w:t xml:space="preserve"> how the rise of Airbnb has impacted particularly small, touristy towns, though </w:t>
      </w:r>
      <w:r w:rsidR="004C36D4">
        <w:rPr>
          <w:rFonts w:cstheme="minorHAnsi"/>
          <w:color w:val="000000"/>
        </w:rPr>
        <w:t xml:space="preserve">one might posit that the effects could be massive. </w:t>
      </w:r>
      <w:r w:rsidR="00336B43" w:rsidRPr="002B007A">
        <w:rPr>
          <w:rFonts w:cstheme="minorHAnsi"/>
        </w:rPr>
        <w:t>In this report, I</w:t>
      </w:r>
      <w:r w:rsidR="004C36D4">
        <w:rPr>
          <w:rFonts w:cstheme="minorHAnsi"/>
        </w:rPr>
        <w:t xml:space="preserve"> seek to source data that can help us understand how Airbnbs</w:t>
      </w:r>
      <w:r w:rsidR="00364802">
        <w:rPr>
          <w:rFonts w:cstheme="minorHAnsi"/>
        </w:rPr>
        <w:t xml:space="preserve"> might be</w:t>
      </w:r>
      <w:r w:rsidR="004C36D4">
        <w:rPr>
          <w:rFonts w:cstheme="minorHAnsi"/>
        </w:rPr>
        <w:t xml:space="preserve"> impact</w:t>
      </w:r>
      <w:r w:rsidR="00364802">
        <w:rPr>
          <w:rFonts w:cstheme="minorHAnsi"/>
        </w:rPr>
        <w:t xml:space="preserve">ing </w:t>
      </w:r>
      <w:r w:rsidR="004C36D4">
        <w:rPr>
          <w:rFonts w:cstheme="minorHAnsi"/>
        </w:rPr>
        <w:t>small towns in Montana, especially those whose economies rely on tourist dollars.</w:t>
      </w:r>
      <w:r w:rsidR="000C6388">
        <w:rPr>
          <w:rFonts w:cstheme="minorHAnsi"/>
        </w:rPr>
        <w:t xml:space="preserve"> </w:t>
      </w:r>
    </w:p>
    <w:p w14:paraId="37B75EF8" w14:textId="191DCF7B" w:rsidR="00944D6A" w:rsidRDefault="000C6388" w:rsidP="007821DD">
      <w:pPr>
        <w:spacing w:line="480" w:lineRule="auto"/>
        <w:ind w:firstLine="720"/>
        <w:rPr>
          <w:rFonts w:cstheme="minorHAnsi"/>
        </w:rPr>
      </w:pPr>
      <w:r>
        <w:rPr>
          <w:rFonts w:cstheme="minorHAnsi"/>
        </w:rPr>
        <w:t xml:space="preserve">I consider, first, </w:t>
      </w:r>
      <w:r w:rsidR="00FC7066">
        <w:rPr>
          <w:rFonts w:cstheme="minorHAnsi"/>
        </w:rPr>
        <w:t xml:space="preserve">how the number of Airbnbs in small towns across Montana are correlated with median household income, median property values, and the distribution of age cohorts in the town. </w:t>
      </w:r>
      <w:r w:rsidR="007821DD">
        <w:rPr>
          <w:rFonts w:cstheme="minorHAnsi"/>
        </w:rPr>
        <w:t xml:space="preserve">Then, I narrow my focus to only two small towns in Montana, both </w:t>
      </w:r>
      <w:r>
        <w:rPr>
          <w:rFonts w:cstheme="minorHAnsi"/>
        </w:rPr>
        <w:t>gate towns to Yellowstone National Park: Gardiner and West Yellowstone. The two make for an interesting point of comparison; Gardiner has never regulated nightly rental properties, but West Yellowstone restricts them to the commercial district of its town. Both areas have low populations</w:t>
      </w:r>
      <w:r w:rsidR="005E672D">
        <w:rPr>
          <w:rFonts w:cstheme="minorHAnsi"/>
        </w:rPr>
        <w:t xml:space="preserve"> and cannot readily respond to a housing pinch. </w:t>
      </w:r>
      <w:r w:rsidR="00D35202">
        <w:rPr>
          <w:rFonts w:cstheme="minorHAnsi"/>
        </w:rPr>
        <w:t xml:space="preserve">In </w:t>
      </w:r>
      <w:r w:rsidR="007821DD">
        <w:rPr>
          <w:rFonts w:cstheme="minorHAnsi"/>
        </w:rPr>
        <w:t>this section of analysis</w:t>
      </w:r>
      <w:r w:rsidR="00D35202">
        <w:rPr>
          <w:rFonts w:cstheme="minorHAnsi"/>
        </w:rPr>
        <w:t>, I</w:t>
      </w:r>
      <w:r w:rsidR="007821DD">
        <w:rPr>
          <w:rFonts w:cstheme="minorHAnsi"/>
        </w:rPr>
        <w:t xml:space="preserve"> explore how the growth of Airbnbs in both towns have changed alongside median household income, median property values, age distribution of residents, population, and the number of renter- vs. owner-occupied homes. </w:t>
      </w:r>
    </w:p>
    <w:p w14:paraId="7400AC74" w14:textId="3DF59A0A" w:rsidR="00016FA8" w:rsidRPr="002B007A" w:rsidRDefault="00A8300A" w:rsidP="00FE7831">
      <w:pPr>
        <w:spacing w:line="480" w:lineRule="auto"/>
        <w:ind w:firstLine="720"/>
        <w:rPr>
          <w:rFonts w:cstheme="minorHAnsi"/>
        </w:rPr>
      </w:pPr>
      <w:r>
        <w:rPr>
          <w:rFonts w:cstheme="minorHAnsi"/>
        </w:rPr>
        <w:t xml:space="preserve">The statewide correlation analysis yielded statistically significant results for percentage of several age cohorts, providing evidence that there is a negative relationship between a higher number of listings per person in a town and the percentage of young people in a town, </w:t>
      </w:r>
      <w:r>
        <w:rPr>
          <w:rFonts w:cstheme="minorHAnsi"/>
        </w:rPr>
        <w:lastRenderedPageBreak/>
        <w:t xml:space="preserve">while a positive relationship exists between listings per person in a town and a higher percentage of older cohorts. </w:t>
      </w:r>
      <w:r w:rsidR="007F6ED4">
        <w:rPr>
          <w:rFonts w:cstheme="minorHAnsi"/>
        </w:rPr>
        <w:t>Similar results were also present in the analysis of Gardiner and West Yellowstone; both towns have experienced decreasing populations alongside an increase in the number of Airbnbs in both locales, and that decrease in population has been concentrated in younger age groups.</w:t>
      </w:r>
      <w:r w:rsidR="00802455">
        <w:rPr>
          <w:rFonts w:cstheme="minorHAnsi"/>
        </w:rPr>
        <w:t xml:space="preserve"> In addition, it appears that Gardiner residents have seen an increase in median household income values alongside the expansion of Airbnb, while West Yellowstone residents, who </w:t>
      </w:r>
      <w:r w:rsidR="00861DF8">
        <w:rPr>
          <w:rFonts w:cstheme="minorHAnsi"/>
        </w:rPr>
        <w:t>may only host an Airbnb if they own property in the commercial district of town</w:t>
      </w:r>
      <w:r w:rsidR="00802455">
        <w:rPr>
          <w:rFonts w:cstheme="minorHAnsi"/>
        </w:rPr>
        <w:t xml:space="preserve">, have not experienced similar income </w:t>
      </w:r>
      <w:r w:rsidR="000528A2">
        <w:rPr>
          <w:rFonts w:cstheme="minorHAnsi"/>
        </w:rPr>
        <w:t xml:space="preserve">increases. </w:t>
      </w:r>
      <w:r w:rsidR="00FE7831">
        <w:rPr>
          <w:rFonts w:cstheme="minorHAnsi"/>
        </w:rPr>
        <w:t xml:space="preserve">The results suggest that we may </w:t>
      </w:r>
      <w:r w:rsidR="0023050A">
        <w:rPr>
          <w:rFonts w:cstheme="minorHAnsi"/>
        </w:rPr>
        <w:t>anticipate further population declines in small towns that attract more Airbnb listings</w:t>
      </w:r>
      <w:r w:rsidR="00CF5DA1">
        <w:rPr>
          <w:rFonts w:cstheme="minorHAnsi"/>
        </w:rPr>
        <w:t>.</w:t>
      </w:r>
      <w:r w:rsidR="00B97D3E">
        <w:rPr>
          <w:rFonts w:cstheme="minorHAnsi"/>
        </w:rPr>
        <w:t xml:space="preserve"> For the populations that remain, though, they may see their annual incomes increase </w:t>
      </w:r>
      <w:r w:rsidR="00617788">
        <w:rPr>
          <w:rFonts w:cstheme="minorHAnsi"/>
        </w:rPr>
        <w:t xml:space="preserve">if the </w:t>
      </w:r>
      <w:r w:rsidR="00564372">
        <w:rPr>
          <w:rFonts w:cstheme="minorHAnsi"/>
        </w:rPr>
        <w:t xml:space="preserve">town’s </w:t>
      </w:r>
      <w:r w:rsidR="00617788">
        <w:rPr>
          <w:rFonts w:cstheme="minorHAnsi"/>
        </w:rPr>
        <w:t xml:space="preserve">regulations allow for </w:t>
      </w:r>
      <w:r w:rsidR="00564372">
        <w:rPr>
          <w:rFonts w:cstheme="minorHAnsi"/>
        </w:rPr>
        <w:t xml:space="preserve">any resident to host an Airbnb. </w:t>
      </w:r>
    </w:p>
    <w:p w14:paraId="5F61A1CD" w14:textId="58D4BA6C" w:rsidR="001C4FF9" w:rsidRPr="00836821" w:rsidRDefault="001C4FF9" w:rsidP="00BB40A6">
      <w:pPr>
        <w:spacing w:line="480" w:lineRule="auto"/>
        <w:rPr>
          <w:rFonts w:cstheme="minorHAnsi"/>
          <w:b/>
          <w:bCs/>
        </w:rPr>
      </w:pPr>
      <w:r w:rsidRPr="00836821">
        <w:rPr>
          <w:rFonts w:cstheme="minorHAnsi"/>
          <w:b/>
          <w:bCs/>
        </w:rPr>
        <w:t>Literature Review</w:t>
      </w:r>
    </w:p>
    <w:p w14:paraId="505A01CB" w14:textId="12786E7C" w:rsidR="00FE6A91" w:rsidRPr="002B007A" w:rsidRDefault="006050F1" w:rsidP="00BB40A6">
      <w:pPr>
        <w:spacing w:line="480" w:lineRule="auto"/>
        <w:ind w:firstLine="720"/>
        <w:rPr>
          <w:rFonts w:cstheme="minorHAnsi"/>
          <w:color w:val="000000"/>
        </w:rPr>
      </w:pPr>
      <w:r w:rsidRPr="002B007A">
        <w:rPr>
          <w:rFonts w:cstheme="minorHAnsi"/>
          <w:color w:val="000000"/>
        </w:rPr>
        <w:t xml:space="preserve">Most research </w:t>
      </w:r>
      <w:r w:rsidR="00996DDF" w:rsidRPr="002B007A">
        <w:rPr>
          <w:rFonts w:cstheme="minorHAnsi"/>
          <w:color w:val="000000"/>
        </w:rPr>
        <w:t xml:space="preserve">to date </w:t>
      </w:r>
      <w:r w:rsidRPr="002B007A">
        <w:rPr>
          <w:rFonts w:cstheme="minorHAnsi"/>
          <w:color w:val="000000"/>
        </w:rPr>
        <w:t xml:space="preserve">on </w:t>
      </w:r>
      <w:r w:rsidR="008A4E82" w:rsidRPr="002B007A">
        <w:rPr>
          <w:rFonts w:cstheme="minorHAnsi"/>
          <w:color w:val="000000"/>
        </w:rPr>
        <w:t>the impacts of short-term rentals</w:t>
      </w:r>
      <w:r w:rsidRPr="002B007A">
        <w:rPr>
          <w:rFonts w:cstheme="minorHAnsi"/>
          <w:color w:val="000000"/>
        </w:rPr>
        <w:t xml:space="preserve"> has focused on</w:t>
      </w:r>
      <w:r w:rsidR="008A4E82" w:rsidRPr="002B007A">
        <w:rPr>
          <w:rFonts w:cstheme="minorHAnsi"/>
          <w:color w:val="000000"/>
        </w:rPr>
        <w:t xml:space="preserve"> their </w:t>
      </w:r>
      <w:r w:rsidRPr="002B007A">
        <w:rPr>
          <w:rFonts w:cstheme="minorHAnsi"/>
          <w:color w:val="000000"/>
        </w:rPr>
        <w:t>impact on local housing markets.</w:t>
      </w:r>
      <w:r w:rsidR="00BF4572" w:rsidRPr="002B007A">
        <w:rPr>
          <w:rFonts w:cstheme="minorHAnsi"/>
          <w:color w:val="000000"/>
        </w:rPr>
        <w:t xml:space="preserve"> </w:t>
      </w:r>
      <w:r w:rsidR="006C338F" w:rsidRPr="002B007A">
        <w:rPr>
          <w:rFonts w:cstheme="minorHAnsi"/>
          <w:color w:val="000000"/>
        </w:rPr>
        <w:t xml:space="preserve">For example, </w:t>
      </w:r>
      <w:r w:rsidR="00CF75F9" w:rsidRPr="002B007A">
        <w:rPr>
          <w:rFonts w:cstheme="minorHAnsi"/>
          <w:color w:val="000000"/>
        </w:rPr>
        <w:t>r</w:t>
      </w:r>
      <w:r w:rsidR="00E45000" w:rsidRPr="002B007A">
        <w:rPr>
          <w:rFonts w:cstheme="minorHAnsi"/>
          <w:color w:val="000000"/>
        </w:rPr>
        <w:t xml:space="preserve">esearchers from the Department of Spatial Economics at the University of Amsterdam studied the effects of short-term rental regulations on the housing market in 18 cities within Los Angeles County. They found that, in cities that instituted home sharing ordinances aimed at reducing the number of short-term rentals available, both home prices and rental rates fell by 2%. Their estimates imply large effects of platforms like Airbnb on property values, particularly those in touristy areas. </w:t>
      </w:r>
      <w:r w:rsidR="0076363D" w:rsidRPr="002B007A">
        <w:rPr>
          <w:rFonts w:cstheme="minorHAnsi"/>
          <w:color w:val="000000"/>
        </w:rPr>
        <w:t>Case in point: their</w:t>
      </w:r>
      <w:r w:rsidR="00E45000" w:rsidRPr="002B007A">
        <w:rPr>
          <w:rFonts w:cstheme="minorHAnsi"/>
          <w:color w:val="000000"/>
        </w:rPr>
        <w:t xml:space="preserve"> findings show that increased Airbnb listings were associated with a 15% rise in home prices within about a mile radius of Hollywood’s Walk of Fam</w:t>
      </w:r>
      <w:r w:rsidR="000C4EA6">
        <w:rPr>
          <w:rFonts w:cstheme="minorHAnsi"/>
          <w:color w:val="000000"/>
        </w:rPr>
        <w:t>e</w:t>
      </w:r>
      <w:r w:rsidR="00F60AB7">
        <w:rPr>
          <w:rFonts w:cstheme="minorHAnsi"/>
          <w:color w:val="000000"/>
        </w:rPr>
        <w:t xml:space="preserve"> </w:t>
      </w:r>
      <w:sdt>
        <w:sdtPr>
          <w:rPr>
            <w:rFonts w:cstheme="minorHAnsi"/>
            <w:color w:val="000000"/>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Koster</w:t>
          </w:r>
          <w:proofErr w:type="spellEnd"/>
          <w:r w:rsidR="00A95E8E" w:rsidRPr="00A95E8E">
            <w:rPr>
              <w:rFonts w:cstheme="minorHAnsi"/>
              <w:color w:val="000000"/>
            </w:rPr>
            <w:t xml:space="preserve"> et al., 2021)</w:t>
          </w:r>
        </w:sdtContent>
      </w:sdt>
      <w:r w:rsidR="00F60AB7">
        <w:rPr>
          <w:rFonts w:cstheme="minorHAnsi"/>
          <w:color w:val="000000"/>
        </w:rPr>
        <w:t>.</w:t>
      </w:r>
    </w:p>
    <w:p w14:paraId="52EFC4D2" w14:textId="03DDA044" w:rsidR="00D74312" w:rsidRPr="002B007A" w:rsidRDefault="00D74312" w:rsidP="00BB40A6">
      <w:pPr>
        <w:spacing w:line="480" w:lineRule="auto"/>
        <w:ind w:firstLine="720"/>
        <w:rPr>
          <w:rFonts w:cstheme="minorHAnsi"/>
          <w:color w:val="000000"/>
        </w:rPr>
      </w:pPr>
      <w:r w:rsidRPr="002B007A">
        <w:rPr>
          <w:rFonts w:cstheme="minorHAnsi"/>
          <w:color w:val="000000"/>
        </w:rPr>
        <w:lastRenderedPageBreak/>
        <w:t>Researchers from the University of Oregon found similar results within small cities (population &lt;100,000) in Oregon. Their analysis showed that Airbnb rentals placed additional pressure on an already strained supply of affordable housing</w:t>
      </w:r>
      <w:r w:rsidR="00F60AB7">
        <w:rPr>
          <w:rFonts w:cstheme="minorHAnsi"/>
          <w:color w:val="000000"/>
        </w:rPr>
        <w:t xml:space="preserve"> </w:t>
      </w:r>
      <w:sdt>
        <w:sdtPr>
          <w:rPr>
            <w:rFonts w:cstheme="minorHAnsi"/>
            <w:color w:val="000000"/>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DiNatale</w:t>
          </w:r>
          <w:proofErr w:type="spellEnd"/>
          <w:r w:rsidR="00A95E8E" w:rsidRPr="00A95E8E">
            <w:rPr>
              <w:rFonts w:cstheme="minorHAnsi"/>
              <w:color w:val="000000"/>
            </w:rPr>
            <w:t xml:space="preserve"> et al., 2018)</w:t>
          </w:r>
        </w:sdtContent>
      </w:sdt>
      <w:r w:rsidR="00FE6A91" w:rsidRPr="002B007A">
        <w:rPr>
          <w:rFonts w:cstheme="minorHAnsi"/>
          <w:color w:val="000000"/>
        </w:rPr>
        <w:t>.</w:t>
      </w:r>
      <w:r w:rsidR="00F60AB7" w:rsidRPr="002B007A">
        <w:rPr>
          <w:rFonts w:cstheme="minorHAnsi"/>
          <w:color w:val="000000"/>
        </w:rPr>
        <w:t xml:space="preserve"> </w:t>
      </w:r>
      <w:r w:rsidR="00FE6A91" w:rsidRPr="002B007A">
        <w:rPr>
          <w:rFonts w:cstheme="minorHAnsi"/>
          <w:color w:val="000000"/>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2B007A">
        <w:rPr>
          <w:rFonts w:cstheme="minorHAnsi"/>
          <w:color w:val="000000"/>
        </w:rPr>
        <w:t xml:space="preserve"> than in cities</w:t>
      </w:r>
      <w:r w:rsidR="00FE6A91" w:rsidRPr="002B007A">
        <w:rPr>
          <w:rFonts w:cstheme="minorHAnsi"/>
          <w:color w:val="000000"/>
        </w:rPr>
        <w:t>. Contrary to the rhetoric of “home sharing”, nearly half of short-term rental revenue in 2019 in Canada was generated by commercial operators who owned and managed multiple listings</w:t>
      </w:r>
      <w:r w:rsidR="00F60AB7">
        <w:rPr>
          <w:rFonts w:cstheme="minorHAnsi"/>
          <w:color w:val="000000"/>
        </w:rPr>
        <w:t xml:space="preserve"> </w:t>
      </w:r>
      <w:sdt>
        <w:sdtPr>
          <w:rPr>
            <w:rFonts w:cstheme="minorHAnsi"/>
            <w:color w:val="000000"/>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A95E8E">
            <w:rPr>
              <w:rFonts w:cstheme="minorHAnsi"/>
              <w:color w:val="000000"/>
            </w:rPr>
            <w:t>(Combs et al., 2020)</w:t>
          </w:r>
        </w:sdtContent>
      </w:sdt>
      <w:r w:rsidR="00C24BBC">
        <w:rPr>
          <w:rFonts w:cstheme="minorHAnsi"/>
          <w:color w:val="000000"/>
        </w:rPr>
        <w:t xml:space="preserve">. </w:t>
      </w:r>
      <w:r w:rsidR="00FE6A91" w:rsidRPr="002B007A">
        <w:rPr>
          <w:rFonts w:cstheme="minorHAnsi"/>
          <w:color w:val="000000"/>
        </w:rPr>
        <w:t xml:space="preserve">Their study suggests that rural residents may </w:t>
      </w:r>
      <w:r w:rsidR="00F178F7" w:rsidRPr="002B007A">
        <w:rPr>
          <w:rFonts w:cstheme="minorHAnsi"/>
          <w:color w:val="000000"/>
        </w:rPr>
        <w:t>lack the resources to take advantage of potential revenue stream</w:t>
      </w:r>
      <w:r w:rsidR="000C4EE5" w:rsidRPr="002B007A">
        <w:rPr>
          <w:rFonts w:cstheme="minorHAnsi"/>
          <w:color w:val="000000"/>
        </w:rPr>
        <w:t>s from hosting short-term rentals</w:t>
      </w:r>
      <w:r w:rsidR="00C84DE6" w:rsidRPr="002B007A">
        <w:rPr>
          <w:rFonts w:cstheme="minorHAnsi"/>
          <w:color w:val="000000"/>
        </w:rPr>
        <w:t>, even though t</w:t>
      </w:r>
      <w:r w:rsidR="00E8155E" w:rsidRPr="002B007A">
        <w:rPr>
          <w:rFonts w:cstheme="minorHAnsi"/>
          <w:color w:val="000000"/>
        </w:rPr>
        <w:t xml:space="preserve">hose residents </w:t>
      </w:r>
      <w:r w:rsidR="00F178F7" w:rsidRPr="002B007A">
        <w:rPr>
          <w:rFonts w:cstheme="minorHAnsi"/>
          <w:color w:val="000000"/>
        </w:rPr>
        <w:t xml:space="preserve">bear the burden of </w:t>
      </w:r>
      <w:r w:rsidR="003A64C2" w:rsidRPr="002B007A">
        <w:rPr>
          <w:rFonts w:cstheme="minorHAnsi"/>
          <w:color w:val="000000"/>
        </w:rPr>
        <w:t>rentals’</w:t>
      </w:r>
      <w:r w:rsidR="00F178F7" w:rsidRPr="002B007A">
        <w:rPr>
          <w:rFonts w:cstheme="minorHAnsi"/>
          <w:color w:val="000000"/>
        </w:rPr>
        <w:t xml:space="preserve"> </w:t>
      </w:r>
      <w:r w:rsidR="00773ECD" w:rsidRPr="002B007A">
        <w:rPr>
          <w:rFonts w:cstheme="minorHAnsi"/>
          <w:color w:val="000000"/>
        </w:rPr>
        <w:t>impacts</w:t>
      </w:r>
      <w:r w:rsidR="00F178F7" w:rsidRPr="002B007A">
        <w:rPr>
          <w:rFonts w:cstheme="minorHAnsi"/>
          <w:color w:val="000000"/>
        </w:rPr>
        <w:t xml:space="preserve"> on </w:t>
      </w:r>
      <w:r w:rsidR="00330466" w:rsidRPr="002B007A">
        <w:rPr>
          <w:rFonts w:cstheme="minorHAnsi"/>
          <w:color w:val="000000"/>
        </w:rPr>
        <w:t xml:space="preserve">local </w:t>
      </w:r>
      <w:r w:rsidR="00F178F7" w:rsidRPr="002B007A">
        <w:rPr>
          <w:rFonts w:cstheme="minorHAnsi"/>
          <w:color w:val="000000"/>
        </w:rPr>
        <w:t>housing markets.</w:t>
      </w:r>
    </w:p>
    <w:p w14:paraId="06625EB7" w14:textId="1BED5781" w:rsidR="00320BC3" w:rsidRPr="002B007A" w:rsidRDefault="00320BC3" w:rsidP="00BB40A6">
      <w:pPr>
        <w:spacing w:line="480" w:lineRule="auto"/>
        <w:ind w:firstLine="720"/>
        <w:rPr>
          <w:rFonts w:cstheme="minorHAnsi"/>
          <w:color w:val="000000"/>
        </w:rPr>
      </w:pPr>
      <w:r w:rsidRPr="002B007A">
        <w:rPr>
          <w:rFonts w:cstheme="minorHAnsi"/>
          <w:color w:val="000000"/>
        </w:rPr>
        <w:t xml:space="preserve">Researchers from the University of Montana’s Institute for Tourism and Recreation Research have conducted qualitative surveys of both residents and tourists to parse out the benefits and downsides of </w:t>
      </w:r>
      <w:r w:rsidR="008365CF" w:rsidRPr="002B007A">
        <w:rPr>
          <w:rFonts w:cstheme="minorHAnsi"/>
          <w:color w:val="000000"/>
        </w:rPr>
        <w:t>short-term rentals</w:t>
      </w:r>
      <w:r w:rsidRPr="002B007A">
        <w:rPr>
          <w:rFonts w:cstheme="minorHAnsi"/>
          <w:color w:val="000000"/>
        </w:rPr>
        <w:t xml:space="preserve"> across Montana. Their results mirror those of the studies cited previously: short-term rentals increase financial well-being for hosts, but may limit housing supply and </w:t>
      </w:r>
      <w:proofErr w:type="gramStart"/>
      <w:r w:rsidRPr="002B007A">
        <w:rPr>
          <w:rFonts w:cstheme="minorHAnsi"/>
          <w:color w:val="000000"/>
        </w:rPr>
        <w:t>drive up</w:t>
      </w:r>
      <w:proofErr w:type="gramEnd"/>
      <w:r w:rsidRPr="002B007A">
        <w:rPr>
          <w:rFonts w:cstheme="minorHAnsi"/>
          <w:color w:val="000000"/>
        </w:rPr>
        <w:t xml:space="preserve"> </w:t>
      </w:r>
      <w:r w:rsidR="00AB591B" w:rsidRPr="002B007A">
        <w:rPr>
          <w:rFonts w:cstheme="minorHAnsi"/>
          <w:color w:val="000000"/>
        </w:rPr>
        <w:t xml:space="preserve">local </w:t>
      </w:r>
      <w:r w:rsidRPr="002B007A">
        <w:rPr>
          <w:rFonts w:cstheme="minorHAnsi"/>
          <w:color w:val="000000"/>
        </w:rPr>
        <w:t>home and rental costs</w:t>
      </w:r>
      <w:r w:rsidR="00F60AB7">
        <w:rPr>
          <w:rFonts w:cstheme="minorHAnsi"/>
          <w:color w:val="000000"/>
        </w:rPr>
        <w:t xml:space="preserve"> </w:t>
      </w:r>
      <w:sdt>
        <w:sdtPr>
          <w:rPr>
            <w:rFonts w:cstheme="minorHAnsi"/>
            <w:color w:val="000000"/>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Bigart</w:t>
          </w:r>
          <w:proofErr w:type="spellEnd"/>
          <w:r w:rsidR="00A95E8E" w:rsidRPr="00A95E8E">
            <w:rPr>
              <w:rFonts w:cstheme="minorHAnsi"/>
              <w:color w:val="000000"/>
            </w:rPr>
            <w:t xml:space="preserve"> et al., 2021)</w:t>
          </w:r>
        </w:sdtContent>
      </w:sdt>
      <w:r w:rsidR="00C24BBC">
        <w:rPr>
          <w:rFonts w:cstheme="minorHAnsi"/>
          <w:color w:val="000000"/>
        </w:rPr>
        <w:t>.</w:t>
      </w:r>
    </w:p>
    <w:p w14:paraId="0E72656D" w14:textId="32738127" w:rsidR="00B539E4" w:rsidRPr="002B007A" w:rsidRDefault="00335342" w:rsidP="00BB40A6">
      <w:pPr>
        <w:spacing w:line="480" w:lineRule="auto"/>
        <w:ind w:firstLine="720"/>
        <w:rPr>
          <w:rFonts w:cstheme="minorHAnsi"/>
          <w:color w:val="000000"/>
        </w:rPr>
      </w:pPr>
      <w:r w:rsidRPr="002B007A">
        <w:rPr>
          <w:rFonts w:cstheme="minorHAnsi"/>
          <w:color w:val="000000"/>
        </w:rPr>
        <w:t xml:space="preserve">Perhaps the most robust analysis of the relationship between </w:t>
      </w:r>
      <w:r w:rsidR="003556B8" w:rsidRPr="002B007A">
        <w:rPr>
          <w:rFonts w:cstheme="minorHAnsi"/>
          <w:color w:val="000000"/>
        </w:rPr>
        <w:t xml:space="preserve">short-term rental </w:t>
      </w:r>
      <w:r w:rsidRPr="002B007A">
        <w:rPr>
          <w:rFonts w:cstheme="minorHAnsi"/>
          <w:color w:val="000000"/>
        </w:rPr>
        <w:t>listings and housing prices comes from a 2020 working paper produced by a</w:t>
      </w:r>
      <w:r w:rsidR="00327FFC" w:rsidRPr="002B007A">
        <w:rPr>
          <w:rFonts w:cstheme="minorHAnsi"/>
          <w:color w:val="000000"/>
        </w:rPr>
        <w:t xml:space="preserve"> group of researchers from the University of Southern California and the National Bureau of Economic Research</w:t>
      </w:r>
      <w:r w:rsidRPr="002B007A">
        <w:rPr>
          <w:rFonts w:cstheme="minorHAnsi"/>
          <w:color w:val="000000"/>
        </w:rPr>
        <w:t xml:space="preserve">. </w:t>
      </w:r>
      <w:r w:rsidR="00300974" w:rsidRPr="002B007A">
        <w:rPr>
          <w:rFonts w:cstheme="minorHAnsi"/>
          <w:color w:val="000000"/>
        </w:rPr>
        <w:t xml:space="preserve">They </w:t>
      </w:r>
      <w:r w:rsidR="00EB41F5" w:rsidRPr="002B007A">
        <w:rPr>
          <w:rFonts w:cstheme="minorHAnsi"/>
          <w:color w:val="000000"/>
        </w:rPr>
        <w:t xml:space="preserve">aimed to determine, with as much specificity as possible, the </w:t>
      </w:r>
      <w:r w:rsidR="001C068D" w:rsidRPr="002B007A">
        <w:rPr>
          <w:rFonts w:cstheme="minorHAnsi"/>
          <w:color w:val="000000"/>
        </w:rPr>
        <w:t>quantitative impact Airbnb listings has on housing prices</w:t>
      </w:r>
      <w:r w:rsidR="00CB2314" w:rsidRPr="002B007A">
        <w:rPr>
          <w:rFonts w:cstheme="minorHAnsi"/>
          <w:color w:val="000000"/>
        </w:rPr>
        <w:t xml:space="preserve"> throughout the U.S. </w:t>
      </w:r>
      <w:r w:rsidR="008D5663" w:rsidRPr="002B007A">
        <w:rPr>
          <w:rFonts w:cstheme="minorHAnsi"/>
          <w:color w:val="000000"/>
        </w:rPr>
        <w:t xml:space="preserve">A </w:t>
      </w:r>
      <w:r w:rsidR="00771537" w:rsidRPr="002B007A">
        <w:rPr>
          <w:rFonts w:cstheme="minorHAnsi"/>
          <w:color w:val="000000"/>
        </w:rPr>
        <w:t xml:space="preserve">multitude of variables can impact the housing </w:t>
      </w:r>
      <w:r w:rsidR="00771537" w:rsidRPr="002B007A">
        <w:rPr>
          <w:rFonts w:cstheme="minorHAnsi"/>
          <w:color w:val="000000"/>
        </w:rPr>
        <w:lastRenderedPageBreak/>
        <w:t>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2B007A">
        <w:rPr>
          <w:rFonts w:cstheme="minorHAnsi"/>
          <w:color w:val="000000"/>
        </w:rPr>
        <w:t xml:space="preserve"> </w:t>
      </w:r>
      <w:r w:rsidR="00771537" w:rsidRPr="002B007A">
        <w:rPr>
          <w:rFonts w:cstheme="minorHAnsi"/>
          <w:color w:val="000000"/>
        </w:rPr>
        <w:t xml:space="preserve">Their </w:t>
      </w:r>
      <w:r w:rsidR="00B539E4" w:rsidRPr="002B007A">
        <w:rPr>
          <w:rFonts w:cstheme="minorHAnsi"/>
          <w:color w:val="000000"/>
        </w:rPr>
        <w:t>analysis</w:t>
      </w:r>
      <w:r w:rsidR="00771537" w:rsidRPr="002B007A">
        <w:rPr>
          <w:rFonts w:cstheme="minorHAnsi"/>
          <w:color w:val="000000"/>
        </w:rPr>
        <w:t xml:space="preserve"> centers on</w:t>
      </w:r>
      <w:r w:rsidR="00A75536" w:rsidRPr="002B007A">
        <w:rPr>
          <w:rFonts w:cstheme="minorHAnsi"/>
          <w:color w:val="000000"/>
        </w:rPr>
        <w:t xml:space="preserve"> an intuitive line of </w:t>
      </w:r>
      <w:r w:rsidR="004900C6" w:rsidRPr="002B007A">
        <w:rPr>
          <w:rFonts w:cstheme="minorHAnsi"/>
          <w:color w:val="000000"/>
        </w:rPr>
        <w:t>reasoning</w:t>
      </w:r>
      <w:r w:rsidR="00A75536" w:rsidRPr="002B007A">
        <w:rPr>
          <w:rFonts w:cstheme="minorHAnsi"/>
          <w:color w:val="000000"/>
        </w:rPr>
        <w:t>: they argue that</w:t>
      </w:r>
      <w:r w:rsidR="00771537" w:rsidRPr="002B007A">
        <w:rPr>
          <w:rFonts w:cstheme="minorHAnsi"/>
          <w:color w:val="000000"/>
        </w:rPr>
        <w:t xml:space="preserve"> if a zip code is “touristy” (has lots of bars and restaurants), and if awareness of Airbnb increases (as measured by Google search index for keyword “Airbnb”), then any jump in Airbnb supply in that zip code is likely driven by an increase in demand for short-term rentals, not local economic conditions.</w:t>
      </w:r>
      <w:r w:rsidR="001F6069" w:rsidRPr="002B007A">
        <w:rPr>
          <w:rFonts w:cstheme="minorHAnsi"/>
          <w:color w:val="000000"/>
        </w:rPr>
        <w:t xml:space="preserve"> According to their results, a 10% increase in Airbnb listings is causally associated with a 0.18% increase in rental rates and a 0.26% increase in home pric</w:t>
      </w:r>
      <w:r w:rsidR="00104755">
        <w:rPr>
          <w:rFonts w:cstheme="minorHAnsi"/>
          <w:color w:val="000000"/>
        </w:rPr>
        <w:t>es.</w:t>
      </w:r>
    </w:p>
    <w:p w14:paraId="726F4B51" w14:textId="2F2F95DD" w:rsidR="00EB7E98" w:rsidRPr="002B007A" w:rsidRDefault="00CC3493" w:rsidP="00BB40A6">
      <w:pPr>
        <w:spacing w:line="480" w:lineRule="auto"/>
        <w:ind w:firstLine="720"/>
        <w:rPr>
          <w:rFonts w:cstheme="minorHAnsi"/>
          <w:color w:val="000000"/>
        </w:rPr>
      </w:pPr>
      <w:r w:rsidRPr="002B007A">
        <w:rPr>
          <w:rFonts w:cstheme="minorHAnsi"/>
          <w:color w:val="000000"/>
        </w:rPr>
        <w:t>Beyond rental and home prices,</w:t>
      </w:r>
      <w:r w:rsidR="001C11FC" w:rsidRPr="002B007A">
        <w:rPr>
          <w:rFonts w:cstheme="minorHAnsi"/>
          <w:color w:val="000000"/>
        </w:rPr>
        <w:t xml:space="preserve"> research from Northeastern University suggests that the proliferation of home-sharing platforms for short-term rentals is associated with increased crime. In fact, their research, which focused on neighborhoods in Boston, found that an increase in Airbnb listings led to more violence in neighborhoods in the following years, suggesting that the prevalence of </w:t>
      </w:r>
      <w:r w:rsidR="004074BB" w:rsidRPr="002B007A">
        <w:rPr>
          <w:rFonts w:cstheme="minorHAnsi"/>
          <w:color w:val="000000"/>
        </w:rPr>
        <w:t>short-rentals</w:t>
      </w:r>
      <w:r w:rsidR="001C11FC" w:rsidRPr="002B007A">
        <w:rPr>
          <w:rFonts w:cstheme="minorHAnsi"/>
          <w:color w:val="000000"/>
        </w:rPr>
        <w:t xml:space="preserve"> “erodes the natural ability of a neighborhood to prevent crime</w:t>
      </w:r>
      <w:r w:rsidR="00795E26">
        <w:rPr>
          <w:rFonts w:cstheme="minorHAnsi"/>
          <w:color w:val="000000"/>
        </w:rPr>
        <w:t>”</w:t>
      </w:r>
      <w:r w:rsidR="00D35DDD">
        <w:rPr>
          <w:rFonts w:cstheme="minorHAnsi"/>
          <w:color w:val="000000"/>
        </w:rPr>
        <w:t xml:space="preserve"> </w:t>
      </w:r>
      <w:sdt>
        <w:sdtPr>
          <w:rPr>
            <w:rFonts w:cstheme="minorHAnsi"/>
            <w:color w:val="000000"/>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Ke</w:t>
          </w:r>
          <w:proofErr w:type="spellEnd"/>
          <w:r w:rsidR="00A95E8E" w:rsidRPr="00A95E8E">
            <w:rPr>
              <w:rFonts w:cstheme="minorHAnsi"/>
              <w:color w:val="000000"/>
            </w:rPr>
            <w:t xml:space="preserve"> et al., 2021)</w:t>
          </w:r>
        </w:sdtContent>
      </w:sdt>
      <w:r w:rsidR="00D35DDD">
        <w:rPr>
          <w:rFonts w:cstheme="minorHAnsi"/>
          <w:color w:val="000000"/>
        </w:rPr>
        <w:t xml:space="preserve">. </w:t>
      </w:r>
      <w:r w:rsidR="001C11FC" w:rsidRPr="002B007A">
        <w:rPr>
          <w:rFonts w:cstheme="minorHAnsi"/>
          <w:color w:val="000000"/>
        </w:rPr>
        <w:t xml:space="preserve">Present and involved neighbors, it seems, are important in cultivating </w:t>
      </w:r>
      <w:r w:rsidR="0045162D" w:rsidRPr="002B007A">
        <w:rPr>
          <w:rFonts w:cstheme="minorHAnsi"/>
          <w:color w:val="000000"/>
        </w:rPr>
        <w:t>safe communities</w:t>
      </w:r>
      <w:r w:rsidR="0065337D" w:rsidRPr="002B007A">
        <w:rPr>
          <w:rFonts w:cstheme="minorHAnsi"/>
          <w:color w:val="000000"/>
        </w:rPr>
        <w:t>.</w:t>
      </w:r>
      <w:r w:rsidR="001C11FC" w:rsidRPr="002B007A">
        <w:rPr>
          <w:rFonts w:cstheme="minorHAnsi"/>
          <w:color w:val="000000"/>
        </w:rPr>
        <w:t xml:space="preserve"> </w:t>
      </w:r>
    </w:p>
    <w:p w14:paraId="14554008" w14:textId="7E59C70E" w:rsidR="0066660B" w:rsidRPr="00CA3A5B" w:rsidRDefault="0065337D" w:rsidP="00BB40A6">
      <w:pPr>
        <w:spacing w:line="480" w:lineRule="auto"/>
        <w:ind w:firstLine="720"/>
        <w:rPr>
          <w:rFonts w:cstheme="minorHAnsi"/>
          <w:color w:val="000000"/>
        </w:rPr>
      </w:pPr>
      <w:r w:rsidRPr="002B007A">
        <w:rPr>
          <w:rFonts w:cstheme="minorHAnsi"/>
          <w:color w:val="000000"/>
        </w:rPr>
        <w:t>O</w:t>
      </w:r>
      <w:r w:rsidR="00D6567F" w:rsidRPr="002B007A">
        <w:rPr>
          <w:rFonts w:cstheme="minorHAnsi"/>
          <w:color w:val="000000"/>
        </w:rPr>
        <w:t xml:space="preserve">ther qualitative studies show that a proliferation of </w:t>
      </w:r>
      <w:r w:rsidR="00E22180" w:rsidRPr="002B007A">
        <w:rPr>
          <w:rFonts w:cstheme="minorHAnsi"/>
          <w:color w:val="000000"/>
        </w:rPr>
        <w:t xml:space="preserve">short-term rental </w:t>
      </w:r>
      <w:r w:rsidR="00D6567F" w:rsidRPr="002B007A">
        <w:rPr>
          <w:rFonts w:cstheme="minorHAnsi"/>
          <w:color w:val="000000"/>
        </w:rPr>
        <w:t xml:space="preserve">listings in an area can </w:t>
      </w:r>
      <w:r w:rsidR="0066660B" w:rsidRPr="002B007A">
        <w:rPr>
          <w:rFonts w:cstheme="minorHAnsi"/>
          <w:color w:val="000000"/>
        </w:rPr>
        <w:t xml:space="preserve">decrease the sense of community that residents feel in their neighborhoods, weakening what one might call the “social fabric” of a city or town. </w:t>
      </w:r>
      <w:r w:rsidR="009107D5" w:rsidRPr="002B007A">
        <w:rPr>
          <w:rFonts w:cstheme="minorHAnsi"/>
          <w:color w:val="000000"/>
        </w:rPr>
        <w:t xml:space="preserve">Some </w:t>
      </w:r>
      <w:r w:rsidR="0066660B" w:rsidRPr="002B007A">
        <w:rPr>
          <w:rFonts w:cstheme="minorHAnsi"/>
          <w:color w:val="000000"/>
        </w:rPr>
        <w:t xml:space="preserve">researchers have suggested </w:t>
      </w:r>
      <w:r w:rsidR="00AA1CBB" w:rsidRPr="002B007A">
        <w:rPr>
          <w:rFonts w:cstheme="minorHAnsi"/>
          <w:color w:val="000000"/>
        </w:rPr>
        <w:t xml:space="preserve">reframing </w:t>
      </w:r>
      <w:r w:rsidR="0066660B" w:rsidRPr="002B007A">
        <w:rPr>
          <w:rFonts w:cstheme="minorHAnsi"/>
          <w:color w:val="000000"/>
        </w:rPr>
        <w:t xml:space="preserve">the rise of short-term property rentals from one of “home sharing” to one of </w:t>
      </w:r>
      <w:r w:rsidR="0066660B" w:rsidRPr="00CA3A5B">
        <w:rPr>
          <w:rFonts w:cstheme="minorHAnsi"/>
          <w:color w:val="000000"/>
        </w:rPr>
        <w:t xml:space="preserve">“neighborhood sharing”, which recognizes the fact that the prevalence of short-term rentals </w:t>
      </w:r>
      <w:r w:rsidR="0066660B" w:rsidRPr="00CA3A5B">
        <w:rPr>
          <w:rFonts w:cstheme="minorHAnsi"/>
          <w:color w:val="000000"/>
        </w:rPr>
        <w:lastRenderedPageBreak/>
        <w:t>impacts an entire community, changing who can live there and</w:t>
      </w:r>
      <w:r w:rsidR="003529F1" w:rsidRPr="00CA3A5B">
        <w:rPr>
          <w:rFonts w:cstheme="minorHAnsi"/>
          <w:color w:val="000000"/>
        </w:rPr>
        <w:t xml:space="preserve"> </w:t>
      </w:r>
      <w:r w:rsidR="0066660B" w:rsidRPr="00CA3A5B">
        <w:rPr>
          <w:rFonts w:cstheme="minorHAnsi"/>
          <w:color w:val="000000"/>
        </w:rPr>
        <w:t xml:space="preserve">dictating who can work there, go to school there, raise their kids there, and grow old </w:t>
      </w:r>
      <w:r w:rsidR="000C4EA6" w:rsidRPr="00CA3A5B">
        <w:rPr>
          <w:rFonts w:cstheme="minorHAnsi"/>
          <w:color w:val="000000"/>
        </w:rPr>
        <w:t>there</w:t>
      </w:r>
      <w:r w:rsidR="00D35DDD" w:rsidRPr="00CA3A5B">
        <w:rPr>
          <w:rFonts w:cstheme="minorHAnsi"/>
          <w:color w:val="000000"/>
        </w:rPr>
        <w:t xml:space="preserve"> </w:t>
      </w:r>
      <w:sdt>
        <w:sdtPr>
          <w:rPr>
            <w:rFonts w:cstheme="minorHAnsi"/>
            <w:color w:val="000000"/>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CA3A5B">
            <w:rPr>
              <w:rFonts w:cstheme="minorHAnsi"/>
              <w:color w:val="000000"/>
            </w:rPr>
            <w:t>(Rae, 2019)</w:t>
          </w:r>
        </w:sdtContent>
      </w:sdt>
      <w:r w:rsidR="000C4EA6" w:rsidRPr="00CA3A5B">
        <w:rPr>
          <w:rFonts w:cstheme="minorHAnsi"/>
          <w:color w:val="000000"/>
        </w:rPr>
        <w:t>.</w:t>
      </w:r>
      <w:r w:rsidR="00D35DDD" w:rsidRPr="00CA3A5B">
        <w:rPr>
          <w:rFonts w:cstheme="minorHAnsi"/>
          <w:color w:val="000000"/>
        </w:rPr>
        <w:t>ß</w:t>
      </w:r>
    </w:p>
    <w:p w14:paraId="17B3C761" w14:textId="388FB53F" w:rsidR="005D26D1" w:rsidRPr="00CA3A5B" w:rsidRDefault="00D6567F" w:rsidP="00BB40A6">
      <w:pPr>
        <w:pStyle w:val="Heading1"/>
        <w:spacing w:before="0" w:beforeAutospacing="0" w:after="0" w:afterAutospacing="0" w:line="480" w:lineRule="auto"/>
        <w:ind w:firstLine="720"/>
        <w:textAlignment w:val="baseline"/>
        <w:rPr>
          <w:rFonts w:asciiTheme="minorHAnsi" w:eastAsiaTheme="minorHAnsi" w:hAnsiTheme="minorHAnsi" w:cstheme="minorHAnsi"/>
          <w:b w:val="0"/>
          <w:bCs w:val="0"/>
          <w:color w:val="000000"/>
          <w:kern w:val="0"/>
          <w:sz w:val="24"/>
          <w:szCs w:val="24"/>
        </w:rPr>
      </w:pPr>
      <w:r w:rsidRPr="00CA3A5B">
        <w:rPr>
          <w:rFonts w:asciiTheme="minorHAnsi" w:eastAsiaTheme="minorHAnsi" w:hAnsiTheme="minorHAnsi" w:cstheme="minorHAnsi"/>
          <w:b w:val="0"/>
          <w:bCs w:val="0"/>
          <w:color w:val="000000"/>
          <w:kern w:val="0"/>
          <w:sz w:val="24"/>
          <w:szCs w:val="24"/>
        </w:rPr>
        <w:t xml:space="preserve">In that vein, </w:t>
      </w:r>
      <w:r w:rsidR="008639D4" w:rsidRPr="00CA3A5B">
        <w:rPr>
          <w:rFonts w:asciiTheme="minorHAnsi" w:eastAsiaTheme="minorHAnsi" w:hAnsiTheme="minorHAnsi" w:cstheme="minorHAnsi"/>
          <w:b w:val="0"/>
          <w:bCs w:val="0"/>
          <w:color w:val="000000"/>
          <w:kern w:val="0"/>
          <w:sz w:val="24"/>
          <w:szCs w:val="24"/>
        </w:rPr>
        <w:t>researchers from McGill conducted an exploratory case study on short-term rentals in New York City</w:t>
      </w:r>
      <w:r w:rsidR="00FA7F1D" w:rsidRPr="00CA3A5B">
        <w:rPr>
          <w:rFonts w:asciiTheme="minorHAnsi" w:eastAsiaTheme="minorHAnsi" w:hAnsiTheme="minorHAnsi" w:cstheme="minorHAnsi"/>
          <w:b w:val="0"/>
          <w:bCs w:val="0"/>
          <w:color w:val="000000"/>
          <w:kern w:val="0"/>
          <w:sz w:val="24"/>
          <w:szCs w:val="24"/>
        </w:rPr>
        <w:t xml:space="preserve"> where t</w:t>
      </w:r>
      <w:r w:rsidR="008639D4" w:rsidRPr="00CA3A5B">
        <w:rPr>
          <w:rFonts w:asciiTheme="minorHAnsi" w:eastAsiaTheme="minorHAnsi" w:hAnsiTheme="minorHAnsi" w:cstheme="minorHAnsi"/>
          <w:b w:val="0"/>
          <w:bCs w:val="0"/>
          <w:color w:val="000000"/>
          <w:kern w:val="0"/>
          <w:sz w:val="24"/>
          <w:szCs w:val="24"/>
        </w:rPr>
        <w:t>hey argue that Airbnb has introduced novel revenue streams, but the positive effects have been geographically uneven</w:t>
      </w:r>
      <w:r w:rsidR="001F7E10" w:rsidRPr="00CA3A5B">
        <w:rPr>
          <w:rFonts w:asciiTheme="minorHAnsi" w:eastAsiaTheme="minorHAnsi" w:hAnsiTheme="minorHAnsi" w:cstheme="minorHAnsi"/>
          <w:b w:val="0"/>
          <w:bCs w:val="0"/>
          <w:color w:val="000000"/>
          <w:kern w:val="0"/>
          <w:sz w:val="24"/>
          <w:szCs w:val="24"/>
        </w:rPr>
        <w:t>, benefiting management groups at the expense of long-time residents</w:t>
      </w:r>
      <w:r w:rsidR="00D35DDD" w:rsidRPr="00CA3A5B">
        <w:rPr>
          <w:rFonts w:asciiTheme="minorHAnsi" w:eastAsiaTheme="minorHAnsi" w:hAnsiTheme="minorHAnsi" w:cstheme="minorHAnsi"/>
          <w:b w:val="0"/>
          <w:bCs w:val="0"/>
          <w:color w:val="000000"/>
          <w:kern w:val="0"/>
          <w:sz w:val="24"/>
          <w:szCs w:val="24"/>
        </w:rPr>
        <w:t xml:space="preserve"> </w:t>
      </w:r>
      <w:sdt>
        <w:sdtPr>
          <w:rPr>
            <w:rFonts w:asciiTheme="minorHAnsi" w:eastAsiaTheme="minorHAnsi" w:hAnsiTheme="minorHAnsi" w:cstheme="minorHAnsi"/>
            <w:b w:val="0"/>
            <w:bCs w:val="0"/>
            <w:color w:val="000000"/>
            <w:kern w:val="0"/>
            <w:sz w:val="24"/>
            <w:szCs w:val="24"/>
          </w:r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CA3A5B">
            <w:rPr>
              <w:rFonts w:asciiTheme="minorHAnsi" w:hAnsiTheme="minorHAnsi" w:cstheme="minorHAnsi"/>
              <w:b w:val="0"/>
              <w:bCs w:val="0"/>
              <w:sz w:val="24"/>
              <w:szCs w:val="24"/>
            </w:rPr>
            <w:t>(</w:t>
          </w:r>
          <w:proofErr w:type="spellStart"/>
          <w:r w:rsidR="00A95E8E" w:rsidRPr="00CA3A5B">
            <w:rPr>
              <w:rFonts w:asciiTheme="minorHAnsi" w:hAnsiTheme="minorHAnsi" w:cstheme="minorHAnsi"/>
              <w:b w:val="0"/>
              <w:bCs w:val="0"/>
              <w:sz w:val="24"/>
              <w:szCs w:val="24"/>
            </w:rPr>
            <w:t>Wachsmuth</w:t>
          </w:r>
          <w:proofErr w:type="spellEnd"/>
          <w:r w:rsidR="00A95E8E" w:rsidRPr="00CA3A5B">
            <w:rPr>
              <w:rFonts w:asciiTheme="minorHAnsi" w:hAnsiTheme="minorHAnsi" w:cstheme="minorHAnsi"/>
              <w:b w:val="0"/>
              <w:bCs w:val="0"/>
              <w:sz w:val="24"/>
              <w:szCs w:val="24"/>
            </w:rPr>
            <w:t xml:space="preserve"> &amp; </w:t>
          </w:r>
          <w:proofErr w:type="spellStart"/>
          <w:r w:rsidR="00A95E8E" w:rsidRPr="00CA3A5B">
            <w:rPr>
              <w:rFonts w:asciiTheme="minorHAnsi" w:hAnsiTheme="minorHAnsi" w:cstheme="minorHAnsi"/>
              <w:b w:val="0"/>
              <w:bCs w:val="0"/>
              <w:sz w:val="24"/>
              <w:szCs w:val="24"/>
            </w:rPr>
            <w:t>Weisler</w:t>
          </w:r>
          <w:proofErr w:type="spellEnd"/>
          <w:r w:rsidR="00A95E8E" w:rsidRPr="00CA3A5B">
            <w:rPr>
              <w:rFonts w:asciiTheme="minorHAnsi" w:hAnsiTheme="minorHAnsi" w:cstheme="minorHAnsi"/>
              <w:b w:val="0"/>
              <w:bCs w:val="0"/>
              <w:sz w:val="24"/>
              <w:szCs w:val="24"/>
            </w:rPr>
            <w:t>, 2018)</w:t>
          </w:r>
        </w:sdtContent>
      </w:sdt>
      <w:r w:rsidR="008639D4" w:rsidRPr="00CA3A5B">
        <w:rPr>
          <w:rFonts w:asciiTheme="minorHAnsi" w:eastAsiaTheme="minorHAnsi" w:hAnsiTheme="minorHAnsi" w:cstheme="minorHAnsi"/>
          <w:b w:val="0"/>
          <w:bCs w:val="0"/>
          <w:color w:val="000000"/>
          <w:kern w:val="0"/>
          <w:sz w:val="24"/>
          <w:szCs w:val="24"/>
        </w:rPr>
        <w:t>.</w:t>
      </w:r>
      <w:r w:rsidR="00D35DDD" w:rsidRPr="00CA3A5B">
        <w:rPr>
          <w:rFonts w:asciiTheme="minorHAnsi" w:eastAsiaTheme="minorHAnsi" w:hAnsiTheme="minorHAnsi" w:cstheme="minorHAnsi"/>
          <w:b w:val="0"/>
          <w:bCs w:val="0"/>
          <w:color w:val="000000"/>
          <w:kern w:val="0"/>
          <w:sz w:val="24"/>
          <w:szCs w:val="24"/>
        </w:rPr>
        <w:t xml:space="preserve"> </w:t>
      </w:r>
      <w:r w:rsidR="00F557F9" w:rsidRPr="00CA3A5B">
        <w:rPr>
          <w:rFonts w:asciiTheme="minorHAnsi" w:eastAsiaTheme="minorHAnsi" w:hAnsiTheme="minorHAnsi" w:cstheme="minorHAnsi"/>
          <w:b w:val="0"/>
          <w:bCs w:val="0"/>
          <w:color w:val="000000"/>
          <w:kern w:val="0"/>
          <w:sz w:val="24"/>
          <w:szCs w:val="24"/>
        </w:rPr>
        <w:t>R</w:t>
      </w:r>
      <w:r w:rsidR="005D26D1" w:rsidRPr="00CA3A5B">
        <w:rPr>
          <w:rFonts w:asciiTheme="minorHAnsi" w:eastAsiaTheme="minorHAnsi" w:hAnsiTheme="minorHAnsi" w:cstheme="minorHAnsi"/>
          <w:b w:val="0"/>
          <w:bCs w:val="0"/>
          <w:color w:val="000000"/>
          <w:kern w:val="0"/>
          <w:sz w:val="24"/>
          <w:szCs w:val="24"/>
        </w:rPr>
        <w:t>esearchers</w:t>
      </w:r>
      <w:r w:rsidR="0002517A" w:rsidRPr="00CA3A5B">
        <w:rPr>
          <w:rFonts w:asciiTheme="minorHAnsi" w:eastAsiaTheme="minorHAnsi" w:hAnsiTheme="minorHAnsi" w:cstheme="minorHAnsi"/>
          <w:b w:val="0"/>
          <w:bCs w:val="0"/>
          <w:color w:val="000000"/>
          <w:kern w:val="0"/>
          <w:sz w:val="24"/>
          <w:szCs w:val="24"/>
        </w:rPr>
        <w:t xml:space="preserve"> from the University of San Francisco</w:t>
      </w:r>
      <w:r w:rsidR="005D26D1" w:rsidRPr="00CA3A5B">
        <w:rPr>
          <w:rFonts w:asciiTheme="minorHAnsi" w:eastAsiaTheme="minorHAnsi" w:hAnsiTheme="minorHAnsi" w:cstheme="minorHAnsi"/>
          <w:b w:val="0"/>
          <w:bCs w:val="0"/>
          <w:color w:val="000000"/>
          <w:kern w:val="0"/>
          <w:sz w:val="24"/>
          <w:szCs w:val="24"/>
        </w:rPr>
        <w:t xml:space="preserve"> </w:t>
      </w:r>
      <w:r w:rsidR="00F557F9" w:rsidRPr="00CA3A5B">
        <w:rPr>
          <w:rFonts w:asciiTheme="minorHAnsi" w:eastAsiaTheme="minorHAnsi" w:hAnsiTheme="minorHAnsi" w:cstheme="minorHAnsi"/>
          <w:b w:val="0"/>
          <w:bCs w:val="0"/>
          <w:color w:val="000000"/>
          <w:kern w:val="0"/>
          <w:sz w:val="24"/>
          <w:szCs w:val="24"/>
        </w:rPr>
        <w:t>found similar results via</w:t>
      </w:r>
      <w:r w:rsidR="005D26D1" w:rsidRPr="00CA3A5B">
        <w:rPr>
          <w:rFonts w:asciiTheme="minorHAnsi" w:eastAsiaTheme="minorHAnsi" w:hAnsiTheme="minorHAnsi" w:cstheme="minorHAnsi"/>
          <w:b w:val="0"/>
          <w:bCs w:val="0"/>
          <w:color w:val="000000"/>
          <w:kern w:val="0"/>
          <w:sz w:val="24"/>
          <w:szCs w:val="24"/>
        </w:rPr>
        <w:t xml:space="preserve"> in-depth interviews </w:t>
      </w:r>
      <w:r w:rsidR="00F557F9" w:rsidRPr="00CA3A5B">
        <w:rPr>
          <w:rFonts w:asciiTheme="minorHAnsi" w:eastAsiaTheme="minorHAnsi" w:hAnsiTheme="minorHAnsi" w:cstheme="minorHAnsi"/>
          <w:b w:val="0"/>
          <w:bCs w:val="0"/>
          <w:color w:val="000000"/>
          <w:kern w:val="0"/>
          <w:sz w:val="24"/>
          <w:szCs w:val="24"/>
        </w:rPr>
        <w:t xml:space="preserve">they conducted </w:t>
      </w:r>
      <w:r w:rsidR="005D26D1" w:rsidRPr="00CA3A5B">
        <w:rPr>
          <w:rFonts w:asciiTheme="minorHAnsi" w:eastAsiaTheme="minorHAnsi" w:hAnsiTheme="minorHAnsi" w:cstheme="minorHAnsi"/>
          <w:b w:val="0"/>
          <w:bCs w:val="0"/>
          <w:color w:val="000000"/>
          <w:kern w:val="0"/>
          <w:sz w:val="24"/>
          <w:szCs w:val="24"/>
        </w:rPr>
        <w:t xml:space="preserve">with residents in four areas of Oahu that have seen particularly high increases in short-term rentals in recent years, partly due the rise of platforms like Airbnb. Overall, the interviewees’ perceptions of short-term rentals were negative, citing feelings that </w:t>
      </w:r>
      <w:r w:rsidR="007D16BA" w:rsidRPr="00CA3A5B">
        <w:rPr>
          <w:rFonts w:asciiTheme="minorHAnsi" w:eastAsiaTheme="minorHAnsi" w:hAnsiTheme="minorHAnsi" w:cstheme="minorHAnsi"/>
          <w:b w:val="0"/>
          <w:bCs w:val="0"/>
          <w:color w:val="000000"/>
          <w:kern w:val="0"/>
          <w:sz w:val="24"/>
          <w:szCs w:val="24"/>
        </w:rPr>
        <w:t xml:space="preserve">they </w:t>
      </w:r>
      <w:r w:rsidR="005D26D1" w:rsidRPr="00CA3A5B">
        <w:rPr>
          <w:rFonts w:asciiTheme="minorHAnsi" w:eastAsiaTheme="minorHAnsi" w:hAnsiTheme="minorHAnsi" w:cstheme="minorHAnsi"/>
          <w:b w:val="0"/>
          <w:bCs w:val="0"/>
          <w:color w:val="000000"/>
          <w:kern w:val="0"/>
          <w:sz w:val="24"/>
          <w:szCs w:val="24"/>
        </w:rPr>
        <w:t>have increased housing costs, destroyed the</w:t>
      </w:r>
      <w:r w:rsidR="007D16BA" w:rsidRPr="00CA3A5B">
        <w:rPr>
          <w:rFonts w:asciiTheme="minorHAnsi" w:eastAsiaTheme="minorHAnsi" w:hAnsiTheme="minorHAnsi" w:cstheme="minorHAnsi"/>
          <w:b w:val="0"/>
          <w:bCs w:val="0"/>
          <w:color w:val="000000"/>
          <w:kern w:val="0"/>
          <w:sz w:val="24"/>
          <w:szCs w:val="24"/>
        </w:rPr>
        <w:t xml:space="preserve"> local</w:t>
      </w:r>
      <w:r w:rsidR="005D26D1" w:rsidRPr="00CA3A5B">
        <w:rPr>
          <w:rFonts w:asciiTheme="minorHAnsi" w:eastAsiaTheme="minorHAnsi" w:hAnsiTheme="minorHAnsi" w:cstheme="minorHAnsi"/>
          <w:b w:val="0"/>
          <w:bCs w:val="0"/>
          <w:color w:val="000000"/>
          <w:kern w:val="0"/>
          <w:sz w:val="24"/>
          <w:szCs w:val="24"/>
        </w:rPr>
        <w:t xml:space="preserve"> culture, damaged environmental resources, and led to more annoying disturbances like loud parties and litter</w:t>
      </w:r>
      <w:r w:rsidR="00565D8C" w:rsidRPr="00CA3A5B">
        <w:rPr>
          <w:rFonts w:asciiTheme="minorHAnsi" w:eastAsiaTheme="minorHAnsi" w:hAnsiTheme="minorHAnsi" w:cstheme="minorHAnsi"/>
          <w:b w:val="0"/>
          <w:bCs w:val="0"/>
          <w:color w:val="000000"/>
          <w:kern w:val="0"/>
          <w:sz w:val="24"/>
          <w:szCs w:val="24"/>
        </w:rPr>
        <w:t xml:space="preserve">. In short, the interviewees </w:t>
      </w:r>
      <w:r w:rsidR="00FD586B" w:rsidRPr="00CA3A5B">
        <w:rPr>
          <w:rFonts w:asciiTheme="minorHAnsi" w:eastAsiaTheme="minorHAnsi" w:hAnsiTheme="minorHAnsi" w:cstheme="minorHAnsi"/>
          <w:b w:val="0"/>
          <w:bCs w:val="0"/>
          <w:color w:val="000000"/>
          <w:kern w:val="0"/>
          <w:sz w:val="24"/>
          <w:szCs w:val="24"/>
        </w:rPr>
        <w:t>reported that Airbnbs were causing them to enjoy their neighborhoods less</w:t>
      </w:r>
      <w:r w:rsidR="00D35DDD" w:rsidRPr="00CA3A5B">
        <w:rPr>
          <w:rFonts w:asciiTheme="minorHAnsi" w:eastAsiaTheme="minorHAnsi" w:hAnsiTheme="minorHAnsi" w:cstheme="minorHAnsi"/>
          <w:b w:val="0"/>
          <w:bCs w:val="0"/>
          <w:color w:val="000000"/>
          <w:kern w:val="0"/>
          <w:sz w:val="24"/>
          <w:szCs w:val="24"/>
        </w:rPr>
        <w:t xml:space="preserve"> </w:t>
      </w:r>
      <w:sdt>
        <w:sdtPr>
          <w:rPr>
            <w:rFonts w:asciiTheme="minorHAnsi" w:eastAsiaTheme="minorHAnsi" w:hAnsiTheme="minorHAnsi" w:cstheme="minorHAnsi"/>
            <w:b w:val="0"/>
            <w:bCs w:val="0"/>
            <w:color w:val="000000"/>
            <w:kern w:val="0"/>
            <w:sz w:val="24"/>
            <w:szCs w:val="24"/>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CA3A5B">
            <w:rPr>
              <w:rFonts w:asciiTheme="minorHAnsi" w:hAnsiTheme="minorHAnsi" w:cstheme="minorHAnsi"/>
              <w:b w:val="0"/>
              <w:bCs w:val="0"/>
              <w:sz w:val="24"/>
              <w:szCs w:val="24"/>
            </w:rPr>
            <w:t xml:space="preserve">(Park &amp; </w:t>
          </w:r>
          <w:proofErr w:type="spellStart"/>
          <w:r w:rsidR="00A95E8E" w:rsidRPr="00CA3A5B">
            <w:rPr>
              <w:rFonts w:asciiTheme="minorHAnsi" w:hAnsiTheme="minorHAnsi" w:cstheme="minorHAnsi"/>
              <w:b w:val="0"/>
              <w:bCs w:val="0"/>
              <w:sz w:val="24"/>
              <w:szCs w:val="24"/>
            </w:rPr>
            <w:t>Agrusa</w:t>
          </w:r>
          <w:proofErr w:type="spellEnd"/>
          <w:r w:rsidR="00A95E8E" w:rsidRPr="00CA3A5B">
            <w:rPr>
              <w:rFonts w:asciiTheme="minorHAnsi" w:hAnsiTheme="minorHAnsi" w:cstheme="minorHAnsi"/>
              <w:b w:val="0"/>
              <w:bCs w:val="0"/>
              <w:sz w:val="24"/>
              <w:szCs w:val="24"/>
            </w:rPr>
            <w:t>, 2020)</w:t>
          </w:r>
        </w:sdtContent>
      </w:sdt>
      <w:r w:rsidR="000C4EA6" w:rsidRPr="00CA3A5B">
        <w:rPr>
          <w:rFonts w:asciiTheme="minorHAnsi" w:eastAsiaTheme="minorHAnsi" w:hAnsiTheme="minorHAnsi" w:cstheme="minorHAnsi"/>
          <w:b w:val="0"/>
          <w:bCs w:val="0"/>
          <w:color w:val="000000"/>
          <w:kern w:val="0"/>
          <w:sz w:val="24"/>
          <w:szCs w:val="24"/>
        </w:rPr>
        <w:t>.</w:t>
      </w:r>
    </w:p>
    <w:p w14:paraId="443F1A35" w14:textId="12649508" w:rsidR="006E7DE1" w:rsidRPr="002B007A" w:rsidRDefault="00E56C3E" w:rsidP="00BB40A6">
      <w:pPr>
        <w:spacing w:line="480" w:lineRule="auto"/>
        <w:rPr>
          <w:rFonts w:cstheme="minorHAnsi"/>
          <w:color w:val="000000"/>
        </w:rPr>
      </w:pPr>
      <w:r w:rsidRPr="00CA3A5B">
        <w:rPr>
          <w:rFonts w:cstheme="minorHAnsi"/>
          <w:color w:val="000000"/>
        </w:rPr>
        <w:tab/>
      </w:r>
      <w:r w:rsidR="00B243C1" w:rsidRPr="00CA3A5B">
        <w:rPr>
          <w:rFonts w:cstheme="minorHAnsi"/>
          <w:color w:val="000000"/>
        </w:rPr>
        <w:t>Overall, the literature agrees: both qualitative and</w:t>
      </w:r>
      <w:r w:rsidR="00B243C1" w:rsidRPr="002B007A">
        <w:rPr>
          <w:rFonts w:cstheme="minorHAnsi"/>
          <w:color w:val="000000"/>
        </w:rPr>
        <w:t xml:space="preserve"> quantitative studies show that </w:t>
      </w:r>
      <w:r w:rsidR="00756012" w:rsidRPr="002B007A">
        <w:rPr>
          <w:rFonts w:cstheme="minorHAnsi"/>
          <w:color w:val="000000"/>
        </w:rPr>
        <w:t>short-term rentals</w:t>
      </w:r>
      <w:r w:rsidR="00B243C1" w:rsidRPr="002B007A">
        <w:rPr>
          <w:rFonts w:cstheme="minorHAnsi"/>
          <w:color w:val="000000"/>
        </w:rPr>
        <w:t xml:space="preserve"> are likely to afford financial benefits to hosts, but that benefit comes at a cost – housing and rental prices increase and local residents </w:t>
      </w:r>
      <w:r w:rsidR="00870B25" w:rsidRPr="002B007A">
        <w:rPr>
          <w:rFonts w:cstheme="minorHAnsi"/>
          <w:color w:val="000000"/>
        </w:rPr>
        <w:t xml:space="preserve">report decreased quality of life in their neighborhoods. </w:t>
      </w:r>
      <w:r w:rsidR="00F668B0" w:rsidRPr="002B007A">
        <w:rPr>
          <w:rFonts w:cstheme="minorHAnsi"/>
          <w:color w:val="000000"/>
        </w:rPr>
        <w:t xml:space="preserve">The downstream effects of </w:t>
      </w:r>
      <w:r w:rsidR="00DF46D5" w:rsidRPr="002B007A">
        <w:rPr>
          <w:rFonts w:cstheme="minorHAnsi"/>
          <w:color w:val="000000"/>
        </w:rPr>
        <w:t xml:space="preserve">less housing stock </w:t>
      </w:r>
      <w:r w:rsidR="00C1607E" w:rsidRPr="002B007A">
        <w:rPr>
          <w:rFonts w:cstheme="minorHAnsi"/>
          <w:color w:val="000000"/>
        </w:rPr>
        <w:t xml:space="preserve">due to an abundance of </w:t>
      </w:r>
      <w:r w:rsidR="00F149F7" w:rsidRPr="002B007A">
        <w:rPr>
          <w:rFonts w:cstheme="minorHAnsi"/>
          <w:color w:val="000000"/>
        </w:rPr>
        <w:t>short-term rentals</w:t>
      </w:r>
      <w:r w:rsidR="00C1607E" w:rsidRPr="002B007A">
        <w:rPr>
          <w:rFonts w:cstheme="minorHAnsi"/>
          <w:color w:val="000000"/>
        </w:rPr>
        <w:t xml:space="preserve"> </w:t>
      </w:r>
      <w:r w:rsidR="00DF46D5" w:rsidRPr="002B007A">
        <w:rPr>
          <w:rFonts w:cstheme="minorHAnsi"/>
          <w:color w:val="000000"/>
        </w:rPr>
        <w:t xml:space="preserve">in </w:t>
      </w:r>
      <w:r w:rsidR="00DF46D5" w:rsidRPr="002B007A">
        <w:rPr>
          <w:rFonts w:cstheme="minorHAnsi"/>
          <w:i/>
          <w:iCs/>
          <w:color w:val="000000"/>
        </w:rPr>
        <w:t xml:space="preserve">rural </w:t>
      </w:r>
      <w:r w:rsidR="00DF46D5" w:rsidRPr="002B007A">
        <w:rPr>
          <w:rFonts w:cstheme="minorHAnsi"/>
          <w:color w:val="000000"/>
        </w:rPr>
        <w:t xml:space="preserve">areas is </w:t>
      </w:r>
      <w:r w:rsidR="00F10F13" w:rsidRPr="002B007A">
        <w:rPr>
          <w:rFonts w:cstheme="minorHAnsi"/>
          <w:color w:val="000000"/>
        </w:rPr>
        <w:t>not well studie</w:t>
      </w:r>
      <w:r w:rsidR="00C1607E" w:rsidRPr="002B007A">
        <w:rPr>
          <w:rFonts w:cstheme="minorHAnsi"/>
          <w:color w:val="000000"/>
        </w:rPr>
        <w:t>d</w:t>
      </w:r>
      <w:r w:rsidR="00E40485" w:rsidRPr="002B007A">
        <w:rPr>
          <w:rFonts w:cstheme="minorHAnsi"/>
          <w:color w:val="000000"/>
        </w:rPr>
        <w:t xml:space="preserve">, </w:t>
      </w:r>
      <w:r w:rsidR="002843DB" w:rsidRPr="002B007A">
        <w:rPr>
          <w:rFonts w:cstheme="minorHAnsi"/>
          <w:color w:val="000000"/>
        </w:rPr>
        <w:t xml:space="preserve">though </w:t>
      </w:r>
      <w:r w:rsidR="005C37D6" w:rsidRPr="002B007A">
        <w:rPr>
          <w:rFonts w:cstheme="minorHAnsi"/>
          <w:color w:val="000000"/>
        </w:rPr>
        <w:t>f</w:t>
      </w:r>
      <w:r w:rsidR="0090009C" w:rsidRPr="002B007A">
        <w:rPr>
          <w:rFonts w:cstheme="minorHAnsi"/>
          <w:color w:val="000000"/>
        </w:rPr>
        <w:t>indings from the University of Minnesota suggest that housing is critical to the well-being of rural communities. Affordable housing is the pre-requisite for population levels that can support high-quality education systems and economic growth</w:t>
      </w:r>
      <w:r w:rsidR="00D35DDD">
        <w:rPr>
          <w:rFonts w:cstheme="minorHAnsi"/>
          <w:color w:val="000000"/>
        </w:rPr>
        <w:t xml:space="preserve"> </w:t>
      </w:r>
      <w:sdt>
        <w:sdtPr>
          <w:rPr>
            <w:rFonts w:cstheme="minorHAnsi"/>
            <w:color w:val="000000"/>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A95E8E">
            <w:rPr>
              <w:rFonts w:cstheme="minorHAnsi"/>
              <w:color w:val="000000"/>
            </w:rPr>
            <w:t>(</w:t>
          </w:r>
          <w:proofErr w:type="spellStart"/>
          <w:r w:rsidR="00A95E8E" w:rsidRPr="00A95E8E">
            <w:rPr>
              <w:rFonts w:cstheme="minorHAnsi"/>
              <w:color w:val="000000"/>
            </w:rPr>
            <w:t>Ziebarth</w:t>
          </w:r>
          <w:proofErr w:type="spellEnd"/>
          <w:r w:rsidR="00A95E8E" w:rsidRPr="00A95E8E">
            <w:rPr>
              <w:rFonts w:cstheme="minorHAnsi"/>
              <w:color w:val="000000"/>
            </w:rPr>
            <w:t>, 2015)</w:t>
          </w:r>
        </w:sdtContent>
      </w:sdt>
      <w:r w:rsidR="00824DD4">
        <w:rPr>
          <w:rFonts w:cstheme="minorHAnsi"/>
          <w:color w:val="000000"/>
        </w:rPr>
        <w:t>.</w:t>
      </w:r>
    </w:p>
    <w:p w14:paraId="462E3244" w14:textId="77777777" w:rsidR="00BE40BC" w:rsidRPr="002B007A" w:rsidRDefault="00BE40BC" w:rsidP="00BB40A6">
      <w:pPr>
        <w:spacing w:line="480" w:lineRule="auto"/>
        <w:rPr>
          <w:rFonts w:cstheme="minorHAnsi"/>
          <w:color w:val="000000"/>
        </w:rPr>
      </w:pPr>
    </w:p>
    <w:p w14:paraId="4445BC6E" w14:textId="3C0919E9" w:rsidR="004B3B09" w:rsidRDefault="004B3B09" w:rsidP="00BB40A6">
      <w:pPr>
        <w:spacing w:line="480" w:lineRule="auto"/>
        <w:rPr>
          <w:rFonts w:cstheme="minorHAnsi"/>
          <w:b/>
          <w:bCs/>
        </w:rPr>
      </w:pPr>
      <w:r w:rsidRPr="004455AB">
        <w:rPr>
          <w:rFonts w:cstheme="minorHAnsi"/>
          <w:b/>
          <w:bCs/>
        </w:rPr>
        <w:lastRenderedPageBreak/>
        <w:t>Research Questions</w:t>
      </w:r>
      <w:r w:rsidR="00C9747F">
        <w:rPr>
          <w:rFonts w:cstheme="minorHAnsi"/>
          <w:b/>
          <w:bCs/>
        </w:rPr>
        <w:t xml:space="preserve"> and Hypotheses</w:t>
      </w:r>
    </w:p>
    <w:p w14:paraId="79C03A78" w14:textId="77777777" w:rsidR="00C20404" w:rsidRPr="009952CC" w:rsidRDefault="00C20404" w:rsidP="00BB40A6">
      <w:pPr>
        <w:spacing w:line="480" w:lineRule="auto"/>
        <w:rPr>
          <w:rFonts w:cstheme="minorHAnsi"/>
          <w:b/>
          <w:bCs/>
          <w:i/>
          <w:iCs/>
          <w:color w:val="000000"/>
        </w:rPr>
      </w:pPr>
      <w:r w:rsidRPr="009952CC">
        <w:rPr>
          <w:rFonts w:cstheme="minorHAnsi"/>
          <w:b/>
          <w:bCs/>
          <w:i/>
          <w:iCs/>
          <w:color w:val="000000"/>
        </w:rPr>
        <w:t xml:space="preserve">Part </w:t>
      </w:r>
      <w:r>
        <w:rPr>
          <w:rFonts w:cstheme="minorHAnsi"/>
          <w:b/>
          <w:bCs/>
          <w:i/>
          <w:iCs/>
          <w:color w:val="000000"/>
        </w:rPr>
        <w:t>1</w:t>
      </w:r>
      <w:r w:rsidRPr="009952CC">
        <w:rPr>
          <w:rFonts w:cstheme="minorHAnsi"/>
          <w:b/>
          <w:bCs/>
          <w:i/>
          <w:iCs/>
          <w:color w:val="000000"/>
        </w:rPr>
        <w:t>:</w:t>
      </w:r>
    </w:p>
    <w:p w14:paraId="5E8FF751" w14:textId="77777777" w:rsidR="00C20404" w:rsidRDefault="00C20404" w:rsidP="00BB40A6">
      <w:pPr>
        <w:spacing w:line="480" w:lineRule="auto"/>
        <w:ind w:firstLine="360"/>
        <w:rPr>
          <w:rFonts w:cstheme="minorHAnsi"/>
          <w:color w:val="000000"/>
        </w:rPr>
      </w:pPr>
      <w:r>
        <w:rPr>
          <w:rFonts w:cstheme="minorHAnsi"/>
          <w:color w:val="000000"/>
        </w:rPr>
        <w:t>In part one of my analysis, I examine the relationship between the current number of Airbnbs in small Montana towns (defined as those with populations &lt;2,500) and the following three metrics: median property value, median household income, and the age distribution of residents. The datasets generated in this section lend themselves to a true correlation analysis as there are sufficient data points. I hypothesize that:</w:t>
      </w:r>
    </w:p>
    <w:p w14:paraId="540FC3A7" w14:textId="77777777" w:rsidR="00C20404" w:rsidRDefault="00C20404" w:rsidP="00BB40A6">
      <w:pPr>
        <w:pStyle w:val="ListParagraph"/>
        <w:numPr>
          <w:ilvl w:val="0"/>
          <w:numId w:val="5"/>
        </w:numPr>
        <w:spacing w:line="480" w:lineRule="auto"/>
        <w:rPr>
          <w:rFonts w:cstheme="minorHAnsi"/>
          <w:color w:val="000000"/>
        </w:rPr>
      </w:pPr>
      <w:r>
        <w:rPr>
          <w:rFonts w:cstheme="minorHAnsi"/>
          <w:color w:val="000000"/>
        </w:rPr>
        <w:t xml:space="preserve">A higher number of Airbnb listings will be correlated with higher median household income values and higher median property values </w:t>
      </w:r>
      <w:proofErr w:type="spellStart"/>
      <w:r>
        <w:rPr>
          <w:rFonts w:cstheme="minorHAnsi"/>
          <w:color w:val="000000"/>
        </w:rPr>
        <w:t>values</w:t>
      </w:r>
      <w:proofErr w:type="spellEnd"/>
      <w:r>
        <w:rPr>
          <w:rFonts w:cstheme="minorHAnsi"/>
          <w:color w:val="000000"/>
        </w:rPr>
        <w:t>.</w:t>
      </w:r>
    </w:p>
    <w:p w14:paraId="3BA63569" w14:textId="7D45AD86" w:rsidR="00694206" w:rsidRPr="00597646" w:rsidRDefault="00C20404" w:rsidP="00BB40A6">
      <w:pPr>
        <w:pStyle w:val="ListParagraph"/>
        <w:numPr>
          <w:ilvl w:val="0"/>
          <w:numId w:val="5"/>
        </w:numPr>
        <w:spacing w:line="480" w:lineRule="auto"/>
        <w:rPr>
          <w:rFonts w:cstheme="minorHAnsi"/>
          <w:color w:val="000000"/>
        </w:rPr>
      </w:pPr>
      <w:r>
        <w:rPr>
          <w:rFonts w:cstheme="minorHAnsi"/>
          <w:color w:val="000000"/>
        </w:rPr>
        <w:t xml:space="preserve">A higher number of Airbnb listings will be negatively with the percentage of young people in a town and positive correlated with the percentage of older age cohorts in a town. </w:t>
      </w:r>
    </w:p>
    <w:p w14:paraId="24F08C79" w14:textId="625A4216" w:rsidR="006F313C" w:rsidRPr="006F313C" w:rsidRDefault="006F313C" w:rsidP="00BB40A6">
      <w:pPr>
        <w:spacing w:line="480" w:lineRule="auto"/>
        <w:rPr>
          <w:rFonts w:cstheme="minorHAnsi"/>
          <w:b/>
          <w:bCs/>
          <w:i/>
          <w:iCs/>
        </w:rPr>
      </w:pPr>
      <w:r>
        <w:rPr>
          <w:rFonts w:cstheme="minorHAnsi"/>
          <w:b/>
          <w:bCs/>
          <w:i/>
          <w:iCs/>
        </w:rPr>
        <w:t xml:space="preserve">Part </w:t>
      </w:r>
      <w:r w:rsidR="00694206">
        <w:rPr>
          <w:rFonts w:cstheme="minorHAnsi"/>
          <w:b/>
          <w:bCs/>
          <w:i/>
          <w:iCs/>
        </w:rPr>
        <w:t>2</w:t>
      </w:r>
      <w:r>
        <w:rPr>
          <w:rFonts w:cstheme="minorHAnsi"/>
          <w:b/>
          <w:bCs/>
          <w:i/>
          <w:iCs/>
        </w:rPr>
        <w:t>:</w:t>
      </w:r>
    </w:p>
    <w:p w14:paraId="37D133BE" w14:textId="1025CC31" w:rsidR="006F313C" w:rsidRDefault="00BE40BC" w:rsidP="00BB40A6">
      <w:pPr>
        <w:spacing w:line="480" w:lineRule="auto"/>
        <w:ind w:firstLine="720"/>
        <w:rPr>
          <w:rFonts w:cstheme="minorHAnsi"/>
          <w:color w:val="000000"/>
        </w:rPr>
      </w:pPr>
      <w:r w:rsidRPr="002B007A">
        <w:rPr>
          <w:rFonts w:cstheme="minorHAnsi"/>
          <w:color w:val="000000"/>
        </w:rPr>
        <w:t xml:space="preserve">In </w:t>
      </w:r>
      <w:r w:rsidR="00C20404">
        <w:rPr>
          <w:rFonts w:cstheme="minorHAnsi"/>
          <w:color w:val="000000"/>
        </w:rPr>
        <w:t>part two of my analysis</w:t>
      </w:r>
      <w:r w:rsidR="00BF09FC">
        <w:rPr>
          <w:rFonts w:cstheme="minorHAnsi"/>
          <w:color w:val="000000"/>
        </w:rPr>
        <w:t>,</w:t>
      </w:r>
      <w:r w:rsidRPr="002B007A">
        <w:rPr>
          <w:rFonts w:cstheme="minorHAnsi"/>
          <w:color w:val="000000"/>
        </w:rPr>
        <w:t xml:space="preserve"> I</w:t>
      </w:r>
      <w:r w:rsidR="00C20404">
        <w:rPr>
          <w:rFonts w:cstheme="minorHAnsi"/>
          <w:color w:val="000000"/>
        </w:rPr>
        <w:t xml:space="preserve"> will narrow my focus and</w:t>
      </w:r>
      <w:r w:rsidRPr="002B007A">
        <w:rPr>
          <w:rFonts w:cstheme="minorHAnsi"/>
          <w:color w:val="000000"/>
        </w:rPr>
        <w:t xml:space="preserve"> investigate </w:t>
      </w:r>
      <w:r w:rsidR="006F313C">
        <w:rPr>
          <w:rFonts w:cstheme="minorHAnsi"/>
          <w:color w:val="000000"/>
        </w:rPr>
        <w:t>Montana’s two gate towns to Yellowstone National Park:</w:t>
      </w:r>
      <w:r w:rsidRPr="002B007A">
        <w:rPr>
          <w:rFonts w:cstheme="minorHAnsi"/>
          <w:color w:val="000000"/>
        </w:rPr>
        <w:t xml:space="preserve"> Gardiner and West Yellowstone</w:t>
      </w:r>
      <w:r w:rsidR="006F313C">
        <w:rPr>
          <w:rFonts w:cstheme="minorHAnsi"/>
          <w:color w:val="000000"/>
        </w:rPr>
        <w:t>. B</w:t>
      </w:r>
      <w:r w:rsidRPr="002B007A">
        <w:rPr>
          <w:rFonts w:cstheme="minorHAnsi"/>
          <w:color w:val="000000"/>
        </w:rPr>
        <w:t xml:space="preserve">oth towns </w:t>
      </w:r>
      <w:r w:rsidR="006F313C">
        <w:rPr>
          <w:rFonts w:cstheme="minorHAnsi"/>
          <w:color w:val="000000"/>
        </w:rPr>
        <w:t xml:space="preserve">have low populations (800-1,200 residents), are remote from large population centers, and </w:t>
      </w:r>
      <w:r w:rsidRPr="002B007A">
        <w:rPr>
          <w:rFonts w:cstheme="minorHAnsi"/>
          <w:color w:val="000000"/>
        </w:rPr>
        <w:t xml:space="preserve">survive, largely, on income derived from tourists. Anecdotal evidence suggests that </w:t>
      </w:r>
      <w:r w:rsidR="00A85E1C" w:rsidRPr="002B007A">
        <w:rPr>
          <w:rFonts w:cstheme="minorHAnsi"/>
          <w:color w:val="000000"/>
        </w:rPr>
        <w:t>short-term rentals</w:t>
      </w:r>
      <w:r w:rsidR="006F313C">
        <w:rPr>
          <w:rFonts w:cstheme="minorHAnsi"/>
          <w:color w:val="000000"/>
        </w:rPr>
        <w:t xml:space="preserve"> like Airbnbs</w:t>
      </w:r>
      <w:r w:rsidR="00A85E1C" w:rsidRPr="002B007A">
        <w:rPr>
          <w:rFonts w:cstheme="minorHAnsi"/>
          <w:color w:val="000000"/>
        </w:rPr>
        <w:t xml:space="preserve"> have </w:t>
      </w:r>
      <w:r w:rsidR="00E55989" w:rsidRPr="002B007A">
        <w:rPr>
          <w:rFonts w:cstheme="minorHAnsi"/>
          <w:color w:val="000000"/>
        </w:rPr>
        <w:t>exploded in the past 5-7 years</w:t>
      </w:r>
      <w:r w:rsidR="006F313C">
        <w:rPr>
          <w:rFonts w:cstheme="minorHAnsi"/>
          <w:color w:val="000000"/>
        </w:rPr>
        <w:t xml:space="preserve"> in the two towns. </w:t>
      </w:r>
      <w:r w:rsidR="00941667">
        <w:rPr>
          <w:rFonts w:cstheme="minorHAnsi"/>
          <w:color w:val="000000"/>
        </w:rPr>
        <w:t xml:space="preserve">Based on my analysis, there are upwards of 350 nightly rentals properties </w:t>
      </w:r>
      <w:r w:rsidR="00706715">
        <w:rPr>
          <w:rFonts w:cstheme="minorHAnsi"/>
          <w:color w:val="000000"/>
        </w:rPr>
        <w:t>within a 30-mile radius of</w:t>
      </w:r>
      <w:r w:rsidR="00941667">
        <w:rPr>
          <w:rFonts w:cstheme="minorHAnsi"/>
          <w:color w:val="000000"/>
        </w:rPr>
        <w:t xml:space="preserve"> Gardiner and more than 400 </w:t>
      </w:r>
      <w:r w:rsidR="00706715">
        <w:rPr>
          <w:rFonts w:cstheme="minorHAnsi"/>
          <w:color w:val="000000"/>
        </w:rPr>
        <w:t>within a similar radius of</w:t>
      </w:r>
      <w:r w:rsidR="00941667">
        <w:rPr>
          <w:rFonts w:cstheme="minorHAnsi"/>
          <w:color w:val="000000"/>
        </w:rPr>
        <w:t xml:space="preserve"> West Yellowstone. Gardiner, proper, only has about 450 homes and West Yellowstone, proper, boasts about 650</w:t>
      </w:r>
      <w:r w:rsidR="00A439C9">
        <w:rPr>
          <w:rFonts w:cstheme="minorHAnsi"/>
          <w:color w:val="000000"/>
        </w:rPr>
        <w:t xml:space="preserve">. These figures would be larger if the </w:t>
      </w:r>
      <w:r w:rsidR="00A439C9">
        <w:rPr>
          <w:rFonts w:cstheme="minorHAnsi"/>
          <w:color w:val="000000"/>
        </w:rPr>
        <w:lastRenderedPageBreak/>
        <w:t xml:space="preserve">surrounding area were included in the housing stock, but still – Airbnb rentals have captured a substantial portion of homes in </w:t>
      </w:r>
      <w:r w:rsidR="00060801">
        <w:rPr>
          <w:rFonts w:cstheme="minorHAnsi"/>
          <w:color w:val="000000"/>
        </w:rPr>
        <w:t xml:space="preserve">both towns. </w:t>
      </w:r>
    </w:p>
    <w:p w14:paraId="6C07DE60" w14:textId="751EFBE4" w:rsidR="00C37C5E" w:rsidRPr="00597646" w:rsidRDefault="004D11FF" w:rsidP="00597646">
      <w:pPr>
        <w:spacing w:line="480" w:lineRule="auto"/>
        <w:ind w:firstLine="720"/>
        <w:rPr>
          <w:rFonts w:cstheme="minorHAnsi"/>
        </w:rPr>
      </w:pPr>
      <w:r>
        <w:rPr>
          <w:rFonts w:cstheme="minorHAnsi"/>
        </w:rPr>
        <w:t xml:space="preserve">I hypothesize that, as Airbnbs have increased in both towns, the housing stock has shrunk and home prices have risen, pushing out lower-income families and leading to an overall decline in </w:t>
      </w:r>
      <w:r w:rsidR="00482ADB">
        <w:rPr>
          <w:rFonts w:cstheme="minorHAnsi"/>
        </w:rPr>
        <w:t>both</w:t>
      </w:r>
      <w:r>
        <w:rPr>
          <w:rFonts w:cstheme="minorHAnsi"/>
        </w:rPr>
        <w:t xml:space="preserve"> population</w:t>
      </w:r>
      <w:r w:rsidR="00482ADB">
        <w:rPr>
          <w:rFonts w:cstheme="minorHAnsi"/>
        </w:rPr>
        <w:t>s.</w:t>
      </w:r>
      <w:r w:rsidR="001D7520">
        <w:rPr>
          <w:rFonts w:cstheme="minorHAnsi"/>
        </w:rPr>
        <w:t xml:space="preserve"> I also predict that the remaining population has realized higher median household income values because of the </w:t>
      </w:r>
      <w:r w:rsidR="00322F30">
        <w:rPr>
          <w:rFonts w:cstheme="minorHAnsi"/>
        </w:rPr>
        <w:t xml:space="preserve">revenue generated from hosting. </w:t>
      </w:r>
      <w:r>
        <w:rPr>
          <w:rFonts w:cstheme="minorHAnsi"/>
        </w:rPr>
        <w:t xml:space="preserve">Because West Yellowstone has regulated </w:t>
      </w:r>
      <w:r w:rsidR="009F5602">
        <w:rPr>
          <w:rFonts w:cstheme="minorHAnsi"/>
        </w:rPr>
        <w:t>Airbnbs</w:t>
      </w:r>
      <w:r>
        <w:rPr>
          <w:rFonts w:cstheme="minorHAnsi"/>
        </w:rPr>
        <w:t>, I expect the impact on housing prices, population, and income to be less pronounced</w:t>
      </w:r>
      <w:r w:rsidR="00922D5D">
        <w:rPr>
          <w:rFonts w:cstheme="minorHAnsi"/>
        </w:rPr>
        <w:t xml:space="preserve"> in West Yellowstone</w:t>
      </w:r>
      <w:r>
        <w:rPr>
          <w:rFonts w:cstheme="minorHAnsi"/>
        </w:rPr>
        <w:t xml:space="preserve"> than in Gardiner. </w:t>
      </w:r>
    </w:p>
    <w:p w14:paraId="1BCB5933" w14:textId="169528B9" w:rsidR="001C4FF9" w:rsidRPr="002540EC" w:rsidRDefault="00BF3611" w:rsidP="00BB40A6">
      <w:pPr>
        <w:spacing w:line="480" w:lineRule="auto"/>
        <w:rPr>
          <w:rFonts w:cstheme="minorHAnsi"/>
          <w:b/>
          <w:bCs/>
        </w:rPr>
      </w:pPr>
      <w:r w:rsidRPr="002540EC">
        <w:rPr>
          <w:rFonts w:cstheme="minorHAnsi"/>
          <w:b/>
          <w:bCs/>
        </w:rPr>
        <w:t>Data Sources</w:t>
      </w:r>
    </w:p>
    <w:p w14:paraId="797D3F4C" w14:textId="27343429" w:rsidR="002A3311" w:rsidRPr="002B007A" w:rsidRDefault="00C0333A" w:rsidP="00BB40A6">
      <w:pPr>
        <w:spacing w:line="480" w:lineRule="auto"/>
        <w:rPr>
          <w:rFonts w:cstheme="minorHAnsi"/>
        </w:rPr>
      </w:pPr>
      <w:r w:rsidRPr="002B007A">
        <w:rPr>
          <w:rFonts w:cstheme="minorHAnsi"/>
        </w:rPr>
        <w:t>The data for this analysis c</w:t>
      </w:r>
      <w:r w:rsidR="001C7F93" w:rsidRPr="002B007A">
        <w:rPr>
          <w:rFonts w:cstheme="minorHAnsi"/>
        </w:rPr>
        <w:t>omes</w:t>
      </w:r>
      <w:r w:rsidRPr="002B007A">
        <w:rPr>
          <w:rFonts w:cstheme="minorHAnsi"/>
        </w:rPr>
        <w:t xml:space="preserve"> from </w:t>
      </w:r>
      <w:r w:rsidR="001C7F93" w:rsidRPr="002B007A">
        <w:rPr>
          <w:rFonts w:cstheme="minorHAnsi"/>
        </w:rPr>
        <w:t>the following sources:</w:t>
      </w:r>
    </w:p>
    <w:p w14:paraId="07DF2652" w14:textId="1AEF67FF" w:rsidR="00C0333A" w:rsidRPr="002B007A" w:rsidRDefault="00C0333A" w:rsidP="00BB40A6">
      <w:pPr>
        <w:pStyle w:val="ListParagraph"/>
        <w:numPr>
          <w:ilvl w:val="0"/>
          <w:numId w:val="3"/>
        </w:numPr>
        <w:spacing w:line="480" w:lineRule="auto"/>
        <w:rPr>
          <w:rFonts w:cstheme="minorHAnsi"/>
        </w:rPr>
      </w:pPr>
      <w:r w:rsidRPr="002B007A">
        <w:rPr>
          <w:rFonts w:cstheme="minorHAnsi"/>
        </w:rPr>
        <w:t>Airbnb website scrape for current listing</w:t>
      </w:r>
      <w:r w:rsidR="002540EC">
        <w:rPr>
          <w:rFonts w:cstheme="minorHAnsi"/>
        </w:rPr>
        <w:t>s</w:t>
      </w:r>
      <w:r w:rsidR="00395C07">
        <w:rPr>
          <w:rFonts w:cstheme="minorHAnsi"/>
        </w:rPr>
        <w:t xml:space="preserve"> in Gardiner, West Yellowstone, and</w:t>
      </w:r>
      <w:r w:rsidR="00236154">
        <w:rPr>
          <w:rFonts w:cstheme="minorHAnsi"/>
        </w:rPr>
        <w:t xml:space="preserve"> all towns with populations below 2,500</w:t>
      </w:r>
      <w:r w:rsidR="00395C07">
        <w:rPr>
          <w:rFonts w:cstheme="minorHAnsi"/>
        </w:rPr>
        <w:t xml:space="preserve"> across the state.</w:t>
      </w:r>
      <w:r w:rsidR="001C7F93" w:rsidRPr="002B007A">
        <w:rPr>
          <w:rStyle w:val="FootnoteReference"/>
          <w:rFonts w:cstheme="minorHAnsi"/>
        </w:rPr>
        <w:footnoteReference w:id="2"/>
      </w:r>
    </w:p>
    <w:p w14:paraId="3783557E" w14:textId="0E742712" w:rsidR="00C0333A" w:rsidRPr="002B007A" w:rsidRDefault="00C0333A" w:rsidP="00BB40A6">
      <w:pPr>
        <w:pStyle w:val="ListParagraph"/>
        <w:numPr>
          <w:ilvl w:val="0"/>
          <w:numId w:val="3"/>
        </w:numPr>
        <w:spacing w:line="480" w:lineRule="auto"/>
        <w:rPr>
          <w:rFonts w:cstheme="minorHAnsi"/>
        </w:rPr>
      </w:pPr>
      <w:proofErr w:type="spellStart"/>
      <w:r w:rsidRPr="002B007A">
        <w:rPr>
          <w:rFonts w:cstheme="minorHAnsi"/>
        </w:rPr>
        <w:t>DataUSA</w:t>
      </w:r>
      <w:proofErr w:type="spellEnd"/>
      <w:r w:rsidRPr="002B007A">
        <w:rPr>
          <w:rFonts w:cstheme="minorHAnsi"/>
        </w:rPr>
        <w:t>, which aggregates data from the Bureau of Economic Analysis, Bureau of Labor Statistics, U.S. Census, and Department of Urban Housing and Development, among other sources.</w:t>
      </w:r>
      <w:r w:rsidRPr="002B007A">
        <w:rPr>
          <w:rStyle w:val="FootnoteReference"/>
          <w:rFonts w:cstheme="minorHAnsi"/>
        </w:rPr>
        <w:footnoteReference w:id="3"/>
      </w:r>
      <w:r w:rsidR="00395C07">
        <w:rPr>
          <w:rFonts w:cstheme="minorHAnsi"/>
        </w:rPr>
        <w:t xml:space="preserve"> From the API, I pulled</w:t>
      </w:r>
      <w:r w:rsidR="00236154">
        <w:rPr>
          <w:rFonts w:cstheme="minorHAnsi"/>
        </w:rPr>
        <w:t xml:space="preserve"> </w:t>
      </w:r>
      <w:r w:rsidR="00395C07">
        <w:rPr>
          <w:rFonts w:cstheme="minorHAnsi"/>
        </w:rPr>
        <w:t xml:space="preserve">population and age distribution data, median household income, </w:t>
      </w:r>
      <w:r w:rsidR="006F2799">
        <w:rPr>
          <w:rFonts w:cstheme="minorHAnsi"/>
        </w:rPr>
        <w:t xml:space="preserve">and </w:t>
      </w:r>
      <w:r w:rsidR="00395C07">
        <w:rPr>
          <w:rFonts w:cstheme="minorHAnsi"/>
        </w:rPr>
        <w:t>median home value</w:t>
      </w:r>
      <w:r w:rsidR="006F2799">
        <w:rPr>
          <w:rFonts w:cstheme="minorHAnsi"/>
        </w:rPr>
        <w:t xml:space="preserve"> for all towns in my analysis, as well as </w:t>
      </w:r>
      <w:r w:rsidR="00395C07">
        <w:rPr>
          <w:rFonts w:cstheme="minorHAnsi"/>
        </w:rPr>
        <w:t xml:space="preserve">the number of homes in </w:t>
      </w:r>
      <w:r w:rsidR="00236154">
        <w:rPr>
          <w:rFonts w:cstheme="minorHAnsi"/>
        </w:rPr>
        <w:t xml:space="preserve">Gardiner and West Yellowstone </w:t>
      </w:r>
      <w:r w:rsidR="00395C07">
        <w:rPr>
          <w:rFonts w:cstheme="minorHAnsi"/>
        </w:rPr>
        <w:t>that are renter- and owner-occupied.</w:t>
      </w:r>
    </w:p>
    <w:p w14:paraId="0AD6AED1" w14:textId="7E10224E" w:rsidR="00353F43" w:rsidRDefault="00353F43" w:rsidP="00BB40A6">
      <w:pPr>
        <w:pStyle w:val="ListParagraph"/>
        <w:numPr>
          <w:ilvl w:val="0"/>
          <w:numId w:val="3"/>
        </w:numPr>
        <w:spacing w:line="480" w:lineRule="auto"/>
        <w:rPr>
          <w:rFonts w:cstheme="minorHAnsi"/>
        </w:rPr>
      </w:pPr>
      <w:r w:rsidRPr="002B007A">
        <w:rPr>
          <w:rFonts w:cstheme="minorHAnsi"/>
        </w:rPr>
        <w:lastRenderedPageBreak/>
        <w:t>Montana Office of Tourism and Business Development Lodging Facility Use Tax</w:t>
      </w:r>
      <w:r w:rsidR="00395C07">
        <w:rPr>
          <w:rFonts w:cstheme="minorHAnsi"/>
        </w:rPr>
        <w:t>, which was used to estimate historical Airbnb listing figures</w:t>
      </w:r>
      <w:r w:rsidR="00F56033">
        <w:rPr>
          <w:rFonts w:cstheme="minorHAnsi"/>
        </w:rPr>
        <w:t xml:space="preserve"> for Gardiner and West Yellowstone</w:t>
      </w:r>
      <w:r w:rsidR="00395C07">
        <w:rPr>
          <w:rFonts w:cstheme="minorHAnsi"/>
        </w:rPr>
        <w:t>.</w:t>
      </w:r>
      <w:r w:rsidRPr="002B007A">
        <w:rPr>
          <w:rStyle w:val="FootnoteReference"/>
          <w:rFonts w:cstheme="minorHAnsi"/>
        </w:rPr>
        <w:footnoteReference w:id="4"/>
      </w:r>
    </w:p>
    <w:p w14:paraId="77AEE4C4" w14:textId="6B1F9D61" w:rsidR="00684A51" w:rsidRPr="00597646" w:rsidRDefault="002540EC" w:rsidP="00BB40A6">
      <w:pPr>
        <w:pStyle w:val="ListParagraph"/>
        <w:numPr>
          <w:ilvl w:val="0"/>
          <w:numId w:val="3"/>
        </w:numPr>
        <w:spacing w:line="480" w:lineRule="auto"/>
        <w:rPr>
          <w:rFonts w:cstheme="minorHAnsi"/>
        </w:rPr>
      </w:pPr>
      <w:proofErr w:type="spellStart"/>
      <w:r>
        <w:rPr>
          <w:rFonts w:cstheme="minorHAnsi"/>
        </w:rPr>
        <w:t>AirDNA</w:t>
      </w:r>
      <w:proofErr w:type="spellEnd"/>
      <w:r w:rsidR="00395C07">
        <w:rPr>
          <w:rFonts w:cstheme="minorHAnsi"/>
        </w:rPr>
        <w:t>,</w:t>
      </w:r>
      <w:r w:rsidR="000B5A62">
        <w:rPr>
          <w:rFonts w:cstheme="minorHAnsi"/>
        </w:rPr>
        <w:t xml:space="preserve"> </w:t>
      </w:r>
      <w:proofErr w:type="gramStart"/>
      <w:r w:rsidR="000B5A62">
        <w:rPr>
          <w:rFonts w:cstheme="minorHAnsi"/>
        </w:rPr>
        <w:t>a</w:t>
      </w:r>
      <w:proofErr w:type="gramEnd"/>
      <w:r w:rsidR="000B5A62">
        <w:rPr>
          <w:rFonts w:cstheme="minorHAnsi"/>
        </w:rPr>
        <w:t xml:space="preserve"> Airbnb data aggregator,</w:t>
      </w:r>
      <w:r w:rsidR="00395C07">
        <w:rPr>
          <w:rFonts w:cstheme="minorHAnsi"/>
        </w:rPr>
        <w:t xml:space="preserve"> which provided the number of Airbnb listings from Q4 of 2018 to Q4 of 2021</w:t>
      </w:r>
      <w:r w:rsidR="00BA026F">
        <w:rPr>
          <w:rFonts w:cstheme="minorHAnsi"/>
        </w:rPr>
        <w:t xml:space="preserve"> for Gardiner and West Yellowstone</w:t>
      </w:r>
      <w:r w:rsidR="00395C07">
        <w:rPr>
          <w:rFonts w:cstheme="minorHAnsi"/>
        </w:rPr>
        <w:t>.</w:t>
      </w:r>
      <w:r>
        <w:rPr>
          <w:rStyle w:val="FootnoteReference"/>
          <w:rFonts w:cstheme="minorHAnsi"/>
        </w:rPr>
        <w:footnoteReference w:id="5"/>
      </w:r>
      <w:r w:rsidR="00BA026F">
        <w:rPr>
          <w:rFonts w:cstheme="minorHAnsi"/>
        </w:rPr>
        <w:t xml:space="preserve"> Note that listing data from further back in time is behind a paywall on the site. </w:t>
      </w:r>
    </w:p>
    <w:p w14:paraId="4F3B0CC8" w14:textId="27F60776" w:rsidR="00BF3611" w:rsidRDefault="00BF3611" w:rsidP="00BB40A6">
      <w:pPr>
        <w:spacing w:line="480" w:lineRule="auto"/>
        <w:rPr>
          <w:rFonts w:cstheme="minorHAnsi"/>
          <w:b/>
          <w:bCs/>
        </w:rPr>
      </w:pPr>
      <w:r w:rsidRPr="0058471B">
        <w:rPr>
          <w:rFonts w:cstheme="minorHAnsi"/>
          <w:b/>
          <w:bCs/>
        </w:rPr>
        <w:t>Analysis</w:t>
      </w:r>
    </w:p>
    <w:p w14:paraId="7CB1AC32" w14:textId="2E8CF86A" w:rsidR="00180F09" w:rsidRPr="00C813E4" w:rsidRDefault="00180F09" w:rsidP="00BB40A6">
      <w:pPr>
        <w:spacing w:line="480" w:lineRule="auto"/>
        <w:rPr>
          <w:rFonts w:cstheme="minorHAnsi"/>
          <w:b/>
          <w:bCs/>
          <w:i/>
          <w:iCs/>
        </w:rPr>
      </w:pPr>
      <w:r w:rsidRPr="00C813E4">
        <w:rPr>
          <w:rFonts w:cstheme="minorHAnsi"/>
          <w:b/>
          <w:bCs/>
          <w:i/>
          <w:iCs/>
        </w:rPr>
        <w:t xml:space="preserve">Part </w:t>
      </w:r>
      <w:r>
        <w:rPr>
          <w:rFonts w:cstheme="minorHAnsi"/>
          <w:b/>
          <w:bCs/>
          <w:i/>
          <w:iCs/>
        </w:rPr>
        <w:t>1</w:t>
      </w:r>
      <w:r w:rsidRPr="00C813E4">
        <w:rPr>
          <w:rFonts w:cstheme="minorHAnsi"/>
          <w:b/>
          <w:bCs/>
          <w:i/>
          <w:iCs/>
        </w:rPr>
        <w:t>: Statewide Correlation Analysis</w:t>
      </w:r>
    </w:p>
    <w:p w14:paraId="47280814" w14:textId="252DA2B8" w:rsidR="00180F09" w:rsidRDefault="00854E16" w:rsidP="00BB40A6">
      <w:pPr>
        <w:spacing w:line="480" w:lineRule="auto"/>
        <w:rPr>
          <w:rFonts w:cstheme="minorHAnsi"/>
        </w:rPr>
      </w:pPr>
      <w:r>
        <w:rPr>
          <w:rFonts w:cstheme="minorHAnsi"/>
          <w:i/>
          <w:iCs/>
        </w:rPr>
        <w:tab/>
      </w:r>
      <w:r w:rsidR="00DE15FC">
        <w:rPr>
          <w:rFonts w:cstheme="minorHAnsi"/>
        </w:rPr>
        <w:t xml:space="preserve">In the correlation analysis, I </w:t>
      </w:r>
      <w:r w:rsidR="00AE6B91">
        <w:rPr>
          <w:rFonts w:cstheme="minorHAnsi"/>
        </w:rPr>
        <w:t>restrict my data set to towns</w:t>
      </w:r>
      <w:r w:rsidR="00DE15FC">
        <w:rPr>
          <w:rFonts w:cstheme="minorHAnsi"/>
        </w:rPr>
        <w:t xml:space="preserve"> that have at least one Airbnb</w:t>
      </w:r>
      <w:r w:rsidR="00AE6B91">
        <w:rPr>
          <w:rFonts w:cstheme="minorHAnsi"/>
        </w:rPr>
        <w:t xml:space="preserve"> on account of the fact that there were many small towns with zero Airbnb listings. </w:t>
      </w:r>
      <w:r w:rsidR="005A399D">
        <w:rPr>
          <w:rFonts w:cstheme="minorHAnsi"/>
        </w:rPr>
        <w:t>The variables I consider were, for the most part, right skewed</w:t>
      </w:r>
      <w:r w:rsidR="00735BD2">
        <w:rPr>
          <w:rFonts w:cstheme="minorHAnsi"/>
        </w:rPr>
        <w:t xml:space="preserve">. I conducted both Spearman’s rank correlations, for which normality of data is not assumed, and Pearson’s linear correlations, for which I log transformed the skewed variables so that they were more normally distributed. Both correlation methods require that there is a monotonic or linear relationship present between the variables, which was only loosely met in my data set. </w:t>
      </w:r>
      <w:r w:rsidR="0099651E">
        <w:rPr>
          <w:rFonts w:cstheme="minorHAnsi"/>
        </w:rPr>
        <w:t xml:space="preserve">This is illustrative of the fact that there are many different variables that impact </w:t>
      </w:r>
      <w:r w:rsidR="004E7080">
        <w:rPr>
          <w:rFonts w:cstheme="minorHAnsi"/>
        </w:rPr>
        <w:t>median household income, property values, and age distributions of residents.</w:t>
      </w:r>
      <w:r w:rsidR="00913EC0">
        <w:rPr>
          <w:rFonts w:cstheme="minorHAnsi"/>
        </w:rPr>
        <w:t xml:space="preserve"> Airbnb listings, it appears, are playing only a small, if any, role in influencing those variables. </w:t>
      </w:r>
    </w:p>
    <w:p w14:paraId="027EF2D7" w14:textId="77777777" w:rsidR="00FD2046" w:rsidRDefault="001A1969" w:rsidP="00BB40A6">
      <w:pPr>
        <w:spacing w:line="480" w:lineRule="auto"/>
        <w:rPr>
          <w:rFonts w:cstheme="minorHAnsi"/>
        </w:rPr>
      </w:pPr>
      <w:r>
        <w:rPr>
          <w:rFonts w:cstheme="minorHAnsi"/>
        </w:rPr>
        <w:tab/>
        <w:t>Both correlation methods were statistically significant for the relationship between listings per person in a town and</w:t>
      </w:r>
      <w:r w:rsidR="00FD2046">
        <w:rPr>
          <w:rFonts w:cstheme="minorHAnsi"/>
        </w:rPr>
        <w:t>:</w:t>
      </w:r>
    </w:p>
    <w:p w14:paraId="2CF32430" w14:textId="7BE81A70" w:rsidR="00FD2046" w:rsidRDefault="00FD2046" w:rsidP="00BB40A6">
      <w:pPr>
        <w:pStyle w:val="ListParagraph"/>
        <w:numPr>
          <w:ilvl w:val="0"/>
          <w:numId w:val="6"/>
        </w:numPr>
        <w:spacing w:line="480" w:lineRule="auto"/>
        <w:rPr>
          <w:rFonts w:cstheme="minorHAnsi"/>
        </w:rPr>
      </w:pPr>
      <w:r>
        <w:rPr>
          <w:rFonts w:cstheme="minorHAnsi"/>
        </w:rPr>
        <w:lastRenderedPageBreak/>
        <w:t>T</w:t>
      </w:r>
      <w:r w:rsidR="001A1969" w:rsidRPr="00FD2046">
        <w:rPr>
          <w:rFonts w:cstheme="minorHAnsi"/>
        </w:rPr>
        <w:t>he percentage of the population under 18</w:t>
      </w:r>
      <w:r>
        <w:rPr>
          <w:rFonts w:cstheme="minorHAnsi"/>
        </w:rPr>
        <w:t>;</w:t>
      </w:r>
    </w:p>
    <w:p w14:paraId="436BDE66" w14:textId="076280C1" w:rsidR="00FD2046" w:rsidRDefault="00FD2046" w:rsidP="00BB40A6">
      <w:pPr>
        <w:pStyle w:val="ListParagraph"/>
        <w:numPr>
          <w:ilvl w:val="0"/>
          <w:numId w:val="6"/>
        </w:numPr>
        <w:spacing w:line="480" w:lineRule="auto"/>
        <w:rPr>
          <w:rFonts w:cstheme="minorHAnsi"/>
        </w:rPr>
      </w:pPr>
      <w:r>
        <w:rPr>
          <w:rFonts w:cstheme="minorHAnsi"/>
        </w:rPr>
        <w:t>Th</w:t>
      </w:r>
      <w:r w:rsidRPr="00FD2046">
        <w:rPr>
          <w:rFonts w:cstheme="minorHAnsi"/>
        </w:rPr>
        <w:t xml:space="preserve">e </w:t>
      </w:r>
      <w:r w:rsidR="001A1969" w:rsidRPr="00FD2046">
        <w:rPr>
          <w:rFonts w:cstheme="minorHAnsi"/>
        </w:rPr>
        <w:t>percentage of the population between ages 18 and 34</w:t>
      </w:r>
      <w:r>
        <w:rPr>
          <w:rFonts w:cstheme="minorHAnsi"/>
        </w:rPr>
        <w:t>; and</w:t>
      </w:r>
    </w:p>
    <w:p w14:paraId="68F21339" w14:textId="34CD66B2" w:rsidR="00FD2046" w:rsidRDefault="00FD2046" w:rsidP="00BB40A6">
      <w:pPr>
        <w:pStyle w:val="ListParagraph"/>
        <w:numPr>
          <w:ilvl w:val="0"/>
          <w:numId w:val="6"/>
        </w:numPr>
        <w:spacing w:line="480" w:lineRule="auto"/>
        <w:rPr>
          <w:rFonts w:cstheme="minorHAnsi"/>
        </w:rPr>
      </w:pPr>
      <w:r>
        <w:rPr>
          <w:rFonts w:cstheme="minorHAnsi"/>
        </w:rPr>
        <w:t>The percentage of the population between ages 55 and 74</w:t>
      </w:r>
    </w:p>
    <w:p w14:paraId="316CC610" w14:textId="258834E5" w:rsidR="006C0DCD" w:rsidRDefault="006C0DCD" w:rsidP="00BB40A6">
      <w:pPr>
        <w:spacing w:line="480" w:lineRule="auto"/>
        <w:ind w:firstLine="360"/>
        <w:rPr>
          <w:rFonts w:cstheme="minorHAnsi"/>
        </w:rPr>
      </w:pPr>
      <w:r>
        <w:rPr>
          <w:rFonts w:cstheme="minorHAnsi"/>
        </w:rPr>
        <w:t xml:space="preserve">Pearson’s correlation found a statistically significant result between listings per person and the percentage of the population ages 35-54, and Spearman’s correlation found a statistically significant relationship between listings per person and the percent of the population 75 and older, but in both cases the relationship was so slight as to be negligible. </w:t>
      </w:r>
    </w:p>
    <w:p w14:paraId="75620C7B" w14:textId="5EF8AAF5" w:rsidR="005E6440" w:rsidRDefault="005E6440" w:rsidP="00BB40A6">
      <w:pPr>
        <w:spacing w:line="480" w:lineRule="auto"/>
        <w:rPr>
          <w:rFonts w:cstheme="minorHAnsi"/>
        </w:rPr>
      </w:pPr>
      <w:r>
        <w:rPr>
          <w:rFonts w:cstheme="minorHAnsi"/>
        </w:rPr>
        <w:tab/>
        <w:t xml:space="preserve">The correlation results are included in the appendix. Both correlations produced similar findings: </w:t>
      </w:r>
      <w:r w:rsidR="00AC66E9">
        <w:rPr>
          <w:rFonts w:cstheme="minorHAnsi"/>
        </w:rPr>
        <w:t xml:space="preserve">more listings per person in a town is associated with a lower percentage of people under 18 and between ages 18 and 34; conversely, more listings per person in a town is positively associated with the percentage of a town that is ages 55-74. </w:t>
      </w:r>
    </w:p>
    <w:p w14:paraId="35768C47" w14:textId="422498A7" w:rsidR="00326E73" w:rsidRPr="0058471B" w:rsidRDefault="008A5E17" w:rsidP="00BB40A6">
      <w:pPr>
        <w:spacing w:line="480" w:lineRule="auto"/>
        <w:rPr>
          <w:rFonts w:cstheme="minorHAnsi"/>
          <w:b/>
          <w:bCs/>
        </w:rPr>
      </w:pPr>
      <w:r>
        <w:rPr>
          <w:rFonts w:cstheme="minorHAnsi"/>
        </w:rPr>
        <w:tab/>
      </w:r>
      <w:r w:rsidR="00601981">
        <w:rPr>
          <w:rFonts w:cstheme="minorHAnsi"/>
        </w:rPr>
        <w:t xml:space="preserve">There were no statistically significant results for the relationships between listings per person in a town and either median household income or median property values. </w:t>
      </w:r>
    </w:p>
    <w:p w14:paraId="2CC4C49E" w14:textId="04400B16" w:rsidR="00547A23" w:rsidRPr="00407406" w:rsidRDefault="0058471B" w:rsidP="00BB40A6">
      <w:pPr>
        <w:spacing w:line="480" w:lineRule="auto"/>
        <w:rPr>
          <w:rFonts w:cstheme="minorHAnsi"/>
          <w:b/>
          <w:bCs/>
          <w:i/>
          <w:iCs/>
        </w:rPr>
      </w:pPr>
      <w:r w:rsidRPr="00407406">
        <w:rPr>
          <w:rFonts w:cstheme="minorHAnsi"/>
          <w:b/>
          <w:bCs/>
          <w:i/>
          <w:iCs/>
        </w:rPr>
        <w:t xml:space="preserve">Part </w:t>
      </w:r>
      <w:r w:rsidR="00326E73">
        <w:rPr>
          <w:rFonts w:cstheme="minorHAnsi"/>
          <w:b/>
          <w:bCs/>
          <w:i/>
          <w:iCs/>
        </w:rPr>
        <w:t>2</w:t>
      </w:r>
      <w:r w:rsidRPr="00407406">
        <w:rPr>
          <w:rFonts w:cstheme="minorHAnsi"/>
          <w:b/>
          <w:bCs/>
          <w:i/>
          <w:iCs/>
        </w:rPr>
        <w:t>: Gardiner and West Yellowstone</w:t>
      </w:r>
      <w:r w:rsidR="00AB52EC" w:rsidRPr="00407406">
        <w:rPr>
          <w:rFonts w:cstheme="minorHAnsi"/>
          <w:b/>
          <w:bCs/>
          <w:i/>
          <w:iCs/>
        </w:rPr>
        <w:t xml:space="preserve"> </w:t>
      </w:r>
    </w:p>
    <w:p w14:paraId="5DC0AEDB" w14:textId="765A174D" w:rsidR="0058471B" w:rsidRPr="009001AE" w:rsidRDefault="00751037" w:rsidP="00BB40A6">
      <w:pPr>
        <w:spacing w:line="480" w:lineRule="auto"/>
        <w:rPr>
          <w:rFonts w:cstheme="minorHAnsi"/>
        </w:rPr>
      </w:pPr>
      <w:r>
        <w:rPr>
          <w:noProof/>
        </w:rPr>
        <w:lastRenderedPageBreak/>
        <mc:AlternateContent>
          <mc:Choice Requires="wps">
            <w:drawing>
              <wp:anchor distT="0" distB="0" distL="114300" distR="114300" simplePos="0" relativeHeight="251660288" behindDoc="0" locked="0" layoutInCell="1" allowOverlap="1" wp14:anchorId="68B8C5C2" wp14:editId="312257B0">
                <wp:simplePos x="0" y="0"/>
                <wp:positionH relativeFrom="column">
                  <wp:posOffset>0</wp:posOffset>
                </wp:positionH>
                <wp:positionV relativeFrom="paragraph">
                  <wp:posOffset>5375910</wp:posOffset>
                </wp:positionV>
                <wp:extent cx="4648200" cy="6096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48200" cy="609600"/>
                        </a:xfrm>
                        <a:prstGeom prst="rect">
                          <a:avLst/>
                        </a:prstGeom>
                        <a:solidFill>
                          <a:prstClr val="white"/>
                        </a:solidFill>
                        <a:ln>
                          <a:noFill/>
                        </a:ln>
                      </wps:spPr>
                      <wps:txbx>
                        <w:txbxContent>
                          <w:p w14:paraId="269983B1" w14:textId="5E9EE2DA" w:rsidR="00751037" w:rsidRPr="00354735" w:rsidRDefault="00751037" w:rsidP="00751037">
                            <w:pPr>
                              <w:pStyle w:val="Caption"/>
                              <w:rPr>
                                <w:rFonts w:cstheme="minorHAnsi"/>
                                <w:sz w:val="24"/>
                                <w:szCs w:val="24"/>
                              </w:rPr>
                            </w:pPr>
                            <w:r w:rsidRPr="00354735">
                              <w:rPr>
                                <w:sz w:val="24"/>
                                <w:szCs w:val="24"/>
                              </w:rPr>
                              <w:t xml:space="preserve">Figure </w:t>
                            </w:r>
                            <w:r w:rsidRPr="00354735">
                              <w:rPr>
                                <w:sz w:val="24"/>
                                <w:szCs w:val="24"/>
                              </w:rPr>
                              <w:fldChar w:fldCharType="begin"/>
                            </w:r>
                            <w:r w:rsidRPr="00354735">
                              <w:rPr>
                                <w:sz w:val="24"/>
                                <w:szCs w:val="24"/>
                              </w:rPr>
                              <w:instrText xml:space="preserve"> SEQ Figure \* ARABIC </w:instrText>
                            </w:r>
                            <w:r w:rsidRPr="00354735">
                              <w:rPr>
                                <w:sz w:val="24"/>
                                <w:szCs w:val="24"/>
                              </w:rPr>
                              <w:fldChar w:fldCharType="separate"/>
                            </w:r>
                            <w:r w:rsidR="00833F61">
                              <w:rPr>
                                <w:noProof/>
                                <w:sz w:val="24"/>
                                <w:szCs w:val="24"/>
                              </w:rPr>
                              <w:t>1</w:t>
                            </w:r>
                            <w:r w:rsidRPr="00354735">
                              <w:rPr>
                                <w:sz w:val="24"/>
                                <w:szCs w:val="24"/>
                              </w:rPr>
                              <w:fldChar w:fldCharType="end"/>
                            </w:r>
                            <w:r w:rsidRPr="00354735">
                              <w:rPr>
                                <w:sz w:val="24"/>
                                <w:szCs w:val="24"/>
                              </w:rPr>
                              <w:t xml:space="preserve"> Town Plat of West Yellowstone, sourced from town website</w:t>
                            </w:r>
                            <w:r w:rsidR="008C3EA5">
                              <w:rPr>
                                <w:sz w:val="24"/>
                                <w:szCs w:val="24"/>
                              </w:rPr>
                              <w:t>, which shows the commercial sections of town where Airbnbs are allowed (B-3, B-4) and the residential zone where Airbnbs are not permitted (R1-R4).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8C5C2" id="Text Box 3" o:spid="_x0000_s1036" type="#_x0000_t202" style="position:absolute;margin-left:0;margin-top:423.3pt;width:366pt;height:4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uX+GwIAAEIEAAAOAAAAZHJzL2Uyb0RvYy54bWysU01v2zAMvQ/YfxB0X5wERdAZcYosRYYB&#13;&#10;QVugLXpWZCkWIIsapcTOfv0ofyRbt9Owi0yTFCm+97i8a2vLTgqDAVfw2WTKmXISSuMOBX992X66&#13;&#10;5SxE4UphwamCn1Xgd6uPH5aNz9UcKrClQkZFXMgbX/AqRp9nWZCVqkWYgFeOghqwFpF+8ZCVKBqq&#13;&#10;XttsPp0usgaw9AhShUDe+z7IV119rZWMj1oHFZktOL0tdid25z6d2Wop8gMKXxk5PEP8wytqYRw1&#13;&#10;vZS6F1GwI5o/StVGIgTQcSKhzkBrI1U3A00zm76b5rkSXnWzEDjBX2AK/6+sfDg9+ydksf0CLRGY&#13;&#10;AGl8yAM50zytxjp96aWM4gTh+QKbaiOT5LxZ3NwSF5xJii2mnxdkU5nsettjiF8V1CwZBUeipUNL&#13;&#10;nHYh9qljSmoWwJpya6xNPymwschOgihsKhPVUPy3LOtSroN0qy+YPNl1lGTFdt8yUxZ8Po65h/JM&#13;&#10;0yP0wghebg3124kQnwSSEmgqUnd8pENbaAoOg8VZBfjjb/6UTwRRlLOGlFXw8P0oUHFmvzmiLslw&#13;&#10;NHA09qPhjvUGaNIZ7Y2XnUkXMNrR1Aj1G4l+nbpQSDhJvQoeR3MTe33T0ki1XndJJDYv4s49e5lK&#13;&#10;j7i+tG8C/cBKJD4fYNScyN+R0+f2KK+PEbTpmEu49igOcJNQO+6HpUqb8Ot/l3Vd/dVPAAAA//8D&#13;&#10;AFBLAwQUAAYACAAAACEAst/yleMAAAANAQAADwAAAGRycy9kb3ducmV2LnhtbEyPzU7DMBCE70i8&#13;&#10;g7VIXBB1CJVp0zgVNHArh/6oZzc2SUS8jmynSd+e5QSXlXZHMztfvp5sxy7Gh9ahhKdZAsxg5XSL&#13;&#10;tYTj4eNxASxEhVp1Do2EqwmwLm5vcpVpN+LOXPaxZhSCIVMSmhj7jPNQNcaqMHO9QdK+nLcq0upr&#13;&#10;rr0aKdx2PE0Swa1qkT40qjebxlTf+8FKEKUfxh1uHsrj+1Z99nV6eruepLy/m8oVjdcVsGim+OeA&#13;&#10;XwbqDwUVO7sBdWCdBKKJEhZzIYCR/PKc0uUsYTlPBfAi5/8pih8AAAD//wMAUEsBAi0AFAAGAAgA&#13;&#10;AAAhALaDOJL+AAAA4QEAABMAAAAAAAAAAAAAAAAAAAAAAFtDb250ZW50X1R5cGVzXS54bWxQSwEC&#13;&#10;LQAUAAYACAAAACEAOP0h/9YAAACUAQAACwAAAAAAAAAAAAAAAAAvAQAAX3JlbHMvLnJlbHNQSwEC&#13;&#10;LQAUAAYACAAAACEAYNrl/hsCAABCBAAADgAAAAAAAAAAAAAAAAAuAgAAZHJzL2Uyb0RvYy54bWxQ&#13;&#10;SwECLQAUAAYACAAAACEAst/yleMAAAANAQAADwAAAAAAAAAAAAAAAAB1BAAAZHJzL2Rvd25yZXYu&#13;&#10;eG1sUEsFBgAAAAAEAAQA8wAAAIUFAAAAAA==&#13;&#10;" stroked="f">
                <v:textbox inset="0,0,0,0">
                  <w:txbxContent>
                    <w:p w14:paraId="269983B1" w14:textId="5E9EE2DA" w:rsidR="00751037" w:rsidRPr="00354735" w:rsidRDefault="00751037" w:rsidP="00751037">
                      <w:pPr>
                        <w:pStyle w:val="Caption"/>
                        <w:rPr>
                          <w:rFonts w:cstheme="minorHAnsi"/>
                          <w:sz w:val="24"/>
                          <w:szCs w:val="24"/>
                        </w:rPr>
                      </w:pPr>
                      <w:r w:rsidRPr="00354735">
                        <w:rPr>
                          <w:sz w:val="24"/>
                          <w:szCs w:val="24"/>
                        </w:rPr>
                        <w:t xml:space="preserve">Figure </w:t>
                      </w:r>
                      <w:r w:rsidRPr="00354735">
                        <w:rPr>
                          <w:sz w:val="24"/>
                          <w:szCs w:val="24"/>
                        </w:rPr>
                        <w:fldChar w:fldCharType="begin"/>
                      </w:r>
                      <w:r w:rsidRPr="00354735">
                        <w:rPr>
                          <w:sz w:val="24"/>
                          <w:szCs w:val="24"/>
                        </w:rPr>
                        <w:instrText xml:space="preserve"> SEQ Figure \* ARABIC </w:instrText>
                      </w:r>
                      <w:r w:rsidRPr="00354735">
                        <w:rPr>
                          <w:sz w:val="24"/>
                          <w:szCs w:val="24"/>
                        </w:rPr>
                        <w:fldChar w:fldCharType="separate"/>
                      </w:r>
                      <w:r w:rsidR="00833F61">
                        <w:rPr>
                          <w:noProof/>
                          <w:sz w:val="24"/>
                          <w:szCs w:val="24"/>
                        </w:rPr>
                        <w:t>1</w:t>
                      </w:r>
                      <w:r w:rsidRPr="00354735">
                        <w:rPr>
                          <w:sz w:val="24"/>
                          <w:szCs w:val="24"/>
                        </w:rPr>
                        <w:fldChar w:fldCharType="end"/>
                      </w:r>
                      <w:r w:rsidRPr="00354735">
                        <w:rPr>
                          <w:sz w:val="24"/>
                          <w:szCs w:val="24"/>
                        </w:rPr>
                        <w:t xml:space="preserve"> Town Plat of West Yellowstone, sourced from town website</w:t>
                      </w:r>
                      <w:r w:rsidR="008C3EA5">
                        <w:rPr>
                          <w:sz w:val="24"/>
                          <w:szCs w:val="24"/>
                        </w:rPr>
                        <w:t>, which shows the commercial sections of town where Airbnbs are allowed (B-3, B-4) and the residential zone where Airbnbs are not permitted (R1-R4).</w:t>
                      </w:r>
                    </w:p>
                  </w:txbxContent>
                </v:textbox>
                <w10:wrap type="topAndBottom"/>
              </v:shape>
            </w:pict>
          </mc:Fallback>
        </mc:AlternateContent>
      </w:r>
      <w:r w:rsidRPr="00C75808">
        <w:rPr>
          <w:rFonts w:cstheme="minorHAnsi"/>
          <w:noProof/>
        </w:rPr>
        <w:drawing>
          <wp:anchor distT="0" distB="0" distL="114300" distR="114300" simplePos="0" relativeHeight="251658240" behindDoc="1" locked="0" layoutInCell="1" allowOverlap="1" wp14:anchorId="2F4DFF0A" wp14:editId="2C4D3694">
            <wp:simplePos x="0" y="0"/>
            <wp:positionH relativeFrom="column">
              <wp:posOffset>0</wp:posOffset>
            </wp:positionH>
            <wp:positionV relativeFrom="paragraph">
              <wp:posOffset>836783</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6D0FCD">
        <w:rPr>
          <w:rFonts w:cstheme="minorHAnsi"/>
        </w:rPr>
        <w:tab/>
      </w:r>
      <w:r w:rsidR="00F65A9E">
        <w:rPr>
          <w:rFonts w:cstheme="minorHAnsi"/>
        </w:rPr>
        <w:t xml:space="preserve">Per my conversation with West Yellowstone’s Finance Clerk, Peggy Russell, </w:t>
      </w:r>
      <w:r w:rsidR="00C75808">
        <w:rPr>
          <w:rFonts w:cstheme="minorHAnsi"/>
        </w:rPr>
        <w:t xml:space="preserve">the town of West Yellowstone restricts where nightly rentals may be </w:t>
      </w:r>
      <w:r>
        <w:rPr>
          <w:rFonts w:cstheme="minorHAnsi"/>
        </w:rPr>
        <w:t>located</w:t>
      </w:r>
      <w:r w:rsidR="00C75808">
        <w:rPr>
          <w:rFonts w:cstheme="minorHAnsi"/>
        </w:rPr>
        <w:t xml:space="preserve"> to commercial district</w:t>
      </w:r>
      <w:r>
        <w:rPr>
          <w:rFonts w:cstheme="minorHAnsi"/>
        </w:rPr>
        <w:t>s</w:t>
      </w:r>
      <w:r w:rsidR="00C75808">
        <w:rPr>
          <w:rFonts w:cstheme="minorHAnsi"/>
        </w:rPr>
        <w:t xml:space="preserve"> of the town (zone</w:t>
      </w:r>
      <w:r>
        <w:rPr>
          <w:rFonts w:cstheme="minorHAnsi"/>
        </w:rPr>
        <w:t>s</w:t>
      </w:r>
      <w:r w:rsidR="00C75808">
        <w:rPr>
          <w:rFonts w:cstheme="minorHAnsi"/>
        </w:rPr>
        <w:t xml:space="preserve"> B-3</w:t>
      </w:r>
      <w:r>
        <w:rPr>
          <w:rFonts w:cstheme="minorHAnsi"/>
        </w:rPr>
        <w:t>and B-4</w:t>
      </w:r>
      <w:r w:rsidR="00C75808">
        <w:rPr>
          <w:rFonts w:cstheme="minorHAnsi"/>
        </w:rPr>
        <w:t xml:space="preserve"> in Figure 1</w:t>
      </w:r>
      <w:r>
        <w:rPr>
          <w:rFonts w:cstheme="minorHAnsi"/>
        </w:rPr>
        <w:t xml:space="preserve">). A simple search on the Airbnb website shows that the town enforces this rule; residential zones do not have Airbnbs (see Figure 2). </w:t>
      </w:r>
    </w:p>
    <w:p w14:paraId="46C1ECF4" w14:textId="0997C3E7" w:rsidR="00C75808" w:rsidRDefault="00C75808" w:rsidP="00BB40A6">
      <w:pPr>
        <w:spacing w:line="480" w:lineRule="auto"/>
        <w:rPr>
          <w:rFonts w:cstheme="minorHAnsi"/>
          <w:i/>
          <w:iCs/>
        </w:rPr>
      </w:pPr>
    </w:p>
    <w:p w14:paraId="0BD45E96" w14:textId="77777777" w:rsidR="00751037" w:rsidRDefault="00751037" w:rsidP="00BB40A6">
      <w:pPr>
        <w:keepNext/>
        <w:spacing w:line="480" w:lineRule="auto"/>
      </w:pPr>
      <w:r w:rsidRPr="00751037">
        <w:rPr>
          <w:rFonts w:cstheme="minorHAnsi"/>
          <w:i/>
          <w:iCs/>
          <w:noProof/>
        </w:rPr>
        <w:lastRenderedPageBreak/>
        <w:drawing>
          <wp:inline distT="0" distB="0" distL="0" distR="0" wp14:anchorId="50D7304C" wp14:editId="6A64B0BE">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5003800"/>
                    </a:xfrm>
                    <a:prstGeom prst="rect">
                      <a:avLst/>
                    </a:prstGeom>
                  </pic:spPr>
                </pic:pic>
              </a:graphicData>
            </a:graphic>
          </wp:inline>
        </w:drawing>
      </w:r>
    </w:p>
    <w:p w14:paraId="1E431F54" w14:textId="5B986F1F" w:rsidR="00751037" w:rsidRPr="00354735" w:rsidRDefault="00751037" w:rsidP="00BB40A6">
      <w:pPr>
        <w:pStyle w:val="Caption"/>
        <w:spacing w:line="480" w:lineRule="auto"/>
        <w:rPr>
          <w:rFonts w:cstheme="minorHAnsi"/>
          <w:i w:val="0"/>
          <w:iCs w:val="0"/>
          <w:sz w:val="24"/>
          <w:szCs w:val="24"/>
        </w:rPr>
      </w:pPr>
      <w:r w:rsidRPr="00354735">
        <w:rPr>
          <w:sz w:val="24"/>
          <w:szCs w:val="24"/>
        </w:rPr>
        <w:t xml:space="preserve">Figure </w:t>
      </w:r>
      <w:r w:rsidRPr="00354735">
        <w:rPr>
          <w:sz w:val="24"/>
          <w:szCs w:val="24"/>
        </w:rPr>
        <w:fldChar w:fldCharType="begin"/>
      </w:r>
      <w:r w:rsidRPr="00354735">
        <w:rPr>
          <w:sz w:val="24"/>
          <w:szCs w:val="24"/>
        </w:rPr>
        <w:instrText xml:space="preserve"> SEQ Figure \* ARABIC </w:instrText>
      </w:r>
      <w:r w:rsidRPr="00354735">
        <w:rPr>
          <w:sz w:val="24"/>
          <w:szCs w:val="24"/>
        </w:rPr>
        <w:fldChar w:fldCharType="separate"/>
      </w:r>
      <w:r w:rsidR="00833F61">
        <w:rPr>
          <w:noProof/>
          <w:sz w:val="24"/>
          <w:szCs w:val="24"/>
        </w:rPr>
        <w:t>2</w:t>
      </w:r>
      <w:r w:rsidRPr="00354735">
        <w:rPr>
          <w:sz w:val="24"/>
          <w:szCs w:val="24"/>
        </w:rPr>
        <w:fldChar w:fldCharType="end"/>
      </w:r>
      <w:r w:rsidRPr="00354735">
        <w:rPr>
          <w:sz w:val="24"/>
          <w:szCs w:val="24"/>
        </w:rPr>
        <w:t xml:space="preserve"> Airbnb Listings for town of West Yellowstone as of 2/22/22.</w:t>
      </w:r>
      <w:r w:rsidR="008C3EA5">
        <w:rPr>
          <w:sz w:val="24"/>
          <w:szCs w:val="24"/>
        </w:rPr>
        <w:t xml:space="preserve"> Note that there are no listings in the residential zones, per city ordinance. </w:t>
      </w:r>
    </w:p>
    <w:p w14:paraId="485CEC1F" w14:textId="45B9CB21" w:rsidR="00660028" w:rsidRDefault="00F65A9E" w:rsidP="00BB40A6">
      <w:pPr>
        <w:spacing w:line="480" w:lineRule="auto"/>
        <w:rPr>
          <w:rFonts w:cstheme="minorHAnsi"/>
        </w:rPr>
      </w:pPr>
      <w:r>
        <w:rPr>
          <w:rFonts w:cstheme="minorHAnsi"/>
        </w:rPr>
        <w:t xml:space="preserve">Gardiner does not have any similar town ordinance; Airbnbs may be located </w:t>
      </w:r>
      <w:r w:rsidR="00AD525C">
        <w:rPr>
          <w:rFonts w:cstheme="minorHAnsi"/>
        </w:rPr>
        <w:t xml:space="preserve">anywhere in the town. </w:t>
      </w:r>
      <w:r w:rsidR="00DE6AA2">
        <w:rPr>
          <w:rFonts w:cstheme="minorHAnsi"/>
        </w:rPr>
        <w:t xml:space="preserve">Short-term rentals have been </w:t>
      </w:r>
      <w:r w:rsidR="00601E4B">
        <w:rPr>
          <w:rFonts w:cstheme="minorHAnsi"/>
        </w:rPr>
        <w:t>available</w:t>
      </w:r>
      <w:r w:rsidR="00DE6AA2">
        <w:rPr>
          <w:rFonts w:cstheme="minorHAnsi"/>
        </w:rPr>
        <w:t xml:space="preserve"> in both towns </w:t>
      </w:r>
      <w:r w:rsidR="00B809D4">
        <w:rPr>
          <w:rFonts w:cstheme="minorHAnsi"/>
        </w:rPr>
        <w:t>for over a decade</w:t>
      </w:r>
      <w:r w:rsidR="008272A2">
        <w:rPr>
          <w:rFonts w:cstheme="minorHAnsi"/>
        </w:rPr>
        <w:t xml:space="preserve">, though anecdotal evidence from residents suggests that </w:t>
      </w:r>
      <w:r w:rsidR="00E816B9">
        <w:rPr>
          <w:rFonts w:cstheme="minorHAnsi"/>
        </w:rPr>
        <w:t>Airbnbs</w:t>
      </w:r>
      <w:r w:rsidR="008272A2">
        <w:rPr>
          <w:rFonts w:cstheme="minorHAnsi"/>
        </w:rPr>
        <w:t xml:space="preserve"> have become more popular – and more proliferate – in recent years. </w:t>
      </w:r>
    </w:p>
    <w:p w14:paraId="7C012CB7" w14:textId="36E582C8" w:rsidR="00354735" w:rsidRDefault="008272A2" w:rsidP="00597646">
      <w:pPr>
        <w:spacing w:line="480" w:lineRule="auto"/>
        <w:ind w:firstLine="720"/>
        <w:rPr>
          <w:rFonts w:cstheme="minorHAnsi"/>
        </w:rPr>
      </w:pPr>
      <w:r>
        <w:rPr>
          <w:rFonts w:cstheme="minorHAnsi"/>
        </w:rPr>
        <w:t xml:space="preserve">Reliable historical </w:t>
      </w:r>
      <w:r w:rsidR="00445D06">
        <w:rPr>
          <w:rFonts w:cstheme="minorHAnsi"/>
        </w:rPr>
        <w:t xml:space="preserve">Airbnb </w:t>
      </w:r>
      <w:r>
        <w:rPr>
          <w:rFonts w:cstheme="minorHAnsi"/>
        </w:rPr>
        <w:t xml:space="preserve">listing data is hard to come by unless one is willing to </w:t>
      </w:r>
      <w:r w:rsidR="00640D72">
        <w:rPr>
          <w:rFonts w:cstheme="minorHAnsi"/>
        </w:rPr>
        <w:t xml:space="preserve">pay a subscription service to a data </w:t>
      </w:r>
      <w:r w:rsidR="007D2411">
        <w:rPr>
          <w:rFonts w:cstheme="minorHAnsi"/>
        </w:rPr>
        <w:t xml:space="preserve">aggregating firm. I was able to source historical listing figures for </w:t>
      </w:r>
      <w:r w:rsidR="007D2411">
        <w:rPr>
          <w:rFonts w:cstheme="minorHAnsi"/>
        </w:rPr>
        <w:lastRenderedPageBreak/>
        <w:t xml:space="preserve">both towns from </w:t>
      </w:r>
      <w:proofErr w:type="spellStart"/>
      <w:r w:rsidR="007D2411">
        <w:rPr>
          <w:rFonts w:cstheme="minorHAnsi"/>
        </w:rPr>
        <w:t>AirDNA</w:t>
      </w:r>
      <w:proofErr w:type="spellEnd"/>
      <w:r w:rsidR="007D2411">
        <w:rPr>
          <w:rFonts w:cstheme="minorHAnsi"/>
        </w:rPr>
        <w:t xml:space="preserve">, a short-term rental analytics company, on their free platform. </w:t>
      </w:r>
      <w:r w:rsidR="00D115B9">
        <w:rPr>
          <w:rFonts w:cstheme="minorHAnsi"/>
        </w:rPr>
        <w:t>Unfortunately, that data only goes back to Q4 of 2018</w:t>
      </w:r>
      <w:r w:rsidR="00BC010C">
        <w:rPr>
          <w:rFonts w:cstheme="minorHAnsi"/>
        </w:rPr>
        <w:t xml:space="preserve"> and figures from 2020 are anomalies due to the COVID-19 pandemic</w:t>
      </w:r>
      <w:r w:rsidR="00D115B9">
        <w:rPr>
          <w:rFonts w:cstheme="minorHAnsi"/>
        </w:rPr>
        <w:t xml:space="preserve">. </w:t>
      </w:r>
      <w:r w:rsidR="001B4B90">
        <w:rPr>
          <w:rFonts w:cstheme="minorHAnsi"/>
        </w:rPr>
        <w:t xml:space="preserve">Montana’s Office of Tourism and Business Development provides historical reports of revenue from the 4% Lodging Facility Use Tax (aka “Bed Tax”), </w:t>
      </w:r>
      <w:r w:rsidR="00784650">
        <w:rPr>
          <w:rFonts w:cstheme="minorHAnsi"/>
        </w:rPr>
        <w:t xml:space="preserve">which applies to hotels as well as nightly rentals like Airbnbs. The state </w:t>
      </w:r>
      <w:r w:rsidR="001B4B90">
        <w:rPr>
          <w:rFonts w:cstheme="minorHAnsi"/>
        </w:rPr>
        <w:t>notes</w:t>
      </w:r>
      <w:r w:rsidR="00784650">
        <w:rPr>
          <w:rFonts w:cstheme="minorHAnsi"/>
        </w:rPr>
        <w:t xml:space="preserve"> that </w:t>
      </w:r>
      <w:r w:rsidR="008C16C5">
        <w:rPr>
          <w:rFonts w:cstheme="minorHAnsi"/>
        </w:rPr>
        <w:t xml:space="preserve">their reported </w:t>
      </w:r>
      <w:r w:rsidR="001B4B90">
        <w:rPr>
          <w:rFonts w:cstheme="minorHAnsi"/>
        </w:rPr>
        <w:t>figures are affected by “rate increases, delinquencies, and other factors</w:t>
      </w:r>
      <w:r w:rsidR="00AC5B50">
        <w:rPr>
          <w:rFonts w:cstheme="minorHAnsi"/>
        </w:rPr>
        <w:t>.</w:t>
      </w:r>
      <w:r w:rsidR="001B4B90">
        <w:rPr>
          <w:rFonts w:cstheme="minorHAnsi"/>
        </w:rPr>
        <w:t>”</w:t>
      </w:r>
      <w:r w:rsidR="00354735">
        <w:rPr>
          <w:rFonts w:cstheme="minorHAnsi"/>
        </w:rPr>
        <w:t xml:space="preserve"> Table 1 below exhibits how Bed Tax revenue figures have shifted since 2006</w:t>
      </w:r>
      <w:r w:rsidR="00E22AEC">
        <w:rPr>
          <w:rFonts w:cstheme="minorHAnsi"/>
        </w:rPr>
        <w:t xml:space="preserve">, generally increasing. </w:t>
      </w:r>
      <w:r w:rsidR="00354735">
        <w:rPr>
          <w:rFonts w:cstheme="minorHAnsi"/>
        </w:rPr>
        <w:t xml:space="preserve"> </w:t>
      </w:r>
    </w:p>
    <w:p w14:paraId="26F04B26" w14:textId="40FB7E30" w:rsidR="00354735" w:rsidRPr="00354735" w:rsidRDefault="00354735" w:rsidP="00BB40A6">
      <w:pPr>
        <w:pStyle w:val="Caption"/>
        <w:keepNext/>
        <w:spacing w:line="480" w:lineRule="auto"/>
        <w:rPr>
          <w:sz w:val="24"/>
          <w:szCs w:val="24"/>
        </w:rPr>
      </w:pPr>
      <w:r w:rsidRPr="00354735">
        <w:rPr>
          <w:sz w:val="24"/>
          <w:szCs w:val="24"/>
        </w:rPr>
        <w:t xml:space="preserve">Table </w:t>
      </w:r>
      <w:r w:rsidRPr="00354735">
        <w:rPr>
          <w:sz w:val="24"/>
          <w:szCs w:val="24"/>
        </w:rPr>
        <w:fldChar w:fldCharType="begin"/>
      </w:r>
      <w:r w:rsidRPr="00354735">
        <w:rPr>
          <w:sz w:val="24"/>
          <w:szCs w:val="24"/>
        </w:rPr>
        <w:instrText xml:space="preserve"> SEQ Table \* ARABIC </w:instrText>
      </w:r>
      <w:r w:rsidRPr="00354735">
        <w:rPr>
          <w:sz w:val="24"/>
          <w:szCs w:val="24"/>
        </w:rPr>
        <w:fldChar w:fldCharType="separate"/>
      </w:r>
      <w:r w:rsidRPr="00354735">
        <w:rPr>
          <w:noProof/>
          <w:sz w:val="24"/>
          <w:szCs w:val="24"/>
        </w:rPr>
        <w:t>1</w:t>
      </w:r>
      <w:r w:rsidRPr="00354735">
        <w:rPr>
          <w:sz w:val="24"/>
          <w:szCs w:val="24"/>
        </w:rPr>
        <w:fldChar w:fldCharType="end"/>
      </w:r>
      <w:r w:rsidRPr="00354735">
        <w:rPr>
          <w:sz w:val="24"/>
          <w:szCs w:val="24"/>
        </w:rPr>
        <w:t xml:space="preserve"> Bed Tax Revenue</w:t>
      </w:r>
      <w:r w:rsidR="00E22AEC">
        <w:rPr>
          <w:sz w:val="24"/>
          <w:szCs w:val="24"/>
        </w:rPr>
        <w:t xml:space="preserve"> since</w:t>
      </w:r>
      <w:r w:rsidRPr="00354735">
        <w:rPr>
          <w:sz w:val="24"/>
          <w:szCs w:val="24"/>
        </w:rPr>
        <w:t xml:space="preserve"> 2006 </w:t>
      </w:r>
      <w:r w:rsidR="00E22AEC">
        <w:rPr>
          <w:sz w:val="24"/>
          <w:szCs w:val="24"/>
        </w:rPr>
        <w:t>in Gardiner and West Yellowstone.</w:t>
      </w:r>
      <w:r w:rsidR="00E22AEC" w:rsidRPr="00E22AEC">
        <w:rPr>
          <w:rStyle w:val="FootnoteReference"/>
          <w:rFonts w:cstheme="minorHAnsi"/>
        </w:rPr>
        <w:t xml:space="preserve"> </w:t>
      </w:r>
      <w:r w:rsidR="00E22AEC">
        <w:rPr>
          <w:rStyle w:val="FootnoteReference"/>
          <w:rFonts w:cstheme="minorHAnsi"/>
        </w:rPr>
        <w:footnoteReference w:id="6"/>
      </w:r>
      <w:r w:rsidR="00E22AEC">
        <w:rPr>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354735" w:rsidRPr="00354735"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354735" w:rsidRDefault="00354735" w:rsidP="00BB40A6">
            <w:pPr>
              <w:spacing w:line="480" w:lineRule="auto"/>
              <w:rPr>
                <w:rFonts w:eastAsia="Times New Roman" w:cstheme="minorHAnsi"/>
                <w:color w:val="000000"/>
              </w:rPr>
            </w:pPr>
            <w:r w:rsidRPr="00354735">
              <w:rPr>
                <w:rFonts w:eastAsia="Times New Roman" w:cstheme="minorHAnsi"/>
                <w:color w:val="000000"/>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354735" w:rsidRDefault="00354735" w:rsidP="00BB40A6">
            <w:pPr>
              <w:spacing w:line="480" w:lineRule="auto"/>
              <w:jc w:val="center"/>
              <w:rPr>
                <w:rFonts w:eastAsia="Times New Roman" w:cstheme="minorHAnsi"/>
                <w:b/>
                <w:bCs/>
                <w:color w:val="000000"/>
              </w:rPr>
            </w:pPr>
            <w:r w:rsidRPr="00354735">
              <w:rPr>
                <w:rFonts w:eastAsia="Times New Roman" w:cstheme="minorHAnsi"/>
                <w:b/>
                <w:bCs/>
                <w:color w:val="000000"/>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354735" w:rsidRDefault="00354735" w:rsidP="00BB40A6">
            <w:pPr>
              <w:spacing w:line="480" w:lineRule="auto"/>
              <w:jc w:val="center"/>
              <w:rPr>
                <w:rFonts w:eastAsia="Times New Roman" w:cstheme="minorHAnsi"/>
                <w:b/>
                <w:bCs/>
                <w:color w:val="000000"/>
              </w:rPr>
            </w:pPr>
            <w:r w:rsidRPr="00354735">
              <w:rPr>
                <w:rFonts w:eastAsia="Times New Roman" w:cstheme="minorHAnsi"/>
                <w:b/>
                <w:bCs/>
                <w:color w:val="000000"/>
              </w:rPr>
              <w:t xml:space="preserve"> WEST YELLOWSTONE </w:t>
            </w:r>
          </w:p>
        </w:tc>
      </w:tr>
      <w:tr w:rsidR="00354735" w:rsidRPr="00354735"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354735" w:rsidRDefault="00354735" w:rsidP="00BB40A6">
            <w:pPr>
              <w:spacing w:line="480" w:lineRule="auto"/>
              <w:jc w:val="right"/>
              <w:rPr>
                <w:rFonts w:eastAsia="Times New Roman" w:cstheme="minorHAnsi"/>
              </w:rPr>
            </w:pPr>
            <w:r w:rsidRPr="00354735">
              <w:rPr>
                <w:rFonts w:eastAsia="Times New Roman" w:cstheme="minorHAnsi"/>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354735" w:rsidRDefault="00354735" w:rsidP="00BB40A6">
            <w:pPr>
              <w:spacing w:line="480" w:lineRule="auto"/>
              <w:jc w:val="right"/>
              <w:rPr>
                <w:rFonts w:eastAsia="Times New Roman" w:cstheme="minorHAnsi"/>
              </w:rPr>
            </w:pPr>
            <w:r w:rsidRPr="00354735">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354735" w:rsidRDefault="00354735" w:rsidP="00BB40A6">
            <w:pPr>
              <w:spacing w:line="480" w:lineRule="auto"/>
              <w:jc w:val="right"/>
              <w:rPr>
                <w:rFonts w:eastAsia="Times New Roman" w:cstheme="minorHAnsi"/>
              </w:rPr>
            </w:pPr>
            <w:r w:rsidRPr="00354735">
              <w:rPr>
                <w:rFonts w:eastAsia="Times New Roman" w:cstheme="minorHAnsi"/>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354735" w:rsidRDefault="00354735" w:rsidP="00BB40A6">
            <w:pPr>
              <w:spacing w:line="480" w:lineRule="auto"/>
              <w:jc w:val="right"/>
              <w:rPr>
                <w:rFonts w:eastAsia="Times New Roman" w:cstheme="minorHAnsi"/>
              </w:rPr>
            </w:pPr>
            <w:r w:rsidRPr="00354735">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354735" w:rsidRDefault="00354735" w:rsidP="00BB40A6">
            <w:pPr>
              <w:spacing w:line="480" w:lineRule="auto"/>
              <w:jc w:val="right"/>
              <w:rPr>
                <w:rFonts w:eastAsia="Times New Roman" w:cstheme="minorHAnsi"/>
              </w:rPr>
            </w:pPr>
            <w:r w:rsidRPr="00354735">
              <w:rPr>
                <w:rFonts w:eastAsia="Times New Roman" w:cstheme="minorHAnsi"/>
              </w:rPr>
              <w:t>Bed Tax Revenue Annual Growth</w:t>
            </w:r>
          </w:p>
        </w:tc>
      </w:tr>
      <w:tr w:rsidR="00354735" w:rsidRPr="00354735"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354735" w:rsidRDefault="00354735" w:rsidP="00BB40A6">
            <w:pPr>
              <w:spacing w:line="480" w:lineRule="auto"/>
              <w:jc w:val="center"/>
              <w:rPr>
                <w:rFonts w:eastAsia="Times New Roman" w:cstheme="minorHAnsi"/>
              </w:rPr>
            </w:pPr>
            <w:r w:rsidRPr="00354735">
              <w:rPr>
                <w:rFonts w:eastAsia="Times New Roman" w:cstheme="minorHAnsi"/>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3BDBB382" w:rsidR="00354735" w:rsidRPr="00354735" w:rsidRDefault="00354735" w:rsidP="00BB40A6">
            <w:pPr>
              <w:spacing w:line="480" w:lineRule="auto"/>
              <w:jc w:val="center"/>
              <w:rPr>
                <w:rFonts w:eastAsia="Times New Roman" w:cstheme="minorHAnsi"/>
              </w:rPr>
            </w:pP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354735" w:rsidRDefault="00354735" w:rsidP="00BB40A6">
            <w:pPr>
              <w:spacing w:line="480" w:lineRule="auto"/>
              <w:jc w:val="center"/>
              <w:rPr>
                <w:rFonts w:eastAsia="Times New Roman" w:cstheme="minorHAnsi"/>
              </w:rPr>
            </w:pPr>
            <w:r w:rsidRPr="00354735">
              <w:rPr>
                <w:rFonts w:eastAsia="Times New Roman" w:cstheme="minorHAnsi"/>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4A25B202" w:rsidR="00354735" w:rsidRPr="00354735" w:rsidRDefault="00354735" w:rsidP="00BB40A6">
            <w:pPr>
              <w:spacing w:line="480" w:lineRule="auto"/>
              <w:jc w:val="center"/>
              <w:rPr>
                <w:rFonts w:eastAsia="Times New Roman" w:cstheme="minorHAnsi"/>
              </w:rPr>
            </w:pPr>
          </w:p>
        </w:tc>
      </w:tr>
      <w:tr w:rsidR="00354735" w:rsidRPr="00354735"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354735" w:rsidRDefault="00354735" w:rsidP="00BB40A6">
            <w:pPr>
              <w:spacing w:line="480" w:lineRule="auto"/>
              <w:jc w:val="center"/>
              <w:rPr>
                <w:rFonts w:eastAsia="Times New Roman" w:cstheme="minorHAnsi"/>
              </w:rPr>
            </w:pPr>
            <w:r w:rsidRPr="00354735">
              <w:rPr>
                <w:rFonts w:eastAsia="Times New Roman" w:cstheme="minorHAnsi"/>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354735" w:rsidRDefault="00354735" w:rsidP="00BB40A6">
            <w:pPr>
              <w:spacing w:line="480" w:lineRule="auto"/>
              <w:jc w:val="center"/>
              <w:rPr>
                <w:rFonts w:eastAsia="Times New Roman" w:cstheme="minorHAnsi"/>
              </w:rPr>
            </w:pPr>
            <w:r w:rsidRPr="00354735">
              <w:rPr>
                <w:rFonts w:eastAsia="Times New Roman" w:cstheme="minorHAnsi"/>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9%</w:t>
            </w:r>
          </w:p>
        </w:tc>
      </w:tr>
      <w:tr w:rsidR="00354735" w:rsidRPr="00354735"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354735" w:rsidRDefault="00354735" w:rsidP="00BB40A6">
            <w:pPr>
              <w:spacing w:line="480" w:lineRule="auto"/>
              <w:jc w:val="center"/>
              <w:rPr>
                <w:rFonts w:eastAsia="Times New Roman" w:cstheme="minorHAnsi"/>
              </w:rPr>
            </w:pPr>
            <w:r w:rsidRPr="00354735">
              <w:rPr>
                <w:rFonts w:eastAsia="Times New Roman" w:cstheme="minorHAnsi"/>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354735" w:rsidRDefault="00354735" w:rsidP="00BB40A6">
            <w:pPr>
              <w:spacing w:line="480" w:lineRule="auto"/>
              <w:jc w:val="center"/>
              <w:rPr>
                <w:rFonts w:eastAsia="Times New Roman" w:cstheme="minorHAnsi"/>
              </w:rPr>
            </w:pPr>
            <w:r w:rsidRPr="00354735">
              <w:rPr>
                <w:rFonts w:eastAsia="Times New Roman" w:cstheme="minorHAnsi"/>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27%</w:t>
            </w:r>
          </w:p>
        </w:tc>
      </w:tr>
      <w:tr w:rsidR="00354735" w:rsidRPr="00354735"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354735" w:rsidRDefault="00354735" w:rsidP="00BB40A6">
            <w:pPr>
              <w:spacing w:line="480" w:lineRule="auto"/>
              <w:jc w:val="center"/>
              <w:rPr>
                <w:rFonts w:eastAsia="Times New Roman" w:cstheme="minorHAnsi"/>
              </w:rPr>
            </w:pPr>
            <w:r w:rsidRPr="00354735">
              <w:rPr>
                <w:rFonts w:eastAsia="Times New Roman" w:cstheme="minorHAnsi"/>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354735" w:rsidRDefault="00354735" w:rsidP="00BB40A6">
            <w:pPr>
              <w:spacing w:line="480" w:lineRule="auto"/>
              <w:jc w:val="center"/>
              <w:rPr>
                <w:rFonts w:eastAsia="Times New Roman" w:cstheme="minorHAnsi"/>
              </w:rPr>
            </w:pPr>
            <w:r w:rsidRPr="00354735">
              <w:rPr>
                <w:rFonts w:eastAsia="Times New Roman" w:cstheme="minorHAnsi"/>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5%</w:t>
            </w:r>
          </w:p>
        </w:tc>
      </w:tr>
      <w:tr w:rsidR="00354735" w:rsidRPr="00354735"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354735" w:rsidRDefault="00354735" w:rsidP="00BB40A6">
            <w:pPr>
              <w:spacing w:line="480" w:lineRule="auto"/>
              <w:jc w:val="center"/>
              <w:rPr>
                <w:rFonts w:eastAsia="Times New Roman" w:cstheme="minorHAnsi"/>
              </w:rPr>
            </w:pPr>
            <w:r w:rsidRPr="00354735">
              <w:rPr>
                <w:rFonts w:eastAsia="Times New Roman" w:cstheme="minorHAnsi"/>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354735" w:rsidRDefault="00354735" w:rsidP="00BB40A6">
            <w:pPr>
              <w:spacing w:line="480" w:lineRule="auto"/>
              <w:jc w:val="center"/>
              <w:rPr>
                <w:rFonts w:eastAsia="Times New Roman" w:cstheme="minorHAnsi"/>
              </w:rPr>
            </w:pPr>
            <w:r w:rsidRPr="00354735">
              <w:rPr>
                <w:rFonts w:eastAsia="Times New Roman" w:cstheme="minorHAnsi"/>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17%</w:t>
            </w:r>
          </w:p>
        </w:tc>
      </w:tr>
      <w:tr w:rsidR="00354735" w:rsidRPr="00354735"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354735" w:rsidRDefault="00354735" w:rsidP="00BB40A6">
            <w:pPr>
              <w:spacing w:line="480" w:lineRule="auto"/>
              <w:jc w:val="center"/>
              <w:rPr>
                <w:rFonts w:eastAsia="Times New Roman" w:cstheme="minorHAnsi"/>
              </w:rPr>
            </w:pPr>
            <w:r w:rsidRPr="00354735">
              <w:rPr>
                <w:rFonts w:eastAsia="Times New Roman" w:cstheme="minorHAnsi"/>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354735" w:rsidRDefault="00354735" w:rsidP="00BB40A6">
            <w:pPr>
              <w:spacing w:line="480" w:lineRule="auto"/>
              <w:jc w:val="center"/>
              <w:rPr>
                <w:rFonts w:eastAsia="Times New Roman" w:cstheme="minorHAnsi"/>
              </w:rPr>
            </w:pPr>
            <w:r w:rsidRPr="00354735">
              <w:rPr>
                <w:rFonts w:eastAsia="Times New Roman" w:cstheme="minorHAnsi"/>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w:t>
            </w:r>
          </w:p>
        </w:tc>
      </w:tr>
      <w:tr w:rsidR="00354735" w:rsidRPr="00354735"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354735" w:rsidRDefault="00354735" w:rsidP="00BB40A6">
            <w:pPr>
              <w:spacing w:line="480" w:lineRule="auto"/>
              <w:jc w:val="center"/>
              <w:rPr>
                <w:rFonts w:eastAsia="Times New Roman" w:cstheme="minorHAnsi"/>
              </w:rPr>
            </w:pPr>
            <w:r w:rsidRPr="00354735">
              <w:rPr>
                <w:rFonts w:eastAsia="Times New Roman" w:cstheme="minorHAnsi"/>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354735" w:rsidRDefault="00354735" w:rsidP="00BB40A6">
            <w:pPr>
              <w:spacing w:line="480" w:lineRule="auto"/>
              <w:jc w:val="center"/>
              <w:rPr>
                <w:rFonts w:eastAsia="Times New Roman" w:cstheme="minorHAnsi"/>
              </w:rPr>
            </w:pPr>
            <w:r w:rsidRPr="00354735">
              <w:rPr>
                <w:rFonts w:eastAsia="Times New Roman" w:cstheme="minorHAnsi"/>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3%</w:t>
            </w:r>
          </w:p>
        </w:tc>
      </w:tr>
      <w:tr w:rsidR="00354735" w:rsidRPr="00354735"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354735" w:rsidRDefault="00354735" w:rsidP="00BB40A6">
            <w:pPr>
              <w:spacing w:line="480" w:lineRule="auto"/>
              <w:jc w:val="center"/>
              <w:rPr>
                <w:rFonts w:eastAsia="Times New Roman" w:cstheme="minorHAnsi"/>
              </w:rPr>
            </w:pPr>
            <w:r w:rsidRPr="00354735">
              <w:rPr>
                <w:rFonts w:eastAsia="Times New Roman" w:cstheme="minorHAnsi"/>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354735" w:rsidRDefault="00354735" w:rsidP="00BB40A6">
            <w:pPr>
              <w:spacing w:line="480" w:lineRule="auto"/>
              <w:jc w:val="center"/>
              <w:rPr>
                <w:rFonts w:eastAsia="Times New Roman" w:cstheme="minorHAnsi"/>
              </w:rPr>
            </w:pPr>
            <w:r w:rsidRPr="00354735">
              <w:rPr>
                <w:rFonts w:eastAsia="Times New Roman" w:cstheme="minorHAnsi"/>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12%</w:t>
            </w:r>
          </w:p>
        </w:tc>
      </w:tr>
      <w:tr w:rsidR="00354735" w:rsidRPr="00354735"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354735" w:rsidRDefault="00354735" w:rsidP="00BB40A6">
            <w:pPr>
              <w:spacing w:line="480" w:lineRule="auto"/>
              <w:jc w:val="center"/>
              <w:rPr>
                <w:rFonts w:eastAsia="Times New Roman" w:cstheme="minorHAnsi"/>
              </w:rPr>
            </w:pPr>
            <w:r w:rsidRPr="00354735">
              <w:rPr>
                <w:rFonts w:eastAsia="Times New Roman" w:cstheme="minorHAnsi"/>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354735" w:rsidRDefault="00354735" w:rsidP="00BB40A6">
            <w:pPr>
              <w:spacing w:line="480" w:lineRule="auto"/>
              <w:jc w:val="center"/>
              <w:rPr>
                <w:rFonts w:eastAsia="Times New Roman" w:cstheme="minorHAnsi"/>
              </w:rPr>
            </w:pPr>
            <w:r w:rsidRPr="00354735">
              <w:rPr>
                <w:rFonts w:eastAsia="Times New Roman" w:cstheme="minorHAnsi"/>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12%</w:t>
            </w:r>
          </w:p>
        </w:tc>
      </w:tr>
      <w:tr w:rsidR="00354735" w:rsidRPr="00354735"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lastRenderedPageBreak/>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354735" w:rsidRDefault="00354735" w:rsidP="00BB40A6">
            <w:pPr>
              <w:spacing w:line="480" w:lineRule="auto"/>
              <w:jc w:val="center"/>
              <w:rPr>
                <w:rFonts w:eastAsia="Times New Roman" w:cstheme="minorHAnsi"/>
              </w:rPr>
            </w:pPr>
            <w:r w:rsidRPr="00354735">
              <w:rPr>
                <w:rFonts w:eastAsia="Times New Roman" w:cstheme="minorHAnsi"/>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354735" w:rsidRDefault="00354735" w:rsidP="00BB40A6">
            <w:pPr>
              <w:spacing w:line="480" w:lineRule="auto"/>
              <w:jc w:val="center"/>
              <w:rPr>
                <w:rFonts w:eastAsia="Times New Roman" w:cstheme="minorHAnsi"/>
              </w:rPr>
            </w:pPr>
            <w:r w:rsidRPr="00354735">
              <w:rPr>
                <w:rFonts w:eastAsia="Times New Roman" w:cstheme="minorHAnsi"/>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9%</w:t>
            </w:r>
          </w:p>
        </w:tc>
      </w:tr>
      <w:tr w:rsidR="00354735" w:rsidRPr="00354735"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354735" w:rsidRDefault="00354735" w:rsidP="00BB40A6">
            <w:pPr>
              <w:spacing w:line="480" w:lineRule="auto"/>
              <w:jc w:val="center"/>
              <w:rPr>
                <w:rFonts w:eastAsia="Times New Roman" w:cstheme="minorHAnsi"/>
              </w:rPr>
            </w:pPr>
            <w:r w:rsidRPr="00354735">
              <w:rPr>
                <w:rFonts w:eastAsia="Times New Roman" w:cstheme="minorHAnsi"/>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354735" w:rsidRDefault="00354735" w:rsidP="00BB40A6">
            <w:pPr>
              <w:spacing w:line="480" w:lineRule="auto"/>
              <w:jc w:val="center"/>
              <w:rPr>
                <w:rFonts w:eastAsia="Times New Roman" w:cstheme="minorHAnsi"/>
              </w:rPr>
            </w:pPr>
            <w:r w:rsidRPr="00354735">
              <w:rPr>
                <w:rFonts w:eastAsia="Times New Roman" w:cstheme="minorHAnsi"/>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10%</w:t>
            </w:r>
          </w:p>
        </w:tc>
      </w:tr>
      <w:tr w:rsidR="00354735" w:rsidRPr="00354735"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354735" w:rsidRDefault="00354735" w:rsidP="00BB40A6">
            <w:pPr>
              <w:spacing w:line="480" w:lineRule="auto"/>
              <w:jc w:val="center"/>
              <w:rPr>
                <w:rFonts w:eastAsia="Times New Roman" w:cstheme="minorHAnsi"/>
              </w:rPr>
            </w:pPr>
            <w:r w:rsidRPr="00354735">
              <w:rPr>
                <w:rFonts w:eastAsia="Times New Roman" w:cstheme="minorHAnsi"/>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354735" w:rsidRDefault="00354735" w:rsidP="00BB40A6">
            <w:pPr>
              <w:spacing w:line="480" w:lineRule="auto"/>
              <w:jc w:val="center"/>
              <w:rPr>
                <w:rFonts w:eastAsia="Times New Roman" w:cstheme="minorHAnsi"/>
              </w:rPr>
            </w:pPr>
            <w:r w:rsidRPr="00354735">
              <w:rPr>
                <w:rFonts w:eastAsia="Times New Roman" w:cstheme="minorHAnsi"/>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w:t>
            </w:r>
          </w:p>
        </w:tc>
      </w:tr>
      <w:tr w:rsidR="00354735" w:rsidRPr="00354735"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354735" w:rsidRDefault="00354735" w:rsidP="00BB40A6">
            <w:pPr>
              <w:spacing w:line="480" w:lineRule="auto"/>
              <w:jc w:val="center"/>
              <w:rPr>
                <w:rFonts w:eastAsia="Times New Roman" w:cstheme="minorHAnsi"/>
              </w:rPr>
            </w:pPr>
            <w:r w:rsidRPr="00354735">
              <w:rPr>
                <w:rFonts w:eastAsia="Times New Roman" w:cstheme="minorHAnsi"/>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354735" w:rsidRDefault="00354735" w:rsidP="00BB40A6">
            <w:pPr>
              <w:spacing w:line="480" w:lineRule="auto"/>
              <w:jc w:val="center"/>
              <w:rPr>
                <w:rFonts w:eastAsia="Times New Roman" w:cstheme="minorHAnsi"/>
              </w:rPr>
            </w:pPr>
            <w:r w:rsidRPr="00354735">
              <w:rPr>
                <w:rFonts w:eastAsia="Times New Roman" w:cstheme="minorHAnsi"/>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w:t>
            </w:r>
          </w:p>
        </w:tc>
      </w:tr>
      <w:tr w:rsidR="00354735" w:rsidRPr="00354735"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354735" w:rsidRDefault="00354735" w:rsidP="00BB40A6">
            <w:pPr>
              <w:spacing w:line="480" w:lineRule="auto"/>
              <w:jc w:val="center"/>
              <w:rPr>
                <w:rFonts w:eastAsia="Times New Roman" w:cstheme="minorHAnsi"/>
              </w:rPr>
            </w:pPr>
            <w:r w:rsidRPr="00354735">
              <w:rPr>
                <w:rFonts w:eastAsia="Times New Roman" w:cstheme="minorHAnsi"/>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354735" w:rsidRDefault="00354735" w:rsidP="00BB40A6">
            <w:pPr>
              <w:spacing w:line="480" w:lineRule="auto"/>
              <w:jc w:val="center"/>
              <w:rPr>
                <w:rFonts w:eastAsia="Times New Roman" w:cstheme="minorHAnsi"/>
              </w:rPr>
            </w:pPr>
            <w:r w:rsidRPr="00354735">
              <w:rPr>
                <w:rFonts w:eastAsia="Times New Roman" w:cstheme="minorHAnsi"/>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3%</w:t>
            </w:r>
          </w:p>
        </w:tc>
      </w:tr>
      <w:tr w:rsidR="00354735" w:rsidRPr="00354735"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354735" w:rsidRDefault="00354735" w:rsidP="00BB40A6">
            <w:pPr>
              <w:spacing w:line="480" w:lineRule="auto"/>
              <w:jc w:val="center"/>
              <w:rPr>
                <w:rFonts w:eastAsia="Times New Roman" w:cstheme="minorHAnsi"/>
              </w:rPr>
            </w:pPr>
            <w:r w:rsidRPr="00354735">
              <w:rPr>
                <w:rFonts w:eastAsia="Times New Roman" w:cstheme="minorHAnsi"/>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354735" w:rsidRDefault="00354735" w:rsidP="00BB40A6">
            <w:pPr>
              <w:spacing w:line="480" w:lineRule="auto"/>
              <w:jc w:val="center"/>
              <w:rPr>
                <w:rFonts w:eastAsia="Times New Roman" w:cstheme="minorHAnsi"/>
              </w:rPr>
            </w:pPr>
            <w:r w:rsidRPr="00354735">
              <w:rPr>
                <w:rFonts w:eastAsia="Times New Roman" w:cstheme="minorHAnsi"/>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-44%</w:t>
            </w:r>
          </w:p>
        </w:tc>
      </w:tr>
      <w:tr w:rsidR="00354735" w:rsidRPr="00354735"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354735" w:rsidRDefault="00354735" w:rsidP="00BB40A6">
            <w:pPr>
              <w:spacing w:line="480" w:lineRule="auto"/>
              <w:jc w:val="center"/>
              <w:rPr>
                <w:rFonts w:eastAsia="Times New Roman" w:cstheme="minorHAnsi"/>
              </w:rPr>
            </w:pPr>
            <w:r w:rsidRPr="00354735">
              <w:rPr>
                <w:rFonts w:eastAsia="Times New Roman" w:cstheme="minorHAnsi"/>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354735" w:rsidRDefault="00354735" w:rsidP="00BB40A6">
            <w:pPr>
              <w:spacing w:line="480" w:lineRule="auto"/>
              <w:jc w:val="center"/>
              <w:rPr>
                <w:rFonts w:eastAsia="Times New Roman" w:cstheme="minorHAnsi"/>
              </w:rPr>
            </w:pPr>
            <w:r w:rsidRPr="00354735">
              <w:rPr>
                <w:rFonts w:eastAsia="Times New Roman" w:cstheme="minorHAnsi"/>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354735" w:rsidRDefault="00354735" w:rsidP="00BB40A6">
            <w:pPr>
              <w:spacing w:line="480" w:lineRule="auto"/>
              <w:jc w:val="center"/>
              <w:rPr>
                <w:rFonts w:eastAsia="Times New Roman" w:cstheme="minorHAnsi"/>
              </w:rPr>
            </w:pPr>
            <w:r w:rsidRPr="00354735">
              <w:rPr>
                <w:rFonts w:eastAsia="Times New Roman" w:cstheme="minorHAnsi"/>
              </w:rPr>
              <w:t>43%</w:t>
            </w:r>
          </w:p>
        </w:tc>
      </w:tr>
    </w:tbl>
    <w:p w14:paraId="073A39A7" w14:textId="232AC1F5" w:rsidR="004F26DB" w:rsidRDefault="004F26DB" w:rsidP="00BB40A6">
      <w:pPr>
        <w:spacing w:line="480" w:lineRule="auto"/>
        <w:ind w:firstLine="720"/>
        <w:jc w:val="center"/>
        <w:rPr>
          <w:rFonts w:cstheme="minorHAnsi"/>
        </w:rPr>
      </w:pPr>
    </w:p>
    <w:p w14:paraId="387BBB3A" w14:textId="11CCA800" w:rsidR="00122F2A" w:rsidRDefault="00173319" w:rsidP="00BB40A6">
      <w:pPr>
        <w:spacing w:line="480" w:lineRule="auto"/>
        <w:rPr>
          <w:rFonts w:cstheme="minorHAnsi"/>
        </w:rPr>
      </w:pPr>
      <w:r>
        <w:rPr>
          <w:rFonts w:cstheme="minorHAnsi"/>
        </w:rPr>
        <w:tab/>
        <w:t>Overlaying Bed Tax data with two years of historical</w:t>
      </w:r>
      <w:r w:rsidR="00471D3E">
        <w:rPr>
          <w:rFonts w:cstheme="minorHAnsi"/>
        </w:rPr>
        <w:t xml:space="preserve"> Airbnb</w:t>
      </w:r>
      <w:r>
        <w:rPr>
          <w:rFonts w:cstheme="minorHAnsi"/>
        </w:rPr>
        <w:t xml:space="preserve"> listing offers the ability to draw </w:t>
      </w:r>
      <w:r w:rsidR="00521B1E">
        <w:rPr>
          <w:rFonts w:cstheme="minorHAnsi"/>
        </w:rPr>
        <w:t xml:space="preserve">a trendline that, while based on very little information, </w:t>
      </w:r>
      <w:r w:rsidR="00D9067A">
        <w:rPr>
          <w:rFonts w:cstheme="minorHAnsi"/>
        </w:rPr>
        <w:t>seems plausible.</w:t>
      </w:r>
      <w:r w:rsidR="00A0590F">
        <w:rPr>
          <w:rFonts w:cstheme="minorHAnsi"/>
        </w:rPr>
        <w:t xml:space="preserve"> </w:t>
      </w:r>
      <w:r w:rsidR="00F92C92">
        <w:rPr>
          <w:rFonts w:cstheme="minorHAnsi"/>
        </w:rPr>
        <w:t xml:space="preserve">In Figure 3 below, Bed Tax revenue by town is displayed alongside its annual rate of change. In the right-hand panel, the solid line represents </w:t>
      </w:r>
      <w:proofErr w:type="spellStart"/>
      <w:r w:rsidR="00F92C92">
        <w:rPr>
          <w:rFonts w:cstheme="minorHAnsi"/>
        </w:rPr>
        <w:t>AirDNA</w:t>
      </w:r>
      <w:proofErr w:type="spellEnd"/>
      <w:r w:rsidR="00F92C92">
        <w:rPr>
          <w:rFonts w:cstheme="minorHAnsi"/>
        </w:rPr>
        <w:t xml:space="preserve"> data – the data points in which we can be confident. The dashed line </w:t>
      </w:r>
      <w:r w:rsidR="00750212">
        <w:rPr>
          <w:rFonts w:cstheme="minorHAnsi"/>
        </w:rPr>
        <w:t>is a loess curve fitted back to 2012.</w:t>
      </w:r>
      <w:r w:rsidR="00F92C92">
        <w:rPr>
          <w:rFonts w:cstheme="minorHAnsi"/>
        </w:rPr>
        <w:t xml:space="preserve"> </w:t>
      </w:r>
      <w:r w:rsidR="009164E4">
        <w:rPr>
          <w:rFonts w:cstheme="minorHAnsi"/>
        </w:rPr>
        <w:t xml:space="preserve">It should be noted that this trendline </w:t>
      </w:r>
      <w:r w:rsidR="00D40A5A">
        <w:rPr>
          <w:rFonts w:cstheme="minorHAnsi"/>
        </w:rPr>
        <w:t xml:space="preserve">is dubious, at best, </w:t>
      </w:r>
      <w:r w:rsidR="00E4148B">
        <w:rPr>
          <w:rFonts w:cstheme="minorHAnsi"/>
        </w:rPr>
        <w:t>as it is based on a very small sample of historical listing data.</w:t>
      </w:r>
      <w:r w:rsidR="005C6066">
        <w:rPr>
          <w:rFonts w:cstheme="minorHAnsi"/>
        </w:rPr>
        <w:t xml:space="preserve"> However, it is reassuring to note that the trend appears to mimic that of the Bed Tax revenue by town, with Gardiner exhibiting a steeper rise in revenue than West Yellowstone.</w:t>
      </w:r>
      <w:r w:rsidR="00C576D5">
        <w:rPr>
          <w:rFonts w:cstheme="minorHAnsi"/>
        </w:rPr>
        <w:t xml:space="preserve"> </w:t>
      </w:r>
      <w:r w:rsidR="005C6066">
        <w:rPr>
          <w:rFonts w:cstheme="minorHAnsi"/>
        </w:rPr>
        <w:t xml:space="preserve"> </w:t>
      </w:r>
    </w:p>
    <w:p w14:paraId="5BB3B151" w14:textId="77777777" w:rsidR="00122F2A" w:rsidRDefault="00122F2A" w:rsidP="00BB40A6">
      <w:pPr>
        <w:spacing w:line="480" w:lineRule="auto"/>
        <w:rPr>
          <w:rFonts w:cstheme="minorHAnsi"/>
        </w:rPr>
      </w:pPr>
    </w:p>
    <w:p w14:paraId="0CA9D6FF" w14:textId="77777777" w:rsidR="00122F2A" w:rsidRDefault="00122F2A" w:rsidP="00BB40A6">
      <w:pPr>
        <w:keepNext/>
        <w:spacing w:line="480" w:lineRule="auto"/>
      </w:pPr>
      <w:r w:rsidRPr="00122F2A">
        <w:rPr>
          <w:rFonts w:cstheme="minorHAnsi"/>
          <w:noProof/>
        </w:rPr>
        <w:lastRenderedPageBreak/>
        <w:drawing>
          <wp:inline distT="0" distB="0" distL="0" distR="0" wp14:anchorId="1BFCE073" wp14:editId="48EC7AD2">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6150"/>
                    </a:xfrm>
                    <a:prstGeom prst="rect">
                      <a:avLst/>
                    </a:prstGeom>
                  </pic:spPr>
                </pic:pic>
              </a:graphicData>
            </a:graphic>
          </wp:inline>
        </w:drawing>
      </w:r>
    </w:p>
    <w:p w14:paraId="3E507DE2" w14:textId="1453BC81" w:rsidR="005C6066" w:rsidRPr="004258E1" w:rsidRDefault="00122F2A" w:rsidP="00BB40A6">
      <w:pPr>
        <w:pStyle w:val="Caption"/>
        <w:spacing w:line="480" w:lineRule="auto"/>
      </w:pPr>
      <w:r>
        <w:t xml:space="preserve">Figure </w:t>
      </w:r>
      <w:fldSimple w:instr=" SEQ Figure \* ARABIC ">
        <w:r w:rsidR="00833F61">
          <w:rPr>
            <w:noProof/>
          </w:rPr>
          <w:t>3</w:t>
        </w:r>
      </w:fldSimple>
      <w:r>
        <w:t xml:space="preserve"> Bed Tax Revenue by</w:t>
      </w:r>
      <w:r w:rsidR="007E5128">
        <w:t xml:space="preserve"> town plotted </w:t>
      </w:r>
      <w:r>
        <w:t xml:space="preserve">alongside </w:t>
      </w:r>
      <w:r w:rsidR="007E5128">
        <w:t>h</w:t>
      </w:r>
      <w:r>
        <w:t xml:space="preserve">istorical </w:t>
      </w:r>
      <w:r w:rsidR="007E5128">
        <w:t>l</w:t>
      </w:r>
      <w:r>
        <w:t xml:space="preserve">isting </w:t>
      </w:r>
      <w:r w:rsidR="007E5128">
        <w:t>d</w:t>
      </w:r>
      <w:r>
        <w:t>ata</w:t>
      </w:r>
      <w:r w:rsidR="007E5128">
        <w:t>, which is</w:t>
      </w:r>
      <w:r w:rsidR="003E0846">
        <w:t xml:space="preserve"> estimated back to 2012. </w:t>
      </w:r>
    </w:p>
    <w:p w14:paraId="08DF776E" w14:textId="1C586D2B" w:rsidR="005C6066" w:rsidRDefault="004258E1" w:rsidP="00BB40A6">
      <w:pPr>
        <w:spacing w:line="480" w:lineRule="auto"/>
        <w:rPr>
          <w:rFonts w:cstheme="minorHAnsi"/>
        </w:rPr>
      </w:pPr>
      <w:r>
        <w:rPr>
          <w:rFonts w:cstheme="minorHAnsi"/>
        </w:rPr>
        <w:tab/>
        <w:t xml:space="preserve">Using this trendline, </w:t>
      </w:r>
      <w:r w:rsidR="00E226F4">
        <w:rPr>
          <w:rFonts w:cstheme="minorHAnsi"/>
        </w:rPr>
        <w:t>I overlay annual Bed Tax revenue (in purple) with the estimated number of Airbnb listings in each town</w:t>
      </w:r>
      <w:r w:rsidR="00151C26">
        <w:rPr>
          <w:rFonts w:cstheme="minorHAnsi"/>
        </w:rPr>
        <w:t xml:space="preserve"> (bars)</w:t>
      </w:r>
      <w:r w:rsidR="00AF3734">
        <w:rPr>
          <w:rFonts w:cstheme="minorHAnsi"/>
        </w:rPr>
        <w:t xml:space="preserve"> in Figure 4. </w:t>
      </w:r>
      <w:r w:rsidR="00151C26">
        <w:rPr>
          <w:rFonts w:cstheme="minorHAnsi"/>
        </w:rPr>
        <w:t xml:space="preserve"> </w:t>
      </w:r>
    </w:p>
    <w:p w14:paraId="147BA22D" w14:textId="66094514" w:rsidR="00151C26" w:rsidRDefault="00151C26" w:rsidP="00BB40A6">
      <w:pPr>
        <w:spacing w:line="480" w:lineRule="auto"/>
        <w:rPr>
          <w:rFonts w:cstheme="minorHAnsi"/>
        </w:rPr>
      </w:pPr>
    </w:p>
    <w:p w14:paraId="2A9879FD" w14:textId="77777777" w:rsidR="00151C26" w:rsidRDefault="00151C26" w:rsidP="00BB40A6">
      <w:pPr>
        <w:keepNext/>
        <w:spacing w:line="480" w:lineRule="auto"/>
      </w:pPr>
      <w:r w:rsidRPr="00151C26">
        <w:rPr>
          <w:rFonts w:cstheme="minorHAnsi"/>
          <w:noProof/>
        </w:rPr>
        <w:lastRenderedPageBreak/>
        <w:drawing>
          <wp:inline distT="0" distB="0" distL="0" distR="0" wp14:anchorId="75B5C1C6" wp14:editId="7E17DBDA">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150"/>
                    </a:xfrm>
                    <a:prstGeom prst="rect">
                      <a:avLst/>
                    </a:prstGeom>
                  </pic:spPr>
                </pic:pic>
              </a:graphicData>
            </a:graphic>
          </wp:inline>
        </w:drawing>
      </w:r>
    </w:p>
    <w:p w14:paraId="0CABFAF8" w14:textId="398804DE" w:rsidR="00151C26" w:rsidRDefault="00151C26" w:rsidP="00BB40A6">
      <w:pPr>
        <w:pStyle w:val="Caption"/>
        <w:spacing w:line="480" w:lineRule="auto"/>
        <w:rPr>
          <w:sz w:val="24"/>
          <w:szCs w:val="24"/>
        </w:rPr>
      </w:pPr>
      <w:r w:rsidRPr="00151C26">
        <w:rPr>
          <w:sz w:val="24"/>
          <w:szCs w:val="24"/>
        </w:rPr>
        <w:t xml:space="preserve">Figure </w:t>
      </w:r>
      <w:r w:rsidRPr="00151C26">
        <w:rPr>
          <w:sz w:val="24"/>
          <w:szCs w:val="24"/>
        </w:rPr>
        <w:fldChar w:fldCharType="begin"/>
      </w:r>
      <w:r w:rsidRPr="00151C26">
        <w:rPr>
          <w:sz w:val="24"/>
          <w:szCs w:val="24"/>
        </w:rPr>
        <w:instrText xml:space="preserve"> SEQ Figure \* ARABIC </w:instrText>
      </w:r>
      <w:r w:rsidRPr="00151C26">
        <w:rPr>
          <w:sz w:val="24"/>
          <w:szCs w:val="24"/>
        </w:rPr>
        <w:fldChar w:fldCharType="separate"/>
      </w:r>
      <w:r w:rsidR="00833F61">
        <w:rPr>
          <w:noProof/>
          <w:sz w:val="24"/>
          <w:szCs w:val="24"/>
        </w:rPr>
        <w:t>4</w:t>
      </w:r>
      <w:r w:rsidRPr="00151C26">
        <w:rPr>
          <w:sz w:val="24"/>
          <w:szCs w:val="24"/>
        </w:rPr>
        <w:fldChar w:fldCharType="end"/>
      </w:r>
      <w:r w:rsidRPr="00151C26">
        <w:rPr>
          <w:sz w:val="24"/>
          <w:szCs w:val="24"/>
        </w:rPr>
        <w:t xml:space="preserve"> Bed Tax revenue by town </w:t>
      </w:r>
      <w:r w:rsidR="001C6151">
        <w:rPr>
          <w:sz w:val="24"/>
          <w:szCs w:val="24"/>
        </w:rPr>
        <w:t xml:space="preserve">is plotted in purple alongside the </w:t>
      </w:r>
      <w:r w:rsidRPr="00151C26">
        <w:rPr>
          <w:sz w:val="24"/>
          <w:szCs w:val="24"/>
        </w:rPr>
        <w:t xml:space="preserve">estimated number of Airbnb </w:t>
      </w:r>
      <w:r w:rsidR="001C6151">
        <w:rPr>
          <w:sz w:val="24"/>
          <w:szCs w:val="24"/>
        </w:rPr>
        <w:t>l</w:t>
      </w:r>
      <w:r w:rsidRPr="00151C26">
        <w:rPr>
          <w:sz w:val="24"/>
          <w:szCs w:val="24"/>
        </w:rPr>
        <w:t>istings</w:t>
      </w:r>
      <w:r w:rsidR="001C6151">
        <w:rPr>
          <w:sz w:val="24"/>
          <w:szCs w:val="24"/>
        </w:rPr>
        <w:t xml:space="preserve"> in each town over time</w:t>
      </w:r>
      <w:r w:rsidRPr="00151C26">
        <w:rPr>
          <w:sz w:val="24"/>
          <w:szCs w:val="24"/>
        </w:rPr>
        <w:t>. Note that the colored bars are true values</w:t>
      </w:r>
      <w:r w:rsidR="0084556D">
        <w:rPr>
          <w:sz w:val="24"/>
          <w:szCs w:val="24"/>
        </w:rPr>
        <w:t xml:space="preserve"> for Airbnb listings</w:t>
      </w:r>
      <w:r w:rsidRPr="00151C26">
        <w:rPr>
          <w:sz w:val="24"/>
          <w:szCs w:val="24"/>
        </w:rPr>
        <w:t>; the grey bars are estimates.</w:t>
      </w:r>
    </w:p>
    <w:p w14:paraId="235DA850" w14:textId="39CC36D4" w:rsidR="00C034D2" w:rsidRDefault="00C22683" w:rsidP="00BB40A6">
      <w:pPr>
        <w:spacing w:line="480" w:lineRule="auto"/>
      </w:pPr>
      <w:r>
        <w:tab/>
        <w:t xml:space="preserve">Based on these estimates, both towns, regardless of local ordinance, have seen a steady increase in Airbnb listings over the past decade. </w:t>
      </w:r>
      <w:r w:rsidR="00C034D2">
        <w:t>The number of listings in West Yellowstone has increased a</w:t>
      </w:r>
      <w:r w:rsidR="00F55E5B">
        <w:t>t</w:t>
      </w:r>
      <w:r w:rsidR="00C034D2">
        <w:t xml:space="preserve"> a slower pace than in Gardiner, perhaps because of its ordinance restricting where nightly rentals can be located. </w:t>
      </w:r>
    </w:p>
    <w:p w14:paraId="274A147B" w14:textId="1DD705E7" w:rsidR="00AB52EC" w:rsidRDefault="00926506" w:rsidP="00597646">
      <w:pPr>
        <w:spacing w:line="480" w:lineRule="auto"/>
        <w:ind w:firstLine="720"/>
      </w:pPr>
      <w:r>
        <w:lastRenderedPageBreak/>
        <w:t>In the following sections, I</w:t>
      </w:r>
      <w:r w:rsidR="00D92EC4">
        <w:t xml:space="preserve"> </w:t>
      </w:r>
      <w:r>
        <w:t>describe how each town’s</w:t>
      </w:r>
      <w:r w:rsidR="00F21AB3">
        <w:t xml:space="preserve"> population, age distribution, median home value, median household income, and </w:t>
      </w:r>
      <w:r>
        <w:t xml:space="preserve">percent of home </w:t>
      </w:r>
      <w:r w:rsidR="00F21AB3">
        <w:t xml:space="preserve">renters vs. </w:t>
      </w:r>
      <w:r>
        <w:t xml:space="preserve">owners has </w:t>
      </w:r>
      <w:r w:rsidR="00F21AB3">
        <w:t xml:space="preserve">changed </w:t>
      </w:r>
      <w:r>
        <w:t>over a similar time period</w:t>
      </w:r>
      <w:r w:rsidR="00F13198">
        <w:t xml:space="preserve">. </w:t>
      </w:r>
      <w:r>
        <w:t xml:space="preserve"> </w:t>
      </w:r>
      <w:r w:rsidR="00F21AB3">
        <w:t xml:space="preserve"> </w:t>
      </w:r>
    </w:p>
    <w:p w14:paraId="0D7E007D" w14:textId="587FABA3" w:rsidR="00AB52EC" w:rsidRDefault="00AB52EC" w:rsidP="00BB40A6">
      <w:pPr>
        <w:spacing w:line="480" w:lineRule="auto"/>
        <w:rPr>
          <w:i/>
          <w:iCs/>
        </w:rPr>
      </w:pPr>
      <w:r>
        <w:rPr>
          <w:i/>
          <w:iCs/>
        </w:rPr>
        <w:t>Population and Age Distribution</w:t>
      </w:r>
    </w:p>
    <w:p w14:paraId="34E866A7" w14:textId="7DD37B73" w:rsidR="00AB52EC" w:rsidRDefault="00AB52EC" w:rsidP="00BB40A6">
      <w:pPr>
        <w:spacing w:line="480" w:lineRule="auto"/>
      </w:pPr>
      <w:r>
        <w:tab/>
      </w:r>
      <w:r w:rsidR="00F13198">
        <w:t>Populations in b</w:t>
      </w:r>
      <w:r>
        <w:t xml:space="preserve">oth Gardiner and West Yellowstone have </w:t>
      </w:r>
      <w:r w:rsidR="00F13198">
        <w:t>decreased in recent years</w:t>
      </w:r>
      <w:r>
        <w:t xml:space="preserve">, with West Yellowstone losing nearly 36% of its population since 2013 and Gardiner losing nearly 19%. </w:t>
      </w:r>
    </w:p>
    <w:p w14:paraId="6E3EA247" w14:textId="77777777" w:rsidR="00AB52EC" w:rsidRPr="00AB52EC" w:rsidRDefault="00AB52EC" w:rsidP="00BB40A6">
      <w:pPr>
        <w:keepNext/>
        <w:spacing w:line="480" w:lineRule="auto"/>
        <w:rPr>
          <w:sz w:val="40"/>
          <w:szCs w:val="40"/>
        </w:rPr>
      </w:pPr>
      <w:r w:rsidRPr="00AB52EC">
        <w:rPr>
          <w:noProof/>
          <w:sz w:val="40"/>
          <w:szCs w:val="40"/>
        </w:rPr>
        <w:drawing>
          <wp:inline distT="0" distB="0" distL="0" distR="0" wp14:anchorId="38C8C6D9" wp14:editId="7D0206A9">
            <wp:extent cx="5943600"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6150"/>
                    </a:xfrm>
                    <a:prstGeom prst="rect">
                      <a:avLst/>
                    </a:prstGeom>
                  </pic:spPr>
                </pic:pic>
              </a:graphicData>
            </a:graphic>
          </wp:inline>
        </w:drawing>
      </w:r>
    </w:p>
    <w:p w14:paraId="232E96C7" w14:textId="5C4315B7" w:rsidR="00AB52EC" w:rsidRPr="00F13198" w:rsidRDefault="00AB52EC" w:rsidP="00BB40A6">
      <w:pPr>
        <w:pStyle w:val="Caption"/>
        <w:spacing w:line="480" w:lineRule="auto"/>
        <w:rPr>
          <w:sz w:val="24"/>
          <w:szCs w:val="24"/>
        </w:rPr>
      </w:pPr>
      <w:r w:rsidRPr="00AB52EC">
        <w:rPr>
          <w:sz w:val="24"/>
          <w:szCs w:val="24"/>
        </w:rPr>
        <w:t xml:space="preserve">Figure </w:t>
      </w:r>
      <w:r w:rsidRPr="00AB52EC">
        <w:rPr>
          <w:sz w:val="24"/>
          <w:szCs w:val="24"/>
        </w:rPr>
        <w:fldChar w:fldCharType="begin"/>
      </w:r>
      <w:r w:rsidRPr="00AB52EC">
        <w:rPr>
          <w:sz w:val="24"/>
          <w:szCs w:val="24"/>
        </w:rPr>
        <w:instrText xml:space="preserve"> SEQ Figure \* ARABIC </w:instrText>
      </w:r>
      <w:r w:rsidRPr="00AB52EC">
        <w:rPr>
          <w:sz w:val="24"/>
          <w:szCs w:val="24"/>
        </w:rPr>
        <w:fldChar w:fldCharType="separate"/>
      </w:r>
      <w:r w:rsidR="00833F61">
        <w:rPr>
          <w:noProof/>
          <w:sz w:val="24"/>
          <w:szCs w:val="24"/>
        </w:rPr>
        <w:t>5</w:t>
      </w:r>
      <w:r w:rsidRPr="00AB52EC">
        <w:rPr>
          <w:sz w:val="24"/>
          <w:szCs w:val="24"/>
        </w:rPr>
        <w:fldChar w:fldCharType="end"/>
      </w:r>
      <w:r w:rsidRPr="00AB52EC">
        <w:rPr>
          <w:sz w:val="24"/>
          <w:szCs w:val="24"/>
        </w:rPr>
        <w:t xml:space="preserve"> Town populations since 2013</w:t>
      </w:r>
      <w:r w:rsidR="00F13198">
        <w:rPr>
          <w:sz w:val="24"/>
          <w:szCs w:val="24"/>
        </w:rPr>
        <w:t xml:space="preserve"> have decreased dramatically. </w:t>
      </w:r>
    </w:p>
    <w:p w14:paraId="0D0F990A" w14:textId="01879294" w:rsidR="004F26DB" w:rsidRDefault="006073E5" w:rsidP="00BB40A6">
      <w:pPr>
        <w:spacing w:line="480" w:lineRule="auto"/>
        <w:rPr>
          <w:rFonts w:cstheme="minorHAnsi"/>
        </w:rPr>
      </w:pPr>
      <w:r>
        <w:rPr>
          <w:rFonts w:cstheme="minorHAnsi"/>
        </w:rPr>
        <w:lastRenderedPageBreak/>
        <w:tab/>
        <w:t>In addition, both towns have seen the greatest percent decrease in the proportion of their populations under 18 years of age, as compared to other age cohorts</w:t>
      </w:r>
      <w:r w:rsidR="00645CC8">
        <w:rPr>
          <w:rFonts w:cstheme="minorHAnsi"/>
        </w:rPr>
        <w:t xml:space="preserve"> (see Figure 7)</w:t>
      </w:r>
      <w:r>
        <w:rPr>
          <w:rFonts w:cstheme="minorHAnsi"/>
        </w:rPr>
        <w:t xml:space="preserve">. </w:t>
      </w:r>
    </w:p>
    <w:p w14:paraId="63DD8F11" w14:textId="45C66D3F" w:rsidR="006073E5" w:rsidRDefault="006073E5" w:rsidP="00BB40A6">
      <w:pPr>
        <w:spacing w:line="480" w:lineRule="auto"/>
        <w:rPr>
          <w:rFonts w:cstheme="minorHAnsi"/>
        </w:rPr>
      </w:pPr>
    </w:p>
    <w:p w14:paraId="41326DEE" w14:textId="278026B9" w:rsidR="006073E5" w:rsidRDefault="00D80A4B" w:rsidP="00BB40A6">
      <w:pPr>
        <w:keepNext/>
        <w:spacing w:line="480" w:lineRule="auto"/>
      </w:pPr>
      <w:r w:rsidRPr="00D80A4B">
        <w:rPr>
          <w:noProof/>
        </w:rPr>
        <w:drawing>
          <wp:inline distT="0" distB="0" distL="0" distR="0" wp14:anchorId="7A5A3F7A" wp14:editId="6BC02BD6">
            <wp:extent cx="5943600" cy="4756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6150"/>
                    </a:xfrm>
                    <a:prstGeom prst="rect">
                      <a:avLst/>
                    </a:prstGeom>
                  </pic:spPr>
                </pic:pic>
              </a:graphicData>
            </a:graphic>
          </wp:inline>
        </w:drawing>
      </w:r>
    </w:p>
    <w:p w14:paraId="6859E8AB" w14:textId="62059BE0" w:rsidR="006073E5" w:rsidRDefault="006073E5" w:rsidP="00BB40A6">
      <w:pPr>
        <w:pStyle w:val="Caption"/>
        <w:spacing w:line="480" w:lineRule="auto"/>
        <w:rPr>
          <w:sz w:val="24"/>
          <w:szCs w:val="24"/>
        </w:rPr>
      </w:pPr>
      <w:r w:rsidRPr="006073E5">
        <w:rPr>
          <w:sz w:val="24"/>
          <w:szCs w:val="24"/>
        </w:rPr>
        <w:t xml:space="preserve">Figure </w:t>
      </w:r>
      <w:r w:rsidRPr="006073E5">
        <w:rPr>
          <w:sz w:val="24"/>
          <w:szCs w:val="24"/>
        </w:rPr>
        <w:fldChar w:fldCharType="begin"/>
      </w:r>
      <w:r w:rsidRPr="006073E5">
        <w:rPr>
          <w:sz w:val="24"/>
          <w:szCs w:val="24"/>
        </w:rPr>
        <w:instrText xml:space="preserve"> SEQ Figure \* ARABIC </w:instrText>
      </w:r>
      <w:r w:rsidRPr="006073E5">
        <w:rPr>
          <w:sz w:val="24"/>
          <w:szCs w:val="24"/>
        </w:rPr>
        <w:fldChar w:fldCharType="separate"/>
      </w:r>
      <w:r w:rsidR="00833F61">
        <w:rPr>
          <w:noProof/>
          <w:sz w:val="24"/>
          <w:szCs w:val="24"/>
        </w:rPr>
        <w:t>6</w:t>
      </w:r>
      <w:r w:rsidRPr="006073E5">
        <w:rPr>
          <w:sz w:val="24"/>
          <w:szCs w:val="24"/>
        </w:rPr>
        <w:fldChar w:fldCharType="end"/>
      </w:r>
      <w:r w:rsidRPr="006073E5">
        <w:rPr>
          <w:sz w:val="24"/>
          <w:szCs w:val="24"/>
        </w:rPr>
        <w:t xml:space="preserve"> </w:t>
      </w:r>
      <w:r w:rsidR="00F13198">
        <w:rPr>
          <w:sz w:val="24"/>
          <w:szCs w:val="24"/>
        </w:rPr>
        <w:t xml:space="preserve">The most dramatic decrease in population has been for age cohort 0-18 years old. </w:t>
      </w:r>
    </w:p>
    <w:p w14:paraId="42343A22" w14:textId="2ADF85D8" w:rsidR="00270C7A" w:rsidRDefault="00270C7A" w:rsidP="00BB40A6">
      <w:pPr>
        <w:spacing w:line="480" w:lineRule="auto"/>
      </w:pPr>
      <w:r>
        <w:tab/>
        <w:t xml:space="preserve">The only </w:t>
      </w:r>
      <w:r w:rsidR="003D5E6C">
        <w:t xml:space="preserve">appreciably </w:t>
      </w:r>
      <w:r>
        <w:t xml:space="preserve">growing age cohort </w:t>
      </w:r>
      <w:r w:rsidR="00A15B8C">
        <w:t>is</w:t>
      </w:r>
      <w:r w:rsidR="003D5E6C">
        <w:t xml:space="preserve"> </w:t>
      </w:r>
      <w:proofErr w:type="gramStart"/>
      <w:r w:rsidR="003D5E6C">
        <w:t xml:space="preserve">18-34 year </w:t>
      </w:r>
      <w:proofErr w:type="spellStart"/>
      <w:r w:rsidR="003D5E6C">
        <w:t>olds</w:t>
      </w:r>
      <w:proofErr w:type="spellEnd"/>
      <w:proofErr w:type="gramEnd"/>
      <w:r w:rsidR="003D5E6C">
        <w:t xml:space="preserve"> in Gardiner. Other age groups in both towns have either decreased as </w:t>
      </w:r>
      <w:r w:rsidR="007A6BAB">
        <w:t xml:space="preserve">a </w:t>
      </w:r>
      <w:r w:rsidR="003D5E6C">
        <w:t xml:space="preserve">percent of the total population or remained relatively flat. </w:t>
      </w:r>
    </w:p>
    <w:p w14:paraId="0886E415" w14:textId="30EC17F6" w:rsidR="003D5E6C" w:rsidRDefault="003D5E6C" w:rsidP="00BB40A6">
      <w:pPr>
        <w:spacing w:line="480" w:lineRule="auto"/>
      </w:pPr>
    </w:p>
    <w:p w14:paraId="690ED4F2" w14:textId="77777777" w:rsidR="003D5E6C" w:rsidRDefault="003D5E6C" w:rsidP="00BB40A6">
      <w:pPr>
        <w:keepNext/>
        <w:spacing w:line="480" w:lineRule="auto"/>
      </w:pPr>
      <w:r w:rsidRPr="003D5E6C">
        <w:rPr>
          <w:noProof/>
        </w:rPr>
        <w:lastRenderedPageBreak/>
        <w:drawing>
          <wp:inline distT="0" distB="0" distL="0" distR="0" wp14:anchorId="3BCE7661" wp14:editId="106A4306">
            <wp:extent cx="5943600" cy="475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0"/>
                    </a:xfrm>
                    <a:prstGeom prst="rect">
                      <a:avLst/>
                    </a:prstGeom>
                  </pic:spPr>
                </pic:pic>
              </a:graphicData>
            </a:graphic>
          </wp:inline>
        </w:drawing>
      </w:r>
    </w:p>
    <w:p w14:paraId="31D3B510" w14:textId="658B5F34" w:rsidR="00DA2F25" w:rsidRPr="00EA25A8" w:rsidRDefault="003D5E6C" w:rsidP="00BB40A6">
      <w:pPr>
        <w:pStyle w:val="Caption"/>
        <w:spacing w:line="480" w:lineRule="auto"/>
        <w:rPr>
          <w:sz w:val="24"/>
          <w:szCs w:val="24"/>
        </w:rPr>
      </w:pPr>
      <w:r w:rsidRPr="003D5E6C">
        <w:rPr>
          <w:sz w:val="24"/>
          <w:szCs w:val="24"/>
        </w:rPr>
        <w:t xml:space="preserve">Figure </w:t>
      </w:r>
      <w:r w:rsidRPr="003D5E6C">
        <w:rPr>
          <w:sz w:val="24"/>
          <w:szCs w:val="24"/>
        </w:rPr>
        <w:fldChar w:fldCharType="begin"/>
      </w:r>
      <w:r w:rsidRPr="003D5E6C">
        <w:rPr>
          <w:sz w:val="24"/>
          <w:szCs w:val="24"/>
        </w:rPr>
        <w:instrText xml:space="preserve"> SEQ Figure \* ARABIC </w:instrText>
      </w:r>
      <w:r w:rsidRPr="003D5E6C">
        <w:rPr>
          <w:sz w:val="24"/>
          <w:szCs w:val="24"/>
        </w:rPr>
        <w:fldChar w:fldCharType="separate"/>
      </w:r>
      <w:r w:rsidR="00833F61">
        <w:rPr>
          <w:noProof/>
          <w:sz w:val="24"/>
          <w:szCs w:val="24"/>
        </w:rPr>
        <w:t>7</w:t>
      </w:r>
      <w:r w:rsidRPr="003D5E6C">
        <w:rPr>
          <w:sz w:val="24"/>
          <w:szCs w:val="24"/>
        </w:rPr>
        <w:fldChar w:fldCharType="end"/>
      </w:r>
      <w:r w:rsidRPr="003D5E6C">
        <w:rPr>
          <w:sz w:val="24"/>
          <w:szCs w:val="24"/>
        </w:rPr>
        <w:t xml:space="preserve"> Age distribution as a percentage of the total population, by town</w:t>
      </w:r>
      <w:r w:rsidR="007A6BAB">
        <w:rPr>
          <w:sz w:val="24"/>
          <w:szCs w:val="24"/>
        </w:rPr>
        <w:t xml:space="preserve">, which shows that most age cohorts are decreasing or level, exhibiting a generally aging population. </w:t>
      </w:r>
    </w:p>
    <w:p w14:paraId="728072C4" w14:textId="47876F96" w:rsidR="006073E5" w:rsidRDefault="001A32C7" w:rsidP="00BB40A6">
      <w:pPr>
        <w:spacing w:line="480" w:lineRule="auto"/>
        <w:rPr>
          <w:i/>
          <w:iCs/>
        </w:rPr>
      </w:pPr>
      <w:r>
        <w:rPr>
          <w:i/>
          <w:iCs/>
        </w:rPr>
        <w:t xml:space="preserve">Median Household Income, </w:t>
      </w:r>
      <w:r w:rsidR="009528F5">
        <w:rPr>
          <w:i/>
          <w:iCs/>
        </w:rPr>
        <w:t xml:space="preserve">Median Home Values, </w:t>
      </w:r>
      <w:r>
        <w:rPr>
          <w:i/>
          <w:iCs/>
        </w:rPr>
        <w:t>and Proportion of Renters to Owners</w:t>
      </w:r>
    </w:p>
    <w:p w14:paraId="1625D340" w14:textId="6898FEAF" w:rsidR="00C034D2" w:rsidRDefault="00EA0893" w:rsidP="00BB40A6">
      <w:pPr>
        <w:spacing w:line="480" w:lineRule="auto"/>
      </w:pPr>
      <w:r>
        <w:tab/>
      </w:r>
      <w:r w:rsidR="009528F5">
        <w:t>Gardiner and West Yellowstone exhibit opposite trends in median household incomes. Gardiner has had a higher median household income than West Yellowstone, but that</w:t>
      </w:r>
      <w:r w:rsidR="00935168">
        <w:t xml:space="preserve"> gap</w:t>
      </w:r>
      <w:r w:rsidR="009528F5">
        <w:t xml:space="preserve"> grew from 2013 to 2018 before dropping off sharply in 2019. West Yellowstone experienced the opposite trend, falling to a nadir in 2016 where i</w:t>
      </w:r>
      <w:r w:rsidR="00EF68A8">
        <w:t>ncomes</w:t>
      </w:r>
      <w:r w:rsidR="009528F5">
        <w:t xml:space="preserve"> stabilized before beginning to rise again in 2018. </w:t>
      </w:r>
    </w:p>
    <w:p w14:paraId="209CF5E4" w14:textId="4091F6C2" w:rsidR="00E71A61" w:rsidRDefault="00E71A61" w:rsidP="00BB40A6">
      <w:pPr>
        <w:spacing w:line="480" w:lineRule="auto"/>
      </w:pPr>
    </w:p>
    <w:p w14:paraId="3A24D873" w14:textId="77777777" w:rsidR="00E71A61" w:rsidRPr="00E71A61" w:rsidRDefault="00E71A61" w:rsidP="00BB40A6">
      <w:pPr>
        <w:keepNext/>
        <w:spacing w:line="480" w:lineRule="auto"/>
        <w:rPr>
          <w:sz w:val="40"/>
          <w:szCs w:val="40"/>
        </w:rPr>
      </w:pPr>
      <w:r w:rsidRPr="00E71A61">
        <w:rPr>
          <w:noProof/>
          <w:sz w:val="40"/>
          <w:szCs w:val="40"/>
        </w:rPr>
        <w:drawing>
          <wp:inline distT="0" distB="0" distL="0" distR="0" wp14:anchorId="276F5380" wp14:editId="379D5060">
            <wp:extent cx="594360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0"/>
                    </a:xfrm>
                    <a:prstGeom prst="rect">
                      <a:avLst/>
                    </a:prstGeom>
                  </pic:spPr>
                </pic:pic>
              </a:graphicData>
            </a:graphic>
          </wp:inline>
        </w:drawing>
      </w:r>
    </w:p>
    <w:p w14:paraId="3AB43C88" w14:textId="3108C048" w:rsidR="00E71A61" w:rsidRDefault="00E71A61" w:rsidP="00BB40A6">
      <w:pPr>
        <w:pStyle w:val="Caption"/>
        <w:spacing w:line="480" w:lineRule="auto"/>
        <w:rPr>
          <w:sz w:val="24"/>
          <w:szCs w:val="24"/>
        </w:rPr>
      </w:pPr>
      <w:r w:rsidRPr="00E71A61">
        <w:rPr>
          <w:sz w:val="24"/>
          <w:szCs w:val="24"/>
        </w:rPr>
        <w:t xml:space="preserve">Figure </w:t>
      </w:r>
      <w:r w:rsidRPr="00E71A61">
        <w:rPr>
          <w:sz w:val="24"/>
          <w:szCs w:val="24"/>
        </w:rPr>
        <w:fldChar w:fldCharType="begin"/>
      </w:r>
      <w:r w:rsidRPr="00E71A61">
        <w:rPr>
          <w:sz w:val="24"/>
          <w:szCs w:val="24"/>
        </w:rPr>
        <w:instrText xml:space="preserve"> SEQ Figure \* ARABIC </w:instrText>
      </w:r>
      <w:r w:rsidRPr="00E71A61">
        <w:rPr>
          <w:sz w:val="24"/>
          <w:szCs w:val="24"/>
        </w:rPr>
        <w:fldChar w:fldCharType="separate"/>
      </w:r>
      <w:r w:rsidR="00833F61">
        <w:rPr>
          <w:noProof/>
          <w:sz w:val="24"/>
          <w:szCs w:val="24"/>
        </w:rPr>
        <w:t>8</w:t>
      </w:r>
      <w:r w:rsidRPr="00E71A61">
        <w:rPr>
          <w:sz w:val="24"/>
          <w:szCs w:val="24"/>
        </w:rPr>
        <w:fldChar w:fldCharType="end"/>
      </w:r>
      <w:r w:rsidRPr="00E71A61">
        <w:rPr>
          <w:sz w:val="24"/>
          <w:szCs w:val="24"/>
        </w:rPr>
        <w:t xml:space="preserve"> Median household income</w:t>
      </w:r>
      <w:r w:rsidR="00142B85">
        <w:rPr>
          <w:sz w:val="24"/>
          <w:szCs w:val="24"/>
        </w:rPr>
        <w:t>s by town show that Gardiner is generally wealthier, though recent trends suggest the towns’ values may be convergin</w:t>
      </w:r>
      <w:r w:rsidR="00AD5D68">
        <w:rPr>
          <w:sz w:val="24"/>
          <w:szCs w:val="24"/>
        </w:rPr>
        <w:t>g</w:t>
      </w:r>
      <w:r w:rsidRPr="00E71A61">
        <w:rPr>
          <w:sz w:val="24"/>
          <w:szCs w:val="24"/>
        </w:rPr>
        <w:t>.</w:t>
      </w:r>
    </w:p>
    <w:p w14:paraId="53C0132E" w14:textId="0008B6EE" w:rsidR="002D61A5" w:rsidRPr="002D61A5" w:rsidRDefault="002D61A5" w:rsidP="00BB40A6">
      <w:pPr>
        <w:spacing w:line="480" w:lineRule="auto"/>
      </w:pPr>
      <w:r>
        <w:tab/>
      </w:r>
      <w:r w:rsidR="0048722B">
        <w:t>By 2019, t</w:t>
      </w:r>
      <w:r>
        <w:t xml:space="preserve">he </w:t>
      </w:r>
      <w:r w:rsidR="0048722B">
        <w:t>median home values in both towns returned to figures roughly in line with where they were in 2013. And, again, the towns experience opposite trends</w:t>
      </w:r>
      <w:r w:rsidR="001316CF">
        <w:t>;</w:t>
      </w:r>
      <w:r w:rsidR="0048722B">
        <w:t xml:space="preserve"> Gardiner’s median home price r</w:t>
      </w:r>
      <w:r w:rsidR="001316CF">
        <w:t>ose</w:t>
      </w:r>
      <w:r w:rsidR="0048722B">
        <w:t xml:space="preserve"> to a peak of over $320k </w:t>
      </w:r>
      <w:r w:rsidR="001316CF">
        <w:t xml:space="preserve">in 2018 </w:t>
      </w:r>
      <w:r w:rsidR="0048722B">
        <w:t>while West Yellowstone’s fell to about $240k</w:t>
      </w:r>
      <w:r w:rsidR="001316CF">
        <w:t xml:space="preserve"> between 2015 and 2017 before rising again to about $280k, in line with Gardiner’s current median home price.</w:t>
      </w:r>
      <w:r w:rsidR="00914B66">
        <w:t xml:space="preserve"> </w:t>
      </w:r>
    </w:p>
    <w:p w14:paraId="4D8C37B0" w14:textId="52769951" w:rsidR="008C62A3" w:rsidRDefault="008C62A3" w:rsidP="00BB40A6">
      <w:pPr>
        <w:keepNext/>
        <w:spacing w:line="480" w:lineRule="auto"/>
      </w:pPr>
    </w:p>
    <w:p w14:paraId="7B0A40E4" w14:textId="77777777" w:rsidR="0048722B" w:rsidRDefault="00D97A6A" w:rsidP="00BB40A6">
      <w:pPr>
        <w:keepNext/>
        <w:spacing w:line="480" w:lineRule="auto"/>
      </w:pPr>
      <w:r w:rsidRPr="00D97A6A">
        <w:rPr>
          <w:noProof/>
        </w:rPr>
        <w:drawing>
          <wp:inline distT="0" distB="0" distL="0" distR="0" wp14:anchorId="02F0EC92" wp14:editId="13AECA26">
            <wp:extent cx="5943600" cy="4756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0D4AE4C6" w14:textId="69F933DD" w:rsidR="006073E5" w:rsidRPr="0048722B" w:rsidRDefault="0048722B" w:rsidP="00BB40A6">
      <w:pPr>
        <w:pStyle w:val="Caption"/>
        <w:spacing w:line="480" w:lineRule="auto"/>
        <w:rPr>
          <w:sz w:val="24"/>
          <w:szCs w:val="24"/>
        </w:rPr>
      </w:pPr>
      <w:r w:rsidRPr="0048722B">
        <w:rPr>
          <w:sz w:val="24"/>
          <w:szCs w:val="24"/>
        </w:rPr>
        <w:t xml:space="preserve">Figure </w:t>
      </w:r>
      <w:r w:rsidRPr="0048722B">
        <w:rPr>
          <w:sz w:val="24"/>
          <w:szCs w:val="24"/>
        </w:rPr>
        <w:fldChar w:fldCharType="begin"/>
      </w:r>
      <w:r w:rsidRPr="0048722B">
        <w:rPr>
          <w:sz w:val="24"/>
          <w:szCs w:val="24"/>
        </w:rPr>
        <w:instrText xml:space="preserve"> SEQ Figure \* ARABIC </w:instrText>
      </w:r>
      <w:r w:rsidRPr="0048722B">
        <w:rPr>
          <w:sz w:val="24"/>
          <w:szCs w:val="24"/>
        </w:rPr>
        <w:fldChar w:fldCharType="separate"/>
      </w:r>
      <w:r w:rsidR="00833F61">
        <w:rPr>
          <w:noProof/>
          <w:sz w:val="24"/>
          <w:szCs w:val="24"/>
        </w:rPr>
        <w:t>9</w:t>
      </w:r>
      <w:r w:rsidRPr="0048722B">
        <w:rPr>
          <w:sz w:val="24"/>
          <w:szCs w:val="24"/>
        </w:rPr>
        <w:fldChar w:fldCharType="end"/>
      </w:r>
      <w:r w:rsidRPr="0048722B">
        <w:rPr>
          <w:sz w:val="24"/>
          <w:szCs w:val="24"/>
        </w:rPr>
        <w:t xml:space="preserve"> Median home values by town</w:t>
      </w:r>
      <w:r w:rsidR="004C42E9">
        <w:rPr>
          <w:sz w:val="24"/>
          <w:szCs w:val="24"/>
        </w:rPr>
        <w:t xml:space="preserve"> have converged roughly to where they were in 2013, though they experienced opposite trends in the interim years</w:t>
      </w:r>
      <w:r w:rsidRPr="0048722B">
        <w:rPr>
          <w:sz w:val="24"/>
          <w:szCs w:val="24"/>
        </w:rPr>
        <w:t>.</w:t>
      </w:r>
    </w:p>
    <w:p w14:paraId="4D86D80E" w14:textId="695E65E8" w:rsidR="006073E5" w:rsidRDefault="00A91580" w:rsidP="00BB40A6">
      <w:pPr>
        <w:spacing w:line="480" w:lineRule="auto"/>
        <w:rPr>
          <w:rFonts w:cstheme="minorHAnsi"/>
        </w:rPr>
      </w:pPr>
      <w:r>
        <w:rPr>
          <w:rFonts w:cstheme="minorHAnsi"/>
        </w:rPr>
        <w:tab/>
      </w:r>
      <w:r w:rsidR="00F14E06">
        <w:rPr>
          <w:rFonts w:cstheme="minorHAnsi"/>
        </w:rPr>
        <w:t>The number of homes occupied by owners versus those occupied by renters is a final intriguing point of comparison</w:t>
      </w:r>
      <w:r w:rsidR="002914CE">
        <w:rPr>
          <w:rFonts w:cstheme="minorHAnsi"/>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w:t>
      </w:r>
      <w:r w:rsidR="002914CE">
        <w:rPr>
          <w:rFonts w:cstheme="minorHAnsi"/>
        </w:rPr>
        <w:lastRenderedPageBreak/>
        <w:t xml:space="preserve">a roughly even number of owner- and renter-occupied homes in West Yellowstone, which suggests that it has been mostly renters who have moved out of the town. </w:t>
      </w:r>
    </w:p>
    <w:p w14:paraId="0E1E5B9D" w14:textId="7718D268" w:rsidR="00162778" w:rsidRDefault="00162778" w:rsidP="00BB40A6">
      <w:pPr>
        <w:keepNext/>
        <w:spacing w:line="480" w:lineRule="auto"/>
        <w:rPr>
          <w:sz w:val="40"/>
          <w:szCs w:val="40"/>
        </w:rPr>
      </w:pPr>
    </w:p>
    <w:p w14:paraId="0E4CC90F" w14:textId="46681F3F" w:rsidR="00833F61" w:rsidRPr="00162778" w:rsidRDefault="00833F61" w:rsidP="00BB40A6">
      <w:pPr>
        <w:keepNext/>
        <w:spacing w:line="480" w:lineRule="auto"/>
        <w:rPr>
          <w:sz w:val="40"/>
          <w:szCs w:val="40"/>
        </w:rPr>
      </w:pPr>
      <w:r w:rsidRPr="00833F61">
        <w:rPr>
          <w:noProof/>
          <w:sz w:val="40"/>
          <w:szCs w:val="40"/>
        </w:rPr>
        <w:drawing>
          <wp:inline distT="0" distB="0" distL="0" distR="0" wp14:anchorId="23839D2A" wp14:editId="666E27B6">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6150"/>
                    </a:xfrm>
                    <a:prstGeom prst="rect">
                      <a:avLst/>
                    </a:prstGeom>
                  </pic:spPr>
                </pic:pic>
              </a:graphicData>
            </a:graphic>
          </wp:inline>
        </w:drawing>
      </w:r>
    </w:p>
    <w:p w14:paraId="5EC1BB14" w14:textId="4EEC2FE8" w:rsidR="004F26DB" w:rsidRPr="008D4A37" w:rsidRDefault="00162778" w:rsidP="00BB40A6">
      <w:pPr>
        <w:pStyle w:val="Caption"/>
        <w:spacing w:line="480" w:lineRule="auto"/>
        <w:rPr>
          <w:rFonts w:cstheme="minorHAnsi"/>
          <w:sz w:val="24"/>
          <w:szCs w:val="24"/>
        </w:rPr>
      </w:pPr>
      <w:r w:rsidRPr="00162778">
        <w:rPr>
          <w:sz w:val="24"/>
          <w:szCs w:val="24"/>
        </w:rPr>
        <w:t xml:space="preserve">Figure </w:t>
      </w:r>
      <w:r w:rsidRPr="00162778">
        <w:rPr>
          <w:sz w:val="24"/>
          <w:szCs w:val="24"/>
        </w:rPr>
        <w:fldChar w:fldCharType="begin"/>
      </w:r>
      <w:r w:rsidRPr="00162778">
        <w:rPr>
          <w:sz w:val="24"/>
          <w:szCs w:val="24"/>
        </w:rPr>
        <w:instrText xml:space="preserve"> SEQ Figure \* ARABIC </w:instrText>
      </w:r>
      <w:r w:rsidRPr="00162778">
        <w:rPr>
          <w:sz w:val="24"/>
          <w:szCs w:val="24"/>
        </w:rPr>
        <w:fldChar w:fldCharType="separate"/>
      </w:r>
      <w:r w:rsidR="00833F61">
        <w:rPr>
          <w:noProof/>
          <w:sz w:val="24"/>
          <w:szCs w:val="24"/>
        </w:rPr>
        <w:t>10</w:t>
      </w:r>
      <w:r w:rsidRPr="00162778">
        <w:rPr>
          <w:sz w:val="24"/>
          <w:szCs w:val="24"/>
        </w:rPr>
        <w:fldChar w:fldCharType="end"/>
      </w:r>
      <w:r w:rsidRPr="00162778">
        <w:rPr>
          <w:sz w:val="24"/>
          <w:szCs w:val="24"/>
        </w:rPr>
        <w:t xml:space="preserve"> Number of homes occupied by renters and home owners</w:t>
      </w:r>
      <w:r w:rsidR="00833F61">
        <w:rPr>
          <w:sz w:val="24"/>
          <w:szCs w:val="24"/>
        </w:rPr>
        <w:t xml:space="preserve"> by town</w:t>
      </w:r>
      <w:r w:rsidRPr="00162778">
        <w:rPr>
          <w:sz w:val="24"/>
          <w:szCs w:val="24"/>
        </w:rPr>
        <w:t>.</w:t>
      </w:r>
      <w:r w:rsidR="00432920">
        <w:rPr>
          <w:sz w:val="24"/>
          <w:szCs w:val="24"/>
        </w:rPr>
        <w:t xml:space="preserve"> Renter-occupied homes (which, do </w:t>
      </w:r>
      <w:r w:rsidR="00432920">
        <w:rPr>
          <w:i w:val="0"/>
          <w:iCs w:val="0"/>
          <w:sz w:val="24"/>
          <w:szCs w:val="24"/>
        </w:rPr>
        <w:t>not</w:t>
      </w:r>
      <w:r w:rsidR="00432920">
        <w:rPr>
          <w:sz w:val="24"/>
          <w:szCs w:val="24"/>
        </w:rPr>
        <w:t xml:space="preserve"> include Airbnb rentals) are increasing in Gardiner while owner-occupied homes are decreasing, while in West Yellowstone owner-occupied homes have remained flat while renter-occupied homes have decreased.</w:t>
      </w:r>
    </w:p>
    <w:p w14:paraId="54154282" w14:textId="77777777" w:rsidR="00671A2F" w:rsidRPr="00A87C6E" w:rsidRDefault="00671A2F" w:rsidP="00BB40A6">
      <w:pPr>
        <w:spacing w:line="480" w:lineRule="auto"/>
        <w:rPr>
          <w:rFonts w:cstheme="minorHAnsi"/>
          <w:i/>
          <w:iCs/>
        </w:rPr>
      </w:pPr>
      <w:r w:rsidRPr="00A87C6E">
        <w:rPr>
          <w:rFonts w:cstheme="minorHAnsi"/>
          <w:i/>
          <w:iCs/>
        </w:rPr>
        <w:lastRenderedPageBreak/>
        <w:t>Conclusions</w:t>
      </w:r>
    </w:p>
    <w:p w14:paraId="4EA556A2" w14:textId="77777777" w:rsidR="00671A2F" w:rsidRDefault="00671A2F" w:rsidP="00BB40A6">
      <w:pPr>
        <w:spacing w:line="480" w:lineRule="auto"/>
        <w:rPr>
          <w:rFonts w:cstheme="minorHAnsi"/>
        </w:rPr>
      </w:pPr>
      <w:r>
        <w:rPr>
          <w:rFonts w:cstheme="minorHAnsi"/>
          <w:b/>
          <w:bCs/>
        </w:rPr>
        <w:tab/>
      </w:r>
      <w:r>
        <w:rPr>
          <w:rFonts w:cstheme="minorHAnsi"/>
        </w:rPr>
        <w:t xml:space="preserve">The preceding figures have illustrated: </w:t>
      </w:r>
    </w:p>
    <w:p w14:paraId="37F963C9" w14:textId="319AD3C4" w:rsidR="00671A2F" w:rsidRDefault="00671A2F" w:rsidP="00BB40A6">
      <w:pPr>
        <w:pStyle w:val="ListParagraph"/>
        <w:numPr>
          <w:ilvl w:val="0"/>
          <w:numId w:val="4"/>
        </w:numPr>
        <w:spacing w:line="480" w:lineRule="auto"/>
        <w:rPr>
          <w:rFonts w:cstheme="minorHAnsi"/>
        </w:rPr>
      </w:pPr>
      <w:r>
        <w:rPr>
          <w:rFonts w:cstheme="minorHAnsi"/>
        </w:rPr>
        <w:t xml:space="preserve">Airbnb listings have most likely risen in both towns since 2015, though the number of listings has likely risen faster in Gardiner than in West Yellowstone. </w:t>
      </w:r>
    </w:p>
    <w:p w14:paraId="7642E4C6" w14:textId="24E06441" w:rsidR="006D04AD" w:rsidRDefault="006D04AD" w:rsidP="00BB40A6">
      <w:pPr>
        <w:pStyle w:val="ListParagraph"/>
        <w:numPr>
          <w:ilvl w:val="0"/>
          <w:numId w:val="4"/>
        </w:numPr>
        <w:spacing w:line="480" w:lineRule="auto"/>
      </w:pPr>
      <w:r>
        <w:t>Both towns have experienced dramatic decreases in populations, particularly West Yellowstone. The under 18 age cohort has fallen the most precipitously in both towns since 2013</w:t>
      </w:r>
      <w:r w:rsidR="00EB26AA">
        <w:t xml:space="preserve"> while other age cohorts have fallen slightly or remained flat.</w:t>
      </w:r>
    </w:p>
    <w:p w14:paraId="7F4F6E5F" w14:textId="375AA7C3" w:rsidR="006D04AD" w:rsidRDefault="006D04AD" w:rsidP="00BB40A6">
      <w:pPr>
        <w:pStyle w:val="ListParagraph"/>
        <w:numPr>
          <w:ilvl w:val="0"/>
          <w:numId w:val="4"/>
        </w:numPr>
        <w:spacing w:line="480" w:lineRule="auto"/>
      </w:pPr>
      <w:r>
        <w:t xml:space="preserve">Median household income has been higher in Gardiner </w:t>
      </w:r>
      <w:r w:rsidR="006D6588">
        <w:t>than in</w:t>
      </w:r>
      <w:r>
        <w:t xml:space="preserve"> West Yellowstone, with opposite trends occurring in each town; Gardiner’s median household income has mostly risen while West Yellowstone’s has mostly decreased or been flat</w:t>
      </w:r>
      <w:r w:rsidR="002E5637">
        <w:t xml:space="preserve"> since 2013. </w:t>
      </w:r>
      <w:r>
        <w:t xml:space="preserve"> </w:t>
      </w:r>
    </w:p>
    <w:p w14:paraId="254A28D3" w14:textId="60BDB25F" w:rsidR="006D04AD" w:rsidRDefault="006D04AD" w:rsidP="00BB40A6">
      <w:pPr>
        <w:pStyle w:val="ListParagraph"/>
        <w:numPr>
          <w:ilvl w:val="0"/>
          <w:numId w:val="4"/>
        </w:numPr>
        <w:spacing w:line="480" w:lineRule="auto"/>
      </w:pPr>
      <w:r>
        <w:t xml:space="preserve">Median home values </w:t>
      </w:r>
      <w:r w:rsidR="00E96B8D">
        <w:t>have</w:t>
      </w:r>
      <w:r>
        <w:t xml:space="preserve"> moved in similarly opposite directions for both towns, but have settled to roughly equivalent figures recently. </w:t>
      </w:r>
    </w:p>
    <w:p w14:paraId="303D1B6B" w14:textId="32D36335" w:rsidR="00044BAE" w:rsidRPr="00597646" w:rsidRDefault="006D04AD" w:rsidP="00BB40A6">
      <w:pPr>
        <w:pStyle w:val="ListParagraph"/>
        <w:numPr>
          <w:ilvl w:val="0"/>
          <w:numId w:val="4"/>
        </w:numPr>
        <w:spacing w:line="480" w:lineRule="auto"/>
      </w:pPr>
      <w:r>
        <w:t xml:space="preserve">In West Yellowstone, </w:t>
      </w:r>
      <w:r w:rsidR="005413B3">
        <w:t xml:space="preserve">the number </w:t>
      </w:r>
      <w:r>
        <w:t xml:space="preserve">owner-occupied homes have been flat </w:t>
      </w:r>
      <w:r w:rsidR="005413B3">
        <w:t xml:space="preserve">since 2013 </w:t>
      </w:r>
      <w:r>
        <w:t xml:space="preserve">while renter-occupied homes have decreased. In Gardiner, the opposite has occurred: owner-occupied homes have slowly decreased in number while renter-occupied homes have increased.  </w:t>
      </w:r>
    </w:p>
    <w:p w14:paraId="1CD891C4" w14:textId="68F71EB6" w:rsidR="00044BAE" w:rsidRPr="00665617" w:rsidRDefault="00BF3611" w:rsidP="00BB40A6">
      <w:pPr>
        <w:spacing w:line="480" w:lineRule="auto"/>
        <w:rPr>
          <w:rFonts w:cstheme="minorHAnsi"/>
          <w:b/>
          <w:bCs/>
        </w:rPr>
      </w:pPr>
      <w:r w:rsidRPr="0058471B">
        <w:rPr>
          <w:rFonts w:cstheme="minorHAnsi"/>
          <w:b/>
          <w:bCs/>
        </w:rPr>
        <w:t>Discussion</w:t>
      </w:r>
    </w:p>
    <w:p w14:paraId="686412DC" w14:textId="510DC5E9" w:rsidR="00C813E4" w:rsidRPr="00B730BB" w:rsidRDefault="00C813E4" w:rsidP="00BB40A6">
      <w:pPr>
        <w:spacing w:line="480" w:lineRule="auto"/>
        <w:ind w:firstLine="360"/>
        <w:rPr>
          <w:rFonts w:cstheme="minorHAnsi"/>
          <w:i/>
          <w:iCs/>
        </w:rPr>
      </w:pPr>
      <w:r>
        <w:rPr>
          <w:rFonts w:cstheme="minorHAnsi"/>
        </w:rPr>
        <w:t xml:space="preserve">There are a multitude of factors that influence population movements, income, and </w:t>
      </w:r>
      <w:r w:rsidR="005F7E93">
        <w:rPr>
          <w:rFonts w:cstheme="minorHAnsi"/>
        </w:rPr>
        <w:t xml:space="preserve">property </w:t>
      </w:r>
      <w:r>
        <w:rPr>
          <w:rFonts w:cstheme="minorHAnsi"/>
        </w:rPr>
        <w:t xml:space="preserve">values. </w:t>
      </w:r>
      <w:r w:rsidRPr="00080E68">
        <w:rPr>
          <w:rFonts w:cstheme="minorHAnsi"/>
        </w:rPr>
        <w:t xml:space="preserve">A much more robust data collection and analysis process would be required to </w:t>
      </w:r>
      <w:r>
        <w:rPr>
          <w:rFonts w:cstheme="minorHAnsi"/>
        </w:rPr>
        <w:t>elucidate</w:t>
      </w:r>
      <w:r w:rsidRPr="00080E68">
        <w:rPr>
          <w:rFonts w:cstheme="minorHAnsi"/>
        </w:rPr>
        <w:t xml:space="preserve"> </w:t>
      </w:r>
      <w:r>
        <w:rPr>
          <w:rFonts w:cstheme="minorHAnsi"/>
        </w:rPr>
        <w:t xml:space="preserve">any </w:t>
      </w:r>
      <w:r w:rsidRPr="00080E68">
        <w:rPr>
          <w:rFonts w:cstheme="minorHAnsi"/>
        </w:rPr>
        <w:t xml:space="preserve">causative </w:t>
      </w:r>
      <w:r>
        <w:rPr>
          <w:rFonts w:cstheme="minorHAnsi"/>
        </w:rPr>
        <w:t>effective Airbnb might be having on any of the metrics illustr</w:t>
      </w:r>
      <w:r w:rsidR="00B919C8">
        <w:rPr>
          <w:rFonts w:cstheme="minorHAnsi"/>
        </w:rPr>
        <w:t>ated in this report.</w:t>
      </w:r>
    </w:p>
    <w:p w14:paraId="3A36E369" w14:textId="77777777" w:rsidR="001673A9" w:rsidRDefault="00C813E4" w:rsidP="00BB40A6">
      <w:pPr>
        <w:spacing w:line="480" w:lineRule="auto"/>
        <w:ind w:firstLine="360"/>
        <w:rPr>
          <w:rFonts w:cstheme="minorHAnsi"/>
        </w:rPr>
      </w:pPr>
      <w:r>
        <w:rPr>
          <w:rFonts w:cstheme="minorHAnsi"/>
        </w:rPr>
        <w:lastRenderedPageBreak/>
        <w:t xml:space="preserve">However, the data does </w:t>
      </w:r>
      <w:r w:rsidR="003C7C42">
        <w:rPr>
          <w:rFonts w:cstheme="minorHAnsi"/>
        </w:rPr>
        <w:t xml:space="preserve">support a few themes. </w:t>
      </w:r>
      <w:r w:rsidR="00C25232">
        <w:rPr>
          <w:rFonts w:cstheme="minorHAnsi"/>
        </w:rPr>
        <w:t xml:space="preserve">On a statewide basis, more Airbnb listings per person in a town is associated with fewer young people and more </w:t>
      </w:r>
      <w:r w:rsidR="00A54EB5">
        <w:rPr>
          <w:rFonts w:cstheme="minorHAnsi"/>
        </w:rPr>
        <w:t xml:space="preserve">people in </w:t>
      </w:r>
      <w:r w:rsidR="00C25232">
        <w:rPr>
          <w:rFonts w:cstheme="minorHAnsi"/>
        </w:rPr>
        <w:t xml:space="preserve">older age cohorts. </w:t>
      </w:r>
      <w:r w:rsidR="00A26196">
        <w:rPr>
          <w:rFonts w:cstheme="minorHAnsi"/>
        </w:rPr>
        <w:t xml:space="preserve">This effect seems to be more extreme when we narrow our focus to two particularly touristy towns with exceptionally high numbers of Airbnbs. </w:t>
      </w:r>
      <w:r w:rsidR="001913C1">
        <w:rPr>
          <w:rFonts w:cstheme="minorHAnsi"/>
        </w:rPr>
        <w:t xml:space="preserve">Both Gardiner and West Yellowstone have seen a significant decline in populations, especially </w:t>
      </w:r>
      <w:r w:rsidR="001673A9">
        <w:rPr>
          <w:rFonts w:cstheme="minorHAnsi"/>
        </w:rPr>
        <w:t xml:space="preserve">of young people. </w:t>
      </w:r>
    </w:p>
    <w:p w14:paraId="249FB61F" w14:textId="7291B354" w:rsidR="00152BF3" w:rsidRPr="00152BF3" w:rsidRDefault="001673A9" w:rsidP="00597646">
      <w:pPr>
        <w:spacing w:line="480" w:lineRule="auto"/>
        <w:ind w:firstLine="360"/>
        <w:rPr>
          <w:rFonts w:cstheme="minorHAnsi"/>
        </w:rPr>
      </w:pPr>
      <w:r>
        <w:rPr>
          <w:rFonts w:cstheme="minorHAnsi"/>
        </w:rPr>
        <w:t>I</w:t>
      </w:r>
      <w:r w:rsidR="00C64921">
        <w:rPr>
          <w:rFonts w:cstheme="minorHAnsi"/>
        </w:rPr>
        <w:t xml:space="preserve">mpacts of Airbnb on household income and median property values are unclear. </w:t>
      </w:r>
      <w:r w:rsidR="00165509">
        <w:rPr>
          <w:rFonts w:cstheme="minorHAnsi"/>
        </w:rPr>
        <w:t xml:space="preserve">On a statewide basis, Airbnb listings do not have a statistically significant association with either median household income or median property values. </w:t>
      </w:r>
      <w:r w:rsidR="00EA23E5">
        <w:rPr>
          <w:rFonts w:cstheme="minorHAnsi"/>
        </w:rPr>
        <w:t>By narrowing in on Gar</w:t>
      </w:r>
      <w:r>
        <w:rPr>
          <w:rFonts w:cstheme="minorHAnsi"/>
        </w:rPr>
        <w:t>din</w:t>
      </w:r>
      <w:r w:rsidR="00EA23E5">
        <w:rPr>
          <w:rFonts w:cstheme="minorHAnsi"/>
        </w:rPr>
        <w:t xml:space="preserve">er and West Yellowstone, though, we can see that </w:t>
      </w:r>
      <w:r w:rsidR="0076454C">
        <w:rPr>
          <w:rFonts w:cstheme="minorHAnsi"/>
        </w:rPr>
        <w:t>median household incomes</w:t>
      </w:r>
      <w:r>
        <w:rPr>
          <w:rFonts w:cstheme="minorHAnsi"/>
        </w:rPr>
        <w:t xml:space="preserve"> have mostly risen in Gardiner, the town without zoning laws related to Airbnbs, while they have been consistently lower in West Yellowstone where Airbnbs are restricted to the commercial district of town, which perhaps limits the workaday resident’s ability to take advantage of novel revenue streams via Airbnb.</w:t>
      </w:r>
      <w:r w:rsidR="00406FEE">
        <w:rPr>
          <w:rFonts w:cstheme="minorHAnsi"/>
        </w:rPr>
        <w:t xml:space="preserve"> </w:t>
      </w:r>
      <w:r w:rsidR="007A1FF9">
        <w:rPr>
          <w:rFonts w:cstheme="minorHAnsi"/>
        </w:rPr>
        <w:t xml:space="preserve">Median property values have not fluctuated in a consistent manner in either town. </w:t>
      </w:r>
    </w:p>
    <w:p w14:paraId="3D8C9B8C" w14:textId="7AD26B0B" w:rsidR="001A53FD" w:rsidRDefault="000403E5" w:rsidP="00BB40A6">
      <w:pPr>
        <w:spacing w:line="480" w:lineRule="auto"/>
        <w:rPr>
          <w:rFonts w:cstheme="minorHAnsi"/>
          <w:b/>
          <w:bCs/>
        </w:rPr>
      </w:pPr>
      <w:r>
        <w:rPr>
          <w:rFonts w:cstheme="minorHAnsi"/>
          <w:b/>
          <w:bCs/>
        </w:rPr>
        <w:t>Limitations</w:t>
      </w:r>
    </w:p>
    <w:p w14:paraId="3D72B8AC" w14:textId="0238627F" w:rsidR="00B25D65" w:rsidRDefault="009C5366" w:rsidP="00BB40A6">
      <w:pPr>
        <w:spacing w:line="480" w:lineRule="auto"/>
        <w:rPr>
          <w:rFonts w:cstheme="minorHAnsi"/>
        </w:rPr>
      </w:pPr>
      <w:r>
        <w:rPr>
          <w:rFonts w:cstheme="minorHAnsi"/>
          <w:b/>
          <w:bCs/>
        </w:rPr>
        <w:tab/>
      </w:r>
      <w:r>
        <w:rPr>
          <w:rFonts w:cstheme="minorHAnsi"/>
        </w:rPr>
        <w:t xml:space="preserve">As stated previously, </w:t>
      </w:r>
      <w:r w:rsidR="00B25D65">
        <w:rPr>
          <w:rFonts w:cstheme="minorHAnsi"/>
        </w:rPr>
        <w:t xml:space="preserve">we could list dozens of </w:t>
      </w:r>
      <w:r w:rsidR="009B7095">
        <w:rPr>
          <w:rFonts w:cstheme="minorHAnsi"/>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Pr>
          <w:rFonts w:cstheme="minorHAnsi"/>
        </w:rPr>
        <w:t xml:space="preserve">what associations might exist between the number of listings in a town and those variables. </w:t>
      </w:r>
      <w:r w:rsidR="00934B2C">
        <w:rPr>
          <w:rFonts w:cstheme="minorHAnsi"/>
        </w:rPr>
        <w:t xml:space="preserve">In order to pull out any causative relationships, a much more robust data collection and analysis would have to be undertaken. </w:t>
      </w:r>
    </w:p>
    <w:p w14:paraId="7C211619" w14:textId="5A999DDE" w:rsidR="00152BF3" w:rsidRPr="009C5366" w:rsidRDefault="00456748" w:rsidP="00BB40A6">
      <w:pPr>
        <w:spacing w:line="480" w:lineRule="auto"/>
        <w:rPr>
          <w:rFonts w:cstheme="minorHAnsi"/>
        </w:rPr>
      </w:pPr>
      <w:r>
        <w:rPr>
          <w:rFonts w:cstheme="minorHAnsi"/>
        </w:rPr>
        <w:lastRenderedPageBreak/>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town. The listing results for nearly every town in the data set had to be manually fixed because Airbnb cast either too wide or </w:t>
      </w:r>
      <w:proofErr w:type="gramStart"/>
      <w:r>
        <w:rPr>
          <w:rFonts w:cstheme="minorHAnsi"/>
        </w:rPr>
        <w:t>too</w:t>
      </w:r>
      <w:proofErr w:type="gramEnd"/>
      <w:r>
        <w:rPr>
          <w:rFonts w:cstheme="minorHAnsi"/>
        </w:rPr>
        <w:t xml:space="preserve"> narrow a net, even when the program directed the site to zoom in on a town to narrow results. For the size of this data set, manually fixing listing results was annoying, but not impossible. If this approach was replicated at a larger scale, manually fixing results would be less reasonable. </w:t>
      </w:r>
    </w:p>
    <w:p w14:paraId="00BBB339" w14:textId="10A2B7EF" w:rsidR="00355F84" w:rsidRPr="00355F84" w:rsidRDefault="00355F84" w:rsidP="00BB40A6">
      <w:pPr>
        <w:spacing w:line="480" w:lineRule="auto"/>
        <w:rPr>
          <w:rFonts w:cstheme="minorHAnsi"/>
          <w:b/>
          <w:bCs/>
        </w:rPr>
      </w:pPr>
      <w:r>
        <w:rPr>
          <w:rFonts w:cstheme="minorHAnsi"/>
          <w:b/>
          <w:bCs/>
        </w:rPr>
        <w:t>Conclusion</w:t>
      </w:r>
    </w:p>
    <w:p w14:paraId="4B9CB77D" w14:textId="5C1B0346" w:rsidR="000403E5" w:rsidRDefault="006C7165" w:rsidP="00BB40A6">
      <w:pPr>
        <w:spacing w:line="480" w:lineRule="auto"/>
        <w:rPr>
          <w:rFonts w:cstheme="minorHAnsi"/>
          <w:b/>
          <w:bCs/>
        </w:rPr>
      </w:pPr>
      <w:r>
        <w:rPr>
          <w:rFonts w:cstheme="minorHAnsi"/>
          <w:b/>
          <w:bCs/>
        </w:rPr>
        <w:tab/>
      </w:r>
      <w:r>
        <w:rPr>
          <w:rFonts w:cstheme="minorHAnsi"/>
        </w:rPr>
        <w:t>It seems likely that Airbnb is here to stay and will continue to have an outsized impact on small towns with high rates of tourism</w:t>
      </w:r>
      <w:r w:rsidR="00A87814">
        <w:rPr>
          <w:rFonts w:cstheme="minorHAnsi"/>
        </w:rPr>
        <w:t xml:space="preserve"> and low housing stock. </w:t>
      </w:r>
      <w:r w:rsidR="00C01BD9">
        <w:rPr>
          <w:rFonts w:cstheme="minorHAnsi"/>
        </w:rPr>
        <w:t xml:space="preserve">Judging by the result of the correlation analysis here, we would expect to see fewer young people in towns with more Airbnb listings, though it’s likely that trend would level out at some point. </w:t>
      </w:r>
      <w:r w:rsidR="008C012C">
        <w:rPr>
          <w:rFonts w:cstheme="minorHAnsi"/>
        </w:rPr>
        <w:t xml:space="preserve">Based on the </w:t>
      </w:r>
      <w:r w:rsidR="00520F30">
        <w:rPr>
          <w:rFonts w:cstheme="minorHAnsi"/>
        </w:rPr>
        <w:t>in-depth</w:t>
      </w:r>
      <w:r w:rsidR="008C012C">
        <w:rPr>
          <w:rFonts w:cstheme="minorHAnsi"/>
        </w:rPr>
        <w:t xml:space="preserve"> analysis of Gardiner and West Yellowstone, small towns should think carefully about how they decide to zone for Airbnbs – or not. </w:t>
      </w:r>
      <w:r w:rsidR="006B1CEF">
        <w:rPr>
          <w:rFonts w:cstheme="minorHAnsi"/>
        </w:rPr>
        <w:t xml:space="preserve">It appears that the ability for any resident in Gardiner to host an Airbnb may have contributed to higher median household income values over the past few years, whereas the average West Yellowstone resident hasn’t been able to realize similar income gains. However, because West Yellowstone has preserved its residential districts by banning Airbnbs in </w:t>
      </w:r>
      <w:r w:rsidR="00520F30">
        <w:rPr>
          <w:rFonts w:cstheme="minorHAnsi"/>
        </w:rPr>
        <w:t xml:space="preserve">residential </w:t>
      </w:r>
      <w:r w:rsidR="006B1CEF">
        <w:rPr>
          <w:rFonts w:cstheme="minorHAnsi"/>
        </w:rPr>
        <w:t xml:space="preserve">zones, we may see longer term trends in West Yellowstone that are more conducive to a </w:t>
      </w:r>
      <w:r w:rsidR="005C5BB9">
        <w:rPr>
          <w:rFonts w:cstheme="minorHAnsi"/>
        </w:rPr>
        <w:t>“</w:t>
      </w:r>
      <w:r w:rsidR="006B1CEF">
        <w:rPr>
          <w:rFonts w:cstheme="minorHAnsi"/>
        </w:rPr>
        <w:t>community</w:t>
      </w:r>
      <w:r w:rsidR="005C5BB9">
        <w:rPr>
          <w:rFonts w:cstheme="minorHAnsi"/>
        </w:rPr>
        <w:t>”</w:t>
      </w:r>
      <w:r w:rsidR="006B1CEF">
        <w:rPr>
          <w:rFonts w:cstheme="minorHAnsi"/>
        </w:rPr>
        <w:t>, like more even age distributions in the population</w:t>
      </w:r>
      <w:r w:rsidR="005C5BB9">
        <w:rPr>
          <w:rFonts w:cstheme="minorHAnsi"/>
        </w:rPr>
        <w:t>, compared to Gardiner</w:t>
      </w:r>
      <w:r w:rsidR="006B1CEF">
        <w:rPr>
          <w:rFonts w:cstheme="minorHAnsi"/>
        </w:rPr>
        <w:t>.</w:t>
      </w:r>
      <w:r w:rsidR="00722132">
        <w:rPr>
          <w:rFonts w:cstheme="minorHAnsi"/>
        </w:rPr>
        <w:t xml:space="preserve"> </w:t>
      </w:r>
    </w:p>
    <w:p w14:paraId="58506480" w14:textId="77777777" w:rsidR="006C7165" w:rsidRDefault="006C7165">
      <w:pPr>
        <w:rPr>
          <w:rFonts w:cstheme="minorHAnsi"/>
          <w:b/>
          <w:bCs/>
        </w:rPr>
      </w:pPr>
    </w:p>
    <w:p w14:paraId="02B9EE00" w14:textId="77777777" w:rsidR="00597646" w:rsidRDefault="00597646">
      <w:pPr>
        <w:rPr>
          <w:rFonts w:cstheme="minorHAnsi"/>
          <w:b/>
          <w:bCs/>
        </w:rPr>
      </w:pPr>
      <w:r>
        <w:rPr>
          <w:rFonts w:cstheme="minorHAnsi"/>
          <w:b/>
          <w:bCs/>
        </w:rPr>
        <w:br w:type="page"/>
      </w:r>
    </w:p>
    <w:p w14:paraId="59454CAB" w14:textId="524A2D55" w:rsidR="008010E1" w:rsidRDefault="008010E1">
      <w:pPr>
        <w:rPr>
          <w:rFonts w:cstheme="minorHAnsi"/>
          <w:b/>
          <w:bCs/>
        </w:rPr>
      </w:pPr>
      <w:r>
        <w:rPr>
          <w:rFonts w:cstheme="minorHAnsi"/>
          <w:b/>
          <w:bCs/>
        </w:rPr>
        <w:lastRenderedPageBreak/>
        <w:t xml:space="preserve">Appendix </w:t>
      </w:r>
    </w:p>
    <w:p w14:paraId="49C118DC" w14:textId="77777777" w:rsidR="00597646" w:rsidRDefault="00597646">
      <w:pPr>
        <w:rPr>
          <w:rFonts w:cstheme="minorHAnsi"/>
          <w:i/>
          <w:iCs/>
        </w:rPr>
      </w:pPr>
    </w:p>
    <w:p w14:paraId="64D7C4FC" w14:textId="31EC1A7E" w:rsidR="008010E1" w:rsidRDefault="004D196E">
      <w:pPr>
        <w:rPr>
          <w:rFonts w:cstheme="minorHAnsi"/>
          <w:i/>
          <w:iCs/>
        </w:rPr>
      </w:pPr>
      <w:r>
        <w:rPr>
          <w:rFonts w:cstheme="minorHAnsi"/>
          <w:i/>
          <w:iCs/>
        </w:rPr>
        <w:t>Correlation Results: Listings Per Person and Percentage of Population Under 18</w:t>
      </w:r>
    </w:p>
    <w:p w14:paraId="0A101A08" w14:textId="61B04E3C" w:rsidR="004D196E" w:rsidRDefault="004D196E">
      <w:pPr>
        <w:rPr>
          <w:rFonts w:cstheme="minorHAnsi"/>
          <w:i/>
          <w:iCs/>
        </w:rPr>
      </w:pPr>
      <w:r w:rsidRPr="004D196E">
        <w:rPr>
          <w:rFonts w:cstheme="minorHAnsi"/>
          <w:i/>
          <w:iCs/>
        </w:rPr>
        <w:drawing>
          <wp:inline distT="0" distB="0" distL="0" distR="0" wp14:anchorId="43B64623" wp14:editId="79BF3F6E">
            <wp:extent cx="5943600" cy="3906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6520"/>
                    </a:xfrm>
                    <a:prstGeom prst="rect">
                      <a:avLst/>
                    </a:prstGeom>
                  </pic:spPr>
                </pic:pic>
              </a:graphicData>
            </a:graphic>
          </wp:inline>
        </w:drawing>
      </w:r>
    </w:p>
    <w:p w14:paraId="5888E008" w14:textId="00EC8D65" w:rsidR="004D196E" w:rsidRDefault="004D196E">
      <w:pPr>
        <w:rPr>
          <w:rFonts w:cstheme="minorHAnsi"/>
          <w:i/>
          <w:iCs/>
        </w:rPr>
      </w:pPr>
    </w:p>
    <w:p w14:paraId="0DF9135E" w14:textId="5B6B1F29" w:rsidR="004D196E" w:rsidRDefault="004D196E">
      <w:pPr>
        <w:rPr>
          <w:rFonts w:cstheme="minorHAnsi"/>
          <w:i/>
          <w:iCs/>
        </w:rPr>
      </w:pPr>
      <w:r w:rsidRPr="004D196E">
        <w:rPr>
          <w:rFonts w:cstheme="minorHAnsi"/>
          <w:i/>
          <w:iCs/>
        </w:rPr>
        <w:lastRenderedPageBreak/>
        <w:drawing>
          <wp:inline distT="0" distB="0" distL="0" distR="0" wp14:anchorId="7F4CCEBD" wp14:editId="238FB6F8">
            <wp:extent cx="5943600" cy="4031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31615"/>
                    </a:xfrm>
                    <a:prstGeom prst="rect">
                      <a:avLst/>
                    </a:prstGeom>
                  </pic:spPr>
                </pic:pic>
              </a:graphicData>
            </a:graphic>
          </wp:inline>
        </w:drawing>
      </w:r>
    </w:p>
    <w:p w14:paraId="37974448" w14:textId="1E1E05BB" w:rsidR="004D196E" w:rsidRDefault="004D196E">
      <w:pPr>
        <w:rPr>
          <w:rFonts w:cstheme="minorHAnsi"/>
          <w:i/>
          <w:iCs/>
        </w:rPr>
      </w:pPr>
      <w:r w:rsidRPr="004D196E">
        <w:rPr>
          <w:rFonts w:cstheme="minorHAnsi"/>
          <w:i/>
          <w:iCs/>
        </w:rPr>
        <w:lastRenderedPageBreak/>
        <w:drawing>
          <wp:anchor distT="0" distB="0" distL="114300" distR="114300" simplePos="0" relativeHeight="251661312" behindDoc="0" locked="0" layoutInCell="1" allowOverlap="1" wp14:anchorId="055D53C8" wp14:editId="01B888CC">
            <wp:simplePos x="0" y="0"/>
            <wp:positionH relativeFrom="column">
              <wp:posOffset>0</wp:posOffset>
            </wp:positionH>
            <wp:positionV relativeFrom="paragraph">
              <wp:posOffset>580445</wp:posOffset>
            </wp:positionV>
            <wp:extent cx="5943600" cy="4181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14:sizeRelH relativeFrom="page">
              <wp14:pctWidth>0</wp14:pctWidth>
            </wp14:sizeRelH>
            <wp14:sizeRelV relativeFrom="page">
              <wp14:pctHeight>0</wp14:pctHeight>
            </wp14:sizeRelV>
          </wp:anchor>
        </w:drawing>
      </w:r>
      <w:r>
        <w:rPr>
          <w:rFonts w:cstheme="minorHAnsi"/>
          <w:i/>
          <w:iCs/>
        </w:rPr>
        <w:t>Listings Per Person and Percentage of Population Ages 18-34</w:t>
      </w:r>
    </w:p>
    <w:p w14:paraId="7006C2DE" w14:textId="242D3247" w:rsidR="004D196E" w:rsidRDefault="004D196E">
      <w:pPr>
        <w:rPr>
          <w:rFonts w:cstheme="minorHAnsi"/>
          <w:i/>
          <w:iCs/>
        </w:rPr>
      </w:pPr>
      <w:r w:rsidRPr="004D196E">
        <w:rPr>
          <w:rFonts w:cstheme="minorHAnsi"/>
          <w:i/>
          <w:iCs/>
        </w:rPr>
        <w:lastRenderedPageBreak/>
        <w:drawing>
          <wp:inline distT="0" distB="0" distL="0" distR="0" wp14:anchorId="000E005B" wp14:editId="73A5369E">
            <wp:extent cx="5943600" cy="4098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8925"/>
                    </a:xfrm>
                    <a:prstGeom prst="rect">
                      <a:avLst/>
                    </a:prstGeom>
                  </pic:spPr>
                </pic:pic>
              </a:graphicData>
            </a:graphic>
          </wp:inline>
        </w:drawing>
      </w:r>
    </w:p>
    <w:p w14:paraId="74EE9067" w14:textId="00CE93B4" w:rsidR="004D196E" w:rsidRDefault="004D196E">
      <w:pPr>
        <w:rPr>
          <w:rFonts w:cstheme="minorHAnsi"/>
          <w:i/>
          <w:iCs/>
        </w:rPr>
      </w:pPr>
    </w:p>
    <w:p w14:paraId="10051FC9" w14:textId="58223A71" w:rsidR="004D196E" w:rsidRDefault="004D196E">
      <w:pPr>
        <w:rPr>
          <w:rFonts w:cstheme="minorHAnsi"/>
          <w:i/>
          <w:iCs/>
        </w:rPr>
      </w:pPr>
      <w:r>
        <w:rPr>
          <w:rFonts w:cstheme="minorHAnsi"/>
          <w:i/>
          <w:iCs/>
        </w:rPr>
        <w:t>Listings Per Person and Percentage of Population Ages 55-74</w:t>
      </w:r>
    </w:p>
    <w:p w14:paraId="3428D93E" w14:textId="51B50E43" w:rsidR="002A3274" w:rsidRDefault="002A3274">
      <w:pPr>
        <w:rPr>
          <w:rFonts w:cstheme="minorHAnsi"/>
          <w:i/>
          <w:iCs/>
        </w:rPr>
      </w:pPr>
      <w:r w:rsidRPr="002A3274">
        <w:rPr>
          <w:rFonts w:cstheme="minorHAnsi"/>
          <w:i/>
          <w:iCs/>
        </w:rPr>
        <w:lastRenderedPageBreak/>
        <w:drawing>
          <wp:inline distT="0" distB="0" distL="0" distR="0" wp14:anchorId="29F1038C" wp14:editId="3C023961">
            <wp:extent cx="5943600" cy="421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8940"/>
                    </a:xfrm>
                    <a:prstGeom prst="rect">
                      <a:avLst/>
                    </a:prstGeom>
                  </pic:spPr>
                </pic:pic>
              </a:graphicData>
            </a:graphic>
          </wp:inline>
        </w:drawing>
      </w:r>
    </w:p>
    <w:p w14:paraId="35F582E0" w14:textId="1B92042C" w:rsidR="004D196E" w:rsidRDefault="004D196E">
      <w:pPr>
        <w:rPr>
          <w:rFonts w:cstheme="minorHAnsi"/>
          <w:i/>
          <w:iCs/>
        </w:rPr>
      </w:pPr>
      <w:r w:rsidRPr="004D196E">
        <w:rPr>
          <w:rFonts w:cstheme="minorHAnsi"/>
          <w:i/>
          <w:iCs/>
        </w:rPr>
        <w:lastRenderedPageBreak/>
        <w:drawing>
          <wp:inline distT="0" distB="0" distL="0" distR="0" wp14:anchorId="490D4B39" wp14:editId="148A6003">
            <wp:extent cx="5943600" cy="4076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6065"/>
                    </a:xfrm>
                    <a:prstGeom prst="rect">
                      <a:avLst/>
                    </a:prstGeom>
                  </pic:spPr>
                </pic:pic>
              </a:graphicData>
            </a:graphic>
          </wp:inline>
        </w:drawing>
      </w:r>
    </w:p>
    <w:p w14:paraId="4BB6BE7C" w14:textId="77777777" w:rsidR="004D196E" w:rsidRDefault="004D196E">
      <w:pPr>
        <w:rPr>
          <w:rFonts w:cstheme="minorHAnsi"/>
          <w:i/>
          <w:iCs/>
        </w:rPr>
      </w:pPr>
    </w:p>
    <w:p w14:paraId="21C0EA63" w14:textId="0A99A70D" w:rsidR="004D196E" w:rsidRDefault="004D196E">
      <w:pPr>
        <w:rPr>
          <w:rFonts w:cstheme="minorHAnsi"/>
        </w:rPr>
      </w:pPr>
      <w:r>
        <w:rPr>
          <w:rFonts w:cstheme="minorHAnsi"/>
        </w:rPr>
        <w:br w:type="page"/>
      </w:r>
    </w:p>
    <w:p w14:paraId="43AA4337" w14:textId="77777777" w:rsidR="004D196E" w:rsidRPr="004D196E" w:rsidRDefault="004D196E">
      <w:pPr>
        <w:rPr>
          <w:rFonts w:cstheme="minorHAnsi"/>
        </w:rPr>
      </w:pPr>
    </w:p>
    <w:p w14:paraId="125920D8" w14:textId="77777777" w:rsidR="00703E8A" w:rsidRDefault="00703E8A">
      <w:pPr>
        <w:rPr>
          <w:rFonts w:cstheme="minorHAnsi"/>
          <w:b/>
          <w:bCs/>
        </w:rPr>
      </w:pPr>
      <w:r>
        <w:rPr>
          <w:rFonts w:cstheme="minorHAnsi"/>
          <w:b/>
          <w:bCs/>
        </w:rPr>
        <w:t>Works Cited</w:t>
      </w:r>
    </w:p>
    <w:sdt>
      <w:sdtPr>
        <w:rPr>
          <w:rFonts w:cstheme="minorHAnsi"/>
          <w:b/>
          <w:bCs/>
        </w:rPr>
        <w:tag w:val="MENDELEY_BIBLIOGRAPHY"/>
        <w:id w:val="1289005883"/>
        <w:placeholder>
          <w:docPart w:val="DefaultPlaceholder_-1854013440"/>
        </w:placeholder>
      </w:sdtPr>
      <w:sdtEndPr/>
      <w:sdtContent>
        <w:p w14:paraId="174E02AC" w14:textId="77777777" w:rsidR="00A95E8E" w:rsidRDefault="00A95E8E">
          <w:pPr>
            <w:autoSpaceDE w:val="0"/>
            <w:autoSpaceDN w:val="0"/>
            <w:ind w:hanging="480"/>
            <w:divId w:val="109864538"/>
            <w:rPr>
              <w:rFonts w:eastAsia="Times New Roman"/>
            </w:rPr>
          </w:pPr>
          <w:r>
            <w:rPr>
              <w:rFonts w:eastAsia="Times New Roman"/>
            </w:rPr>
            <w:t xml:space="preserve">Airbnb. (2020, November 16). </w:t>
          </w:r>
          <w:r>
            <w:rPr>
              <w:rFonts w:eastAsia="Times New Roman"/>
              <w:i/>
              <w:iCs/>
            </w:rPr>
            <w:t>How much does Airbnb charge Hosts</w:t>
          </w:r>
          <w:proofErr w:type="gramStart"/>
          <w:r>
            <w:rPr>
              <w:rFonts w:eastAsia="Times New Roman"/>
              <w:i/>
              <w:iCs/>
            </w:rPr>
            <w:t xml:space="preserve">? </w:t>
          </w:r>
          <w:r>
            <w:rPr>
              <w:rFonts w:eastAsia="Times New Roman"/>
            </w:rPr>
            <w:t>.</w:t>
          </w:r>
          <w:proofErr w:type="gramEnd"/>
          <w:r>
            <w:rPr>
              <w:rFonts w:eastAsia="Times New Roman"/>
            </w:rPr>
            <w:t xml:space="preserve"> Resource Center.</w:t>
          </w:r>
        </w:p>
        <w:p w14:paraId="26C92D12" w14:textId="77777777" w:rsidR="00A95E8E" w:rsidRDefault="00A95E8E">
          <w:pPr>
            <w:autoSpaceDE w:val="0"/>
            <w:autoSpaceDN w:val="0"/>
            <w:ind w:hanging="480"/>
            <w:divId w:val="847135038"/>
            <w:rPr>
              <w:rFonts w:eastAsia="Times New Roman"/>
            </w:rPr>
          </w:pPr>
          <w:proofErr w:type="spellStart"/>
          <w:r>
            <w:rPr>
              <w:rFonts w:eastAsia="Times New Roman"/>
            </w:rPr>
            <w:t>Bigart</w:t>
          </w:r>
          <w:proofErr w:type="spellEnd"/>
          <w:r>
            <w:rPr>
              <w:rFonts w:eastAsia="Times New Roman"/>
            </w:rPr>
            <w:t xml:space="preserve">, E., Nickerson, N., Grau, K., Hartman, G., Jones, Z., &amp; Sage, J. (2021). </w:t>
          </w:r>
          <w:r>
            <w:rPr>
              <w:rFonts w:eastAsia="Times New Roman"/>
              <w:i/>
              <w:iCs/>
            </w:rPr>
            <w:t>The State of Short-Term Rentals in Montana</w:t>
          </w:r>
          <w:r>
            <w:rPr>
              <w:rFonts w:eastAsia="Times New Roman"/>
            </w:rPr>
            <w:t>.</w:t>
          </w:r>
        </w:p>
        <w:p w14:paraId="0ED2C1F1" w14:textId="77777777" w:rsidR="00A95E8E" w:rsidRDefault="00A95E8E">
          <w:pPr>
            <w:autoSpaceDE w:val="0"/>
            <w:autoSpaceDN w:val="0"/>
            <w:ind w:hanging="480"/>
            <w:divId w:val="2111196224"/>
            <w:rPr>
              <w:rFonts w:eastAsia="Times New Roman"/>
            </w:rPr>
          </w:pPr>
          <w:r>
            <w:rPr>
              <w:rFonts w:eastAsia="Times New Roman"/>
            </w:rPr>
            <w:t xml:space="preserve">Bivens, J. (2019). The Economic Costs and Benefits of Airbnb. In </w:t>
          </w:r>
          <w:r>
            <w:rPr>
              <w:rFonts w:eastAsia="Times New Roman"/>
              <w:i/>
              <w:iCs/>
            </w:rPr>
            <w:t>Economic Policy Institute</w:t>
          </w:r>
          <w:r>
            <w:rPr>
              <w:rFonts w:eastAsia="Times New Roman"/>
            </w:rPr>
            <w:t xml:space="preserve"> (Issue 2016).</w:t>
          </w:r>
        </w:p>
        <w:p w14:paraId="4666E915" w14:textId="77777777" w:rsidR="00A95E8E" w:rsidRDefault="00A95E8E">
          <w:pPr>
            <w:autoSpaceDE w:val="0"/>
            <w:autoSpaceDN w:val="0"/>
            <w:ind w:hanging="480"/>
            <w:divId w:val="1262254690"/>
            <w:rPr>
              <w:rFonts w:eastAsia="Times New Roman"/>
            </w:rPr>
          </w:pPr>
          <w:r>
            <w:rPr>
              <w:rFonts w:eastAsia="Times New Roman"/>
            </w:rPr>
            <w:t xml:space="preserve">Carmichael, T. (2021, December 10). </w:t>
          </w:r>
          <w:r>
            <w:rPr>
              <w:rFonts w:eastAsia="Times New Roman"/>
              <w:i/>
              <w:iCs/>
            </w:rPr>
            <w:t>The Rise of Hosting on Airbnb</w:t>
          </w:r>
          <w:r>
            <w:rPr>
              <w:rFonts w:eastAsia="Times New Roman"/>
            </w:rPr>
            <w:t>. The Motley Fool.</w:t>
          </w:r>
        </w:p>
        <w:p w14:paraId="75089CBF" w14:textId="77777777" w:rsidR="00A95E8E" w:rsidRDefault="00A95E8E">
          <w:pPr>
            <w:autoSpaceDE w:val="0"/>
            <w:autoSpaceDN w:val="0"/>
            <w:ind w:hanging="480"/>
            <w:divId w:val="941036683"/>
            <w:rPr>
              <w:rFonts w:eastAsia="Times New Roman"/>
            </w:rPr>
          </w:pPr>
          <w:r>
            <w:rPr>
              <w:rFonts w:eastAsia="Times New Roman"/>
            </w:rPr>
            <w:t xml:space="preserve">Combs, J., Kerrigan, D., &amp; </w:t>
          </w:r>
          <w:proofErr w:type="spellStart"/>
          <w:r>
            <w:rPr>
              <w:rFonts w:eastAsia="Times New Roman"/>
            </w:rPr>
            <w:t>Wachsmuth</w:t>
          </w:r>
          <w:proofErr w:type="spellEnd"/>
          <w:r>
            <w:rPr>
              <w:rFonts w:eastAsia="Times New Roman"/>
            </w:rPr>
            <w:t xml:space="preserve">, D. (2020). Short-term rentals in Canada: Uneven growth, uneven impacts. In </w:t>
          </w:r>
          <w:r>
            <w:rPr>
              <w:rFonts w:eastAsia="Times New Roman"/>
              <w:i/>
              <w:iCs/>
            </w:rPr>
            <w:t>Canadian Journal of Urban Research</w:t>
          </w:r>
          <w:r>
            <w:rPr>
              <w:rFonts w:eastAsia="Times New Roman"/>
            </w:rPr>
            <w:t xml:space="preserve"> (Vol. 29, Issue 1).</w:t>
          </w:r>
        </w:p>
        <w:p w14:paraId="66724E96" w14:textId="77777777" w:rsidR="00A95E8E" w:rsidRDefault="00A95E8E">
          <w:pPr>
            <w:autoSpaceDE w:val="0"/>
            <w:autoSpaceDN w:val="0"/>
            <w:ind w:hanging="480"/>
            <w:divId w:val="608241692"/>
            <w:rPr>
              <w:rFonts w:eastAsia="Times New Roman"/>
            </w:rPr>
          </w:pPr>
          <w:proofErr w:type="spellStart"/>
          <w:r>
            <w:rPr>
              <w:rFonts w:eastAsia="Times New Roman"/>
            </w:rPr>
            <w:t>DiNatale</w:t>
          </w:r>
          <w:proofErr w:type="spellEnd"/>
          <w:r>
            <w:rPr>
              <w:rFonts w:eastAsia="Times New Roman"/>
            </w:rPr>
            <w:t xml:space="preserve">, S., Lewis, R., &amp; Parker, R. (2018). Short-term rentals in small cities in Oregon: Impacts and regulations. </w:t>
          </w:r>
          <w:r>
            <w:rPr>
              <w:rFonts w:eastAsia="Times New Roman"/>
              <w:i/>
              <w:iCs/>
            </w:rPr>
            <w:t>Land Use Policy</w:t>
          </w:r>
          <w:r>
            <w:rPr>
              <w:rFonts w:eastAsia="Times New Roman"/>
            </w:rPr>
            <w:t xml:space="preserve">, </w:t>
          </w:r>
          <w:r>
            <w:rPr>
              <w:rFonts w:eastAsia="Times New Roman"/>
              <w:i/>
              <w:iCs/>
            </w:rPr>
            <w:t>79</w:t>
          </w:r>
          <w:r>
            <w:rPr>
              <w:rFonts w:eastAsia="Times New Roman"/>
            </w:rPr>
            <w:t>. https://doi.org/10.1016/j.landusepol.2018.08.023</w:t>
          </w:r>
        </w:p>
        <w:p w14:paraId="4A3DAC6E" w14:textId="77777777" w:rsidR="00A95E8E" w:rsidRDefault="00A95E8E">
          <w:pPr>
            <w:autoSpaceDE w:val="0"/>
            <w:autoSpaceDN w:val="0"/>
            <w:ind w:hanging="480"/>
            <w:divId w:val="426196239"/>
            <w:rPr>
              <w:rFonts w:eastAsia="Times New Roman"/>
            </w:rPr>
          </w:pPr>
          <w:proofErr w:type="spellStart"/>
          <w:r>
            <w:rPr>
              <w:rFonts w:eastAsia="Times New Roman"/>
            </w:rPr>
            <w:t>Guttentag</w:t>
          </w:r>
          <w:proofErr w:type="spellEnd"/>
          <w:r>
            <w:rPr>
              <w:rFonts w:eastAsia="Times New Roman"/>
            </w:rPr>
            <w:t xml:space="preserve">, D. (2018). </w:t>
          </w:r>
          <w:r>
            <w:rPr>
              <w:rFonts w:eastAsia="Times New Roman"/>
              <w:i/>
              <w:iCs/>
            </w:rPr>
            <w:t xml:space="preserve">What Airbnb really does to a </w:t>
          </w:r>
          <w:proofErr w:type="spellStart"/>
          <w:r>
            <w:rPr>
              <w:rFonts w:eastAsia="Times New Roman"/>
              <w:i/>
              <w:iCs/>
            </w:rPr>
            <w:t>neighbourhood</w:t>
          </w:r>
          <w:proofErr w:type="spellEnd"/>
          <w:r>
            <w:rPr>
              <w:rFonts w:eastAsia="Times New Roman"/>
            </w:rPr>
            <w:t xml:space="preserve">. </w:t>
          </w:r>
          <w:proofErr w:type="spellStart"/>
          <w:r>
            <w:rPr>
              <w:rFonts w:eastAsia="Times New Roman"/>
            </w:rPr>
            <w:t>Bbc</w:t>
          </w:r>
          <w:proofErr w:type="spellEnd"/>
          <w:r>
            <w:rPr>
              <w:rFonts w:eastAsia="Times New Roman"/>
            </w:rPr>
            <w:t xml:space="preserve"> News.</w:t>
          </w:r>
        </w:p>
        <w:p w14:paraId="3B0CCCEE" w14:textId="77777777" w:rsidR="00A95E8E" w:rsidRDefault="00A95E8E">
          <w:pPr>
            <w:autoSpaceDE w:val="0"/>
            <w:autoSpaceDN w:val="0"/>
            <w:ind w:hanging="480"/>
            <w:divId w:val="184366291"/>
            <w:rPr>
              <w:rFonts w:eastAsia="Times New Roman"/>
            </w:rPr>
          </w:pPr>
          <w:proofErr w:type="spellStart"/>
          <w:r>
            <w:rPr>
              <w:rFonts w:eastAsia="Times New Roman"/>
            </w:rPr>
            <w:t>Ke</w:t>
          </w:r>
          <w:proofErr w:type="spellEnd"/>
          <w:r>
            <w:rPr>
              <w:rFonts w:eastAsia="Times New Roman"/>
            </w:rPr>
            <w:t xml:space="preserve">, L., O’Brien, D. T., &amp; </w:t>
          </w:r>
          <w:proofErr w:type="spellStart"/>
          <w:r>
            <w:rPr>
              <w:rFonts w:eastAsia="Times New Roman"/>
            </w:rPr>
            <w:t>Heydari</w:t>
          </w:r>
          <w:proofErr w:type="spellEnd"/>
          <w:r>
            <w:rPr>
              <w:rFonts w:eastAsia="Times New Roman"/>
            </w:rPr>
            <w:t xml:space="preserve">, B. (2021). Airbnb and neighborhood crime: The incursion of tourists or the erosion of local social dynamics?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16</w:t>
          </w:r>
          <w:r>
            <w:rPr>
              <w:rFonts w:eastAsia="Times New Roman"/>
            </w:rPr>
            <w:t>(7 July). https://doi.org/10.1371/journal.pone.0253315</w:t>
          </w:r>
        </w:p>
        <w:p w14:paraId="751E9F8C" w14:textId="77777777" w:rsidR="00A95E8E" w:rsidRDefault="00A95E8E">
          <w:pPr>
            <w:autoSpaceDE w:val="0"/>
            <w:autoSpaceDN w:val="0"/>
            <w:ind w:hanging="480"/>
            <w:divId w:val="743602608"/>
            <w:rPr>
              <w:rFonts w:eastAsia="Times New Roman"/>
            </w:rPr>
          </w:pPr>
          <w:proofErr w:type="spellStart"/>
          <w:r>
            <w:rPr>
              <w:rFonts w:eastAsia="Times New Roman"/>
            </w:rPr>
            <w:t>Koster</w:t>
          </w:r>
          <w:proofErr w:type="spellEnd"/>
          <w:r>
            <w:rPr>
              <w:rFonts w:eastAsia="Times New Roman"/>
            </w:rPr>
            <w:t xml:space="preserve">, H. R. A., van Ommeren, J., &amp; </w:t>
          </w:r>
          <w:proofErr w:type="spellStart"/>
          <w:r>
            <w:rPr>
              <w:rFonts w:eastAsia="Times New Roman"/>
            </w:rPr>
            <w:t>Volkhausen</w:t>
          </w:r>
          <w:proofErr w:type="spellEnd"/>
          <w:r>
            <w:rPr>
              <w:rFonts w:eastAsia="Times New Roman"/>
            </w:rPr>
            <w:t xml:space="preserve">, N. (2021). Short-term rentals and the housing market: Quasi-experimental evidence from Airbnb in Los Angeles. </w:t>
          </w:r>
          <w:r>
            <w:rPr>
              <w:rFonts w:eastAsia="Times New Roman"/>
              <w:i/>
              <w:iCs/>
            </w:rPr>
            <w:t>Journal of Urban Economics</w:t>
          </w:r>
          <w:r>
            <w:rPr>
              <w:rFonts w:eastAsia="Times New Roman"/>
            </w:rPr>
            <w:t xml:space="preserve">, </w:t>
          </w:r>
          <w:r>
            <w:rPr>
              <w:rFonts w:eastAsia="Times New Roman"/>
              <w:i/>
              <w:iCs/>
            </w:rPr>
            <w:t>124</w:t>
          </w:r>
          <w:r>
            <w:rPr>
              <w:rFonts w:eastAsia="Times New Roman"/>
            </w:rPr>
            <w:t>. https://doi.org/10.1016/j.jue.2021.103356</w:t>
          </w:r>
        </w:p>
        <w:p w14:paraId="32DBBCF0" w14:textId="77777777" w:rsidR="00A95E8E" w:rsidRDefault="00A95E8E">
          <w:pPr>
            <w:autoSpaceDE w:val="0"/>
            <w:autoSpaceDN w:val="0"/>
            <w:ind w:hanging="480"/>
            <w:divId w:val="178930812"/>
            <w:rPr>
              <w:rFonts w:eastAsia="Times New Roman"/>
            </w:rPr>
          </w:pPr>
          <w:r>
            <w:rPr>
              <w:rFonts w:eastAsia="Times New Roman"/>
            </w:rPr>
            <w:t xml:space="preserve">Park, S. Y., &amp; </w:t>
          </w:r>
          <w:proofErr w:type="spellStart"/>
          <w:r>
            <w:rPr>
              <w:rFonts w:eastAsia="Times New Roman"/>
            </w:rPr>
            <w:t>Agrusa</w:t>
          </w:r>
          <w:proofErr w:type="spellEnd"/>
          <w:r>
            <w:rPr>
              <w:rFonts w:eastAsia="Times New Roman"/>
            </w:rPr>
            <w:t xml:space="preserve">, J. (2020). Short-term rental: disruptively innovative or disturbingly annoying for residents? </w:t>
          </w:r>
          <w:r>
            <w:rPr>
              <w:rFonts w:eastAsia="Times New Roman"/>
              <w:i/>
              <w:iCs/>
            </w:rPr>
            <w:t>Asia Pacific Journal of Tourism Research</w:t>
          </w:r>
          <w:r>
            <w:rPr>
              <w:rFonts w:eastAsia="Times New Roman"/>
            </w:rPr>
            <w:t xml:space="preserve">, </w:t>
          </w:r>
          <w:r>
            <w:rPr>
              <w:rFonts w:eastAsia="Times New Roman"/>
              <w:i/>
              <w:iCs/>
            </w:rPr>
            <w:t>25</w:t>
          </w:r>
          <w:r>
            <w:rPr>
              <w:rFonts w:eastAsia="Times New Roman"/>
            </w:rPr>
            <w:t>(8). https://doi.org/10.1080/10941665.2020.1778049</w:t>
          </w:r>
        </w:p>
        <w:p w14:paraId="32EC1F6D" w14:textId="77777777" w:rsidR="00A95E8E" w:rsidRDefault="00A95E8E">
          <w:pPr>
            <w:autoSpaceDE w:val="0"/>
            <w:autoSpaceDN w:val="0"/>
            <w:ind w:hanging="480"/>
            <w:divId w:val="1551376200"/>
            <w:rPr>
              <w:rFonts w:eastAsia="Times New Roman"/>
            </w:rPr>
          </w:pPr>
          <w:r>
            <w:rPr>
              <w:rFonts w:eastAsia="Times New Roman"/>
            </w:rPr>
            <w:t xml:space="preserve">Rae, A. (2019). From </w:t>
          </w:r>
          <w:proofErr w:type="spellStart"/>
          <w:r>
            <w:rPr>
              <w:rFonts w:eastAsia="Times New Roman"/>
            </w:rPr>
            <w:t>neighbourhood</w:t>
          </w:r>
          <w:proofErr w:type="spellEnd"/>
          <w:r>
            <w:rPr>
              <w:rFonts w:eastAsia="Times New Roman"/>
            </w:rPr>
            <w:t xml:space="preserve"> to “</w:t>
          </w:r>
          <w:proofErr w:type="spellStart"/>
          <w:r>
            <w:rPr>
              <w:rFonts w:eastAsia="Times New Roman"/>
            </w:rPr>
            <w:t>globalhood</w:t>
          </w:r>
          <w:proofErr w:type="spellEnd"/>
          <w:r>
            <w:rPr>
              <w:rFonts w:eastAsia="Times New Roman"/>
            </w:rPr>
            <w:t xml:space="preserve">”? Three propositions on the rapid rise of short-term rentals. In </w:t>
          </w:r>
          <w:r>
            <w:rPr>
              <w:rFonts w:eastAsia="Times New Roman"/>
              <w:i/>
              <w:iCs/>
            </w:rPr>
            <w:t>Area</w:t>
          </w:r>
          <w:r>
            <w:rPr>
              <w:rFonts w:eastAsia="Times New Roman"/>
            </w:rPr>
            <w:t xml:space="preserve"> (Vol. 51, Issue 4). https://doi.org/10.1111/area.12522</w:t>
          </w:r>
        </w:p>
        <w:p w14:paraId="277E6314" w14:textId="77777777" w:rsidR="00A95E8E" w:rsidRDefault="00A95E8E">
          <w:pPr>
            <w:autoSpaceDE w:val="0"/>
            <w:autoSpaceDN w:val="0"/>
            <w:ind w:hanging="480"/>
            <w:divId w:val="235867634"/>
            <w:rPr>
              <w:rFonts w:eastAsia="Times New Roman"/>
            </w:rPr>
          </w:pPr>
          <w:proofErr w:type="spellStart"/>
          <w:r>
            <w:rPr>
              <w:rFonts w:eastAsia="Times New Roman"/>
            </w:rPr>
            <w:t>Wachsmuth</w:t>
          </w:r>
          <w:proofErr w:type="spellEnd"/>
          <w:r>
            <w:rPr>
              <w:rFonts w:eastAsia="Times New Roman"/>
            </w:rPr>
            <w:t xml:space="preserve">, D., &amp; </w:t>
          </w:r>
          <w:proofErr w:type="spellStart"/>
          <w:r>
            <w:rPr>
              <w:rFonts w:eastAsia="Times New Roman"/>
            </w:rPr>
            <w:t>Weisler</w:t>
          </w:r>
          <w:proofErr w:type="spellEnd"/>
          <w:r>
            <w:rPr>
              <w:rFonts w:eastAsia="Times New Roman"/>
            </w:rPr>
            <w:t xml:space="preserve">, A. (2018). Airbnb and the rent gap: Gentrification through the sharing economy. </w:t>
          </w:r>
          <w:r>
            <w:rPr>
              <w:rFonts w:eastAsia="Times New Roman"/>
              <w:i/>
              <w:iCs/>
            </w:rPr>
            <w:t>Environment and Planning A</w:t>
          </w:r>
          <w:r>
            <w:rPr>
              <w:rFonts w:eastAsia="Times New Roman"/>
            </w:rPr>
            <w:t xml:space="preserve">, </w:t>
          </w:r>
          <w:r>
            <w:rPr>
              <w:rFonts w:eastAsia="Times New Roman"/>
              <w:i/>
              <w:iCs/>
            </w:rPr>
            <w:t>50</w:t>
          </w:r>
          <w:r>
            <w:rPr>
              <w:rFonts w:eastAsia="Times New Roman"/>
            </w:rPr>
            <w:t>(6). https://doi.org/10.1177/0308518X18778038</w:t>
          </w:r>
        </w:p>
        <w:p w14:paraId="36ABBEDF" w14:textId="77777777" w:rsidR="00A95E8E" w:rsidRDefault="00A95E8E">
          <w:pPr>
            <w:autoSpaceDE w:val="0"/>
            <w:autoSpaceDN w:val="0"/>
            <w:ind w:hanging="480"/>
            <w:divId w:val="386421564"/>
            <w:rPr>
              <w:rFonts w:eastAsia="Times New Roman"/>
            </w:rPr>
          </w:pPr>
          <w:proofErr w:type="spellStart"/>
          <w:r>
            <w:rPr>
              <w:rFonts w:eastAsia="Times New Roman"/>
            </w:rPr>
            <w:t>Ziebarth</w:t>
          </w:r>
          <w:proofErr w:type="spellEnd"/>
          <w:r>
            <w:rPr>
              <w:rFonts w:eastAsia="Times New Roman"/>
            </w:rPr>
            <w:t xml:space="preserve">, A. (2015). Renting in Rural America. </w:t>
          </w:r>
          <w:r>
            <w:rPr>
              <w:rFonts w:eastAsia="Times New Roman"/>
              <w:i/>
              <w:iCs/>
            </w:rPr>
            <w:t>Family and Consumer Sciences Research Journal</w:t>
          </w:r>
          <w:r>
            <w:rPr>
              <w:rFonts w:eastAsia="Times New Roman"/>
            </w:rPr>
            <w:t xml:space="preserve">, </w:t>
          </w:r>
          <w:r>
            <w:rPr>
              <w:rFonts w:eastAsia="Times New Roman"/>
              <w:i/>
              <w:iCs/>
            </w:rPr>
            <w:t>44</w:t>
          </w:r>
          <w:r>
            <w:rPr>
              <w:rFonts w:eastAsia="Times New Roman"/>
            </w:rPr>
            <w:t>(1). https://doi.org/10.1111/fcsr.12121</w:t>
          </w:r>
        </w:p>
        <w:p w14:paraId="1CD97F28" w14:textId="75C64B39" w:rsidR="00703E8A" w:rsidRPr="00703E8A" w:rsidRDefault="00A95E8E">
          <w:pPr>
            <w:rPr>
              <w:rFonts w:cstheme="minorHAnsi"/>
              <w:b/>
              <w:bCs/>
            </w:rPr>
          </w:pPr>
          <w:r>
            <w:rPr>
              <w:rFonts w:eastAsia="Times New Roman"/>
            </w:rPr>
            <w:t> </w:t>
          </w:r>
        </w:p>
      </w:sdtContent>
    </w:sdt>
    <w:p w14:paraId="503763D3" w14:textId="30FB6F07" w:rsidR="007A57AA" w:rsidRPr="00824DD4" w:rsidRDefault="007A57AA" w:rsidP="00824DD4">
      <w:pPr>
        <w:rPr>
          <w:rFonts w:cstheme="minorHAnsi"/>
          <w:b/>
          <w:bCs/>
        </w:rPr>
      </w:pPr>
    </w:p>
    <w:sectPr w:rsidR="007A57AA" w:rsidRPr="00824DD4"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F996A" w14:textId="77777777" w:rsidR="00A3487E" w:rsidRDefault="00A3487E" w:rsidP="00356727">
      <w:r>
        <w:separator/>
      </w:r>
    </w:p>
  </w:endnote>
  <w:endnote w:type="continuationSeparator" w:id="0">
    <w:p w14:paraId="00ED431B" w14:textId="77777777" w:rsidR="00A3487E" w:rsidRDefault="00A3487E"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8B214" w14:textId="77777777" w:rsidR="00A3487E" w:rsidRDefault="00A3487E" w:rsidP="00356727">
      <w:r>
        <w:separator/>
      </w:r>
    </w:p>
  </w:footnote>
  <w:footnote w:type="continuationSeparator" w:id="0">
    <w:p w14:paraId="5DDF9078" w14:textId="77777777" w:rsidR="00A3487E" w:rsidRDefault="00A3487E"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5A6E"/>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AC1"/>
    <w:rsid w:val="00095A51"/>
    <w:rsid w:val="000A0111"/>
    <w:rsid w:val="000A1B8D"/>
    <w:rsid w:val="000A5315"/>
    <w:rsid w:val="000B45F8"/>
    <w:rsid w:val="000B479B"/>
    <w:rsid w:val="000B5A62"/>
    <w:rsid w:val="000B6273"/>
    <w:rsid w:val="000C289E"/>
    <w:rsid w:val="000C4EA6"/>
    <w:rsid w:val="000C4EE5"/>
    <w:rsid w:val="000C6388"/>
    <w:rsid w:val="000E7467"/>
    <w:rsid w:val="000F4E6E"/>
    <w:rsid w:val="000F5EAE"/>
    <w:rsid w:val="00104755"/>
    <w:rsid w:val="00114AA2"/>
    <w:rsid w:val="00114FE7"/>
    <w:rsid w:val="00122F2A"/>
    <w:rsid w:val="00125662"/>
    <w:rsid w:val="001316CF"/>
    <w:rsid w:val="001402E4"/>
    <w:rsid w:val="00141E3C"/>
    <w:rsid w:val="00142B85"/>
    <w:rsid w:val="00144B8E"/>
    <w:rsid w:val="0014681E"/>
    <w:rsid w:val="0015132E"/>
    <w:rsid w:val="00151C26"/>
    <w:rsid w:val="00152BF3"/>
    <w:rsid w:val="0015792C"/>
    <w:rsid w:val="00162778"/>
    <w:rsid w:val="00165509"/>
    <w:rsid w:val="001673A9"/>
    <w:rsid w:val="00170D10"/>
    <w:rsid w:val="00173319"/>
    <w:rsid w:val="00175A13"/>
    <w:rsid w:val="00176C0B"/>
    <w:rsid w:val="00177EF3"/>
    <w:rsid w:val="00180F09"/>
    <w:rsid w:val="001835E2"/>
    <w:rsid w:val="001913C1"/>
    <w:rsid w:val="00192FBE"/>
    <w:rsid w:val="00196A50"/>
    <w:rsid w:val="001A18FB"/>
    <w:rsid w:val="001A1969"/>
    <w:rsid w:val="001A32C7"/>
    <w:rsid w:val="001A53FD"/>
    <w:rsid w:val="001B4B90"/>
    <w:rsid w:val="001C068D"/>
    <w:rsid w:val="001C11FC"/>
    <w:rsid w:val="001C2250"/>
    <w:rsid w:val="001C4821"/>
    <w:rsid w:val="001C4FF9"/>
    <w:rsid w:val="001C6151"/>
    <w:rsid w:val="001C7F93"/>
    <w:rsid w:val="001D08C9"/>
    <w:rsid w:val="001D5EF7"/>
    <w:rsid w:val="001D7520"/>
    <w:rsid w:val="001D7E51"/>
    <w:rsid w:val="001E1229"/>
    <w:rsid w:val="001E188E"/>
    <w:rsid w:val="001F2E3E"/>
    <w:rsid w:val="001F6069"/>
    <w:rsid w:val="001F6410"/>
    <w:rsid w:val="001F7E10"/>
    <w:rsid w:val="00201D57"/>
    <w:rsid w:val="0020422D"/>
    <w:rsid w:val="002119D5"/>
    <w:rsid w:val="00211CB8"/>
    <w:rsid w:val="00213972"/>
    <w:rsid w:val="00214F26"/>
    <w:rsid w:val="002219F4"/>
    <w:rsid w:val="0023050A"/>
    <w:rsid w:val="002341E0"/>
    <w:rsid w:val="00234A2A"/>
    <w:rsid w:val="00236154"/>
    <w:rsid w:val="00246F63"/>
    <w:rsid w:val="00247BC7"/>
    <w:rsid w:val="00252BE2"/>
    <w:rsid w:val="002540EC"/>
    <w:rsid w:val="0026346D"/>
    <w:rsid w:val="00264E45"/>
    <w:rsid w:val="00270C7A"/>
    <w:rsid w:val="0028238B"/>
    <w:rsid w:val="00282525"/>
    <w:rsid w:val="00282ACF"/>
    <w:rsid w:val="002843DB"/>
    <w:rsid w:val="00284C2C"/>
    <w:rsid w:val="002914CE"/>
    <w:rsid w:val="002939E7"/>
    <w:rsid w:val="0029676E"/>
    <w:rsid w:val="002A10AD"/>
    <w:rsid w:val="002A1A22"/>
    <w:rsid w:val="002A3274"/>
    <w:rsid w:val="002A3311"/>
    <w:rsid w:val="002A5131"/>
    <w:rsid w:val="002A68B3"/>
    <w:rsid w:val="002B007A"/>
    <w:rsid w:val="002B249B"/>
    <w:rsid w:val="002B3353"/>
    <w:rsid w:val="002C08A1"/>
    <w:rsid w:val="002D61A5"/>
    <w:rsid w:val="002D7307"/>
    <w:rsid w:val="002E0338"/>
    <w:rsid w:val="002E4561"/>
    <w:rsid w:val="002E5637"/>
    <w:rsid w:val="002F0516"/>
    <w:rsid w:val="002F6D92"/>
    <w:rsid w:val="00300974"/>
    <w:rsid w:val="003142BD"/>
    <w:rsid w:val="00320BC3"/>
    <w:rsid w:val="00322F30"/>
    <w:rsid w:val="00326E73"/>
    <w:rsid w:val="00327FFC"/>
    <w:rsid w:val="00330466"/>
    <w:rsid w:val="00335342"/>
    <w:rsid w:val="003361BF"/>
    <w:rsid w:val="00336B43"/>
    <w:rsid w:val="003529F1"/>
    <w:rsid w:val="00353F43"/>
    <w:rsid w:val="00354585"/>
    <w:rsid w:val="00354735"/>
    <w:rsid w:val="003556B8"/>
    <w:rsid w:val="00355F84"/>
    <w:rsid w:val="00356727"/>
    <w:rsid w:val="00364438"/>
    <w:rsid w:val="00364802"/>
    <w:rsid w:val="003736AC"/>
    <w:rsid w:val="00384106"/>
    <w:rsid w:val="00395C07"/>
    <w:rsid w:val="003A64C2"/>
    <w:rsid w:val="003A7BBD"/>
    <w:rsid w:val="003A7F2F"/>
    <w:rsid w:val="003B4FB2"/>
    <w:rsid w:val="003B7DFB"/>
    <w:rsid w:val="003C7C42"/>
    <w:rsid w:val="003D1B13"/>
    <w:rsid w:val="003D5E6C"/>
    <w:rsid w:val="003D684A"/>
    <w:rsid w:val="003D6DF1"/>
    <w:rsid w:val="003E0846"/>
    <w:rsid w:val="003F0645"/>
    <w:rsid w:val="004053E4"/>
    <w:rsid w:val="00405F9D"/>
    <w:rsid w:val="00406D3D"/>
    <w:rsid w:val="00406FEE"/>
    <w:rsid w:val="00407406"/>
    <w:rsid w:val="004074BB"/>
    <w:rsid w:val="00420C6E"/>
    <w:rsid w:val="004258E1"/>
    <w:rsid w:val="00425A94"/>
    <w:rsid w:val="00431EF8"/>
    <w:rsid w:val="00432920"/>
    <w:rsid w:val="00436CB7"/>
    <w:rsid w:val="00440FDF"/>
    <w:rsid w:val="004420D1"/>
    <w:rsid w:val="00443381"/>
    <w:rsid w:val="004455AB"/>
    <w:rsid w:val="00445D06"/>
    <w:rsid w:val="0045162D"/>
    <w:rsid w:val="00456748"/>
    <w:rsid w:val="004708D8"/>
    <w:rsid w:val="00471D3E"/>
    <w:rsid w:val="0048250A"/>
    <w:rsid w:val="00482ADB"/>
    <w:rsid w:val="004869F9"/>
    <w:rsid w:val="00486A3A"/>
    <w:rsid w:val="0048722B"/>
    <w:rsid w:val="004900C6"/>
    <w:rsid w:val="004A4D22"/>
    <w:rsid w:val="004A638F"/>
    <w:rsid w:val="004B2653"/>
    <w:rsid w:val="004B3B09"/>
    <w:rsid w:val="004B5246"/>
    <w:rsid w:val="004C36D4"/>
    <w:rsid w:val="004C42E9"/>
    <w:rsid w:val="004C6904"/>
    <w:rsid w:val="004D11FF"/>
    <w:rsid w:val="004D196E"/>
    <w:rsid w:val="004E7080"/>
    <w:rsid w:val="004F26DB"/>
    <w:rsid w:val="004F593A"/>
    <w:rsid w:val="004F607B"/>
    <w:rsid w:val="00502F8E"/>
    <w:rsid w:val="00504DAF"/>
    <w:rsid w:val="0051095C"/>
    <w:rsid w:val="0051343A"/>
    <w:rsid w:val="0051380D"/>
    <w:rsid w:val="00520F30"/>
    <w:rsid w:val="00520FDA"/>
    <w:rsid w:val="00521B1E"/>
    <w:rsid w:val="005413B3"/>
    <w:rsid w:val="005441A7"/>
    <w:rsid w:val="00544CAD"/>
    <w:rsid w:val="00546543"/>
    <w:rsid w:val="00547A23"/>
    <w:rsid w:val="005534D0"/>
    <w:rsid w:val="005562D7"/>
    <w:rsid w:val="0056187F"/>
    <w:rsid w:val="00564372"/>
    <w:rsid w:val="00565D8C"/>
    <w:rsid w:val="0058471B"/>
    <w:rsid w:val="00594479"/>
    <w:rsid w:val="00594CA7"/>
    <w:rsid w:val="00597646"/>
    <w:rsid w:val="005A399D"/>
    <w:rsid w:val="005A7614"/>
    <w:rsid w:val="005B72A9"/>
    <w:rsid w:val="005C37D6"/>
    <w:rsid w:val="005C5BB9"/>
    <w:rsid w:val="005C6066"/>
    <w:rsid w:val="005D26D1"/>
    <w:rsid w:val="005D2C4A"/>
    <w:rsid w:val="005D6415"/>
    <w:rsid w:val="005D7134"/>
    <w:rsid w:val="005E6440"/>
    <w:rsid w:val="005E672D"/>
    <w:rsid w:val="005F624A"/>
    <w:rsid w:val="005F7E93"/>
    <w:rsid w:val="00601981"/>
    <w:rsid w:val="00601E4B"/>
    <w:rsid w:val="00603C94"/>
    <w:rsid w:val="006050F1"/>
    <w:rsid w:val="006073E5"/>
    <w:rsid w:val="00607B37"/>
    <w:rsid w:val="00617788"/>
    <w:rsid w:val="00622443"/>
    <w:rsid w:val="00626FB1"/>
    <w:rsid w:val="00635342"/>
    <w:rsid w:val="0064062E"/>
    <w:rsid w:val="00640D72"/>
    <w:rsid w:val="00641BAE"/>
    <w:rsid w:val="00644766"/>
    <w:rsid w:val="00645B5F"/>
    <w:rsid w:val="00645CC8"/>
    <w:rsid w:val="00646F71"/>
    <w:rsid w:val="0065337D"/>
    <w:rsid w:val="00657009"/>
    <w:rsid w:val="00660028"/>
    <w:rsid w:val="00665617"/>
    <w:rsid w:val="0066660B"/>
    <w:rsid w:val="00667F66"/>
    <w:rsid w:val="00671198"/>
    <w:rsid w:val="00671A2F"/>
    <w:rsid w:val="0068046B"/>
    <w:rsid w:val="00684636"/>
    <w:rsid w:val="00684A51"/>
    <w:rsid w:val="006862D3"/>
    <w:rsid w:val="006929E7"/>
    <w:rsid w:val="00694206"/>
    <w:rsid w:val="006A3204"/>
    <w:rsid w:val="006A3EFB"/>
    <w:rsid w:val="006A5D2E"/>
    <w:rsid w:val="006B1CEF"/>
    <w:rsid w:val="006B440D"/>
    <w:rsid w:val="006C0549"/>
    <w:rsid w:val="006C0DCD"/>
    <w:rsid w:val="006C338F"/>
    <w:rsid w:val="006C3456"/>
    <w:rsid w:val="006C7165"/>
    <w:rsid w:val="006D012B"/>
    <w:rsid w:val="006D04AD"/>
    <w:rsid w:val="006D0FCD"/>
    <w:rsid w:val="006D6588"/>
    <w:rsid w:val="006E3AE9"/>
    <w:rsid w:val="006E7DE1"/>
    <w:rsid w:val="006F1E5C"/>
    <w:rsid w:val="006F2799"/>
    <w:rsid w:val="006F313C"/>
    <w:rsid w:val="006F7B7E"/>
    <w:rsid w:val="00703E8A"/>
    <w:rsid w:val="00706715"/>
    <w:rsid w:val="00721D36"/>
    <w:rsid w:val="00722132"/>
    <w:rsid w:val="00735BD2"/>
    <w:rsid w:val="007369E3"/>
    <w:rsid w:val="00736FA9"/>
    <w:rsid w:val="0074601C"/>
    <w:rsid w:val="00750212"/>
    <w:rsid w:val="00751037"/>
    <w:rsid w:val="00752785"/>
    <w:rsid w:val="00756012"/>
    <w:rsid w:val="00756A46"/>
    <w:rsid w:val="0076363D"/>
    <w:rsid w:val="0076454C"/>
    <w:rsid w:val="00771020"/>
    <w:rsid w:val="00771537"/>
    <w:rsid w:val="00771C55"/>
    <w:rsid w:val="00773C3A"/>
    <w:rsid w:val="00773ECD"/>
    <w:rsid w:val="007821DD"/>
    <w:rsid w:val="00784650"/>
    <w:rsid w:val="00791768"/>
    <w:rsid w:val="007919E4"/>
    <w:rsid w:val="00792B39"/>
    <w:rsid w:val="00795E26"/>
    <w:rsid w:val="007A1FF9"/>
    <w:rsid w:val="007A57AA"/>
    <w:rsid w:val="007A6BAB"/>
    <w:rsid w:val="007B3D44"/>
    <w:rsid w:val="007D16BA"/>
    <w:rsid w:val="007D1B32"/>
    <w:rsid w:val="007D2411"/>
    <w:rsid w:val="007D41C8"/>
    <w:rsid w:val="007E5128"/>
    <w:rsid w:val="007E6620"/>
    <w:rsid w:val="007F3CE5"/>
    <w:rsid w:val="007F473E"/>
    <w:rsid w:val="007F6CB6"/>
    <w:rsid w:val="007F6ED4"/>
    <w:rsid w:val="008010E1"/>
    <w:rsid w:val="00802455"/>
    <w:rsid w:val="00812DBA"/>
    <w:rsid w:val="00814DD3"/>
    <w:rsid w:val="008212A1"/>
    <w:rsid w:val="00821B80"/>
    <w:rsid w:val="00824808"/>
    <w:rsid w:val="00824DD4"/>
    <w:rsid w:val="008272A2"/>
    <w:rsid w:val="00833F61"/>
    <w:rsid w:val="008365CF"/>
    <w:rsid w:val="00836821"/>
    <w:rsid w:val="00842B4B"/>
    <w:rsid w:val="0084556D"/>
    <w:rsid w:val="00852DD2"/>
    <w:rsid w:val="00854E16"/>
    <w:rsid w:val="00856D26"/>
    <w:rsid w:val="00860B56"/>
    <w:rsid w:val="00861DF8"/>
    <w:rsid w:val="008639D4"/>
    <w:rsid w:val="0086620E"/>
    <w:rsid w:val="00870269"/>
    <w:rsid w:val="00870B25"/>
    <w:rsid w:val="00876132"/>
    <w:rsid w:val="008808D3"/>
    <w:rsid w:val="00882A85"/>
    <w:rsid w:val="00885DEB"/>
    <w:rsid w:val="0088778A"/>
    <w:rsid w:val="008925B8"/>
    <w:rsid w:val="008A4E82"/>
    <w:rsid w:val="008A5E17"/>
    <w:rsid w:val="008B18DC"/>
    <w:rsid w:val="008B2BEF"/>
    <w:rsid w:val="008C012C"/>
    <w:rsid w:val="008C0965"/>
    <w:rsid w:val="008C16C5"/>
    <w:rsid w:val="008C3EA5"/>
    <w:rsid w:val="008C4450"/>
    <w:rsid w:val="008C62A3"/>
    <w:rsid w:val="008D282E"/>
    <w:rsid w:val="008D3121"/>
    <w:rsid w:val="008D488F"/>
    <w:rsid w:val="008D4A37"/>
    <w:rsid w:val="008D4A7C"/>
    <w:rsid w:val="008D5663"/>
    <w:rsid w:val="008F4C7D"/>
    <w:rsid w:val="008F6541"/>
    <w:rsid w:val="008F7E59"/>
    <w:rsid w:val="0090009C"/>
    <w:rsid w:val="009001AE"/>
    <w:rsid w:val="0090146A"/>
    <w:rsid w:val="0090150C"/>
    <w:rsid w:val="009020E7"/>
    <w:rsid w:val="009107D5"/>
    <w:rsid w:val="00910959"/>
    <w:rsid w:val="0091324B"/>
    <w:rsid w:val="00913EC0"/>
    <w:rsid w:val="00914B66"/>
    <w:rsid w:val="009164E4"/>
    <w:rsid w:val="00922B63"/>
    <w:rsid w:val="00922D5D"/>
    <w:rsid w:val="00926506"/>
    <w:rsid w:val="00934B2C"/>
    <w:rsid w:val="00934E8E"/>
    <w:rsid w:val="00935168"/>
    <w:rsid w:val="009359FE"/>
    <w:rsid w:val="009409C0"/>
    <w:rsid w:val="00941667"/>
    <w:rsid w:val="00944D6A"/>
    <w:rsid w:val="00952438"/>
    <w:rsid w:val="009528F5"/>
    <w:rsid w:val="00960669"/>
    <w:rsid w:val="0096202C"/>
    <w:rsid w:val="00985902"/>
    <w:rsid w:val="0099351B"/>
    <w:rsid w:val="009944AF"/>
    <w:rsid w:val="009952CC"/>
    <w:rsid w:val="0099651E"/>
    <w:rsid w:val="00996DDF"/>
    <w:rsid w:val="009A4490"/>
    <w:rsid w:val="009A5B88"/>
    <w:rsid w:val="009A7397"/>
    <w:rsid w:val="009B6F42"/>
    <w:rsid w:val="009B7095"/>
    <w:rsid w:val="009C29CB"/>
    <w:rsid w:val="009C4FAE"/>
    <w:rsid w:val="009C5366"/>
    <w:rsid w:val="009D1EA6"/>
    <w:rsid w:val="009E1633"/>
    <w:rsid w:val="009F5602"/>
    <w:rsid w:val="00A01795"/>
    <w:rsid w:val="00A024E9"/>
    <w:rsid w:val="00A039D3"/>
    <w:rsid w:val="00A04AA1"/>
    <w:rsid w:val="00A0590F"/>
    <w:rsid w:val="00A05A63"/>
    <w:rsid w:val="00A1068D"/>
    <w:rsid w:val="00A10EB5"/>
    <w:rsid w:val="00A12908"/>
    <w:rsid w:val="00A15B8C"/>
    <w:rsid w:val="00A16871"/>
    <w:rsid w:val="00A26196"/>
    <w:rsid w:val="00A30353"/>
    <w:rsid w:val="00A32FE2"/>
    <w:rsid w:val="00A33B37"/>
    <w:rsid w:val="00A3487E"/>
    <w:rsid w:val="00A400CA"/>
    <w:rsid w:val="00A40DF8"/>
    <w:rsid w:val="00A439C9"/>
    <w:rsid w:val="00A4738C"/>
    <w:rsid w:val="00A47EC1"/>
    <w:rsid w:val="00A529B2"/>
    <w:rsid w:val="00A53FCB"/>
    <w:rsid w:val="00A54EB5"/>
    <w:rsid w:val="00A605A0"/>
    <w:rsid w:val="00A61C69"/>
    <w:rsid w:val="00A6224C"/>
    <w:rsid w:val="00A64259"/>
    <w:rsid w:val="00A657B5"/>
    <w:rsid w:val="00A75536"/>
    <w:rsid w:val="00A755A3"/>
    <w:rsid w:val="00A75ADE"/>
    <w:rsid w:val="00A8141B"/>
    <w:rsid w:val="00A819CD"/>
    <w:rsid w:val="00A8300A"/>
    <w:rsid w:val="00A85E1C"/>
    <w:rsid w:val="00A87814"/>
    <w:rsid w:val="00A87C6E"/>
    <w:rsid w:val="00A91580"/>
    <w:rsid w:val="00A95E8E"/>
    <w:rsid w:val="00AA1CBB"/>
    <w:rsid w:val="00AA1F57"/>
    <w:rsid w:val="00AA3F03"/>
    <w:rsid w:val="00AA48EB"/>
    <w:rsid w:val="00AB52EC"/>
    <w:rsid w:val="00AB591B"/>
    <w:rsid w:val="00AC0157"/>
    <w:rsid w:val="00AC0A5C"/>
    <w:rsid w:val="00AC5B50"/>
    <w:rsid w:val="00AC66E9"/>
    <w:rsid w:val="00AC699B"/>
    <w:rsid w:val="00AD1B26"/>
    <w:rsid w:val="00AD525C"/>
    <w:rsid w:val="00AD5D68"/>
    <w:rsid w:val="00AD6AE7"/>
    <w:rsid w:val="00AE6B91"/>
    <w:rsid w:val="00AF1D03"/>
    <w:rsid w:val="00AF3734"/>
    <w:rsid w:val="00AF3A8B"/>
    <w:rsid w:val="00AF7A4F"/>
    <w:rsid w:val="00B07534"/>
    <w:rsid w:val="00B243C1"/>
    <w:rsid w:val="00B25D65"/>
    <w:rsid w:val="00B349E4"/>
    <w:rsid w:val="00B50BE4"/>
    <w:rsid w:val="00B50F9B"/>
    <w:rsid w:val="00B539E4"/>
    <w:rsid w:val="00B55495"/>
    <w:rsid w:val="00B601DE"/>
    <w:rsid w:val="00B60721"/>
    <w:rsid w:val="00B6274A"/>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2AEF"/>
    <w:rsid w:val="00BA442D"/>
    <w:rsid w:val="00BB1D73"/>
    <w:rsid w:val="00BB2EF8"/>
    <w:rsid w:val="00BB40A6"/>
    <w:rsid w:val="00BC010C"/>
    <w:rsid w:val="00BC1FA0"/>
    <w:rsid w:val="00BC3A31"/>
    <w:rsid w:val="00BC3C7E"/>
    <w:rsid w:val="00BC6173"/>
    <w:rsid w:val="00BC693B"/>
    <w:rsid w:val="00BC7C21"/>
    <w:rsid w:val="00BD4739"/>
    <w:rsid w:val="00BE40BC"/>
    <w:rsid w:val="00BF09FC"/>
    <w:rsid w:val="00BF24D1"/>
    <w:rsid w:val="00BF3611"/>
    <w:rsid w:val="00BF36A8"/>
    <w:rsid w:val="00BF4572"/>
    <w:rsid w:val="00C01BD9"/>
    <w:rsid w:val="00C0333A"/>
    <w:rsid w:val="00C034D2"/>
    <w:rsid w:val="00C108BB"/>
    <w:rsid w:val="00C1607E"/>
    <w:rsid w:val="00C20404"/>
    <w:rsid w:val="00C22683"/>
    <w:rsid w:val="00C22DDD"/>
    <w:rsid w:val="00C24BBC"/>
    <w:rsid w:val="00C25232"/>
    <w:rsid w:val="00C265A6"/>
    <w:rsid w:val="00C341AA"/>
    <w:rsid w:val="00C34D06"/>
    <w:rsid w:val="00C35EB3"/>
    <w:rsid w:val="00C36382"/>
    <w:rsid w:val="00C37C5E"/>
    <w:rsid w:val="00C408A8"/>
    <w:rsid w:val="00C419E4"/>
    <w:rsid w:val="00C527D2"/>
    <w:rsid w:val="00C576D5"/>
    <w:rsid w:val="00C639E7"/>
    <w:rsid w:val="00C64921"/>
    <w:rsid w:val="00C75808"/>
    <w:rsid w:val="00C8090E"/>
    <w:rsid w:val="00C813E4"/>
    <w:rsid w:val="00C84DE6"/>
    <w:rsid w:val="00C91973"/>
    <w:rsid w:val="00C9311F"/>
    <w:rsid w:val="00C93B4D"/>
    <w:rsid w:val="00C9747F"/>
    <w:rsid w:val="00CA081F"/>
    <w:rsid w:val="00CA39EA"/>
    <w:rsid w:val="00CA3A5B"/>
    <w:rsid w:val="00CA617D"/>
    <w:rsid w:val="00CA7C73"/>
    <w:rsid w:val="00CB1901"/>
    <w:rsid w:val="00CB2314"/>
    <w:rsid w:val="00CC0EB9"/>
    <w:rsid w:val="00CC3493"/>
    <w:rsid w:val="00CE26BE"/>
    <w:rsid w:val="00CE6B19"/>
    <w:rsid w:val="00CF3083"/>
    <w:rsid w:val="00CF5DA1"/>
    <w:rsid w:val="00CF75F9"/>
    <w:rsid w:val="00D115B9"/>
    <w:rsid w:val="00D22DB3"/>
    <w:rsid w:val="00D254A6"/>
    <w:rsid w:val="00D3025E"/>
    <w:rsid w:val="00D30D69"/>
    <w:rsid w:val="00D35202"/>
    <w:rsid w:val="00D35DDD"/>
    <w:rsid w:val="00D40A5A"/>
    <w:rsid w:val="00D54BC8"/>
    <w:rsid w:val="00D601E2"/>
    <w:rsid w:val="00D6567F"/>
    <w:rsid w:val="00D675B3"/>
    <w:rsid w:val="00D712A6"/>
    <w:rsid w:val="00D71B30"/>
    <w:rsid w:val="00D74312"/>
    <w:rsid w:val="00D76470"/>
    <w:rsid w:val="00D80242"/>
    <w:rsid w:val="00D8063B"/>
    <w:rsid w:val="00D80A4B"/>
    <w:rsid w:val="00D90367"/>
    <w:rsid w:val="00D9067A"/>
    <w:rsid w:val="00D92EC4"/>
    <w:rsid w:val="00D97A6A"/>
    <w:rsid w:val="00DA10F4"/>
    <w:rsid w:val="00DA2F25"/>
    <w:rsid w:val="00DA72EC"/>
    <w:rsid w:val="00DA76F8"/>
    <w:rsid w:val="00DB3F09"/>
    <w:rsid w:val="00DE15FC"/>
    <w:rsid w:val="00DE3DDB"/>
    <w:rsid w:val="00DE6AA2"/>
    <w:rsid w:val="00DF32F6"/>
    <w:rsid w:val="00DF46D5"/>
    <w:rsid w:val="00DF5054"/>
    <w:rsid w:val="00E05E3D"/>
    <w:rsid w:val="00E10158"/>
    <w:rsid w:val="00E20238"/>
    <w:rsid w:val="00E22180"/>
    <w:rsid w:val="00E226F4"/>
    <w:rsid w:val="00E22AEC"/>
    <w:rsid w:val="00E24C5C"/>
    <w:rsid w:val="00E33831"/>
    <w:rsid w:val="00E34458"/>
    <w:rsid w:val="00E40485"/>
    <w:rsid w:val="00E4148B"/>
    <w:rsid w:val="00E45000"/>
    <w:rsid w:val="00E45566"/>
    <w:rsid w:val="00E468ED"/>
    <w:rsid w:val="00E50548"/>
    <w:rsid w:val="00E55989"/>
    <w:rsid w:val="00E56C3E"/>
    <w:rsid w:val="00E62E14"/>
    <w:rsid w:val="00E63E42"/>
    <w:rsid w:val="00E71A61"/>
    <w:rsid w:val="00E741D3"/>
    <w:rsid w:val="00E76317"/>
    <w:rsid w:val="00E769EB"/>
    <w:rsid w:val="00E7715D"/>
    <w:rsid w:val="00E8155E"/>
    <w:rsid w:val="00E816B9"/>
    <w:rsid w:val="00E81F03"/>
    <w:rsid w:val="00E84913"/>
    <w:rsid w:val="00E84FBC"/>
    <w:rsid w:val="00E8788F"/>
    <w:rsid w:val="00E90817"/>
    <w:rsid w:val="00E96B8D"/>
    <w:rsid w:val="00E970EC"/>
    <w:rsid w:val="00EA0893"/>
    <w:rsid w:val="00EA23E5"/>
    <w:rsid w:val="00EA25A8"/>
    <w:rsid w:val="00EA29D3"/>
    <w:rsid w:val="00EA64BD"/>
    <w:rsid w:val="00EA6CC8"/>
    <w:rsid w:val="00EB14E8"/>
    <w:rsid w:val="00EB26AA"/>
    <w:rsid w:val="00EB2C64"/>
    <w:rsid w:val="00EB33C9"/>
    <w:rsid w:val="00EB41F5"/>
    <w:rsid w:val="00EB61B6"/>
    <w:rsid w:val="00EB7E98"/>
    <w:rsid w:val="00EC02C3"/>
    <w:rsid w:val="00EC5620"/>
    <w:rsid w:val="00EC7030"/>
    <w:rsid w:val="00ED4185"/>
    <w:rsid w:val="00ED489C"/>
    <w:rsid w:val="00EE3078"/>
    <w:rsid w:val="00EE66CA"/>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114E"/>
    <w:rsid w:val="00F21AB3"/>
    <w:rsid w:val="00F44DD9"/>
    <w:rsid w:val="00F45756"/>
    <w:rsid w:val="00F45C50"/>
    <w:rsid w:val="00F548F3"/>
    <w:rsid w:val="00F54B7F"/>
    <w:rsid w:val="00F557F9"/>
    <w:rsid w:val="00F55E5B"/>
    <w:rsid w:val="00F56033"/>
    <w:rsid w:val="00F579C5"/>
    <w:rsid w:val="00F60AB7"/>
    <w:rsid w:val="00F65A9E"/>
    <w:rsid w:val="00F668B0"/>
    <w:rsid w:val="00F675E8"/>
    <w:rsid w:val="00F81C03"/>
    <w:rsid w:val="00F900D6"/>
    <w:rsid w:val="00F92C92"/>
    <w:rsid w:val="00FA7F1D"/>
    <w:rsid w:val="00FC48F5"/>
    <w:rsid w:val="00FC7066"/>
    <w:rsid w:val="00FD2046"/>
    <w:rsid w:val="00FD3845"/>
    <w:rsid w:val="00FD4AB2"/>
    <w:rsid w:val="00FD586B"/>
    <w:rsid w:val="00FE6A91"/>
    <w:rsid w:val="00FE7831"/>
    <w:rsid w:val="00FE7C6A"/>
    <w:rsid w:val="00FF0259"/>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7E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EB7E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rsid w:val="00BB40A6"/>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C1432"/>
    <w:rsid w:val="00755D02"/>
    <w:rsid w:val="0084549D"/>
    <w:rsid w:val="00A5579D"/>
    <w:rsid w:val="00A93813"/>
    <w:rsid w:val="00AA012E"/>
    <w:rsid w:val="00EC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33</Pages>
  <Words>4651</Words>
  <Characters>26513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dc:creator>
  <cp:keywords/>
  <dc:description/>
  <cp:lastModifiedBy>Austin Smith</cp:lastModifiedBy>
  <cp:revision>675</cp:revision>
  <dcterms:created xsi:type="dcterms:W3CDTF">2022-02-03T21:41:00Z</dcterms:created>
  <dcterms:modified xsi:type="dcterms:W3CDTF">2022-03-11T18:50:00Z</dcterms:modified>
</cp:coreProperties>
</file>