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2 assignment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Svm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When using the Support Vector Machine (SVM) regressor, different hyper-parameters. such as kernel type (“linear” or “rbf”), along with varying values for C and gamma, can significantly impact the model’s performance. Here’s a summary, analysis, and key findings when experimenting with these hyper-parameters.: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Kernel = “linear” with various values for the C hyper-parameter: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-  The linear kernel in SVM aims to create a linear decision boundary. Altering the C hyper-parameter controls the trade-off between maximizing the margin and minimizing the classification error.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 and Key Findings:</w:t>
      </w:r>
    </w:p>
    <w:p>
      <w:pPr>
        <w:pStyle w:val="Normal"/>
        <w:bidi w:val="0"/>
        <w:jc w:val="start"/>
        <w:rPr/>
      </w:pPr>
      <w:r>
        <w:rPr/>
        <w:t>- Higher values of C indicate less regularization, potentially leading to over-fitting, while lower values may cause under-fitting.</w:t>
      </w:r>
    </w:p>
    <w:p>
      <w:pPr>
        <w:pStyle w:val="Normal"/>
        <w:bidi w:val="0"/>
        <w:jc w:val="start"/>
        <w:rPr/>
      </w:pPr>
      <w:r>
        <w:rPr/>
        <w:t>- Increasing C can make the model focus more on individual data points, which might not generalize well to unseen data.</w:t>
      </w:r>
    </w:p>
    <w:p>
      <w:pPr>
        <w:pStyle w:val="Normal"/>
        <w:bidi w:val="0"/>
        <w:jc w:val="start"/>
        <w:rPr/>
      </w:pPr>
      <w:r>
        <w:rPr/>
        <w:t>- The model might perform well on linearly separable data with an optimal C value, but might struggle with non-linearly separable datasets.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Kernel = “rbf” with various values for the C and gamma hyper-parameters.: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- The radial basis function (RBF) kernel is capable of modeling complex, non-linear relationships by mapping data into a higher-dimensional space.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Analysis and Key Findings:</w:t>
      </w:r>
    </w:p>
    <w:p>
      <w:pPr>
        <w:pStyle w:val="Normal"/>
        <w:bidi w:val="0"/>
        <w:jc w:val="start"/>
        <w:rPr/>
      </w:pPr>
      <w:r>
        <w:rPr/>
        <w:t>- C controls the trade-off between smooth decision boundaries and correctly classifying training points.</w:t>
      </w:r>
    </w:p>
    <w:p>
      <w:pPr>
        <w:pStyle w:val="Normal"/>
        <w:bidi w:val="0"/>
        <w:jc w:val="start"/>
        <w:rPr/>
      </w:pPr>
      <w:r>
        <w:rPr/>
        <w:t>- Gamma determines the influence of a single training sample, affecting the shape of the decision boundary.</w:t>
      </w:r>
    </w:p>
    <w:p>
      <w:pPr>
        <w:pStyle w:val="Normal"/>
        <w:bidi w:val="0"/>
        <w:jc w:val="start"/>
        <w:rPr/>
      </w:pPr>
      <w:r>
        <w:rPr/>
        <w:t>- Higher values of gamma can lead to over-fitting by creating overly complex decision boundaries that fit the training data too closely.</w:t>
      </w:r>
    </w:p>
    <w:p>
      <w:pPr>
        <w:pStyle w:val="Normal"/>
        <w:bidi w:val="0"/>
        <w:jc w:val="start"/>
        <w:rPr/>
      </w:pPr>
      <w:r>
        <w:rPr/>
        <w:t>- A smaller gamma tends to produce smoother decision boundaries, but may under-fit the data by oversimplifying the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Overall Observations: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- Model performance heavily depends on the choice of hyper-parameters.</w:t>
      </w:r>
    </w:p>
    <w:p>
      <w:pPr>
        <w:pStyle w:val="Normal"/>
        <w:bidi w:val="0"/>
        <w:jc w:val="start"/>
        <w:rPr/>
      </w:pPr>
      <w:r>
        <w:rPr/>
        <w:t>- Grid search or randomized search techniques can aid in finding the optimal combination of hyper-parameters. by cross-validating on different parameter values.</w:t>
      </w:r>
    </w:p>
    <w:p>
      <w:pPr>
        <w:pStyle w:val="Normal"/>
        <w:bidi w:val="0"/>
        <w:jc w:val="start"/>
        <w:rPr/>
      </w:pPr>
      <w:r>
        <w:rPr/>
        <w:t>- Regularization (controlling C) is crucial to prevent over-fitting, especially when using non-linear kernels like RBF.</w:t>
      </w:r>
    </w:p>
    <w:p>
      <w:pPr>
        <w:pStyle w:val="Normal"/>
        <w:bidi w:val="0"/>
        <w:jc w:val="start"/>
        <w:rPr/>
      </w:pPr>
      <w:r>
        <w:rPr/>
        <w:t>- The RBF kernel, with careful tuning of C and gamma, can handle more complex relationships compared to the linear kernel.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Key Takeaways: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For linearly separable data with a simple relationship, a linear kernel with an appropriately chosen C might suffice.</w:t>
      </w:r>
    </w:p>
    <w:p>
      <w:pPr>
        <w:pStyle w:val="Normal"/>
        <w:bidi w:val="0"/>
        <w:jc w:val="start"/>
        <w:rPr/>
      </w:pPr>
      <w:r>
        <w:rPr/>
        <w:t>- For complex, non-linear relationships, the RBF kernel with a well-tuned combination of C and gamma tends to perform better.</w:t>
      </w:r>
    </w:p>
    <w:p>
      <w:pPr>
        <w:pStyle w:val="Normal"/>
        <w:bidi w:val="0"/>
        <w:jc w:val="start"/>
        <w:rPr/>
      </w:pPr>
      <w:r>
        <w:rPr/>
        <w:t>- Careful cross-validation and hyper-parameter tuning are essential to find the best-performing model configuration.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Knn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Building a K-Nearest Neighbors (KNN) classifier that achieves 97% accuracy on the MNIST dataset involves specific considerations due to the nature of KNN as a simple yet effective algorithm for classification. Here’s a summary, analysis, and key findings for achieving such accuracy with the KNN classifier: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Data Preparation:</w:t>
      </w:r>
    </w:p>
    <w:p>
      <w:pPr>
        <w:pStyle w:val="Normal"/>
        <w:bidi w:val="0"/>
        <w:jc w:val="start"/>
        <w:rPr/>
      </w:pPr>
      <w:r>
        <w:rPr/>
        <w:t>- MNIST dataset preprocessing involves loading the images and reshaping them into a suitable format for KNN, typically flattening the 28x28 pixel images into a single 1D array of 784 features.</w:t>
      </w:r>
    </w:p>
    <w:p>
      <w:pPr>
        <w:pStyle w:val="Normal"/>
        <w:bidi w:val="0"/>
        <w:jc w:val="start"/>
        <w:rPr/>
      </w:pPr>
      <w:r>
        <w:rPr/>
        <w:t>- Normalizing pixel values: Scaling the pixel values to a range between 0 and 1 can improve KNN’s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Model Building:</w:t>
      </w:r>
    </w:p>
    <w:p>
      <w:pPr>
        <w:pStyle w:val="Normal"/>
        <w:bidi w:val="0"/>
        <w:jc w:val="start"/>
        <w:rPr/>
      </w:pPr>
      <w:r>
        <w:rPr/>
        <w:t>- Using the KNN algorithm: KNN is a non-parametric and lazy learning algorithm that classifies new instances based on majority class among its k-nearest neighbors.</w:t>
      </w:r>
    </w:p>
    <w:p>
      <w:pPr>
        <w:pStyle w:val="Normal"/>
        <w:bidi w:val="0"/>
        <w:jc w:val="start"/>
        <w:rPr/>
      </w:pPr>
      <w:r>
        <w:rPr/>
        <w:t>- Choosing an appropriate value for ‘k’: Experimenting with different values of ‘k’ to find the optimal balance between bias and variance. Too low ‘k’ can lead to over-fitting, while too high ‘k’ can introduce under-fitting.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Hyper parameter Tuning:</w:t>
      </w:r>
    </w:p>
    <w:p>
      <w:pPr>
        <w:pStyle w:val="Normal"/>
        <w:bidi w:val="0"/>
        <w:jc w:val="start"/>
        <w:rPr/>
      </w:pPr>
      <w:r>
        <w:rPr/>
        <w:t>- Finding the optimal ‘k’: Performing grid search or cross-validation to determine the best ‘k’ value that maximizes accuracy on the validation set.</w:t>
      </w:r>
    </w:p>
    <w:p>
      <w:pPr>
        <w:pStyle w:val="Normal"/>
        <w:bidi w:val="0"/>
        <w:jc w:val="start"/>
        <w:rPr/>
      </w:pPr>
      <w:r>
        <w:rPr/>
        <w:t>- Distance metric selection: Choosing an appropriate distance metric (e.g., Euclidean, Manhattan) can significantly impact the performance of KNN.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Model Evaluation:</w:t>
      </w:r>
    </w:p>
    <w:p>
      <w:pPr>
        <w:pStyle w:val="Normal"/>
        <w:bidi w:val="0"/>
        <w:jc w:val="start"/>
        <w:rPr/>
      </w:pPr>
      <w:r>
        <w:rPr/>
        <w:t>- Splitting the dataset into training and test sets: Using a separate test set to evaluate the model’s performance on unseen data.</w:t>
      </w:r>
    </w:p>
    <w:p>
      <w:pPr>
        <w:pStyle w:val="Normal"/>
        <w:bidi w:val="0"/>
        <w:jc w:val="start"/>
        <w:rPr/>
      </w:pPr>
      <w:r>
        <w:rPr/>
        <w:t>- Assessing accuracy and potentially other metrics: Understanding the classifier’s performance not only in terms of accuracy but also precision, recall, and F1-score, especially for individual classes.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Analysis and Key Findings: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Impact of ‘k’ value:</w:t>
      </w:r>
    </w:p>
    <w:p>
      <w:pPr>
        <w:pStyle w:val="Normal"/>
        <w:bidi w:val="0"/>
        <w:jc w:val="start"/>
        <w:rPr/>
      </w:pPr>
      <w:r>
        <w:rPr/>
        <w:t>- The choice of ‘k’ affects the bias-variance trade-off. Smaller ‘k’ values result in a more complex model prone to noise, while larger ‘k’ values may oversimplify the decision boundary.</w:t>
      </w:r>
    </w:p>
    <w:p>
      <w:pPr>
        <w:pStyle w:val="Normal"/>
        <w:bidi w:val="0"/>
        <w:jc w:val="start"/>
        <w:rPr/>
      </w:pPr>
      <w:r>
        <w:rPr/>
        <w:t>- The optimal ‘k’ value may vary based on the dataset and its characteristics.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Computational Complexity:</w:t>
      </w:r>
    </w:p>
    <w:p>
      <w:pPr>
        <w:pStyle w:val="Normal"/>
        <w:bidi w:val="0"/>
        <w:jc w:val="start"/>
        <w:rPr/>
      </w:pPr>
      <w:r>
        <w:rPr/>
        <w:t>- KNN’s prediction time increases as the dataset size grows since it requires comparing the new instance with all training samples.</w:t>
      </w:r>
    </w:p>
    <w:p>
      <w:pPr>
        <w:pStyle w:val="Normal"/>
        <w:bidi w:val="0"/>
        <w:jc w:val="start"/>
        <w:rPr/>
      </w:pPr>
      <w:r>
        <w:rPr/>
        <w:t>- Managing larger datasets might lead to longer prediction times.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Sensitive to Distance Metrics:</w:t>
      </w:r>
    </w:p>
    <w:p>
      <w:pPr>
        <w:pStyle w:val="Normal"/>
        <w:bidi w:val="0"/>
        <w:jc w:val="start"/>
        <w:rPr/>
      </w:pPr>
      <w:r>
        <w:rPr/>
        <w:t>- The choice of distance metric impacts the classification accuracy. Experimenting with different distance measures can lead to varying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Key Takeaways: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KNN is a simple yet effective algorithm for classification, but its performance heavily depends on the choice of ‘k’, distance metrics, and dataset characteristics.</w:t>
      </w:r>
    </w:p>
    <w:p>
      <w:pPr>
        <w:pStyle w:val="Normal"/>
        <w:bidi w:val="0"/>
        <w:jc w:val="start"/>
        <w:rPr/>
      </w:pPr>
      <w:r>
        <w:rPr/>
        <w:t>- Tuning ‘k’ and selecting an appropriate distance metric are crucial for achieving higher accuracy.</w:t>
      </w:r>
    </w:p>
    <w:p>
      <w:pPr>
        <w:pStyle w:val="Normal"/>
        <w:bidi w:val="0"/>
        <w:jc w:val="start"/>
        <w:rPr/>
      </w:pPr>
      <w:r>
        <w:rPr/>
        <w:t>- KNN might struggle with larger datasets due to its computational complexity during inference.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Week 2 assignment</w:t>
      <w:tab/>
    </w:r>
  </w:p>
</w:hdr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LibreOffice/7.6.4.1$Linux_AARCH64 LibreOffice_project/60$Build-1</Application>
  <AppVersion>15.0000</AppVersion>
  <Pages>4</Pages>
  <Words>848</Words>
  <Characters>4824</Characters>
  <CharactersWithSpaces>5629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2024-03-15T19:27:13Z</dcterms:created>
  <dc:creator/>
  <dc:description/>
  <dc:language>en-US</dc:language>
  <cp:lastModifiedBy/>
  <dcterms:modified xsi:type="dcterms:W3CDTF">2024-03-15T20:06:09Z</dcterms:modified>
  <cp:revision>3</cp:revision>
  <dc:subject/>
  <dc:title/>
</cp:coreProperties>
</file>