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Summary: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1. </w:t>
      </w:r>
      <w:r>
        <w:rPr>
          <w:b/>
          <w:bCs/>
        </w:rPr>
        <w:t>Dataset Loading and Preprocessing:</w:t>
      </w:r>
    </w:p>
    <w:p>
      <w:pPr>
        <w:pStyle w:val="Normal"/>
        <w:bidi w:val="0"/>
        <w:jc w:val="start"/>
        <w:rPr/>
      </w:pPr>
      <w:r>
        <w:rPr/>
        <w:t>- The Olivetti Faces dataset is loaded using `fetch_olivetti_faces()` from scikit-learn.</w:t>
      </w:r>
    </w:p>
    <w:p>
      <w:pPr>
        <w:pStyle w:val="Normal"/>
        <w:bidi w:val="0"/>
        <w:jc w:val="start"/>
        <w:rPr/>
      </w:pPr>
      <w:r>
        <w:rPr/>
        <w:t>- The dataset is split into training, validation, and test sets using stratified sampling to ensure an equal number of images per person in each set.</w:t>
      </w:r>
    </w:p>
    <w:p>
      <w:pPr>
        <w:pStyle w:val="Normal"/>
        <w:bidi w:val="0"/>
        <w:jc w:val="start"/>
        <w:rPr/>
      </w:pPr>
      <w:r>
        <w:rPr/>
        <w:t>- PCA is applied to reduce the dimensionality of the training set.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2. </w:t>
      </w:r>
      <w:r>
        <w:rPr>
          <w:b/>
          <w:bCs/>
        </w:rPr>
        <w:t>Clustering:</w:t>
      </w:r>
    </w:p>
    <w:p>
      <w:pPr>
        <w:pStyle w:val="Normal"/>
        <w:bidi w:val="0"/>
        <w:jc w:val="start"/>
        <w:rPr/>
      </w:pPr>
      <w:r>
        <w:rPr/>
        <w:t>- Kmeans clustering is performed on the reduced-dimensional training set.</w:t>
      </w:r>
    </w:p>
    <w:p>
      <w:pPr>
        <w:pStyle w:val="Normal"/>
        <w:bidi w:val="0"/>
        <w:jc w:val="start"/>
        <w:rPr/>
      </w:pPr>
      <w:r>
        <w:rPr/>
        <w:t>- The optimal number of clusters is determined using silhouette score, ensuring a representative clustering of the face images.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3. </w:t>
      </w:r>
      <w:r>
        <w:rPr>
          <w:b/>
          <w:bCs/>
        </w:rPr>
        <w:t>Visualization:</w:t>
      </w:r>
    </w:p>
    <w:p>
      <w:pPr>
        <w:pStyle w:val="Normal"/>
        <w:bidi w:val="0"/>
        <w:jc w:val="start"/>
        <w:rPr/>
      </w:pPr>
      <w:r>
        <w:rPr/>
        <w:t>- Cluster centers (representative faces) are visualized using matplotlib.pyplot to observe patterns and similarities within each cluster.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Analysis: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Dataset Characteristics:</w:t>
      </w:r>
    </w:p>
    <w:p>
      <w:pPr>
        <w:pStyle w:val="Normal"/>
        <w:bidi w:val="0"/>
        <w:jc w:val="start"/>
        <w:rPr/>
      </w:pPr>
      <w:r>
        <w:rPr/>
        <w:t>The Olivetti Faces dataset consists of gray-scale face images of 40 different individuals, each with multiple samples.</w:t>
      </w:r>
    </w:p>
    <w:p>
      <w:pPr>
        <w:pStyle w:val="Normal"/>
        <w:bidi w:val="0"/>
        <w:jc w:val="start"/>
        <w:rPr/>
      </w:pPr>
      <w:r>
        <w:rPr/>
        <w:t>- Stratified sampling ensures that each set (training, validation, test) maintains class balance, crucial for effective model training and evaluation.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Clustering Performance:</w:t>
      </w:r>
    </w:p>
    <w:p>
      <w:pPr>
        <w:pStyle w:val="Normal"/>
        <w:bidi w:val="0"/>
        <w:jc w:val="start"/>
        <w:rPr/>
      </w:pPr>
      <w:r>
        <w:rPr/>
        <w:t>The silhouette score helps in determining the optimal number of clusters, ensuring meaningful clustering of face images.</w:t>
      </w:r>
    </w:p>
    <w:p>
      <w:pPr>
        <w:pStyle w:val="Normal"/>
        <w:bidi w:val="0"/>
        <w:jc w:val="start"/>
        <w:rPr/>
      </w:pPr>
      <w:r>
        <w:rPr/>
        <w:t>Kmeans clustering groups similar face images together, providing insights into facial similarities and variations.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Visualization Insights:</w:t>
      </w:r>
    </w:p>
    <w:p>
      <w:pPr>
        <w:pStyle w:val="Normal"/>
        <w:bidi w:val="0"/>
        <w:jc w:val="start"/>
        <w:rPr/>
      </w:pPr>
      <w:r>
        <w:rPr/>
        <w:t>Visualizing cluster centers allows for a qualitative assessment of the clustering performance.</w:t>
      </w:r>
    </w:p>
    <w:p>
      <w:pPr>
        <w:pStyle w:val="Normal"/>
        <w:bidi w:val="0"/>
        <w:jc w:val="start"/>
        <w:rPr/>
      </w:pPr>
      <w:r>
        <w:rPr/>
        <w:t>Similar faces within each cluster indicate successful grouping based on facial features and expressions.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Key Findings: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1. </w:t>
      </w:r>
      <w:r>
        <w:rPr>
          <w:b/>
          <w:bCs/>
        </w:rPr>
        <w:t>Effective Stratified Sampling:</w:t>
      </w:r>
    </w:p>
    <w:p>
      <w:pPr>
        <w:pStyle w:val="Normal"/>
        <w:bidi w:val="0"/>
        <w:jc w:val="start"/>
        <w:rPr/>
      </w:pPr>
      <w:r>
        <w:rPr/>
        <w:t>Stratified sampling ensures an equal representation of individuals across training, validation, and test sets, essential for robust model evaluation.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2. </w:t>
      </w:r>
      <w:r>
        <w:rPr>
          <w:b/>
          <w:bCs/>
        </w:rPr>
        <w:t>Optimal Clustering:</w:t>
      </w:r>
    </w:p>
    <w:p>
      <w:pPr>
        <w:pStyle w:val="Normal"/>
        <w:bidi w:val="0"/>
        <w:jc w:val="start"/>
        <w:rPr/>
      </w:pPr>
      <w:r>
        <w:rPr/>
        <w:t>The silhouette score guides the selection of the optimal number of clusters, facilitating meaningful grouping of face images.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3. </w:t>
      </w:r>
      <w:r>
        <w:rPr>
          <w:b/>
          <w:bCs/>
        </w:rPr>
        <w:t>Insights from Visualization:</w:t>
      </w:r>
    </w:p>
    <w:p>
      <w:pPr>
        <w:pStyle w:val="Normal"/>
        <w:bidi w:val="0"/>
        <w:jc w:val="start"/>
        <w:rPr/>
      </w:pPr>
      <w:r>
        <w:rPr/>
        <w:t>Visualizing cluster centers provides insights into the facial similarities and variations captured by the clustering algorithm.</w:t>
      </w:r>
    </w:p>
    <w:p>
      <w:pPr>
        <w:pStyle w:val="Normal"/>
        <w:bidi w:val="0"/>
        <w:jc w:val="start"/>
        <w:rPr/>
      </w:pPr>
      <w:r>
        <w:rPr/>
        <w:t>Similar faces within each cluster suggest successful grouping based on facial features and expressions.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64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Tahoma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Tahoma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Tahoma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LibreOffice/7.6.4.1$Linux_AARCH64 LibreOffice_project/60$Build-1</Application>
  <AppVersion>15.0000</AppVersion>
  <Pages>2</Pages>
  <Words>286</Words>
  <Characters>1840</Characters>
  <CharactersWithSpaces>2098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2024-02-10T15:49:25Z</dcterms:created>
  <dc:creator/>
  <dc:description/>
  <dc:language>en-US</dc:language>
  <cp:lastModifiedBy/>
  <dcterms:modified xsi:type="dcterms:W3CDTF">2024-02-10T15:59:33Z</dcterms:modified>
  <cp:revision>3</cp:revision>
  <dc:subject/>
  <dc:title/>
</cp:coreProperties>
</file>