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340" w:rsidRDefault="00154340" w:rsidP="00154340">
      <w:pPr>
        <w:pStyle w:val="NoSpacing"/>
        <w:rPr>
          <w:rFonts w:ascii="Times New Roman" w:hAnsi="Times New Roman"/>
          <w:sz w:val="24"/>
          <w:szCs w:val="24"/>
        </w:rPr>
      </w:pPr>
      <w:r>
        <w:rPr>
          <w:rFonts w:ascii="Times New Roman" w:hAnsi="Times New Roman"/>
          <w:sz w:val="24"/>
          <w:szCs w:val="24"/>
        </w:rPr>
        <w:t>Austin Bower</w:t>
      </w:r>
    </w:p>
    <w:p w:rsidR="00154340" w:rsidRDefault="00154340" w:rsidP="00154340">
      <w:pPr>
        <w:pStyle w:val="NoSpacing"/>
        <w:rPr>
          <w:rFonts w:ascii="Times New Roman" w:hAnsi="Times New Roman"/>
          <w:sz w:val="24"/>
          <w:szCs w:val="24"/>
        </w:rPr>
      </w:pPr>
      <w:r>
        <w:rPr>
          <w:rFonts w:ascii="Times New Roman" w:hAnsi="Times New Roman"/>
          <w:sz w:val="24"/>
          <w:szCs w:val="24"/>
        </w:rPr>
        <w:t>2016-02-22</w:t>
      </w:r>
    </w:p>
    <w:p w:rsidR="00154340" w:rsidRDefault="00154340" w:rsidP="00154340">
      <w:pPr>
        <w:pStyle w:val="NoSpacing"/>
        <w:rPr>
          <w:rFonts w:ascii="Times New Roman" w:hAnsi="Times New Roman"/>
          <w:sz w:val="24"/>
          <w:szCs w:val="24"/>
        </w:rPr>
      </w:pPr>
      <w:r>
        <w:rPr>
          <w:rFonts w:ascii="Times New Roman" w:hAnsi="Times New Roman"/>
          <w:sz w:val="24"/>
          <w:szCs w:val="24"/>
        </w:rPr>
        <w:t>TRC</w:t>
      </w:r>
    </w:p>
    <w:p w:rsidR="00154340" w:rsidRDefault="00154340" w:rsidP="00154340">
      <w:pPr>
        <w:pStyle w:val="NoSpacing"/>
        <w:rPr>
          <w:rFonts w:ascii="Times New Roman" w:hAnsi="Times New Roman"/>
          <w:sz w:val="24"/>
          <w:szCs w:val="24"/>
        </w:rPr>
      </w:pPr>
      <w:r>
        <w:rPr>
          <w:rFonts w:ascii="Times New Roman" w:hAnsi="Times New Roman"/>
          <w:sz w:val="24"/>
          <w:szCs w:val="24"/>
        </w:rPr>
        <w:t>01</w:t>
      </w:r>
    </w:p>
    <w:p w:rsidR="00154340" w:rsidRDefault="00154340" w:rsidP="00154340">
      <w:pPr>
        <w:pStyle w:val="NoSpacing"/>
        <w:rPr>
          <w:rFonts w:ascii="Times New Roman" w:hAnsi="Times New Roman"/>
          <w:sz w:val="24"/>
          <w:szCs w:val="24"/>
        </w:rPr>
      </w:pPr>
      <w:r>
        <w:rPr>
          <w:rFonts w:ascii="Times New Roman" w:hAnsi="Times New Roman"/>
          <w:sz w:val="24"/>
          <w:szCs w:val="24"/>
        </w:rPr>
        <w:t>2 hours</w:t>
      </w:r>
    </w:p>
    <w:p w:rsidR="00154340" w:rsidRDefault="00154340" w:rsidP="00154340">
      <w:pPr>
        <w:pStyle w:val="NoSpacing"/>
        <w:rPr>
          <w:rFonts w:ascii="Times New Roman" w:hAnsi="Times New Roman"/>
          <w:sz w:val="24"/>
          <w:szCs w:val="24"/>
        </w:rPr>
      </w:pPr>
    </w:p>
    <w:p w:rsidR="00154340" w:rsidRPr="00154340" w:rsidRDefault="00154340" w:rsidP="00154340">
      <w:pPr>
        <w:pStyle w:val="NoSpacing"/>
        <w:rPr>
          <w:rFonts w:ascii="Times New Roman" w:hAnsi="Times New Roman"/>
          <w:sz w:val="24"/>
          <w:szCs w:val="24"/>
        </w:rPr>
      </w:pPr>
      <w:r>
        <w:rPr>
          <w:rFonts w:ascii="Times New Roman" w:hAnsi="Times New Roman"/>
          <w:sz w:val="24"/>
          <w:szCs w:val="24"/>
        </w:rPr>
        <w:tab/>
        <w:t>This week we finally got our adapter for the card reader in and we got the card reader working (i.e. we can swipe a card and store the information from the card as a string). We also developed a soft schedule split into five bi-weekly sections. For each two week period we allocated a small number of tasks to be completed. We tried to schedule the more crucial tasks towards the beginning so that they could be finished quickly and so that if trouble arose we would have ample time to fix them. During our meeting on this coming Wednesday we plan on fully discussing and laying out exactly how we want our UI to look and how data will flow through the system. By our next Wednesday meeting we plan on having the GUIs built for the welcome screen, the professor login screen, and the professor register screen. We also plan on having it so that we can store the 774 number off of the student ID as well as having the database completed. From there we will be able to actually integrate functionality as we will be able to store information into the database to build class rosters, etc., as well as create new professor accounts.</w:t>
      </w:r>
      <w:bookmarkStart w:id="0" w:name="_GoBack"/>
      <w:bookmarkEnd w:id="0"/>
    </w:p>
    <w:sectPr w:rsidR="00154340" w:rsidRPr="00154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340"/>
    <w:rsid w:val="00154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F1DF7-37C8-4788-A7A2-50FCC3A3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43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Concord University</Company>
  <LinksUpToDate>false</LinksUpToDate>
  <CharactersWithSpaces>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Bower</dc:creator>
  <cp:keywords/>
  <dc:description/>
  <cp:lastModifiedBy>Austin Bower</cp:lastModifiedBy>
  <cp:revision>1</cp:revision>
  <dcterms:created xsi:type="dcterms:W3CDTF">2016-02-23T18:44:00Z</dcterms:created>
  <dcterms:modified xsi:type="dcterms:W3CDTF">2016-02-23T18:52:00Z</dcterms:modified>
</cp:coreProperties>
</file>