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6D5B7" w14:textId="77777777" w:rsidR="009E3DD6" w:rsidRPr="00B717BD" w:rsidRDefault="009E3DD6" w:rsidP="009E3DD6">
      <w:pPr>
        <w:jc w:val="center"/>
        <w:rPr>
          <w:rFonts w:ascii="Century Gothic" w:hAnsi="Century Gothic"/>
        </w:rPr>
      </w:pPr>
      <w:r w:rsidRPr="00B717BD">
        <w:rPr>
          <w:rFonts w:ascii="Century Gothic" w:hAnsi="Century Gothic"/>
        </w:rPr>
        <w:t>Republic of the Philippines</w:t>
      </w:r>
    </w:p>
    <w:p w14:paraId="04A1BA21" w14:textId="77777777" w:rsidR="009E3DD6" w:rsidRPr="00B717BD" w:rsidRDefault="009E3DD6" w:rsidP="009E3DD6">
      <w:pPr>
        <w:jc w:val="center"/>
        <w:rPr>
          <w:rFonts w:ascii="Century Gothic" w:hAnsi="Century Gothic"/>
        </w:rPr>
      </w:pPr>
      <w:r w:rsidRPr="00B717BD">
        <w:rPr>
          <w:rFonts w:ascii="Century Gothic" w:hAnsi="Century Gothic"/>
        </w:rPr>
        <w:t>Province of South Cotabato</w:t>
      </w:r>
    </w:p>
    <w:p w14:paraId="4B6E4626" w14:textId="77777777" w:rsidR="009E3DD6" w:rsidRPr="00B717BD" w:rsidRDefault="009E3DD6" w:rsidP="009E3DD6">
      <w:pPr>
        <w:jc w:val="center"/>
        <w:rPr>
          <w:rFonts w:ascii="Century Gothic" w:hAnsi="Century Gothic"/>
        </w:rPr>
      </w:pPr>
      <w:r w:rsidRPr="00B717BD">
        <w:rPr>
          <w:rFonts w:ascii="Century Gothic" w:hAnsi="Century Gothic"/>
        </w:rPr>
        <w:t>OFFICE OF THE PROVINCIAL GOVERNOR</w:t>
      </w:r>
    </w:p>
    <w:p w14:paraId="6086088E" w14:textId="77777777" w:rsidR="009E3DD6" w:rsidRPr="00B717BD" w:rsidRDefault="009E3DD6" w:rsidP="009E3DD6">
      <w:pPr>
        <w:jc w:val="center"/>
        <w:rPr>
          <w:rFonts w:ascii="Century Gothic" w:hAnsi="Century Gothic"/>
        </w:rPr>
      </w:pPr>
      <w:r w:rsidRPr="00B717BD">
        <w:rPr>
          <w:rFonts w:ascii="Century Gothic" w:hAnsi="Century Gothic"/>
        </w:rPr>
        <w:t>City of Koronadal</w:t>
      </w:r>
    </w:p>
    <w:p w14:paraId="110306E1" w14:textId="77777777" w:rsidR="009E3DD6" w:rsidRPr="00B717BD" w:rsidRDefault="009E3DD6" w:rsidP="009E3DD6">
      <w:pPr>
        <w:jc w:val="center"/>
        <w:rPr>
          <w:rFonts w:ascii="Century Gothic" w:hAnsi="Century Gothic"/>
        </w:rPr>
      </w:pPr>
    </w:p>
    <w:p w14:paraId="3C2BB0AB" w14:textId="77777777" w:rsidR="00294D77" w:rsidRPr="003C259F" w:rsidRDefault="009E3DD6" w:rsidP="003C259F">
      <w:pPr>
        <w:jc w:val="center"/>
        <w:rPr>
          <w:rFonts w:ascii="Century Gothic" w:hAnsi="Century Gothic"/>
          <w:b/>
          <w:sz w:val="32"/>
          <w:szCs w:val="32"/>
        </w:rPr>
      </w:pPr>
      <w:r w:rsidRPr="003C259F">
        <w:rPr>
          <w:rFonts w:ascii="Century Gothic" w:hAnsi="Century Gothic"/>
          <w:b/>
          <w:sz w:val="32"/>
          <w:szCs w:val="32"/>
        </w:rPr>
        <w:t>MINERAL PROCESSING PERMIT</w:t>
      </w:r>
      <w:r w:rsidR="00294D77" w:rsidRPr="003C259F">
        <w:rPr>
          <w:rFonts w:ascii="Century Gothic" w:hAnsi="Century Gothic"/>
          <w:b/>
          <w:sz w:val="32"/>
          <w:szCs w:val="32"/>
        </w:rPr>
        <w:t xml:space="preserve"> NO.</w:t>
      </w:r>
      <w:r w:rsidR="00E6257B">
        <w:rPr>
          <w:rFonts w:ascii="Century Gothic" w:hAnsi="Century Gothic"/>
          <w:b/>
          <w:sz w:val="32"/>
          <w:szCs w:val="32"/>
        </w:rPr>
        <w:t xml:space="preserve"> ${permit_no}</w:t>
      </w:r>
    </w:p>
    <w:p w14:paraId="73255C2C" w14:textId="77777777" w:rsidR="007F0475" w:rsidRDefault="007F0475" w:rsidP="00294D77">
      <w:pPr>
        <w:jc w:val="both"/>
        <w:rPr>
          <w:rFonts w:ascii="Century Gothic" w:hAnsi="Century Gothic"/>
          <w:b/>
          <w:sz w:val="28"/>
          <w:szCs w:val="28"/>
        </w:rPr>
      </w:pPr>
    </w:p>
    <w:p w14:paraId="7B4DEBD5" w14:textId="77777777" w:rsidR="006666D3" w:rsidRDefault="00E6257B" w:rsidP="00294D77">
      <w:pPr>
        <w:jc w:val="both"/>
        <w:rPr>
          <w:rFonts w:ascii="Century Gothic" w:hAnsi="Century Gothic"/>
          <w:b/>
          <w:sz w:val="28"/>
          <w:szCs w:val="28"/>
          <w:u w:val="single"/>
        </w:rPr>
      </w:pPr>
      <w:r>
        <w:rPr>
          <w:rFonts w:ascii="Century Gothic" w:hAnsi="Century Gothic"/>
          <w:b/>
          <w:sz w:val="28"/>
          <w:szCs w:val="28"/>
          <w:u w:val="single"/>
        </w:rPr>
        <w:t>${business_name}</w:t>
      </w:r>
      <w:r w:rsidR="00D74EC1">
        <w:rPr>
          <w:rFonts w:ascii="Century Gothic" w:hAnsi="Century Gothic"/>
          <w:b/>
          <w:sz w:val="28"/>
          <w:szCs w:val="28"/>
          <w:u w:val="single"/>
        </w:rPr>
        <w:t>.</w:t>
      </w:r>
    </w:p>
    <w:p w14:paraId="775D4149" w14:textId="77777777" w:rsidR="005E5C19" w:rsidRDefault="00E6257B" w:rsidP="00294D77">
      <w:pPr>
        <w:jc w:val="both"/>
        <w:rPr>
          <w:rFonts w:ascii="Century Gothic" w:hAnsi="Century Gothic"/>
          <w:b/>
          <w:sz w:val="28"/>
          <w:szCs w:val="28"/>
          <w:u w:val="single"/>
        </w:rPr>
      </w:pPr>
      <w:r>
        <w:rPr>
          <w:rFonts w:ascii="Century Gothic" w:hAnsi="Century Gothic"/>
          <w:b/>
          <w:sz w:val="28"/>
          <w:szCs w:val="28"/>
          <w:u w:val="single"/>
        </w:rPr>
        <w:t>${prk}</w:t>
      </w:r>
      <w:r w:rsidR="00D74EC1">
        <w:rPr>
          <w:rFonts w:ascii="Century Gothic" w:hAnsi="Century Gothic"/>
          <w:b/>
          <w:sz w:val="28"/>
          <w:szCs w:val="28"/>
          <w:u w:val="single"/>
        </w:rPr>
        <w:t xml:space="preserve">, </w:t>
      </w:r>
      <w:r>
        <w:rPr>
          <w:rFonts w:ascii="Century Gothic" w:hAnsi="Century Gothic"/>
          <w:b/>
          <w:sz w:val="28"/>
          <w:szCs w:val="28"/>
          <w:u w:val="single"/>
        </w:rPr>
        <w:t>${brgy}</w:t>
      </w:r>
    </w:p>
    <w:p w14:paraId="4F9E97E9" w14:textId="77777777" w:rsidR="005E5C19" w:rsidRPr="004F7E1C" w:rsidRDefault="00E6257B" w:rsidP="00294D77">
      <w:pPr>
        <w:jc w:val="both"/>
        <w:rPr>
          <w:rFonts w:ascii="Century Gothic" w:hAnsi="Century Gothic"/>
          <w:b/>
          <w:sz w:val="28"/>
          <w:szCs w:val="28"/>
          <w:u w:val="single"/>
        </w:rPr>
      </w:pPr>
      <w:r>
        <w:rPr>
          <w:rFonts w:ascii="Century Gothic" w:hAnsi="Century Gothic"/>
          <w:b/>
          <w:sz w:val="28"/>
          <w:szCs w:val="28"/>
          <w:u w:val="single"/>
        </w:rPr>
        <w:t>${municipality}</w:t>
      </w:r>
      <w:r w:rsidR="006666D3">
        <w:rPr>
          <w:rFonts w:ascii="Century Gothic" w:hAnsi="Century Gothic"/>
          <w:b/>
          <w:sz w:val="28"/>
          <w:szCs w:val="28"/>
          <w:u w:val="single"/>
        </w:rPr>
        <w:t>, SOUTH COTABATO</w:t>
      </w:r>
    </w:p>
    <w:p w14:paraId="1236B25E" w14:textId="77777777" w:rsidR="001B5EED" w:rsidRPr="005E5C19" w:rsidRDefault="00E00469" w:rsidP="00294D77">
      <w:pPr>
        <w:jc w:val="both"/>
        <w:rPr>
          <w:rFonts w:ascii="Century Gothic" w:hAnsi="Century Gothic"/>
          <w:b/>
          <w:sz w:val="22"/>
          <w:szCs w:val="22"/>
          <w:u w:val="single"/>
        </w:rPr>
      </w:pPr>
      <w:r>
        <w:rPr>
          <w:rFonts w:ascii="Century Gothic" w:hAnsi="Century Gothic"/>
          <w:sz w:val="28"/>
          <w:szCs w:val="28"/>
        </w:rPr>
        <w:t xml:space="preserve">  </w:t>
      </w:r>
    </w:p>
    <w:p w14:paraId="57658921" w14:textId="77777777" w:rsidR="009E3DD6" w:rsidRPr="00B717BD" w:rsidRDefault="009E3DD6" w:rsidP="00294D77">
      <w:pPr>
        <w:jc w:val="both"/>
        <w:rPr>
          <w:rFonts w:ascii="Century Gothic" w:hAnsi="Century Gothic"/>
          <w:sz w:val="22"/>
          <w:szCs w:val="22"/>
        </w:rPr>
      </w:pPr>
    </w:p>
    <w:p w14:paraId="6D4A8DAE" w14:textId="77777777" w:rsidR="009E3DD6" w:rsidRPr="00B717BD" w:rsidRDefault="009E3DD6" w:rsidP="00294D77">
      <w:pPr>
        <w:jc w:val="both"/>
        <w:rPr>
          <w:rFonts w:ascii="Century Gothic" w:hAnsi="Century Gothic"/>
          <w:sz w:val="22"/>
          <w:szCs w:val="22"/>
        </w:rPr>
      </w:pPr>
      <w:r w:rsidRPr="00B717BD">
        <w:rPr>
          <w:rFonts w:ascii="Century Gothic" w:hAnsi="Century Gothic"/>
          <w:sz w:val="22"/>
          <w:szCs w:val="22"/>
        </w:rPr>
        <w:tab/>
        <w:t>The Provincial Government of South Cotabato hereby grants to</w:t>
      </w:r>
      <w:r w:rsidR="00B018B1">
        <w:rPr>
          <w:rFonts w:ascii="Century Gothic" w:hAnsi="Century Gothic"/>
          <w:sz w:val="22"/>
          <w:szCs w:val="22"/>
        </w:rPr>
        <w:t xml:space="preserve">           </w:t>
      </w:r>
      <w:r w:rsidR="00111418">
        <w:rPr>
          <w:rFonts w:ascii="Century Gothic" w:hAnsi="Century Gothic"/>
          <w:sz w:val="22"/>
          <w:szCs w:val="22"/>
        </w:rPr>
        <w:t xml:space="preserve"> </w:t>
      </w:r>
      <w:r w:rsidR="00E6257B">
        <w:rPr>
          <w:rFonts w:ascii="Century Gothic" w:hAnsi="Century Gothic"/>
          <w:b/>
          <w:sz w:val="22"/>
          <w:szCs w:val="22"/>
          <w:u w:val="single"/>
        </w:rPr>
        <w:t>${business_name}</w:t>
      </w:r>
      <w:r w:rsidR="00237340">
        <w:rPr>
          <w:rFonts w:ascii="Century Gothic" w:hAnsi="Century Gothic"/>
          <w:b/>
          <w:sz w:val="22"/>
          <w:szCs w:val="22"/>
          <w:u w:val="single"/>
        </w:rPr>
        <w:t xml:space="preserve"> </w:t>
      </w:r>
      <w:r w:rsidR="0019775C">
        <w:rPr>
          <w:rFonts w:ascii="Century Gothic" w:hAnsi="Century Gothic"/>
          <w:b/>
          <w:sz w:val="22"/>
          <w:szCs w:val="22"/>
          <w:u w:val="single"/>
        </w:rPr>
        <w:t xml:space="preserve"> </w:t>
      </w:r>
      <w:r w:rsidRPr="00B717BD">
        <w:rPr>
          <w:rFonts w:ascii="Century Gothic" w:hAnsi="Century Gothic"/>
          <w:sz w:val="22"/>
          <w:szCs w:val="22"/>
        </w:rPr>
        <w:t>a qualified person/corporation duly organized and existing</w:t>
      </w:r>
      <w:r w:rsidR="00294D77" w:rsidRPr="00B717BD">
        <w:rPr>
          <w:rFonts w:ascii="Century Gothic" w:hAnsi="Century Gothic"/>
          <w:sz w:val="22"/>
          <w:szCs w:val="22"/>
        </w:rPr>
        <w:t xml:space="preserve"> u</w:t>
      </w:r>
      <w:r w:rsidRPr="00B717BD">
        <w:rPr>
          <w:rFonts w:ascii="Century Gothic" w:hAnsi="Century Gothic"/>
          <w:sz w:val="22"/>
          <w:szCs w:val="22"/>
        </w:rPr>
        <w:t>nder the laws of the Republic of the Philippines, a Mineral Processing Permit t</w:t>
      </w:r>
      <w:r w:rsidR="00A0677F" w:rsidRPr="00B717BD">
        <w:rPr>
          <w:rFonts w:ascii="Century Gothic" w:hAnsi="Century Gothic"/>
          <w:sz w:val="22"/>
          <w:szCs w:val="22"/>
        </w:rPr>
        <w:t>o process</w:t>
      </w:r>
      <w:r w:rsidR="00294D77" w:rsidRPr="00B717BD">
        <w:rPr>
          <w:rFonts w:ascii="Century Gothic" w:hAnsi="Century Gothic"/>
          <w:b/>
          <w:sz w:val="22"/>
          <w:szCs w:val="22"/>
        </w:rPr>
        <w:t xml:space="preserve"> GOLD/SILVER </w:t>
      </w:r>
      <w:r w:rsidRPr="00B717BD">
        <w:rPr>
          <w:rFonts w:ascii="Century Gothic" w:hAnsi="Century Gothic"/>
          <w:sz w:val="22"/>
          <w:szCs w:val="22"/>
        </w:rPr>
        <w:t xml:space="preserve"> at their plant site </w:t>
      </w:r>
      <w:r w:rsidR="00A0677F" w:rsidRPr="00B717BD">
        <w:rPr>
          <w:rFonts w:ascii="Century Gothic" w:hAnsi="Century Gothic"/>
          <w:sz w:val="22"/>
          <w:szCs w:val="22"/>
        </w:rPr>
        <w:t xml:space="preserve">located at </w:t>
      </w:r>
      <w:r w:rsidR="005C7008">
        <w:rPr>
          <w:rFonts w:ascii="Century Gothic" w:hAnsi="Century Gothic"/>
          <w:sz w:val="22"/>
          <w:szCs w:val="22"/>
        </w:rPr>
        <w:t xml:space="preserve">Purok </w:t>
      </w:r>
      <w:r w:rsidR="00E6257B">
        <w:rPr>
          <w:rFonts w:ascii="Century Gothic" w:hAnsi="Century Gothic"/>
          <w:b/>
          <w:sz w:val="22"/>
          <w:szCs w:val="22"/>
        </w:rPr>
        <w:t>${prk}</w:t>
      </w:r>
      <w:r w:rsidR="006666D3">
        <w:rPr>
          <w:rFonts w:ascii="Century Gothic" w:hAnsi="Century Gothic"/>
          <w:b/>
          <w:sz w:val="22"/>
          <w:szCs w:val="22"/>
        </w:rPr>
        <w:t xml:space="preserve">, </w:t>
      </w:r>
      <w:r w:rsidR="005C7008">
        <w:rPr>
          <w:rFonts w:ascii="Century Gothic" w:hAnsi="Century Gothic"/>
          <w:b/>
          <w:sz w:val="22"/>
          <w:szCs w:val="22"/>
        </w:rPr>
        <w:t xml:space="preserve"> </w:t>
      </w:r>
      <w:r w:rsidR="005C7008" w:rsidRPr="005C7008">
        <w:rPr>
          <w:rFonts w:ascii="Century Gothic" w:hAnsi="Century Gothic"/>
          <w:sz w:val="22"/>
          <w:szCs w:val="22"/>
        </w:rPr>
        <w:t>Barangay</w:t>
      </w:r>
      <w:r w:rsidR="00947761">
        <w:rPr>
          <w:rFonts w:ascii="Century Gothic" w:hAnsi="Century Gothic"/>
          <w:sz w:val="22"/>
          <w:szCs w:val="22"/>
        </w:rPr>
        <w:t xml:space="preserve"> </w:t>
      </w:r>
      <w:r w:rsidR="00E6257B">
        <w:rPr>
          <w:rFonts w:ascii="Century Gothic" w:hAnsi="Century Gothic"/>
          <w:b/>
          <w:sz w:val="22"/>
          <w:szCs w:val="22"/>
        </w:rPr>
        <w:t>${brgy}</w:t>
      </w:r>
      <w:r w:rsidR="007F0475">
        <w:rPr>
          <w:rFonts w:ascii="Century Gothic" w:hAnsi="Century Gothic"/>
          <w:b/>
          <w:sz w:val="22"/>
          <w:szCs w:val="22"/>
        </w:rPr>
        <w:t>,</w:t>
      </w:r>
      <w:r w:rsidRPr="00B717BD">
        <w:rPr>
          <w:rFonts w:ascii="Century Gothic" w:hAnsi="Century Gothic"/>
          <w:sz w:val="22"/>
          <w:szCs w:val="22"/>
        </w:rPr>
        <w:t xml:space="preserve"> </w:t>
      </w:r>
      <w:r w:rsidR="00E6257B">
        <w:rPr>
          <w:rFonts w:ascii="Century Gothic" w:hAnsi="Century Gothic"/>
          <w:b/>
          <w:sz w:val="22"/>
          <w:szCs w:val="22"/>
        </w:rPr>
        <w:t>${municipality}</w:t>
      </w:r>
      <w:r w:rsidR="004F7E1C">
        <w:rPr>
          <w:rFonts w:ascii="Century Gothic" w:hAnsi="Century Gothic"/>
          <w:b/>
          <w:sz w:val="22"/>
          <w:szCs w:val="22"/>
        </w:rPr>
        <w:t xml:space="preserve">, </w:t>
      </w:r>
      <w:r w:rsidR="00A0677F" w:rsidRPr="00B717BD">
        <w:rPr>
          <w:rFonts w:ascii="Century Gothic" w:hAnsi="Century Gothic"/>
          <w:sz w:val="22"/>
          <w:szCs w:val="22"/>
        </w:rPr>
        <w:t xml:space="preserve"> </w:t>
      </w:r>
      <w:r w:rsidR="000846F3" w:rsidRPr="00B717BD">
        <w:rPr>
          <w:rFonts w:ascii="Century Gothic" w:hAnsi="Century Gothic"/>
          <w:sz w:val="22"/>
          <w:szCs w:val="22"/>
        </w:rPr>
        <w:t xml:space="preserve">Province of </w:t>
      </w:r>
      <w:r w:rsidR="00294D77" w:rsidRPr="00B717BD">
        <w:rPr>
          <w:rFonts w:ascii="Century Gothic" w:hAnsi="Century Gothic"/>
          <w:b/>
          <w:sz w:val="22"/>
          <w:szCs w:val="22"/>
        </w:rPr>
        <w:t>SOUTH COTABATO</w:t>
      </w:r>
      <w:r w:rsidR="00825C3F">
        <w:rPr>
          <w:rFonts w:ascii="Century Gothic" w:hAnsi="Century Gothic"/>
          <w:sz w:val="22"/>
          <w:szCs w:val="22"/>
        </w:rPr>
        <w:t>,</w:t>
      </w:r>
      <w:r w:rsidR="00294D77" w:rsidRPr="00B717BD">
        <w:rPr>
          <w:rFonts w:ascii="Century Gothic" w:hAnsi="Century Gothic"/>
          <w:sz w:val="22"/>
          <w:szCs w:val="22"/>
        </w:rPr>
        <w:t xml:space="preserve"> Island of </w:t>
      </w:r>
      <w:r w:rsidR="00294D77" w:rsidRPr="00B717BD">
        <w:rPr>
          <w:rFonts w:ascii="Century Gothic" w:hAnsi="Century Gothic"/>
          <w:b/>
          <w:sz w:val="22"/>
          <w:szCs w:val="22"/>
        </w:rPr>
        <w:t>MINDANAO</w:t>
      </w:r>
      <w:r w:rsidR="00294D77" w:rsidRPr="00B717BD">
        <w:rPr>
          <w:rFonts w:ascii="Century Gothic" w:hAnsi="Century Gothic"/>
          <w:sz w:val="22"/>
          <w:szCs w:val="22"/>
        </w:rPr>
        <w:t>, Philippines.</w:t>
      </w:r>
    </w:p>
    <w:p w14:paraId="602A2C1E" w14:textId="77777777" w:rsidR="000846F3" w:rsidRPr="00B717BD" w:rsidRDefault="000846F3" w:rsidP="00294D77">
      <w:pPr>
        <w:jc w:val="both"/>
        <w:rPr>
          <w:rFonts w:ascii="Century Gothic" w:hAnsi="Century Gothic"/>
          <w:sz w:val="22"/>
          <w:szCs w:val="22"/>
        </w:rPr>
      </w:pPr>
    </w:p>
    <w:p w14:paraId="4CEB67EB" w14:textId="77777777" w:rsidR="000846F3" w:rsidRDefault="000846F3" w:rsidP="00294D77">
      <w:pPr>
        <w:jc w:val="both"/>
        <w:rPr>
          <w:rFonts w:ascii="Century Gothic" w:hAnsi="Century Gothic"/>
          <w:sz w:val="22"/>
          <w:szCs w:val="22"/>
        </w:rPr>
      </w:pPr>
      <w:r w:rsidRPr="00B717BD">
        <w:rPr>
          <w:rFonts w:ascii="Century Gothic" w:hAnsi="Century Gothic"/>
          <w:sz w:val="22"/>
          <w:szCs w:val="22"/>
        </w:rPr>
        <w:tab/>
        <w:t xml:space="preserve">This Mineral </w:t>
      </w:r>
      <w:r w:rsidR="00445F08" w:rsidRPr="00B717BD">
        <w:rPr>
          <w:rFonts w:ascii="Century Gothic" w:hAnsi="Century Gothic"/>
          <w:sz w:val="22"/>
          <w:szCs w:val="22"/>
        </w:rPr>
        <w:t xml:space="preserve">Processing  </w:t>
      </w:r>
      <w:r w:rsidRPr="00B717BD">
        <w:rPr>
          <w:rFonts w:ascii="Century Gothic" w:hAnsi="Century Gothic"/>
          <w:sz w:val="22"/>
          <w:szCs w:val="22"/>
        </w:rPr>
        <w:t xml:space="preserve"> Permit having been filed with Mineral Proces</w:t>
      </w:r>
      <w:r w:rsidR="00294D77" w:rsidRPr="00B717BD">
        <w:rPr>
          <w:rFonts w:ascii="Century Gothic" w:hAnsi="Century Gothic"/>
          <w:sz w:val="22"/>
          <w:szCs w:val="22"/>
        </w:rPr>
        <w:t>s</w:t>
      </w:r>
      <w:r w:rsidRPr="00B717BD">
        <w:rPr>
          <w:rFonts w:ascii="Century Gothic" w:hAnsi="Century Gothic"/>
          <w:sz w:val="22"/>
          <w:szCs w:val="22"/>
        </w:rPr>
        <w:t>ing Permit Application No</w:t>
      </w:r>
      <w:r w:rsidRPr="00B717BD">
        <w:rPr>
          <w:rFonts w:ascii="Century Gothic" w:hAnsi="Century Gothic"/>
          <w:sz w:val="22"/>
          <w:szCs w:val="22"/>
          <w:u w:val="single"/>
        </w:rPr>
        <w:t>.</w:t>
      </w:r>
      <w:r w:rsidR="00E6257B">
        <w:rPr>
          <w:rFonts w:ascii="Century Gothic" w:hAnsi="Century Gothic"/>
          <w:b/>
          <w:sz w:val="22"/>
          <w:szCs w:val="22"/>
          <w:u w:val="single"/>
        </w:rPr>
        <w:t xml:space="preserve"> ${permit_no}</w:t>
      </w:r>
      <w:r w:rsidR="0019775C">
        <w:rPr>
          <w:rFonts w:ascii="Century Gothic" w:hAnsi="Century Gothic"/>
          <w:b/>
          <w:sz w:val="22"/>
          <w:szCs w:val="22"/>
          <w:u w:val="single"/>
        </w:rPr>
        <w:t xml:space="preserve"> </w:t>
      </w:r>
      <w:r w:rsidR="00A0677F" w:rsidRPr="00B717BD">
        <w:rPr>
          <w:rFonts w:ascii="Century Gothic" w:hAnsi="Century Gothic"/>
          <w:sz w:val="22"/>
          <w:szCs w:val="22"/>
        </w:rPr>
        <w:t>w</w:t>
      </w:r>
      <w:r w:rsidR="00425F52" w:rsidRPr="00B717BD">
        <w:rPr>
          <w:rFonts w:ascii="Century Gothic" w:hAnsi="Century Gothic"/>
          <w:sz w:val="22"/>
          <w:szCs w:val="22"/>
        </w:rPr>
        <w:t xml:space="preserve">ith the </w:t>
      </w:r>
      <w:r w:rsidR="00294D77" w:rsidRPr="00B717BD">
        <w:rPr>
          <w:rFonts w:ascii="Century Gothic" w:hAnsi="Century Gothic"/>
          <w:sz w:val="22"/>
          <w:szCs w:val="22"/>
        </w:rPr>
        <w:t xml:space="preserve">Office of the Provincial  Governor </w:t>
      </w:r>
      <w:r w:rsidR="00A0677F" w:rsidRPr="00B717BD">
        <w:rPr>
          <w:rFonts w:ascii="Century Gothic" w:hAnsi="Century Gothic"/>
          <w:sz w:val="22"/>
          <w:szCs w:val="22"/>
        </w:rPr>
        <w:t xml:space="preserve"> on      </w:t>
      </w:r>
      <w:r w:rsidR="00E6257B">
        <w:rPr>
          <w:rFonts w:ascii="Century Gothic" w:hAnsi="Century Gothic"/>
          <w:b/>
          <w:sz w:val="22"/>
          <w:szCs w:val="22"/>
          <w:u w:val="single"/>
        </w:rPr>
        <w:t>${date_issued}</w:t>
      </w:r>
      <w:r w:rsidR="00367406">
        <w:rPr>
          <w:rFonts w:ascii="Century Gothic" w:hAnsi="Century Gothic"/>
          <w:b/>
          <w:sz w:val="22"/>
          <w:szCs w:val="22"/>
          <w:u w:val="single"/>
        </w:rPr>
        <w:t xml:space="preserve"> </w:t>
      </w:r>
      <w:r w:rsidRPr="00B717BD">
        <w:rPr>
          <w:rFonts w:ascii="Century Gothic" w:hAnsi="Century Gothic"/>
          <w:sz w:val="22"/>
          <w:szCs w:val="22"/>
        </w:rPr>
        <w:t xml:space="preserve"> is granted in accordance with the</w:t>
      </w:r>
      <w:r w:rsidR="00294D77" w:rsidRPr="00B717BD">
        <w:rPr>
          <w:rFonts w:ascii="Century Gothic" w:hAnsi="Century Gothic"/>
          <w:sz w:val="22"/>
          <w:szCs w:val="22"/>
        </w:rPr>
        <w:t xml:space="preserve"> Provincial  Ordinance N</w:t>
      </w:r>
      <w:r w:rsidR="00445F08" w:rsidRPr="00B717BD">
        <w:rPr>
          <w:rFonts w:ascii="Century Gothic" w:hAnsi="Century Gothic"/>
          <w:sz w:val="22"/>
          <w:szCs w:val="22"/>
        </w:rPr>
        <w:t>o. 07 s</w:t>
      </w:r>
      <w:r w:rsidRPr="00B717BD">
        <w:rPr>
          <w:rFonts w:ascii="Century Gothic" w:hAnsi="Century Gothic"/>
          <w:sz w:val="22"/>
          <w:szCs w:val="22"/>
        </w:rPr>
        <w:t>eries of 2004 with repu</w:t>
      </w:r>
      <w:r w:rsidR="00425F52" w:rsidRPr="00B717BD">
        <w:rPr>
          <w:rFonts w:ascii="Century Gothic" w:hAnsi="Century Gothic"/>
          <w:sz w:val="22"/>
          <w:szCs w:val="22"/>
        </w:rPr>
        <w:t>blic Act. No. 7942 otherwise  k</w:t>
      </w:r>
      <w:r w:rsidRPr="00B717BD">
        <w:rPr>
          <w:rFonts w:ascii="Century Gothic" w:hAnsi="Century Gothic"/>
          <w:sz w:val="22"/>
          <w:szCs w:val="22"/>
        </w:rPr>
        <w:t>nown as The Philippine Mining Act of 1995 and Chapter XI of the Revised Implementing Rules and Regulations as amended promulgated there</w:t>
      </w:r>
      <w:r w:rsidR="00425F52" w:rsidRPr="00B717BD">
        <w:rPr>
          <w:rFonts w:ascii="Century Gothic" w:hAnsi="Century Gothic"/>
          <w:sz w:val="22"/>
          <w:szCs w:val="22"/>
        </w:rPr>
        <w:t>under</w:t>
      </w:r>
      <w:r w:rsidRPr="00B717BD">
        <w:rPr>
          <w:rFonts w:ascii="Century Gothic" w:hAnsi="Century Gothic"/>
          <w:sz w:val="22"/>
          <w:szCs w:val="22"/>
        </w:rPr>
        <w:t xml:space="preserve"> subject to the following terms and conditions:</w:t>
      </w:r>
    </w:p>
    <w:p w14:paraId="7DFE8739" w14:textId="77777777" w:rsidR="00B717BD" w:rsidRPr="00B717BD" w:rsidRDefault="00B717BD" w:rsidP="00294D77">
      <w:pPr>
        <w:jc w:val="both"/>
        <w:rPr>
          <w:rFonts w:ascii="Century Gothic" w:hAnsi="Century Gothic"/>
          <w:sz w:val="22"/>
          <w:szCs w:val="22"/>
        </w:rPr>
      </w:pPr>
    </w:p>
    <w:p w14:paraId="28968248" w14:textId="77777777" w:rsidR="000846F3" w:rsidRPr="00B717BD" w:rsidRDefault="000846F3" w:rsidP="00294D77">
      <w:pPr>
        <w:jc w:val="both"/>
        <w:rPr>
          <w:rFonts w:ascii="Century Gothic" w:hAnsi="Century Gothic"/>
          <w:sz w:val="22"/>
          <w:szCs w:val="22"/>
        </w:rPr>
      </w:pPr>
      <w:r w:rsidRPr="00B717BD">
        <w:rPr>
          <w:rFonts w:ascii="Century Gothic" w:hAnsi="Century Gothic"/>
          <w:sz w:val="22"/>
          <w:szCs w:val="22"/>
        </w:rPr>
        <w:t>TERMS AND CONDITIONS:</w:t>
      </w:r>
    </w:p>
    <w:p w14:paraId="3110BF47" w14:textId="77777777" w:rsidR="000846F3" w:rsidRPr="00B717BD" w:rsidRDefault="000846F3" w:rsidP="00294D77">
      <w:pPr>
        <w:jc w:val="both"/>
        <w:rPr>
          <w:rFonts w:ascii="Century Gothic" w:hAnsi="Century Gothic"/>
          <w:sz w:val="22"/>
          <w:szCs w:val="22"/>
        </w:rPr>
      </w:pPr>
    </w:p>
    <w:p w14:paraId="6A86C654" w14:textId="77777777" w:rsidR="000846F3" w:rsidRPr="00B717BD" w:rsidRDefault="00F1407C" w:rsidP="00294D77">
      <w:pPr>
        <w:numPr>
          <w:ilvl w:val="0"/>
          <w:numId w:val="2"/>
        </w:numPr>
        <w:jc w:val="both"/>
        <w:rPr>
          <w:rFonts w:ascii="Century Gothic" w:hAnsi="Century Gothic"/>
          <w:sz w:val="22"/>
          <w:szCs w:val="22"/>
        </w:rPr>
      </w:pPr>
      <w:r w:rsidRPr="00B717BD">
        <w:rPr>
          <w:rFonts w:ascii="Century Gothic" w:hAnsi="Century Gothic"/>
          <w:sz w:val="22"/>
          <w:szCs w:val="22"/>
        </w:rPr>
        <w:t>That this Mineral  Processing  Permit shall apply to person(s)/corporation(s)  engaged  in processing minerals.</w:t>
      </w:r>
    </w:p>
    <w:p w14:paraId="4F7385EB" w14:textId="77777777" w:rsidR="00F1407C" w:rsidRPr="00B717BD" w:rsidRDefault="00F1407C" w:rsidP="00294D77">
      <w:pPr>
        <w:ind w:left="360"/>
        <w:jc w:val="both"/>
        <w:rPr>
          <w:rFonts w:ascii="Century Gothic" w:hAnsi="Century Gothic"/>
          <w:sz w:val="22"/>
          <w:szCs w:val="22"/>
        </w:rPr>
      </w:pPr>
    </w:p>
    <w:p w14:paraId="1DE55673" w14:textId="77777777" w:rsidR="00F1407C" w:rsidRPr="00B717BD" w:rsidRDefault="00F1407C" w:rsidP="005E5C19">
      <w:pPr>
        <w:numPr>
          <w:ilvl w:val="0"/>
          <w:numId w:val="2"/>
        </w:numPr>
        <w:jc w:val="both"/>
        <w:rPr>
          <w:rFonts w:ascii="Century Gothic" w:hAnsi="Century Gothic"/>
          <w:b/>
          <w:sz w:val="22"/>
          <w:szCs w:val="22"/>
          <w:u w:val="single"/>
        </w:rPr>
      </w:pPr>
      <w:r w:rsidRPr="00B717BD">
        <w:rPr>
          <w:rFonts w:ascii="Century Gothic" w:hAnsi="Century Gothic"/>
          <w:sz w:val="22"/>
          <w:szCs w:val="22"/>
        </w:rPr>
        <w:t xml:space="preserve">That this Mineral Processing Permit shall be for a period  of  four </w:t>
      </w:r>
      <w:r w:rsidRPr="00B717BD">
        <w:rPr>
          <w:rFonts w:ascii="Century Gothic" w:hAnsi="Century Gothic"/>
          <w:b/>
          <w:sz w:val="22"/>
          <w:szCs w:val="22"/>
        </w:rPr>
        <w:t>(4</w:t>
      </w:r>
      <w:r w:rsidRPr="00B717BD">
        <w:rPr>
          <w:rFonts w:ascii="Century Gothic" w:hAnsi="Century Gothic"/>
          <w:sz w:val="22"/>
          <w:szCs w:val="22"/>
        </w:rPr>
        <w:t xml:space="preserve">) years renewable </w:t>
      </w:r>
      <w:r w:rsidR="005E5C19">
        <w:rPr>
          <w:rFonts w:ascii="Century Gothic" w:hAnsi="Century Gothic"/>
          <w:sz w:val="22"/>
          <w:szCs w:val="22"/>
        </w:rPr>
        <w:t xml:space="preserve"> </w:t>
      </w:r>
      <w:r w:rsidR="00B20376">
        <w:rPr>
          <w:rFonts w:ascii="Century Gothic" w:hAnsi="Century Gothic"/>
          <w:sz w:val="22"/>
          <w:szCs w:val="22"/>
        </w:rPr>
        <w:t>and/</w:t>
      </w:r>
      <w:r w:rsidR="005E5C19">
        <w:rPr>
          <w:rFonts w:ascii="Century Gothic" w:hAnsi="Century Gothic"/>
          <w:sz w:val="22"/>
          <w:szCs w:val="22"/>
        </w:rPr>
        <w:t xml:space="preserve">or before </w:t>
      </w:r>
      <w:r w:rsidR="00E6257B">
        <w:rPr>
          <w:rFonts w:ascii="Century Gothic" w:hAnsi="Century Gothic"/>
          <w:b/>
          <w:sz w:val="22"/>
          <w:szCs w:val="22"/>
        </w:rPr>
        <w:t>${expiry_date}</w:t>
      </w:r>
      <w:r w:rsidR="005E5C19">
        <w:rPr>
          <w:rFonts w:ascii="Century Gothic" w:hAnsi="Century Gothic"/>
          <w:b/>
          <w:sz w:val="22"/>
          <w:szCs w:val="22"/>
        </w:rPr>
        <w:t xml:space="preserve">, </w:t>
      </w:r>
      <w:r w:rsidR="004146A4" w:rsidRPr="00B717BD">
        <w:rPr>
          <w:rFonts w:ascii="Century Gothic" w:hAnsi="Century Gothic"/>
          <w:sz w:val="22"/>
          <w:szCs w:val="22"/>
        </w:rPr>
        <w:t>but</w:t>
      </w:r>
      <w:r w:rsidR="008369C1">
        <w:rPr>
          <w:rFonts w:ascii="Century Gothic" w:hAnsi="Century Gothic"/>
          <w:sz w:val="22"/>
          <w:szCs w:val="22"/>
        </w:rPr>
        <w:t xml:space="preserve">, </w:t>
      </w:r>
      <w:r w:rsidR="004146A4" w:rsidRPr="00B717BD">
        <w:rPr>
          <w:rFonts w:ascii="Century Gothic" w:hAnsi="Century Gothic"/>
          <w:sz w:val="22"/>
          <w:szCs w:val="22"/>
        </w:rPr>
        <w:t xml:space="preserve"> not to exceed a total term of twenty five (25) years; Provided that no renewal of permit shall be allowed unless the Permit Holder has complied with all the terms and condition  of the permit and has not been found guilty of violation of any provisi</w:t>
      </w:r>
      <w:r w:rsidR="00294D77" w:rsidRPr="00B717BD">
        <w:rPr>
          <w:rFonts w:ascii="Century Gothic" w:hAnsi="Century Gothic"/>
          <w:sz w:val="22"/>
          <w:szCs w:val="22"/>
        </w:rPr>
        <w:t>on of the Provincial Ordinance N</w:t>
      </w:r>
      <w:r w:rsidR="004146A4" w:rsidRPr="00B717BD">
        <w:rPr>
          <w:rFonts w:ascii="Century Gothic" w:hAnsi="Century Gothic"/>
          <w:sz w:val="22"/>
          <w:szCs w:val="22"/>
        </w:rPr>
        <w:t>o. 07 of the Mining Act and its Revised Implementing Rules and Regulations as amended.</w:t>
      </w:r>
      <w:r w:rsidR="00294D77" w:rsidRPr="00B717BD">
        <w:rPr>
          <w:rFonts w:ascii="Century Gothic" w:hAnsi="Century Gothic"/>
          <w:sz w:val="22"/>
          <w:szCs w:val="22"/>
        </w:rPr>
        <w:t xml:space="preserve"> </w:t>
      </w:r>
      <w:r w:rsidR="004146A4" w:rsidRPr="00B717BD">
        <w:rPr>
          <w:rFonts w:ascii="Century Gothic" w:hAnsi="Century Gothic"/>
          <w:sz w:val="22"/>
          <w:szCs w:val="22"/>
        </w:rPr>
        <w:t xml:space="preserve"> The </w:t>
      </w:r>
      <w:r w:rsidR="00425F52" w:rsidRPr="00B717BD">
        <w:rPr>
          <w:rFonts w:ascii="Century Gothic" w:hAnsi="Century Gothic"/>
          <w:sz w:val="22"/>
          <w:szCs w:val="22"/>
        </w:rPr>
        <w:t>eff</w:t>
      </w:r>
      <w:r w:rsidR="00294D77" w:rsidRPr="00B717BD">
        <w:rPr>
          <w:rFonts w:ascii="Century Gothic" w:hAnsi="Century Gothic"/>
          <w:sz w:val="22"/>
          <w:szCs w:val="22"/>
        </w:rPr>
        <w:t>ectivity of this p</w:t>
      </w:r>
      <w:r w:rsidR="004146A4" w:rsidRPr="00B717BD">
        <w:rPr>
          <w:rFonts w:ascii="Century Gothic" w:hAnsi="Century Gothic"/>
          <w:sz w:val="22"/>
          <w:szCs w:val="22"/>
        </w:rPr>
        <w:t>er</w:t>
      </w:r>
      <w:r w:rsidR="00822A95" w:rsidRPr="00B717BD">
        <w:rPr>
          <w:rFonts w:ascii="Century Gothic" w:hAnsi="Century Gothic"/>
          <w:sz w:val="22"/>
          <w:szCs w:val="22"/>
        </w:rPr>
        <w:t xml:space="preserve">mit reckoned from the date of  </w:t>
      </w:r>
      <w:r w:rsidR="00294D77" w:rsidRPr="00B717BD">
        <w:rPr>
          <w:rFonts w:ascii="Century Gothic" w:hAnsi="Century Gothic"/>
          <w:sz w:val="22"/>
          <w:szCs w:val="22"/>
        </w:rPr>
        <w:t>i</w:t>
      </w:r>
      <w:r w:rsidR="004146A4" w:rsidRPr="00B717BD">
        <w:rPr>
          <w:rFonts w:ascii="Century Gothic" w:hAnsi="Century Gothic"/>
          <w:sz w:val="22"/>
          <w:szCs w:val="22"/>
        </w:rPr>
        <w:t>ssuance sh</w:t>
      </w:r>
      <w:r w:rsidR="00A0677F" w:rsidRPr="00B717BD">
        <w:rPr>
          <w:rFonts w:ascii="Century Gothic" w:hAnsi="Century Gothic"/>
          <w:sz w:val="22"/>
          <w:szCs w:val="22"/>
        </w:rPr>
        <w:t xml:space="preserve">all be from </w:t>
      </w:r>
      <w:r w:rsidR="005E5C19">
        <w:rPr>
          <w:rFonts w:ascii="Century Gothic" w:hAnsi="Century Gothic"/>
          <w:sz w:val="22"/>
          <w:szCs w:val="22"/>
        </w:rPr>
        <w:t xml:space="preserve">           </w:t>
      </w:r>
      <w:r w:rsidR="00DA5813">
        <w:rPr>
          <w:rFonts w:ascii="Century Gothic" w:hAnsi="Century Gothic"/>
          <w:b/>
          <w:sz w:val="22"/>
          <w:szCs w:val="22"/>
        </w:rPr>
        <w:t>${date_issued}</w:t>
      </w:r>
      <w:r w:rsidR="00AD659A">
        <w:rPr>
          <w:rFonts w:ascii="Century Gothic" w:hAnsi="Century Gothic"/>
          <w:b/>
          <w:sz w:val="22"/>
          <w:szCs w:val="22"/>
        </w:rPr>
        <w:t xml:space="preserve"> </w:t>
      </w:r>
      <w:r w:rsidR="004F7E1C">
        <w:rPr>
          <w:rFonts w:ascii="Century Gothic" w:hAnsi="Century Gothic"/>
          <w:b/>
          <w:sz w:val="22"/>
          <w:szCs w:val="22"/>
        </w:rPr>
        <w:t xml:space="preserve"> </w:t>
      </w:r>
      <w:r w:rsidR="00A0677F" w:rsidRPr="00B717BD">
        <w:rPr>
          <w:rFonts w:ascii="Century Gothic" w:hAnsi="Century Gothic"/>
          <w:sz w:val="22"/>
          <w:szCs w:val="22"/>
        </w:rPr>
        <w:t xml:space="preserve">to </w:t>
      </w:r>
      <w:r w:rsidR="001B5EED">
        <w:rPr>
          <w:rFonts w:ascii="Century Gothic" w:hAnsi="Century Gothic"/>
          <w:sz w:val="22"/>
          <w:szCs w:val="22"/>
        </w:rPr>
        <w:t xml:space="preserve"> </w:t>
      </w:r>
      <w:r w:rsidR="00DA5813">
        <w:rPr>
          <w:rFonts w:ascii="Century Gothic" w:hAnsi="Century Gothic"/>
          <w:b/>
          <w:sz w:val="22"/>
          <w:szCs w:val="22"/>
          <w:u w:val="single"/>
        </w:rPr>
        <w:t>${expiry_date}</w:t>
      </w:r>
      <w:r w:rsidR="004F7E1C">
        <w:rPr>
          <w:rFonts w:ascii="Century Gothic" w:hAnsi="Century Gothic"/>
          <w:b/>
          <w:sz w:val="22"/>
          <w:szCs w:val="22"/>
          <w:u w:val="single"/>
        </w:rPr>
        <w:t xml:space="preserve">. </w:t>
      </w:r>
    </w:p>
    <w:p w14:paraId="02323799" w14:textId="77777777" w:rsidR="004146A4" w:rsidRPr="00B717BD" w:rsidRDefault="004146A4" w:rsidP="00294D77">
      <w:pPr>
        <w:ind w:left="720"/>
        <w:jc w:val="both"/>
        <w:rPr>
          <w:rFonts w:ascii="Century Gothic" w:hAnsi="Century Gothic"/>
          <w:b/>
          <w:sz w:val="22"/>
          <w:szCs w:val="22"/>
          <w:u w:val="single"/>
        </w:rPr>
      </w:pPr>
    </w:p>
    <w:p w14:paraId="5B8B9670" w14:textId="77777777" w:rsidR="00F1407C" w:rsidRPr="00B717BD" w:rsidRDefault="004146A4" w:rsidP="00B717BD">
      <w:pPr>
        <w:ind w:left="720" w:hanging="360"/>
        <w:jc w:val="both"/>
        <w:rPr>
          <w:rFonts w:ascii="Century Gothic" w:hAnsi="Century Gothic"/>
          <w:sz w:val="22"/>
          <w:szCs w:val="22"/>
        </w:rPr>
      </w:pPr>
      <w:r w:rsidRPr="00B717BD">
        <w:rPr>
          <w:rFonts w:ascii="Century Gothic" w:hAnsi="Century Gothic"/>
          <w:sz w:val="22"/>
          <w:szCs w:val="22"/>
        </w:rPr>
        <w:t>3.</w:t>
      </w:r>
      <w:r w:rsidRPr="00B717BD">
        <w:rPr>
          <w:rFonts w:ascii="Century Gothic" w:hAnsi="Century Gothic"/>
          <w:sz w:val="22"/>
          <w:szCs w:val="22"/>
        </w:rPr>
        <w:tab/>
        <w:t xml:space="preserve">That  this  Mineral  Processing  Permit  shall be for the exclusive use and benefit </w:t>
      </w:r>
      <w:r w:rsidR="00294D77" w:rsidRPr="00B717BD">
        <w:rPr>
          <w:rFonts w:ascii="Century Gothic" w:hAnsi="Century Gothic"/>
          <w:sz w:val="22"/>
          <w:szCs w:val="22"/>
        </w:rPr>
        <w:t xml:space="preserve">   </w:t>
      </w:r>
      <w:r w:rsidRPr="00B717BD">
        <w:rPr>
          <w:rFonts w:ascii="Century Gothic" w:hAnsi="Century Gothic"/>
          <w:sz w:val="22"/>
          <w:szCs w:val="22"/>
        </w:rPr>
        <w:t xml:space="preserve">of  the </w:t>
      </w:r>
      <w:r w:rsidR="004E2AD9" w:rsidRPr="00B717BD">
        <w:rPr>
          <w:rFonts w:ascii="Century Gothic" w:hAnsi="Century Gothic"/>
          <w:sz w:val="22"/>
          <w:szCs w:val="22"/>
        </w:rPr>
        <w:t>Permit Holder or his/her duly authorized representatives and shall not under any circumstances be used for purposes other than  m</w:t>
      </w:r>
      <w:r w:rsidR="00294D77" w:rsidRPr="00B717BD">
        <w:rPr>
          <w:rFonts w:ascii="Century Gothic" w:hAnsi="Century Gothic"/>
          <w:sz w:val="22"/>
          <w:szCs w:val="22"/>
        </w:rPr>
        <w:t>ineral  processing of the afore</w:t>
      </w:r>
      <w:r w:rsidR="004E2AD9" w:rsidRPr="00B717BD">
        <w:rPr>
          <w:rFonts w:ascii="Century Gothic" w:hAnsi="Century Gothic"/>
          <w:sz w:val="22"/>
          <w:szCs w:val="22"/>
        </w:rPr>
        <w:t>cited minerals;</w:t>
      </w:r>
    </w:p>
    <w:p w14:paraId="151726D3" w14:textId="77777777" w:rsidR="004E2AD9" w:rsidRPr="00B717BD" w:rsidRDefault="004E2AD9" w:rsidP="00294D77">
      <w:pPr>
        <w:ind w:left="720"/>
        <w:jc w:val="both"/>
        <w:rPr>
          <w:rFonts w:ascii="Century Gothic" w:hAnsi="Century Gothic"/>
          <w:sz w:val="22"/>
          <w:szCs w:val="22"/>
        </w:rPr>
      </w:pPr>
    </w:p>
    <w:p w14:paraId="343938DB" w14:textId="77777777" w:rsidR="004E2AD9" w:rsidRPr="00B717BD" w:rsidRDefault="004E2AD9" w:rsidP="00294D77">
      <w:pPr>
        <w:numPr>
          <w:ilvl w:val="0"/>
          <w:numId w:val="3"/>
        </w:numPr>
        <w:jc w:val="both"/>
        <w:rPr>
          <w:rFonts w:ascii="Century Gothic" w:hAnsi="Century Gothic"/>
          <w:sz w:val="22"/>
          <w:szCs w:val="22"/>
        </w:rPr>
      </w:pPr>
      <w:r w:rsidRPr="00B717BD">
        <w:rPr>
          <w:rFonts w:ascii="Century Gothic" w:hAnsi="Century Gothic"/>
          <w:sz w:val="22"/>
          <w:szCs w:val="22"/>
        </w:rPr>
        <w:t>That the permit holder shall assume full responsibility and be liable for damages to and/or</w:t>
      </w:r>
    </w:p>
    <w:p w14:paraId="1246F8FC" w14:textId="77777777" w:rsidR="004E2AD9" w:rsidRPr="00B717BD" w:rsidRDefault="00294D77" w:rsidP="00294D77">
      <w:pPr>
        <w:ind w:left="720"/>
        <w:jc w:val="both"/>
        <w:rPr>
          <w:rFonts w:ascii="Century Gothic" w:hAnsi="Century Gothic"/>
          <w:sz w:val="22"/>
          <w:szCs w:val="22"/>
        </w:rPr>
      </w:pPr>
      <w:r w:rsidRPr="00B717BD">
        <w:rPr>
          <w:rFonts w:ascii="Century Gothic" w:hAnsi="Century Gothic"/>
          <w:sz w:val="22"/>
          <w:szCs w:val="22"/>
        </w:rPr>
        <w:t>p</w:t>
      </w:r>
      <w:r w:rsidR="004E2AD9" w:rsidRPr="00B717BD">
        <w:rPr>
          <w:rFonts w:ascii="Century Gothic" w:hAnsi="Century Gothic"/>
          <w:sz w:val="22"/>
          <w:szCs w:val="22"/>
        </w:rPr>
        <w:t>ublic properties that may be occasio</w:t>
      </w:r>
      <w:r w:rsidRPr="00B717BD">
        <w:rPr>
          <w:rFonts w:ascii="Century Gothic" w:hAnsi="Century Gothic"/>
          <w:sz w:val="22"/>
          <w:szCs w:val="22"/>
        </w:rPr>
        <w:t>ned by its operation under the p</w:t>
      </w:r>
      <w:r w:rsidR="004E2AD9" w:rsidRPr="00B717BD">
        <w:rPr>
          <w:rFonts w:ascii="Century Gothic" w:hAnsi="Century Gothic"/>
          <w:sz w:val="22"/>
          <w:szCs w:val="22"/>
        </w:rPr>
        <w:t>ermit;</w:t>
      </w:r>
    </w:p>
    <w:p w14:paraId="47CAA3B4" w14:textId="77777777" w:rsidR="004E2AD9" w:rsidRPr="00B717BD" w:rsidRDefault="004E2AD9" w:rsidP="00294D77">
      <w:pPr>
        <w:jc w:val="both"/>
        <w:rPr>
          <w:rFonts w:ascii="Century Gothic" w:hAnsi="Century Gothic"/>
          <w:sz w:val="22"/>
          <w:szCs w:val="22"/>
        </w:rPr>
      </w:pPr>
    </w:p>
    <w:p w14:paraId="43F70728" w14:textId="77777777" w:rsidR="004E2AD9" w:rsidRDefault="004E2AD9" w:rsidP="00294D77">
      <w:pPr>
        <w:numPr>
          <w:ilvl w:val="0"/>
          <w:numId w:val="3"/>
        </w:numPr>
        <w:jc w:val="both"/>
        <w:rPr>
          <w:rFonts w:ascii="Century Gothic" w:hAnsi="Century Gothic"/>
          <w:sz w:val="22"/>
          <w:szCs w:val="22"/>
        </w:rPr>
      </w:pPr>
      <w:r w:rsidRPr="00B717BD">
        <w:rPr>
          <w:rFonts w:ascii="Century Gothic" w:hAnsi="Century Gothic"/>
          <w:sz w:val="22"/>
          <w:szCs w:val="22"/>
        </w:rPr>
        <w:t xml:space="preserve">That the Permit Holder shall submit the following reports to the Provincial Governors Office concerned copy  furnished the Regional Director Mines </w:t>
      </w:r>
      <w:r w:rsidR="00294D77" w:rsidRPr="00B717BD">
        <w:rPr>
          <w:rFonts w:ascii="Century Gothic" w:hAnsi="Century Gothic"/>
          <w:sz w:val="22"/>
          <w:szCs w:val="22"/>
        </w:rPr>
        <w:t xml:space="preserve">and </w:t>
      </w:r>
      <w:r w:rsidRPr="00B717BD">
        <w:rPr>
          <w:rFonts w:ascii="Century Gothic" w:hAnsi="Century Gothic"/>
          <w:sz w:val="22"/>
          <w:szCs w:val="22"/>
        </w:rPr>
        <w:t>Geoscience</w:t>
      </w:r>
      <w:r w:rsidR="00900591" w:rsidRPr="00B717BD">
        <w:rPr>
          <w:rFonts w:ascii="Century Gothic" w:hAnsi="Century Gothic"/>
          <w:sz w:val="22"/>
          <w:szCs w:val="22"/>
        </w:rPr>
        <w:t xml:space="preserve">s </w:t>
      </w:r>
      <w:r w:rsidRPr="00B717BD">
        <w:rPr>
          <w:rFonts w:ascii="Century Gothic" w:hAnsi="Century Gothic"/>
          <w:sz w:val="22"/>
          <w:szCs w:val="22"/>
        </w:rPr>
        <w:t xml:space="preserve"> Bureau.</w:t>
      </w:r>
    </w:p>
    <w:p w14:paraId="76DA7068" w14:textId="77777777" w:rsidR="00A35B86" w:rsidRDefault="00A35B86" w:rsidP="00A35B86">
      <w:pPr>
        <w:jc w:val="both"/>
        <w:rPr>
          <w:rFonts w:ascii="Century Gothic" w:hAnsi="Century Gothic"/>
          <w:sz w:val="22"/>
          <w:szCs w:val="22"/>
        </w:rPr>
      </w:pPr>
    </w:p>
    <w:p w14:paraId="35172EAF" w14:textId="77777777" w:rsidR="00A35B86" w:rsidRDefault="00A35B86" w:rsidP="00A35B86">
      <w:pPr>
        <w:jc w:val="both"/>
        <w:rPr>
          <w:rFonts w:ascii="Century Gothic" w:hAnsi="Century Gothic"/>
          <w:sz w:val="22"/>
          <w:szCs w:val="22"/>
        </w:rPr>
      </w:pPr>
    </w:p>
    <w:p w14:paraId="5566AE70" w14:textId="77777777" w:rsidR="005E5C19" w:rsidRDefault="005E5C19" w:rsidP="00A35B86">
      <w:pPr>
        <w:jc w:val="both"/>
        <w:rPr>
          <w:rFonts w:ascii="Century Gothic" w:hAnsi="Century Gothic"/>
          <w:sz w:val="22"/>
          <w:szCs w:val="22"/>
        </w:rPr>
      </w:pPr>
    </w:p>
    <w:p w14:paraId="5F3EE7BC" w14:textId="77777777" w:rsidR="005E5C19" w:rsidRDefault="005E5C19" w:rsidP="00A35B86">
      <w:pPr>
        <w:jc w:val="both"/>
        <w:rPr>
          <w:rFonts w:ascii="Century Gothic" w:hAnsi="Century Gothic"/>
          <w:sz w:val="22"/>
          <w:szCs w:val="22"/>
        </w:rPr>
      </w:pPr>
    </w:p>
    <w:p w14:paraId="0B4D0A77" w14:textId="77777777" w:rsidR="005E5C19" w:rsidRPr="00B717BD" w:rsidRDefault="005E5C19" w:rsidP="00A35B86">
      <w:pPr>
        <w:jc w:val="both"/>
        <w:rPr>
          <w:rFonts w:ascii="Century Gothic" w:hAnsi="Century Gothic"/>
          <w:sz w:val="22"/>
          <w:szCs w:val="22"/>
        </w:rPr>
      </w:pPr>
    </w:p>
    <w:p w14:paraId="259731AD" w14:textId="77777777" w:rsidR="00900591" w:rsidRPr="00B717BD" w:rsidRDefault="00900591" w:rsidP="00294D77">
      <w:pPr>
        <w:ind w:left="360"/>
        <w:jc w:val="both"/>
        <w:rPr>
          <w:rFonts w:ascii="Century Gothic" w:hAnsi="Century Gothic"/>
          <w:sz w:val="22"/>
          <w:szCs w:val="22"/>
        </w:rPr>
      </w:pPr>
    </w:p>
    <w:p w14:paraId="34598766" w14:textId="77777777" w:rsidR="004E2AD9" w:rsidRDefault="00900591" w:rsidP="005E5C19">
      <w:pPr>
        <w:ind w:left="720"/>
        <w:jc w:val="both"/>
        <w:rPr>
          <w:rFonts w:ascii="Century Gothic" w:hAnsi="Century Gothic"/>
          <w:sz w:val="22"/>
          <w:szCs w:val="22"/>
        </w:rPr>
      </w:pPr>
      <w:r w:rsidRPr="00B717BD">
        <w:rPr>
          <w:rFonts w:ascii="Century Gothic" w:hAnsi="Century Gothic"/>
          <w:sz w:val="22"/>
          <w:szCs w:val="22"/>
        </w:rPr>
        <w:lastRenderedPageBreak/>
        <w:t xml:space="preserve">Monthly Report on Production Sales and Inventory of Metallic/ Non </w:t>
      </w:r>
      <w:r w:rsidR="005E5C19">
        <w:rPr>
          <w:rFonts w:ascii="Century Gothic" w:hAnsi="Century Gothic"/>
          <w:sz w:val="22"/>
          <w:szCs w:val="22"/>
        </w:rPr>
        <w:t xml:space="preserve">                   </w:t>
      </w:r>
      <w:r w:rsidRPr="00B717BD">
        <w:rPr>
          <w:rFonts w:ascii="Century Gothic" w:hAnsi="Century Gothic"/>
          <w:sz w:val="22"/>
          <w:szCs w:val="22"/>
        </w:rPr>
        <w:t>metallic</w:t>
      </w:r>
      <w:r w:rsidR="00294D77" w:rsidRPr="00B717BD">
        <w:rPr>
          <w:rFonts w:ascii="Century Gothic" w:hAnsi="Century Gothic"/>
          <w:sz w:val="22"/>
          <w:szCs w:val="22"/>
        </w:rPr>
        <w:t xml:space="preserve"> </w:t>
      </w:r>
      <w:r w:rsidRPr="00B717BD">
        <w:rPr>
          <w:rFonts w:ascii="Century Gothic" w:hAnsi="Century Gothic"/>
          <w:sz w:val="22"/>
          <w:szCs w:val="22"/>
        </w:rPr>
        <w:t>Minerals and Employm</w:t>
      </w:r>
      <w:r w:rsidR="00294D77" w:rsidRPr="00B717BD">
        <w:rPr>
          <w:rFonts w:ascii="Century Gothic" w:hAnsi="Century Gothic"/>
          <w:sz w:val="22"/>
          <w:szCs w:val="22"/>
        </w:rPr>
        <w:t>ent  as prescribed in MGB Form No. 31-10 within</w:t>
      </w:r>
      <w:r w:rsidRPr="00B717BD">
        <w:rPr>
          <w:rFonts w:ascii="Century Gothic" w:hAnsi="Century Gothic"/>
          <w:sz w:val="22"/>
          <w:szCs w:val="22"/>
        </w:rPr>
        <w:t xml:space="preserve"> </w:t>
      </w:r>
      <w:r w:rsidR="005E5C19">
        <w:rPr>
          <w:rFonts w:ascii="Century Gothic" w:hAnsi="Century Gothic"/>
          <w:sz w:val="22"/>
          <w:szCs w:val="22"/>
        </w:rPr>
        <w:t xml:space="preserve">           </w:t>
      </w:r>
      <w:r w:rsidRPr="00B717BD">
        <w:rPr>
          <w:rFonts w:ascii="Century Gothic" w:hAnsi="Century Gothic"/>
          <w:sz w:val="22"/>
          <w:szCs w:val="22"/>
        </w:rPr>
        <w:t xml:space="preserve">fifteen (15) days after the end of each calendar month. </w:t>
      </w:r>
    </w:p>
    <w:p w14:paraId="69AC2DD1" w14:textId="77777777" w:rsidR="004F7E1C" w:rsidRPr="00B717BD" w:rsidRDefault="004F7E1C" w:rsidP="004F7E1C">
      <w:pPr>
        <w:jc w:val="both"/>
        <w:rPr>
          <w:rFonts w:ascii="Century Gothic" w:hAnsi="Century Gothic"/>
          <w:sz w:val="22"/>
          <w:szCs w:val="22"/>
        </w:rPr>
      </w:pPr>
    </w:p>
    <w:p w14:paraId="0D669BFF" w14:textId="77777777" w:rsidR="003A6649" w:rsidRDefault="003A6649" w:rsidP="005E5C19">
      <w:pPr>
        <w:ind w:left="720"/>
        <w:jc w:val="both"/>
        <w:rPr>
          <w:rFonts w:ascii="Century Gothic" w:hAnsi="Century Gothic"/>
          <w:sz w:val="22"/>
          <w:szCs w:val="22"/>
        </w:rPr>
      </w:pPr>
      <w:r w:rsidRPr="00B717BD">
        <w:rPr>
          <w:rFonts w:ascii="Century Gothic" w:hAnsi="Century Gothic"/>
          <w:sz w:val="22"/>
          <w:szCs w:val="22"/>
        </w:rPr>
        <w:t>Quarterly Energy Consumption Re</w:t>
      </w:r>
      <w:r w:rsidR="00B717BD">
        <w:rPr>
          <w:rFonts w:ascii="Century Gothic" w:hAnsi="Century Gothic"/>
          <w:sz w:val="22"/>
          <w:szCs w:val="22"/>
        </w:rPr>
        <w:t>port as prescribed in MGB Form N</w:t>
      </w:r>
      <w:r w:rsidRPr="00B717BD">
        <w:rPr>
          <w:rFonts w:ascii="Century Gothic" w:hAnsi="Century Gothic"/>
          <w:sz w:val="22"/>
          <w:szCs w:val="22"/>
        </w:rPr>
        <w:t xml:space="preserve">o. 31-18 </w:t>
      </w:r>
      <w:r w:rsidR="00B717BD">
        <w:rPr>
          <w:rFonts w:ascii="Century Gothic" w:hAnsi="Century Gothic"/>
          <w:sz w:val="22"/>
          <w:szCs w:val="22"/>
        </w:rPr>
        <w:t>w</w:t>
      </w:r>
      <w:r w:rsidRPr="00B717BD">
        <w:rPr>
          <w:rFonts w:ascii="Century Gothic" w:hAnsi="Century Gothic"/>
          <w:sz w:val="22"/>
          <w:szCs w:val="22"/>
        </w:rPr>
        <w:t xml:space="preserve">ithin (15) days after the end of each calendar quarter; </w:t>
      </w:r>
      <w:r w:rsidR="00B717BD">
        <w:rPr>
          <w:rFonts w:ascii="Century Gothic" w:hAnsi="Century Gothic"/>
          <w:sz w:val="22"/>
          <w:szCs w:val="22"/>
        </w:rPr>
        <w:t xml:space="preserve">    </w:t>
      </w:r>
      <w:r w:rsidRPr="00B717BD">
        <w:rPr>
          <w:rFonts w:ascii="Century Gothic" w:hAnsi="Century Gothic"/>
          <w:sz w:val="22"/>
          <w:szCs w:val="22"/>
        </w:rPr>
        <w:t xml:space="preserve">and </w:t>
      </w:r>
      <w:r w:rsidR="00B717BD">
        <w:rPr>
          <w:rFonts w:ascii="Century Gothic" w:hAnsi="Century Gothic"/>
          <w:sz w:val="22"/>
          <w:szCs w:val="22"/>
        </w:rPr>
        <w:t>,</w:t>
      </w:r>
    </w:p>
    <w:p w14:paraId="347B3CC9" w14:textId="77777777" w:rsidR="00B717BD" w:rsidRPr="00B717BD" w:rsidRDefault="00B717BD" w:rsidP="00B717BD">
      <w:pPr>
        <w:ind w:left="1260" w:hanging="90"/>
        <w:jc w:val="both"/>
        <w:rPr>
          <w:rFonts w:ascii="Century Gothic" w:hAnsi="Century Gothic"/>
          <w:sz w:val="22"/>
          <w:szCs w:val="22"/>
        </w:rPr>
      </w:pPr>
    </w:p>
    <w:p w14:paraId="76D7B8DE" w14:textId="77777777" w:rsidR="003A6649" w:rsidRDefault="003A6649" w:rsidP="005E5C19">
      <w:pPr>
        <w:tabs>
          <w:tab w:val="left" w:pos="720"/>
        </w:tabs>
        <w:ind w:left="720"/>
        <w:jc w:val="both"/>
        <w:rPr>
          <w:rFonts w:ascii="Century Gothic" w:hAnsi="Century Gothic"/>
          <w:sz w:val="22"/>
          <w:szCs w:val="22"/>
        </w:rPr>
      </w:pPr>
      <w:r w:rsidRPr="00B717BD">
        <w:rPr>
          <w:rFonts w:ascii="Century Gothic" w:hAnsi="Century Gothic"/>
          <w:sz w:val="22"/>
          <w:szCs w:val="22"/>
        </w:rPr>
        <w:t xml:space="preserve">Integrated Annual Report  in MGB Form no. 31-16 within (2) months after the end </w:t>
      </w:r>
      <w:r w:rsidR="004D68DA" w:rsidRPr="00B717BD">
        <w:rPr>
          <w:rFonts w:ascii="Century Gothic" w:hAnsi="Century Gothic"/>
          <w:sz w:val="22"/>
          <w:szCs w:val="22"/>
        </w:rPr>
        <w:t>e</w:t>
      </w:r>
      <w:r w:rsidRPr="00B717BD">
        <w:rPr>
          <w:rFonts w:ascii="Century Gothic" w:hAnsi="Century Gothic"/>
          <w:sz w:val="22"/>
          <w:szCs w:val="22"/>
        </w:rPr>
        <w:t>ach calendar year.</w:t>
      </w:r>
    </w:p>
    <w:p w14:paraId="4CDC1249" w14:textId="77777777" w:rsidR="00B717BD" w:rsidRPr="00B717BD" w:rsidRDefault="00B717BD" w:rsidP="00B717BD">
      <w:pPr>
        <w:ind w:left="720"/>
        <w:jc w:val="both"/>
        <w:rPr>
          <w:rFonts w:ascii="Century Gothic" w:hAnsi="Century Gothic"/>
          <w:sz w:val="22"/>
          <w:szCs w:val="22"/>
        </w:rPr>
      </w:pPr>
    </w:p>
    <w:p w14:paraId="31B65B41" w14:textId="77777777" w:rsidR="003A6649" w:rsidRPr="00B717BD" w:rsidRDefault="004D68DA" w:rsidP="00BF5233">
      <w:pPr>
        <w:ind w:firstLine="720"/>
        <w:jc w:val="both"/>
        <w:rPr>
          <w:rFonts w:ascii="Century Gothic" w:hAnsi="Century Gothic"/>
          <w:sz w:val="22"/>
          <w:szCs w:val="22"/>
        </w:rPr>
      </w:pPr>
      <w:r w:rsidRPr="00B717BD">
        <w:rPr>
          <w:rFonts w:ascii="Century Gothic" w:hAnsi="Century Gothic"/>
          <w:sz w:val="22"/>
          <w:szCs w:val="22"/>
        </w:rPr>
        <w:t>Other reports as the Provincial Governor and/or PMRB may require.</w:t>
      </w:r>
    </w:p>
    <w:p w14:paraId="3BD79332" w14:textId="77777777" w:rsidR="004D68DA" w:rsidRPr="00B717BD" w:rsidRDefault="004D68DA" w:rsidP="00294D77">
      <w:pPr>
        <w:jc w:val="both"/>
        <w:rPr>
          <w:rFonts w:ascii="Century Gothic" w:hAnsi="Century Gothic"/>
          <w:sz w:val="22"/>
          <w:szCs w:val="22"/>
        </w:rPr>
      </w:pPr>
    </w:p>
    <w:p w14:paraId="5836C30C" w14:textId="77777777" w:rsidR="004D68DA" w:rsidRPr="00B717BD" w:rsidRDefault="004D68DA" w:rsidP="00B717BD">
      <w:pPr>
        <w:numPr>
          <w:ilvl w:val="0"/>
          <w:numId w:val="3"/>
        </w:numPr>
        <w:jc w:val="both"/>
        <w:rPr>
          <w:rFonts w:ascii="Century Gothic" w:hAnsi="Century Gothic"/>
          <w:sz w:val="22"/>
          <w:szCs w:val="22"/>
        </w:rPr>
      </w:pPr>
      <w:r w:rsidRPr="00B717BD">
        <w:rPr>
          <w:rFonts w:ascii="Century Gothic" w:hAnsi="Century Gothic"/>
          <w:sz w:val="22"/>
          <w:szCs w:val="22"/>
        </w:rPr>
        <w:t xml:space="preserve">That the Permit Holder shall effectively use the best available appropriate anti-pollution </w:t>
      </w:r>
      <w:r w:rsidR="00B717BD">
        <w:rPr>
          <w:rFonts w:ascii="Century Gothic" w:hAnsi="Century Gothic"/>
          <w:sz w:val="22"/>
          <w:szCs w:val="22"/>
        </w:rPr>
        <w:t>t</w:t>
      </w:r>
      <w:r w:rsidRPr="00B717BD">
        <w:rPr>
          <w:rFonts w:ascii="Century Gothic" w:hAnsi="Century Gothic"/>
          <w:sz w:val="22"/>
          <w:szCs w:val="22"/>
        </w:rPr>
        <w:t xml:space="preserve">echnology and facilities to protect the environment in compliance with the requirements of the ECC and PD </w:t>
      </w:r>
      <w:r w:rsidR="00B717BD">
        <w:rPr>
          <w:rFonts w:ascii="Century Gothic" w:hAnsi="Century Gothic"/>
          <w:sz w:val="22"/>
          <w:szCs w:val="22"/>
        </w:rPr>
        <w:t xml:space="preserve">No. </w:t>
      </w:r>
      <w:r w:rsidRPr="00B717BD">
        <w:rPr>
          <w:rFonts w:ascii="Century Gothic" w:hAnsi="Century Gothic"/>
          <w:sz w:val="22"/>
          <w:szCs w:val="22"/>
        </w:rPr>
        <w:t>984 which should be undertaken in coordination with the Environmental Management Bu</w:t>
      </w:r>
      <w:r w:rsidR="00B717BD">
        <w:rPr>
          <w:rFonts w:ascii="Century Gothic" w:hAnsi="Century Gothic"/>
          <w:sz w:val="22"/>
          <w:szCs w:val="22"/>
        </w:rPr>
        <w:t>reau/Department Regional Office;</w:t>
      </w:r>
    </w:p>
    <w:p w14:paraId="47E5940D" w14:textId="77777777" w:rsidR="004D68DA" w:rsidRPr="00B717BD" w:rsidRDefault="004D68DA" w:rsidP="00294D77">
      <w:pPr>
        <w:jc w:val="both"/>
        <w:rPr>
          <w:rFonts w:ascii="Century Gothic" w:hAnsi="Century Gothic"/>
          <w:sz w:val="22"/>
          <w:szCs w:val="22"/>
        </w:rPr>
      </w:pPr>
    </w:p>
    <w:p w14:paraId="4D6D97C1" w14:textId="77777777" w:rsidR="001C3002" w:rsidRPr="00B717BD" w:rsidRDefault="004D68DA" w:rsidP="00B717BD">
      <w:pPr>
        <w:numPr>
          <w:ilvl w:val="0"/>
          <w:numId w:val="3"/>
        </w:numPr>
        <w:jc w:val="both"/>
        <w:rPr>
          <w:rFonts w:ascii="Century Gothic" w:hAnsi="Century Gothic"/>
          <w:sz w:val="22"/>
          <w:szCs w:val="22"/>
        </w:rPr>
      </w:pPr>
      <w:r w:rsidRPr="00B717BD">
        <w:rPr>
          <w:rFonts w:ascii="Century Gothic" w:hAnsi="Century Gothic"/>
          <w:sz w:val="22"/>
          <w:szCs w:val="22"/>
        </w:rPr>
        <w:t xml:space="preserve">That the Permit Holder shall not discriminate on the basis of gender </w:t>
      </w:r>
      <w:r w:rsidR="00B717BD">
        <w:rPr>
          <w:rFonts w:ascii="Century Gothic" w:hAnsi="Century Gothic"/>
          <w:sz w:val="22"/>
          <w:szCs w:val="22"/>
        </w:rPr>
        <w:t xml:space="preserve"> and that the Permit </w:t>
      </w:r>
      <w:r w:rsidR="001C3002" w:rsidRPr="00B717BD">
        <w:rPr>
          <w:rFonts w:ascii="Century Gothic" w:hAnsi="Century Gothic"/>
          <w:sz w:val="22"/>
          <w:szCs w:val="22"/>
        </w:rPr>
        <w:t>Holder shall respect the right of women workers to participate in policy and decision making process affe</w:t>
      </w:r>
      <w:r w:rsidR="00B717BD">
        <w:rPr>
          <w:rFonts w:ascii="Century Gothic" w:hAnsi="Century Gothic"/>
          <w:sz w:val="22"/>
          <w:szCs w:val="22"/>
        </w:rPr>
        <w:t>cting their rights and benefits;</w:t>
      </w:r>
    </w:p>
    <w:p w14:paraId="0063A993" w14:textId="77777777" w:rsidR="003A6649" w:rsidRPr="00B717BD" w:rsidRDefault="003A6649" w:rsidP="00294D77">
      <w:pPr>
        <w:jc w:val="both"/>
        <w:rPr>
          <w:rFonts w:ascii="Century Gothic" w:hAnsi="Century Gothic"/>
          <w:sz w:val="22"/>
          <w:szCs w:val="22"/>
        </w:rPr>
      </w:pPr>
    </w:p>
    <w:p w14:paraId="0A6D1372" w14:textId="77777777" w:rsidR="001C3002" w:rsidRPr="00B717BD" w:rsidRDefault="001C3002" w:rsidP="00B717BD">
      <w:pPr>
        <w:numPr>
          <w:ilvl w:val="0"/>
          <w:numId w:val="3"/>
        </w:numPr>
        <w:jc w:val="both"/>
        <w:rPr>
          <w:rFonts w:ascii="Century Gothic" w:hAnsi="Century Gothic"/>
          <w:sz w:val="22"/>
          <w:szCs w:val="22"/>
        </w:rPr>
      </w:pPr>
      <w:r w:rsidRPr="00B717BD">
        <w:rPr>
          <w:rFonts w:ascii="Century Gothic" w:hAnsi="Century Gothic"/>
          <w:sz w:val="22"/>
          <w:szCs w:val="22"/>
        </w:rPr>
        <w:t xml:space="preserve">That the Permit Holder shall pay fees, taxes and other obligation in accordance with </w:t>
      </w:r>
      <w:r w:rsidR="00B717BD">
        <w:rPr>
          <w:rFonts w:ascii="Century Gothic" w:hAnsi="Century Gothic"/>
          <w:sz w:val="22"/>
          <w:szCs w:val="22"/>
        </w:rPr>
        <w:t>existing laws, rules and regulations;</w:t>
      </w:r>
    </w:p>
    <w:p w14:paraId="158FA1E2" w14:textId="77777777" w:rsidR="001C3002" w:rsidRPr="00B717BD" w:rsidRDefault="001C3002" w:rsidP="00294D77">
      <w:pPr>
        <w:jc w:val="both"/>
        <w:rPr>
          <w:rFonts w:ascii="Century Gothic" w:hAnsi="Century Gothic"/>
          <w:sz w:val="22"/>
          <w:szCs w:val="22"/>
        </w:rPr>
      </w:pPr>
    </w:p>
    <w:p w14:paraId="42421610" w14:textId="77777777" w:rsidR="001C3002" w:rsidRPr="00B717BD" w:rsidRDefault="001C3002" w:rsidP="00B717BD">
      <w:pPr>
        <w:numPr>
          <w:ilvl w:val="0"/>
          <w:numId w:val="3"/>
        </w:numPr>
        <w:jc w:val="both"/>
        <w:rPr>
          <w:rFonts w:ascii="Century Gothic" w:hAnsi="Century Gothic"/>
          <w:sz w:val="22"/>
          <w:szCs w:val="22"/>
        </w:rPr>
      </w:pPr>
      <w:r w:rsidRPr="00B717BD">
        <w:rPr>
          <w:rFonts w:ascii="Century Gothic" w:hAnsi="Century Gothic"/>
          <w:sz w:val="22"/>
          <w:szCs w:val="22"/>
        </w:rPr>
        <w:t xml:space="preserve">The Permit Holder shall conform to Laws, rules and regulations regarding among others, </w:t>
      </w:r>
      <w:r w:rsidR="00B717BD">
        <w:rPr>
          <w:rFonts w:ascii="Century Gothic" w:hAnsi="Century Gothic"/>
          <w:sz w:val="22"/>
          <w:szCs w:val="22"/>
        </w:rPr>
        <w:t>l</w:t>
      </w:r>
      <w:r w:rsidRPr="00B717BD">
        <w:rPr>
          <w:rFonts w:ascii="Century Gothic" w:hAnsi="Century Gothic"/>
          <w:sz w:val="22"/>
          <w:szCs w:val="22"/>
        </w:rPr>
        <w:t>abor safety, health standards and those pertaining to environment protection, enhancement and rehabilitation;</w:t>
      </w:r>
    </w:p>
    <w:p w14:paraId="7C552C87" w14:textId="77777777" w:rsidR="00335FBE" w:rsidRPr="00B717BD" w:rsidRDefault="00335FBE" w:rsidP="00294D77">
      <w:pPr>
        <w:ind w:left="720"/>
        <w:jc w:val="both"/>
        <w:rPr>
          <w:rFonts w:ascii="Century Gothic" w:hAnsi="Century Gothic"/>
          <w:sz w:val="22"/>
          <w:szCs w:val="22"/>
        </w:rPr>
      </w:pPr>
    </w:p>
    <w:p w14:paraId="6A9A2EED" w14:textId="77777777" w:rsidR="00335FBE" w:rsidRPr="00B717BD" w:rsidRDefault="00335FBE" w:rsidP="00294D77">
      <w:pPr>
        <w:numPr>
          <w:ilvl w:val="0"/>
          <w:numId w:val="3"/>
        </w:numPr>
        <w:jc w:val="both"/>
        <w:rPr>
          <w:rFonts w:ascii="Century Gothic" w:hAnsi="Century Gothic"/>
          <w:sz w:val="22"/>
          <w:szCs w:val="22"/>
        </w:rPr>
      </w:pPr>
      <w:r w:rsidRPr="00B717BD">
        <w:rPr>
          <w:rFonts w:ascii="Century Gothic" w:hAnsi="Century Gothic"/>
          <w:sz w:val="22"/>
          <w:szCs w:val="22"/>
        </w:rPr>
        <w:t xml:space="preserve">The Permit Holder shall comply with </w:t>
      </w:r>
      <w:r w:rsidR="00B717BD">
        <w:rPr>
          <w:rFonts w:ascii="Century Gothic" w:hAnsi="Century Gothic"/>
          <w:sz w:val="22"/>
          <w:szCs w:val="22"/>
        </w:rPr>
        <w:t>its obligations under its E,C.C.;</w:t>
      </w:r>
    </w:p>
    <w:p w14:paraId="38072BEA" w14:textId="77777777" w:rsidR="00335FBE" w:rsidRPr="00B717BD" w:rsidRDefault="00335FBE" w:rsidP="00294D77">
      <w:pPr>
        <w:ind w:left="360"/>
        <w:jc w:val="both"/>
        <w:rPr>
          <w:rFonts w:ascii="Century Gothic" w:hAnsi="Century Gothic"/>
          <w:sz w:val="22"/>
          <w:szCs w:val="22"/>
        </w:rPr>
      </w:pPr>
      <w:r w:rsidRPr="00B717BD">
        <w:rPr>
          <w:rFonts w:ascii="Century Gothic" w:hAnsi="Century Gothic"/>
          <w:sz w:val="22"/>
          <w:szCs w:val="22"/>
        </w:rPr>
        <w:t xml:space="preserve"> </w:t>
      </w:r>
    </w:p>
    <w:p w14:paraId="062C867B" w14:textId="77777777" w:rsidR="003A6649" w:rsidRPr="00B717BD" w:rsidRDefault="001C3002" w:rsidP="00B717BD">
      <w:pPr>
        <w:ind w:left="720" w:hanging="720"/>
        <w:jc w:val="both"/>
        <w:rPr>
          <w:rFonts w:ascii="Century Gothic" w:hAnsi="Century Gothic"/>
          <w:sz w:val="22"/>
          <w:szCs w:val="22"/>
        </w:rPr>
      </w:pPr>
      <w:r w:rsidRPr="00B717BD">
        <w:rPr>
          <w:rFonts w:ascii="Century Gothic" w:hAnsi="Century Gothic"/>
          <w:sz w:val="22"/>
          <w:szCs w:val="22"/>
        </w:rPr>
        <w:t xml:space="preserve">      </w:t>
      </w:r>
      <w:r w:rsidR="00335FBE" w:rsidRPr="00B717BD">
        <w:rPr>
          <w:rFonts w:ascii="Century Gothic" w:hAnsi="Century Gothic"/>
          <w:sz w:val="22"/>
          <w:szCs w:val="22"/>
        </w:rPr>
        <w:t>11.</w:t>
      </w:r>
      <w:r w:rsidR="00335FBE" w:rsidRPr="00B717BD">
        <w:rPr>
          <w:rFonts w:ascii="Century Gothic" w:hAnsi="Century Gothic"/>
          <w:sz w:val="22"/>
          <w:szCs w:val="22"/>
        </w:rPr>
        <w:tab/>
        <w:t xml:space="preserve">That the Permit Holder shall  give  preference to goods and services produced and offered  </w:t>
      </w:r>
      <w:r w:rsidR="00D327E1" w:rsidRPr="00B717BD">
        <w:rPr>
          <w:rFonts w:ascii="Century Gothic" w:hAnsi="Century Gothic"/>
          <w:sz w:val="22"/>
          <w:szCs w:val="22"/>
        </w:rPr>
        <w:t>i</w:t>
      </w:r>
      <w:r w:rsidR="00335FBE" w:rsidRPr="00B717BD">
        <w:rPr>
          <w:rFonts w:ascii="Century Gothic" w:hAnsi="Century Gothic"/>
          <w:sz w:val="22"/>
          <w:szCs w:val="22"/>
        </w:rPr>
        <w:t>n the Philippines</w:t>
      </w:r>
      <w:r w:rsidR="00B717BD">
        <w:rPr>
          <w:rFonts w:ascii="Century Gothic" w:hAnsi="Century Gothic"/>
          <w:sz w:val="22"/>
          <w:szCs w:val="22"/>
        </w:rPr>
        <w:t xml:space="preserve"> of comparative</w:t>
      </w:r>
      <w:r w:rsidR="00335FBE" w:rsidRPr="00B717BD">
        <w:rPr>
          <w:rFonts w:ascii="Century Gothic" w:hAnsi="Century Gothic"/>
          <w:sz w:val="22"/>
          <w:szCs w:val="22"/>
        </w:rPr>
        <w:t xml:space="preserve"> quality  and  in  particular  shall  give  preference   to </w:t>
      </w:r>
      <w:r w:rsidRPr="00B717BD">
        <w:rPr>
          <w:rFonts w:ascii="Century Gothic" w:hAnsi="Century Gothic"/>
          <w:sz w:val="22"/>
          <w:szCs w:val="22"/>
        </w:rPr>
        <w:t xml:space="preserve"> </w:t>
      </w:r>
      <w:r w:rsidR="00B717BD">
        <w:rPr>
          <w:rFonts w:ascii="Century Gothic" w:hAnsi="Century Gothic"/>
          <w:sz w:val="22"/>
          <w:szCs w:val="22"/>
        </w:rPr>
        <w:t>F</w:t>
      </w:r>
      <w:r w:rsidR="00335FBE" w:rsidRPr="00B717BD">
        <w:rPr>
          <w:rFonts w:ascii="Century Gothic" w:hAnsi="Century Gothic"/>
          <w:sz w:val="22"/>
          <w:szCs w:val="22"/>
        </w:rPr>
        <w:t>ilipino</w:t>
      </w:r>
      <w:r w:rsidR="00D327E1" w:rsidRPr="00B717BD">
        <w:rPr>
          <w:rFonts w:ascii="Century Gothic" w:hAnsi="Century Gothic"/>
          <w:sz w:val="22"/>
          <w:szCs w:val="22"/>
        </w:rPr>
        <w:t xml:space="preserve"> construction enterprises shall erect buildings which can be constructed by using materia</w:t>
      </w:r>
      <w:r w:rsidR="00B717BD">
        <w:rPr>
          <w:rFonts w:ascii="Century Gothic" w:hAnsi="Century Gothic"/>
          <w:sz w:val="22"/>
          <w:szCs w:val="22"/>
        </w:rPr>
        <w:t>ls  and  transportation  and  s</w:t>
      </w:r>
      <w:r w:rsidR="00D327E1" w:rsidRPr="00B717BD">
        <w:rPr>
          <w:rFonts w:ascii="Century Gothic" w:hAnsi="Century Gothic"/>
          <w:sz w:val="22"/>
          <w:szCs w:val="22"/>
        </w:rPr>
        <w:t>hall  purchase Philippine  household  equipment, furniture and food;</w:t>
      </w:r>
    </w:p>
    <w:p w14:paraId="752FC152" w14:textId="77777777" w:rsidR="00D327E1" w:rsidRPr="00B717BD" w:rsidRDefault="00D327E1" w:rsidP="00294D77">
      <w:pPr>
        <w:jc w:val="both"/>
        <w:rPr>
          <w:rFonts w:ascii="Century Gothic" w:hAnsi="Century Gothic"/>
          <w:sz w:val="22"/>
          <w:szCs w:val="22"/>
        </w:rPr>
      </w:pPr>
      <w:r w:rsidRPr="00B717BD">
        <w:rPr>
          <w:rFonts w:ascii="Century Gothic" w:hAnsi="Century Gothic"/>
          <w:sz w:val="22"/>
          <w:szCs w:val="22"/>
        </w:rPr>
        <w:t xml:space="preserve">      </w:t>
      </w:r>
    </w:p>
    <w:p w14:paraId="4418602C" w14:textId="77777777" w:rsidR="00D327E1" w:rsidRPr="00B717BD" w:rsidRDefault="00D327E1" w:rsidP="00B717BD">
      <w:pPr>
        <w:numPr>
          <w:ilvl w:val="0"/>
          <w:numId w:val="4"/>
        </w:numPr>
        <w:jc w:val="both"/>
        <w:rPr>
          <w:rFonts w:ascii="Century Gothic" w:hAnsi="Century Gothic"/>
          <w:sz w:val="22"/>
          <w:szCs w:val="22"/>
        </w:rPr>
      </w:pPr>
      <w:r w:rsidRPr="00B717BD">
        <w:rPr>
          <w:rFonts w:ascii="Century Gothic" w:hAnsi="Century Gothic"/>
          <w:sz w:val="22"/>
          <w:szCs w:val="22"/>
        </w:rPr>
        <w:t>That  the  Permit  Holder</w:t>
      </w:r>
      <w:r w:rsidR="00B717BD">
        <w:rPr>
          <w:rFonts w:ascii="Century Gothic" w:hAnsi="Century Gothic"/>
          <w:sz w:val="22"/>
          <w:szCs w:val="22"/>
        </w:rPr>
        <w:t xml:space="preserve">  shall  give  preference  to  l</w:t>
      </w:r>
      <w:r w:rsidRPr="00B717BD">
        <w:rPr>
          <w:rFonts w:ascii="Century Gothic" w:hAnsi="Century Gothic"/>
          <w:sz w:val="22"/>
          <w:szCs w:val="22"/>
        </w:rPr>
        <w:t xml:space="preserve">ocal  residents  in  all  types  of </w:t>
      </w:r>
      <w:r w:rsidR="00B717BD">
        <w:rPr>
          <w:rFonts w:ascii="Century Gothic" w:hAnsi="Century Gothic"/>
          <w:sz w:val="22"/>
          <w:szCs w:val="22"/>
        </w:rPr>
        <w:t>e</w:t>
      </w:r>
      <w:r w:rsidRPr="00B717BD">
        <w:rPr>
          <w:rFonts w:ascii="Century Gothic" w:hAnsi="Century Gothic"/>
          <w:sz w:val="22"/>
          <w:szCs w:val="22"/>
        </w:rPr>
        <w:t>mployment for which they are qualified and that technology shall be transferred  to</w:t>
      </w:r>
      <w:r w:rsidR="00B717BD">
        <w:rPr>
          <w:rFonts w:ascii="Century Gothic" w:hAnsi="Century Gothic"/>
          <w:sz w:val="22"/>
          <w:szCs w:val="22"/>
        </w:rPr>
        <w:t xml:space="preserve"> </w:t>
      </w:r>
      <w:r w:rsidRPr="00B717BD">
        <w:rPr>
          <w:rFonts w:ascii="Century Gothic" w:hAnsi="Century Gothic"/>
          <w:sz w:val="22"/>
          <w:szCs w:val="22"/>
        </w:rPr>
        <w:t>the same through trainings,  symposia, seminars and workshop</w:t>
      </w:r>
      <w:r w:rsidR="00B717BD">
        <w:rPr>
          <w:rFonts w:ascii="Century Gothic" w:hAnsi="Century Gothic"/>
          <w:sz w:val="22"/>
          <w:szCs w:val="22"/>
        </w:rPr>
        <w:t>s</w:t>
      </w:r>
      <w:r w:rsidR="008B5CD9" w:rsidRPr="00B717BD">
        <w:rPr>
          <w:rFonts w:ascii="Century Gothic" w:hAnsi="Century Gothic"/>
          <w:sz w:val="22"/>
          <w:szCs w:val="22"/>
        </w:rPr>
        <w:t>;</w:t>
      </w:r>
    </w:p>
    <w:p w14:paraId="762E5BB6" w14:textId="77777777" w:rsidR="008B5CD9" w:rsidRPr="00B717BD" w:rsidRDefault="008B5CD9" w:rsidP="00294D77">
      <w:pPr>
        <w:ind w:left="720"/>
        <w:jc w:val="both"/>
        <w:rPr>
          <w:rFonts w:ascii="Century Gothic" w:hAnsi="Century Gothic"/>
          <w:sz w:val="22"/>
          <w:szCs w:val="22"/>
        </w:rPr>
      </w:pPr>
    </w:p>
    <w:p w14:paraId="6B814C40" w14:textId="77777777" w:rsidR="008B5CD9" w:rsidRPr="00B717BD" w:rsidRDefault="008B5CD9" w:rsidP="00B717BD">
      <w:pPr>
        <w:numPr>
          <w:ilvl w:val="0"/>
          <w:numId w:val="4"/>
        </w:numPr>
        <w:jc w:val="both"/>
        <w:rPr>
          <w:rFonts w:ascii="Century Gothic" w:hAnsi="Century Gothic"/>
          <w:sz w:val="22"/>
          <w:szCs w:val="22"/>
        </w:rPr>
      </w:pPr>
      <w:r w:rsidRPr="00B717BD">
        <w:rPr>
          <w:rFonts w:ascii="Century Gothic" w:hAnsi="Century Gothic"/>
          <w:sz w:val="22"/>
          <w:szCs w:val="22"/>
        </w:rPr>
        <w:t>That  alien  employment  shall  be  limited  to technologies  requiring highly specialized</w:t>
      </w:r>
      <w:r w:rsidR="00B717BD">
        <w:rPr>
          <w:rFonts w:ascii="Century Gothic" w:hAnsi="Century Gothic"/>
          <w:sz w:val="22"/>
          <w:szCs w:val="22"/>
        </w:rPr>
        <w:t xml:space="preserve"> t</w:t>
      </w:r>
      <w:r w:rsidRPr="00B717BD">
        <w:rPr>
          <w:rFonts w:ascii="Century Gothic" w:hAnsi="Century Gothic"/>
          <w:sz w:val="22"/>
          <w:szCs w:val="22"/>
        </w:rPr>
        <w:t>raining and experience subject to the required approval under e</w:t>
      </w:r>
      <w:r w:rsidR="00845879">
        <w:rPr>
          <w:rFonts w:ascii="Century Gothic" w:hAnsi="Century Gothic"/>
          <w:sz w:val="22"/>
          <w:szCs w:val="22"/>
        </w:rPr>
        <w:t>xisting laws, rules regulations;</w:t>
      </w:r>
    </w:p>
    <w:p w14:paraId="5A572C42" w14:textId="77777777" w:rsidR="008B5CD9" w:rsidRPr="00B717BD" w:rsidRDefault="008B5CD9" w:rsidP="00294D77">
      <w:pPr>
        <w:ind w:left="720"/>
        <w:jc w:val="both"/>
        <w:rPr>
          <w:rFonts w:ascii="Century Gothic" w:hAnsi="Century Gothic"/>
          <w:sz w:val="22"/>
          <w:szCs w:val="22"/>
        </w:rPr>
      </w:pPr>
    </w:p>
    <w:p w14:paraId="5D49C74D" w14:textId="77777777" w:rsidR="008B5CD9" w:rsidRPr="00B717BD" w:rsidRDefault="008B5CD9" w:rsidP="00845879">
      <w:pPr>
        <w:numPr>
          <w:ilvl w:val="0"/>
          <w:numId w:val="4"/>
        </w:numPr>
        <w:jc w:val="both"/>
        <w:rPr>
          <w:rFonts w:ascii="Century Gothic" w:hAnsi="Century Gothic"/>
          <w:sz w:val="22"/>
          <w:szCs w:val="22"/>
        </w:rPr>
      </w:pPr>
      <w:r w:rsidRPr="00B717BD">
        <w:rPr>
          <w:rFonts w:ascii="Century Gothic" w:hAnsi="Century Gothic"/>
          <w:sz w:val="22"/>
          <w:szCs w:val="22"/>
        </w:rPr>
        <w:t>In cases where foreign technologies are utilized and where alien executives are employ</w:t>
      </w:r>
      <w:r w:rsidR="00845879">
        <w:rPr>
          <w:rFonts w:ascii="Century Gothic" w:hAnsi="Century Gothic"/>
          <w:sz w:val="22"/>
          <w:szCs w:val="22"/>
        </w:rPr>
        <w:t>ed a</w:t>
      </w:r>
      <w:r w:rsidRPr="00B717BD">
        <w:rPr>
          <w:rFonts w:ascii="Century Gothic" w:hAnsi="Century Gothic"/>
          <w:sz w:val="22"/>
          <w:szCs w:val="22"/>
        </w:rPr>
        <w:t>n effective program of training un</w:t>
      </w:r>
      <w:r w:rsidR="00845879">
        <w:rPr>
          <w:rFonts w:ascii="Century Gothic" w:hAnsi="Century Gothic"/>
          <w:sz w:val="22"/>
          <w:szCs w:val="22"/>
        </w:rPr>
        <w:t>der studies shall be undertaken;</w:t>
      </w:r>
    </w:p>
    <w:p w14:paraId="726FC151" w14:textId="77777777" w:rsidR="008B5CD9" w:rsidRPr="00B717BD" w:rsidRDefault="008B5CD9" w:rsidP="00294D77">
      <w:pPr>
        <w:jc w:val="both"/>
        <w:rPr>
          <w:rFonts w:ascii="Century Gothic" w:hAnsi="Century Gothic"/>
          <w:sz w:val="22"/>
          <w:szCs w:val="22"/>
        </w:rPr>
      </w:pPr>
    </w:p>
    <w:p w14:paraId="4458334A" w14:textId="77777777" w:rsidR="00A35B86" w:rsidRDefault="008B5CD9" w:rsidP="00A35B86">
      <w:pPr>
        <w:numPr>
          <w:ilvl w:val="0"/>
          <w:numId w:val="4"/>
        </w:numPr>
        <w:jc w:val="both"/>
        <w:rPr>
          <w:rFonts w:ascii="Century Gothic" w:hAnsi="Century Gothic"/>
          <w:sz w:val="22"/>
          <w:szCs w:val="22"/>
        </w:rPr>
      </w:pPr>
      <w:r w:rsidRPr="00B717BD">
        <w:rPr>
          <w:rFonts w:ascii="Century Gothic" w:hAnsi="Century Gothic"/>
          <w:sz w:val="22"/>
          <w:szCs w:val="22"/>
        </w:rPr>
        <w:t xml:space="preserve">That  the  Permit  Holder  shall  utilize the best available  appropriate  and efficient  </w:t>
      </w:r>
      <w:r w:rsidR="00845879">
        <w:rPr>
          <w:rFonts w:ascii="Century Gothic" w:hAnsi="Century Gothic"/>
          <w:sz w:val="22"/>
          <w:szCs w:val="22"/>
        </w:rPr>
        <w:t>processing technology;</w:t>
      </w:r>
    </w:p>
    <w:p w14:paraId="06B48942" w14:textId="77777777" w:rsidR="00BF5233" w:rsidRDefault="00BF5233" w:rsidP="00BF5233">
      <w:pPr>
        <w:pStyle w:val="ListParagraph"/>
        <w:rPr>
          <w:rFonts w:ascii="Century Gothic" w:hAnsi="Century Gothic"/>
          <w:sz w:val="22"/>
          <w:szCs w:val="22"/>
        </w:rPr>
      </w:pPr>
    </w:p>
    <w:p w14:paraId="5702679E" w14:textId="77777777" w:rsidR="00BF5233" w:rsidRDefault="00BF5233" w:rsidP="00BF5233">
      <w:pPr>
        <w:jc w:val="both"/>
        <w:rPr>
          <w:rFonts w:ascii="Century Gothic" w:hAnsi="Century Gothic"/>
          <w:sz w:val="22"/>
          <w:szCs w:val="22"/>
        </w:rPr>
      </w:pPr>
    </w:p>
    <w:p w14:paraId="124DEC8C" w14:textId="77777777" w:rsidR="00BF5233" w:rsidRDefault="00BF5233" w:rsidP="00BF5233">
      <w:pPr>
        <w:jc w:val="both"/>
        <w:rPr>
          <w:rFonts w:ascii="Century Gothic" w:hAnsi="Century Gothic"/>
          <w:sz w:val="22"/>
          <w:szCs w:val="22"/>
        </w:rPr>
      </w:pPr>
    </w:p>
    <w:p w14:paraId="527869A9" w14:textId="77777777" w:rsidR="00BF5233" w:rsidRDefault="00BF5233" w:rsidP="00BF5233">
      <w:pPr>
        <w:jc w:val="both"/>
        <w:rPr>
          <w:rFonts w:ascii="Century Gothic" w:hAnsi="Century Gothic"/>
          <w:sz w:val="22"/>
          <w:szCs w:val="22"/>
        </w:rPr>
      </w:pPr>
    </w:p>
    <w:p w14:paraId="707A5813" w14:textId="77777777" w:rsidR="00BF5233" w:rsidRDefault="00BF5233" w:rsidP="00BF5233">
      <w:pPr>
        <w:jc w:val="both"/>
        <w:rPr>
          <w:rFonts w:ascii="Century Gothic" w:hAnsi="Century Gothic"/>
          <w:sz w:val="22"/>
          <w:szCs w:val="22"/>
        </w:rPr>
      </w:pPr>
    </w:p>
    <w:p w14:paraId="2091CF62" w14:textId="77777777" w:rsidR="00AD659A" w:rsidRDefault="00AD659A" w:rsidP="00BF5233">
      <w:pPr>
        <w:jc w:val="both"/>
        <w:rPr>
          <w:rFonts w:ascii="Century Gothic" w:hAnsi="Century Gothic"/>
          <w:sz w:val="22"/>
          <w:szCs w:val="22"/>
        </w:rPr>
      </w:pPr>
    </w:p>
    <w:p w14:paraId="14CDAD75" w14:textId="77777777" w:rsidR="00BF5233" w:rsidRPr="00B717BD" w:rsidRDefault="00BF5233" w:rsidP="00BF5233">
      <w:pPr>
        <w:jc w:val="both"/>
        <w:rPr>
          <w:rFonts w:ascii="Century Gothic" w:hAnsi="Century Gothic"/>
          <w:sz w:val="22"/>
          <w:szCs w:val="22"/>
        </w:rPr>
      </w:pPr>
    </w:p>
    <w:p w14:paraId="31842697" w14:textId="77777777" w:rsidR="008B5CD9" w:rsidRPr="00B717BD" w:rsidRDefault="008B5CD9" w:rsidP="00294D77">
      <w:pPr>
        <w:jc w:val="both"/>
        <w:rPr>
          <w:rFonts w:ascii="Century Gothic" w:hAnsi="Century Gothic"/>
          <w:sz w:val="22"/>
          <w:szCs w:val="22"/>
        </w:rPr>
      </w:pPr>
    </w:p>
    <w:p w14:paraId="35C93477" w14:textId="77777777" w:rsidR="00846C4C" w:rsidRPr="00B717BD" w:rsidRDefault="00846C4C" w:rsidP="00845879">
      <w:pPr>
        <w:numPr>
          <w:ilvl w:val="0"/>
          <w:numId w:val="4"/>
        </w:numPr>
        <w:jc w:val="both"/>
        <w:rPr>
          <w:rFonts w:ascii="Century Gothic" w:hAnsi="Century Gothic"/>
          <w:sz w:val="22"/>
          <w:szCs w:val="22"/>
        </w:rPr>
      </w:pPr>
      <w:r w:rsidRPr="00B717BD">
        <w:rPr>
          <w:rFonts w:ascii="Century Gothic" w:hAnsi="Century Gothic"/>
          <w:sz w:val="22"/>
          <w:szCs w:val="22"/>
        </w:rPr>
        <w:lastRenderedPageBreak/>
        <w:t xml:space="preserve">That the Permit may </w:t>
      </w:r>
      <w:r w:rsidR="00845879">
        <w:rPr>
          <w:rFonts w:ascii="Century Gothic" w:hAnsi="Century Gothic"/>
          <w:sz w:val="22"/>
          <w:szCs w:val="22"/>
        </w:rPr>
        <w:t>be cancelled/revoked/terminated</w:t>
      </w:r>
      <w:r w:rsidRPr="00B717BD">
        <w:rPr>
          <w:rFonts w:ascii="Century Gothic" w:hAnsi="Century Gothic"/>
          <w:sz w:val="22"/>
          <w:szCs w:val="22"/>
        </w:rPr>
        <w:t xml:space="preserve"> after due process by the Provincial</w:t>
      </w:r>
      <w:r w:rsidR="00845879">
        <w:rPr>
          <w:rFonts w:ascii="Century Gothic" w:hAnsi="Century Gothic"/>
          <w:sz w:val="22"/>
          <w:szCs w:val="22"/>
        </w:rPr>
        <w:t xml:space="preserve"> </w:t>
      </w:r>
      <w:r w:rsidR="00C2233C" w:rsidRPr="00B717BD">
        <w:rPr>
          <w:rFonts w:ascii="Century Gothic" w:hAnsi="Century Gothic"/>
          <w:sz w:val="22"/>
          <w:szCs w:val="22"/>
        </w:rPr>
        <w:t>Governor upon the recommendat</w:t>
      </w:r>
      <w:r w:rsidRPr="00B717BD">
        <w:rPr>
          <w:rFonts w:ascii="Century Gothic" w:hAnsi="Century Gothic"/>
          <w:sz w:val="22"/>
          <w:szCs w:val="22"/>
        </w:rPr>
        <w:t>ion of the PMRB based on any of the following grounds;</w:t>
      </w:r>
    </w:p>
    <w:p w14:paraId="02EE8942" w14:textId="77777777" w:rsidR="00846C4C" w:rsidRPr="00B717BD" w:rsidRDefault="00846C4C" w:rsidP="00294D77">
      <w:pPr>
        <w:ind w:left="720"/>
        <w:jc w:val="both"/>
        <w:rPr>
          <w:rFonts w:ascii="Century Gothic" w:hAnsi="Century Gothic"/>
          <w:sz w:val="22"/>
          <w:szCs w:val="22"/>
        </w:rPr>
      </w:pPr>
    </w:p>
    <w:p w14:paraId="14145C28" w14:textId="77777777" w:rsidR="00846C4C" w:rsidRDefault="00C2233C" w:rsidP="00845879">
      <w:pPr>
        <w:ind w:left="1080" w:hanging="360"/>
        <w:jc w:val="both"/>
        <w:rPr>
          <w:rFonts w:ascii="Century Gothic" w:hAnsi="Century Gothic"/>
          <w:sz w:val="22"/>
          <w:szCs w:val="22"/>
        </w:rPr>
      </w:pPr>
      <w:r w:rsidRPr="00B717BD">
        <w:rPr>
          <w:rFonts w:ascii="Century Gothic" w:hAnsi="Century Gothic"/>
          <w:sz w:val="22"/>
          <w:szCs w:val="22"/>
        </w:rPr>
        <w:t xml:space="preserve">a. </w:t>
      </w:r>
      <w:r w:rsidR="00846C4C" w:rsidRPr="00B717BD">
        <w:rPr>
          <w:rFonts w:ascii="Century Gothic" w:hAnsi="Century Gothic"/>
          <w:sz w:val="22"/>
          <w:szCs w:val="22"/>
        </w:rPr>
        <w:t>Failure to comply with the terms and</w:t>
      </w:r>
      <w:r w:rsidRPr="00B717BD">
        <w:rPr>
          <w:rFonts w:ascii="Century Gothic" w:hAnsi="Century Gothic"/>
          <w:sz w:val="22"/>
          <w:szCs w:val="22"/>
        </w:rPr>
        <w:t xml:space="preserve"> conditions of the</w:t>
      </w:r>
      <w:r w:rsidR="00845879">
        <w:rPr>
          <w:rFonts w:ascii="Century Gothic" w:hAnsi="Century Gothic"/>
          <w:sz w:val="22"/>
          <w:szCs w:val="22"/>
        </w:rPr>
        <w:t xml:space="preserve"> </w:t>
      </w:r>
      <w:r w:rsidRPr="00B717BD">
        <w:rPr>
          <w:rFonts w:ascii="Century Gothic" w:hAnsi="Century Gothic"/>
          <w:sz w:val="22"/>
          <w:szCs w:val="22"/>
        </w:rPr>
        <w:t>Permit and EC</w:t>
      </w:r>
      <w:r w:rsidR="00846C4C" w:rsidRPr="00B717BD">
        <w:rPr>
          <w:rFonts w:ascii="Century Gothic" w:hAnsi="Century Gothic"/>
          <w:sz w:val="22"/>
          <w:szCs w:val="22"/>
        </w:rPr>
        <w:t xml:space="preserve">C. </w:t>
      </w:r>
      <w:r w:rsidR="00845879">
        <w:rPr>
          <w:rFonts w:ascii="Century Gothic" w:hAnsi="Century Gothic"/>
          <w:sz w:val="22"/>
          <w:szCs w:val="22"/>
        </w:rPr>
        <w:t xml:space="preserve"> </w:t>
      </w:r>
      <w:r w:rsidR="00846C4C" w:rsidRPr="00B717BD">
        <w:rPr>
          <w:rFonts w:ascii="Century Gothic" w:hAnsi="Century Gothic"/>
          <w:sz w:val="22"/>
          <w:szCs w:val="22"/>
        </w:rPr>
        <w:t>if applicable</w:t>
      </w:r>
      <w:r w:rsidR="00845879">
        <w:rPr>
          <w:rFonts w:ascii="Century Gothic" w:hAnsi="Century Gothic"/>
          <w:sz w:val="22"/>
          <w:szCs w:val="22"/>
        </w:rPr>
        <w:t>;</w:t>
      </w:r>
    </w:p>
    <w:p w14:paraId="6C202054" w14:textId="77777777" w:rsidR="00845879" w:rsidRPr="00B717BD" w:rsidRDefault="00845879" w:rsidP="00845879">
      <w:pPr>
        <w:ind w:left="1080" w:hanging="360"/>
        <w:jc w:val="both"/>
        <w:rPr>
          <w:rFonts w:ascii="Century Gothic" w:hAnsi="Century Gothic"/>
          <w:sz w:val="22"/>
          <w:szCs w:val="22"/>
        </w:rPr>
      </w:pPr>
    </w:p>
    <w:p w14:paraId="27853765" w14:textId="77777777" w:rsidR="00C2233C" w:rsidRPr="00B717BD" w:rsidRDefault="00C2233C" w:rsidP="00845879">
      <w:pPr>
        <w:ind w:left="1080" w:hanging="360"/>
        <w:jc w:val="both"/>
        <w:rPr>
          <w:rFonts w:ascii="Century Gothic" w:hAnsi="Century Gothic"/>
          <w:sz w:val="22"/>
          <w:szCs w:val="22"/>
        </w:rPr>
      </w:pPr>
      <w:r w:rsidRPr="00B717BD">
        <w:rPr>
          <w:rFonts w:ascii="Century Gothic" w:hAnsi="Century Gothic"/>
          <w:sz w:val="22"/>
          <w:szCs w:val="22"/>
        </w:rPr>
        <w:t>b. Violation of any provision of the Provincial Ordinance No. 07 and with implementing r</w:t>
      </w:r>
      <w:r w:rsidR="00845879">
        <w:rPr>
          <w:rFonts w:ascii="Century Gothic" w:hAnsi="Century Gothic"/>
          <w:sz w:val="22"/>
          <w:szCs w:val="22"/>
        </w:rPr>
        <w:t>ules and regulations as amended;</w:t>
      </w:r>
    </w:p>
    <w:p w14:paraId="3CAAE15A" w14:textId="77777777" w:rsidR="00C2233C" w:rsidRPr="00B717BD" w:rsidRDefault="00C2233C" w:rsidP="00294D77">
      <w:pPr>
        <w:ind w:left="720"/>
        <w:jc w:val="both"/>
        <w:rPr>
          <w:rFonts w:ascii="Century Gothic" w:hAnsi="Century Gothic"/>
          <w:sz w:val="22"/>
          <w:szCs w:val="22"/>
        </w:rPr>
      </w:pPr>
    </w:p>
    <w:p w14:paraId="0294145D" w14:textId="77777777" w:rsidR="00C2233C" w:rsidRDefault="006D4851" w:rsidP="00294D77">
      <w:pPr>
        <w:numPr>
          <w:ilvl w:val="0"/>
          <w:numId w:val="5"/>
        </w:numPr>
        <w:jc w:val="both"/>
        <w:rPr>
          <w:rFonts w:ascii="Century Gothic" w:hAnsi="Century Gothic"/>
          <w:sz w:val="22"/>
          <w:szCs w:val="22"/>
        </w:rPr>
      </w:pPr>
      <w:r w:rsidRPr="00B717BD">
        <w:rPr>
          <w:rFonts w:ascii="Century Gothic" w:hAnsi="Century Gothic"/>
          <w:sz w:val="22"/>
          <w:szCs w:val="22"/>
        </w:rPr>
        <w:t>Failure to pay the taxes  and fees due the Government for two (2) consecutive years;</w:t>
      </w:r>
    </w:p>
    <w:p w14:paraId="05DDDF06" w14:textId="77777777" w:rsidR="00845879" w:rsidRPr="00B717BD" w:rsidRDefault="00845879" w:rsidP="00845879">
      <w:pPr>
        <w:ind w:left="720"/>
        <w:jc w:val="both"/>
        <w:rPr>
          <w:rFonts w:ascii="Century Gothic" w:hAnsi="Century Gothic"/>
          <w:sz w:val="22"/>
          <w:szCs w:val="22"/>
        </w:rPr>
      </w:pPr>
    </w:p>
    <w:p w14:paraId="2BC1953E" w14:textId="77777777" w:rsidR="006D4851" w:rsidRPr="00B717BD" w:rsidRDefault="006D4851" w:rsidP="00845879">
      <w:pPr>
        <w:ind w:left="1080" w:hanging="360"/>
        <w:jc w:val="both"/>
        <w:rPr>
          <w:rFonts w:ascii="Century Gothic" w:hAnsi="Century Gothic"/>
          <w:sz w:val="22"/>
          <w:szCs w:val="22"/>
        </w:rPr>
      </w:pPr>
      <w:r w:rsidRPr="00B717BD">
        <w:rPr>
          <w:rFonts w:ascii="Century Gothic" w:hAnsi="Century Gothic"/>
          <w:sz w:val="22"/>
          <w:szCs w:val="22"/>
        </w:rPr>
        <w:t>d.   Any misrepresentation in any  statement made  in  the a</w:t>
      </w:r>
      <w:r w:rsidR="00845879">
        <w:rPr>
          <w:rFonts w:ascii="Century Gothic" w:hAnsi="Century Gothic"/>
          <w:sz w:val="22"/>
          <w:szCs w:val="22"/>
        </w:rPr>
        <w:t xml:space="preserve">pplication or those made later </w:t>
      </w:r>
      <w:r w:rsidRPr="00B717BD">
        <w:rPr>
          <w:rFonts w:ascii="Century Gothic" w:hAnsi="Century Gothic"/>
          <w:sz w:val="22"/>
          <w:szCs w:val="22"/>
        </w:rPr>
        <w:t xml:space="preserve"> in support thereof</w:t>
      </w:r>
      <w:r w:rsidR="00845879">
        <w:rPr>
          <w:rFonts w:ascii="Century Gothic" w:hAnsi="Century Gothic"/>
          <w:sz w:val="22"/>
          <w:szCs w:val="22"/>
        </w:rPr>
        <w:t xml:space="preserve">; and, </w:t>
      </w:r>
    </w:p>
    <w:p w14:paraId="3C872E80" w14:textId="77777777" w:rsidR="00846C4C" w:rsidRPr="00B717BD" w:rsidRDefault="00846C4C" w:rsidP="00294D77">
      <w:pPr>
        <w:jc w:val="both"/>
        <w:rPr>
          <w:rFonts w:ascii="Century Gothic" w:hAnsi="Century Gothic"/>
          <w:sz w:val="22"/>
          <w:szCs w:val="22"/>
        </w:rPr>
      </w:pPr>
    </w:p>
    <w:p w14:paraId="290FBDEE" w14:textId="77777777" w:rsidR="00EF2B61" w:rsidRPr="00B717BD" w:rsidRDefault="00EF2B61" w:rsidP="007F0475">
      <w:pPr>
        <w:numPr>
          <w:ilvl w:val="0"/>
          <w:numId w:val="6"/>
        </w:numPr>
        <w:jc w:val="both"/>
        <w:rPr>
          <w:rFonts w:ascii="Century Gothic" w:hAnsi="Century Gothic"/>
          <w:sz w:val="22"/>
          <w:szCs w:val="22"/>
        </w:rPr>
      </w:pPr>
      <w:r w:rsidRPr="00B717BD">
        <w:rPr>
          <w:rFonts w:ascii="Century Gothic" w:hAnsi="Century Gothic"/>
          <w:sz w:val="22"/>
          <w:szCs w:val="22"/>
        </w:rPr>
        <w:t xml:space="preserve">When national interest and public welfare so require or for environmental protection </w:t>
      </w:r>
      <w:r w:rsidR="00845879">
        <w:rPr>
          <w:rFonts w:ascii="Century Gothic" w:hAnsi="Century Gothic"/>
          <w:sz w:val="22"/>
          <w:szCs w:val="22"/>
        </w:rPr>
        <w:t>o</w:t>
      </w:r>
      <w:r w:rsidRPr="00B717BD">
        <w:rPr>
          <w:rFonts w:ascii="Century Gothic" w:hAnsi="Century Gothic"/>
          <w:sz w:val="22"/>
          <w:szCs w:val="22"/>
        </w:rPr>
        <w:t>r ecological reasons.</w:t>
      </w:r>
    </w:p>
    <w:p w14:paraId="5BF611F3" w14:textId="77777777" w:rsidR="00EF2B61" w:rsidRPr="00B717BD" w:rsidRDefault="00EF2B61" w:rsidP="00294D77">
      <w:pPr>
        <w:ind w:left="1080"/>
        <w:jc w:val="both"/>
        <w:rPr>
          <w:rFonts w:ascii="Century Gothic" w:hAnsi="Century Gothic"/>
          <w:sz w:val="22"/>
          <w:szCs w:val="22"/>
        </w:rPr>
      </w:pPr>
    </w:p>
    <w:p w14:paraId="0A1B83DA" w14:textId="77777777" w:rsidR="00EF2B61" w:rsidRPr="00B717BD" w:rsidRDefault="00EF2B61" w:rsidP="00294D77">
      <w:pPr>
        <w:ind w:left="1080"/>
        <w:jc w:val="both"/>
        <w:rPr>
          <w:rFonts w:ascii="Century Gothic" w:hAnsi="Century Gothic"/>
          <w:sz w:val="22"/>
          <w:szCs w:val="22"/>
        </w:rPr>
      </w:pPr>
      <w:r w:rsidRPr="00B717BD">
        <w:rPr>
          <w:rFonts w:ascii="Century Gothic" w:hAnsi="Century Gothic"/>
          <w:sz w:val="22"/>
          <w:szCs w:val="22"/>
        </w:rPr>
        <w:t>Provided that the cancellation/revocation/termination of the permit shall not release the  Permit Holder from any and all obligations it may have particularly regarding ecological management to the  Public or Private party at the time of cancellation/revocation/termination, provided further such cancellation/revocation/termination shall not cause any  responsibility</w:t>
      </w:r>
      <w:r w:rsidR="00845879">
        <w:rPr>
          <w:rFonts w:ascii="Century Gothic" w:hAnsi="Century Gothic"/>
          <w:sz w:val="22"/>
          <w:szCs w:val="22"/>
        </w:rPr>
        <w:t xml:space="preserve"> on the part g</w:t>
      </w:r>
      <w:r w:rsidR="00AA54B0" w:rsidRPr="00B717BD">
        <w:rPr>
          <w:rFonts w:ascii="Century Gothic" w:hAnsi="Century Gothic"/>
          <w:sz w:val="22"/>
          <w:szCs w:val="22"/>
        </w:rPr>
        <w:t>overnment</w:t>
      </w:r>
      <w:r w:rsidR="00532605" w:rsidRPr="00B717BD">
        <w:rPr>
          <w:rFonts w:ascii="Century Gothic" w:hAnsi="Century Gothic"/>
          <w:sz w:val="22"/>
          <w:szCs w:val="22"/>
        </w:rPr>
        <w:t xml:space="preserve"> as to the expenditures that might have been incurred or as to other damages that might have been suffered by the Permit Holder.</w:t>
      </w:r>
    </w:p>
    <w:p w14:paraId="5C9DFD3D" w14:textId="77777777" w:rsidR="00532605" w:rsidRPr="00B717BD" w:rsidRDefault="00532605" w:rsidP="00294D77">
      <w:pPr>
        <w:ind w:left="1080"/>
        <w:jc w:val="both"/>
        <w:rPr>
          <w:rFonts w:ascii="Century Gothic" w:hAnsi="Century Gothic"/>
          <w:sz w:val="22"/>
          <w:szCs w:val="22"/>
        </w:rPr>
      </w:pPr>
    </w:p>
    <w:p w14:paraId="3408EC18" w14:textId="77777777" w:rsidR="00532605" w:rsidRPr="00B717BD" w:rsidRDefault="00532605" w:rsidP="00845879">
      <w:pPr>
        <w:numPr>
          <w:ilvl w:val="0"/>
          <w:numId w:val="4"/>
        </w:numPr>
        <w:jc w:val="both"/>
        <w:rPr>
          <w:rFonts w:ascii="Century Gothic" w:hAnsi="Century Gothic"/>
          <w:sz w:val="22"/>
          <w:szCs w:val="22"/>
        </w:rPr>
      </w:pPr>
      <w:r w:rsidRPr="00B717BD">
        <w:rPr>
          <w:rFonts w:ascii="Century Gothic" w:hAnsi="Century Gothic"/>
          <w:sz w:val="22"/>
          <w:szCs w:val="22"/>
        </w:rPr>
        <w:t>Withdrawal by the Permit Holder from the Permit shall not release it from any and all</w:t>
      </w:r>
      <w:r w:rsidR="00845879">
        <w:rPr>
          <w:rFonts w:ascii="Century Gothic" w:hAnsi="Century Gothic"/>
          <w:sz w:val="22"/>
          <w:szCs w:val="22"/>
        </w:rPr>
        <w:t xml:space="preserve"> f</w:t>
      </w:r>
      <w:r w:rsidRPr="00B717BD">
        <w:rPr>
          <w:rFonts w:ascii="Century Gothic" w:hAnsi="Century Gothic"/>
          <w:sz w:val="22"/>
          <w:szCs w:val="22"/>
        </w:rPr>
        <w:t>inancial, environmental, legal and/or fiscal obligations;</w:t>
      </w:r>
    </w:p>
    <w:p w14:paraId="555633E0" w14:textId="77777777" w:rsidR="00532605" w:rsidRPr="00B717BD" w:rsidRDefault="00532605" w:rsidP="00294D77">
      <w:pPr>
        <w:ind w:left="720"/>
        <w:jc w:val="both"/>
        <w:rPr>
          <w:rFonts w:ascii="Century Gothic" w:hAnsi="Century Gothic"/>
          <w:sz w:val="22"/>
          <w:szCs w:val="22"/>
        </w:rPr>
      </w:pPr>
    </w:p>
    <w:p w14:paraId="67110C70" w14:textId="77777777" w:rsidR="00532605" w:rsidRPr="00B717BD" w:rsidRDefault="00532605" w:rsidP="00294D77">
      <w:pPr>
        <w:numPr>
          <w:ilvl w:val="0"/>
          <w:numId w:val="4"/>
        </w:numPr>
        <w:jc w:val="both"/>
        <w:rPr>
          <w:rFonts w:ascii="Century Gothic" w:hAnsi="Century Gothic"/>
          <w:sz w:val="22"/>
          <w:szCs w:val="22"/>
        </w:rPr>
      </w:pPr>
      <w:r w:rsidRPr="00B717BD">
        <w:rPr>
          <w:rFonts w:ascii="Century Gothic" w:hAnsi="Century Gothic"/>
          <w:sz w:val="22"/>
          <w:szCs w:val="22"/>
        </w:rPr>
        <w:t>That the Permit holder shall allow at any reasonable time, the Provincial Governor or his/her duly authorized  representative to conduct on-site validation of submitted reports and to review his/her performance;</w:t>
      </w:r>
    </w:p>
    <w:p w14:paraId="14170C64" w14:textId="77777777" w:rsidR="00532605" w:rsidRPr="00B717BD" w:rsidRDefault="00532605" w:rsidP="00294D77">
      <w:pPr>
        <w:jc w:val="both"/>
        <w:rPr>
          <w:rFonts w:ascii="Century Gothic" w:hAnsi="Century Gothic"/>
          <w:sz w:val="22"/>
          <w:szCs w:val="22"/>
        </w:rPr>
      </w:pPr>
    </w:p>
    <w:p w14:paraId="53431ACA" w14:textId="77777777" w:rsidR="00876035" w:rsidRPr="00B717BD" w:rsidRDefault="00532605" w:rsidP="00845879">
      <w:pPr>
        <w:ind w:left="720" w:hanging="360"/>
        <w:jc w:val="both"/>
        <w:rPr>
          <w:rFonts w:ascii="Century Gothic" w:hAnsi="Century Gothic"/>
          <w:sz w:val="22"/>
          <w:szCs w:val="22"/>
        </w:rPr>
      </w:pPr>
      <w:r w:rsidRPr="00B717BD">
        <w:rPr>
          <w:rFonts w:ascii="Century Gothic" w:hAnsi="Century Gothic"/>
          <w:sz w:val="22"/>
          <w:szCs w:val="22"/>
        </w:rPr>
        <w:t>19.</w:t>
      </w:r>
      <w:r w:rsidRPr="00B717BD">
        <w:rPr>
          <w:rFonts w:ascii="Century Gothic" w:hAnsi="Century Gothic"/>
          <w:sz w:val="22"/>
          <w:szCs w:val="22"/>
        </w:rPr>
        <w:tab/>
        <w:t xml:space="preserve">That the Permit Holder shall file and keep books of accounts, report and correspondence </w:t>
      </w:r>
      <w:r w:rsidR="00845879">
        <w:rPr>
          <w:rFonts w:ascii="Century Gothic" w:hAnsi="Century Gothic"/>
          <w:sz w:val="22"/>
          <w:szCs w:val="22"/>
        </w:rPr>
        <w:t>w</w:t>
      </w:r>
      <w:r w:rsidRPr="00B717BD">
        <w:rPr>
          <w:rFonts w:ascii="Century Gothic" w:hAnsi="Century Gothic"/>
          <w:sz w:val="22"/>
          <w:szCs w:val="22"/>
        </w:rPr>
        <w:t>hich shall be opened at all times for verification by the Provincial Governor</w:t>
      </w:r>
      <w:r w:rsidR="00876035" w:rsidRPr="00B717BD">
        <w:rPr>
          <w:rFonts w:ascii="Century Gothic" w:hAnsi="Century Gothic"/>
          <w:sz w:val="22"/>
          <w:szCs w:val="22"/>
        </w:rPr>
        <w:t xml:space="preserve"> or his/her   </w:t>
      </w:r>
      <w:r w:rsidR="00845879">
        <w:rPr>
          <w:rFonts w:ascii="Century Gothic" w:hAnsi="Century Gothic"/>
          <w:sz w:val="22"/>
          <w:szCs w:val="22"/>
        </w:rPr>
        <w:t>d</w:t>
      </w:r>
      <w:r w:rsidR="00876035" w:rsidRPr="00B717BD">
        <w:rPr>
          <w:rFonts w:ascii="Century Gothic" w:hAnsi="Century Gothic"/>
          <w:sz w:val="22"/>
          <w:szCs w:val="22"/>
        </w:rPr>
        <w:t>uly authorized representatives;</w:t>
      </w:r>
    </w:p>
    <w:p w14:paraId="506795A4" w14:textId="77777777" w:rsidR="00876035" w:rsidRPr="00B717BD" w:rsidRDefault="00876035" w:rsidP="00294D77">
      <w:pPr>
        <w:ind w:left="360"/>
        <w:jc w:val="both"/>
        <w:rPr>
          <w:rFonts w:ascii="Century Gothic" w:hAnsi="Century Gothic"/>
          <w:sz w:val="22"/>
          <w:szCs w:val="22"/>
        </w:rPr>
      </w:pPr>
    </w:p>
    <w:p w14:paraId="30E4A1C0" w14:textId="77777777" w:rsidR="00876035" w:rsidRDefault="00876035" w:rsidP="00845879">
      <w:pPr>
        <w:numPr>
          <w:ilvl w:val="0"/>
          <w:numId w:val="4"/>
        </w:numPr>
        <w:jc w:val="both"/>
        <w:rPr>
          <w:rFonts w:ascii="Century Gothic" w:hAnsi="Century Gothic"/>
          <w:sz w:val="22"/>
          <w:szCs w:val="22"/>
        </w:rPr>
      </w:pPr>
      <w:r w:rsidRPr="00B717BD">
        <w:rPr>
          <w:rFonts w:ascii="Century Gothic" w:hAnsi="Century Gothic"/>
          <w:sz w:val="22"/>
          <w:szCs w:val="22"/>
        </w:rPr>
        <w:t>That the Permit Holder shall comply with all other applicable provisions of the Provincial Ordinance No. 07</w:t>
      </w:r>
      <w:r w:rsidR="00845879">
        <w:rPr>
          <w:rFonts w:ascii="Century Gothic" w:hAnsi="Century Gothic"/>
          <w:sz w:val="22"/>
          <w:szCs w:val="22"/>
        </w:rPr>
        <w:t>,</w:t>
      </w:r>
      <w:r w:rsidRPr="00B717BD">
        <w:rPr>
          <w:rFonts w:ascii="Century Gothic" w:hAnsi="Century Gothic"/>
          <w:sz w:val="22"/>
          <w:szCs w:val="22"/>
        </w:rPr>
        <w:t xml:space="preserve"> the Mining Act  and the </w:t>
      </w:r>
      <w:r w:rsidR="00845879">
        <w:rPr>
          <w:rFonts w:ascii="Century Gothic" w:hAnsi="Century Gothic"/>
          <w:sz w:val="22"/>
          <w:szCs w:val="22"/>
        </w:rPr>
        <w:t>Revised Implementing Rules and R</w:t>
      </w:r>
      <w:r w:rsidRPr="00B717BD">
        <w:rPr>
          <w:rFonts w:ascii="Century Gothic" w:hAnsi="Century Gothic"/>
          <w:sz w:val="22"/>
          <w:szCs w:val="22"/>
        </w:rPr>
        <w:t>egulation</w:t>
      </w:r>
      <w:r w:rsidR="00845879">
        <w:rPr>
          <w:rFonts w:ascii="Century Gothic" w:hAnsi="Century Gothic"/>
          <w:sz w:val="22"/>
          <w:szCs w:val="22"/>
        </w:rPr>
        <w:t>s</w:t>
      </w:r>
      <w:r w:rsidRPr="00B717BD">
        <w:rPr>
          <w:rFonts w:ascii="Century Gothic" w:hAnsi="Century Gothic"/>
          <w:sz w:val="22"/>
          <w:szCs w:val="22"/>
        </w:rPr>
        <w:t xml:space="preserve"> as amended and other terms and conditions not inconsistent with the Constitution the Act and the R</w:t>
      </w:r>
      <w:r w:rsidR="00845879">
        <w:rPr>
          <w:rFonts w:ascii="Century Gothic" w:hAnsi="Century Gothic"/>
          <w:sz w:val="22"/>
          <w:szCs w:val="22"/>
        </w:rPr>
        <w:t>evised Implementing  Rules and R</w:t>
      </w:r>
      <w:r w:rsidRPr="00B717BD">
        <w:rPr>
          <w:rFonts w:ascii="Century Gothic" w:hAnsi="Century Gothic"/>
          <w:sz w:val="22"/>
          <w:szCs w:val="22"/>
        </w:rPr>
        <w:t>egulations as amended the Provincial Ordinance as well as those which the Governor may deem to be for the public interest and welfare.</w:t>
      </w:r>
    </w:p>
    <w:p w14:paraId="4E1E0F2D" w14:textId="77777777" w:rsidR="00CB6412" w:rsidRPr="00B717BD" w:rsidRDefault="00CB6412" w:rsidP="00CB6412">
      <w:pPr>
        <w:ind w:left="720"/>
        <w:jc w:val="both"/>
        <w:rPr>
          <w:rFonts w:ascii="Century Gothic" w:hAnsi="Century Gothic"/>
          <w:sz w:val="22"/>
          <w:szCs w:val="22"/>
        </w:rPr>
      </w:pPr>
    </w:p>
    <w:p w14:paraId="723915AD" w14:textId="77777777" w:rsidR="00CB6412" w:rsidRPr="00B717BD" w:rsidRDefault="00CB6412" w:rsidP="00CB6412">
      <w:pPr>
        <w:numPr>
          <w:ilvl w:val="0"/>
          <w:numId w:val="4"/>
        </w:numPr>
        <w:jc w:val="both"/>
        <w:rPr>
          <w:rFonts w:ascii="Century Gothic" w:hAnsi="Century Gothic"/>
          <w:sz w:val="22"/>
          <w:szCs w:val="22"/>
        </w:rPr>
      </w:pPr>
      <w:r>
        <w:rPr>
          <w:rFonts w:ascii="Century Gothic" w:hAnsi="Century Gothic"/>
          <w:sz w:val="22"/>
          <w:szCs w:val="22"/>
        </w:rPr>
        <w:t xml:space="preserve">That the use of </w:t>
      </w:r>
      <w:r w:rsidRPr="003F4D63">
        <w:rPr>
          <w:rFonts w:ascii="Century Gothic" w:hAnsi="Century Gothic"/>
          <w:b/>
          <w:sz w:val="22"/>
          <w:szCs w:val="22"/>
        </w:rPr>
        <w:t>mercury is strictly prohibited</w:t>
      </w:r>
      <w:r>
        <w:rPr>
          <w:rFonts w:ascii="Century Gothic" w:hAnsi="Century Gothic"/>
          <w:b/>
          <w:sz w:val="22"/>
          <w:szCs w:val="22"/>
        </w:rPr>
        <w:t>.</w:t>
      </w:r>
    </w:p>
    <w:p w14:paraId="13017002" w14:textId="77777777" w:rsidR="00876035" w:rsidRPr="00B717BD" w:rsidRDefault="00876035" w:rsidP="00294D77">
      <w:pPr>
        <w:ind w:left="720"/>
        <w:jc w:val="both"/>
        <w:rPr>
          <w:rFonts w:ascii="Century Gothic" w:hAnsi="Century Gothic"/>
          <w:sz w:val="22"/>
          <w:szCs w:val="22"/>
        </w:rPr>
      </w:pPr>
    </w:p>
    <w:p w14:paraId="3932AE68" w14:textId="77777777" w:rsidR="00876035" w:rsidRPr="00B717BD" w:rsidRDefault="00876035" w:rsidP="00294D77">
      <w:pPr>
        <w:ind w:left="720"/>
        <w:jc w:val="both"/>
        <w:rPr>
          <w:rFonts w:ascii="Century Gothic" w:hAnsi="Century Gothic"/>
          <w:sz w:val="22"/>
          <w:szCs w:val="22"/>
        </w:rPr>
      </w:pPr>
    </w:p>
    <w:p w14:paraId="68598FAA" w14:textId="77777777" w:rsidR="00876035" w:rsidRPr="007F0475" w:rsidRDefault="00876035" w:rsidP="00294D77">
      <w:pPr>
        <w:ind w:left="720"/>
        <w:jc w:val="both"/>
        <w:rPr>
          <w:rFonts w:ascii="Century Gothic" w:hAnsi="Century Gothic"/>
          <w:b/>
          <w:sz w:val="22"/>
          <w:szCs w:val="22"/>
          <w:u w:val="single"/>
        </w:rPr>
      </w:pPr>
      <w:r w:rsidRPr="00B717BD">
        <w:rPr>
          <w:rFonts w:ascii="Century Gothic" w:hAnsi="Century Gothic"/>
          <w:sz w:val="22"/>
          <w:szCs w:val="22"/>
        </w:rPr>
        <w:t>So</w:t>
      </w:r>
      <w:r w:rsidR="00A0677F" w:rsidRPr="00B717BD">
        <w:rPr>
          <w:rFonts w:ascii="Century Gothic" w:hAnsi="Century Gothic"/>
          <w:sz w:val="22"/>
          <w:szCs w:val="22"/>
        </w:rPr>
        <w:t>uth Cotabato, Philippines,</w:t>
      </w:r>
      <w:r w:rsidR="003B78CE">
        <w:rPr>
          <w:rFonts w:ascii="Century Gothic" w:hAnsi="Century Gothic"/>
          <w:sz w:val="22"/>
          <w:szCs w:val="22"/>
        </w:rPr>
        <w:t xml:space="preserve"> </w:t>
      </w:r>
      <w:r w:rsidR="00DA5813">
        <w:rPr>
          <w:rFonts w:ascii="Century Gothic" w:hAnsi="Century Gothic"/>
          <w:b/>
          <w:sz w:val="22"/>
          <w:szCs w:val="22"/>
          <w:u w:val="single"/>
        </w:rPr>
        <w:t>${date_issued}</w:t>
      </w:r>
    </w:p>
    <w:p w14:paraId="4EE95C53" w14:textId="77777777" w:rsidR="00676E25" w:rsidRPr="007F0475" w:rsidRDefault="00676E25" w:rsidP="00294D77">
      <w:pPr>
        <w:jc w:val="both"/>
        <w:rPr>
          <w:rFonts w:ascii="Century Gothic" w:hAnsi="Century Gothic"/>
          <w:b/>
          <w:sz w:val="22"/>
          <w:szCs w:val="22"/>
        </w:rPr>
      </w:pPr>
    </w:p>
    <w:p w14:paraId="6987C7BF" w14:textId="77777777" w:rsidR="00676E25" w:rsidRPr="00B717BD" w:rsidRDefault="00676E25" w:rsidP="00294D77">
      <w:pPr>
        <w:ind w:left="720"/>
        <w:jc w:val="both"/>
        <w:rPr>
          <w:rFonts w:ascii="Century Gothic" w:hAnsi="Century Gothic"/>
          <w:sz w:val="22"/>
          <w:szCs w:val="22"/>
        </w:rPr>
      </w:pPr>
    </w:p>
    <w:p w14:paraId="1906E44C" w14:textId="77777777" w:rsidR="00876035" w:rsidRPr="00B717BD" w:rsidRDefault="00676E25" w:rsidP="00294D77">
      <w:pPr>
        <w:ind w:left="720"/>
        <w:jc w:val="both"/>
        <w:rPr>
          <w:rFonts w:ascii="Century Gothic" w:hAnsi="Century Gothic"/>
          <w:sz w:val="22"/>
          <w:szCs w:val="22"/>
        </w:rPr>
      </w:pP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00876035" w:rsidRPr="00B717BD">
        <w:rPr>
          <w:rFonts w:ascii="Century Gothic" w:hAnsi="Century Gothic"/>
          <w:sz w:val="22"/>
          <w:szCs w:val="22"/>
        </w:rPr>
        <w:t>For the Republic of the Philippines</w:t>
      </w:r>
    </w:p>
    <w:p w14:paraId="3870FF64" w14:textId="77777777" w:rsidR="00676E25" w:rsidRPr="00B717BD" w:rsidRDefault="00676E25" w:rsidP="00294D77">
      <w:pPr>
        <w:ind w:left="720"/>
        <w:jc w:val="both"/>
        <w:rPr>
          <w:rFonts w:ascii="Century Gothic" w:hAnsi="Century Gothic"/>
          <w:sz w:val="22"/>
          <w:szCs w:val="22"/>
        </w:rPr>
      </w:pP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t xml:space="preserve">    (Grantor)</w:t>
      </w:r>
    </w:p>
    <w:p w14:paraId="6202799D" w14:textId="77777777" w:rsidR="00676E25" w:rsidRPr="00B717BD" w:rsidRDefault="00676E25" w:rsidP="00294D77">
      <w:pPr>
        <w:ind w:left="720"/>
        <w:jc w:val="both"/>
        <w:rPr>
          <w:rFonts w:ascii="Century Gothic" w:hAnsi="Century Gothic"/>
          <w:sz w:val="22"/>
          <w:szCs w:val="22"/>
        </w:rPr>
      </w:pPr>
    </w:p>
    <w:p w14:paraId="14007785" w14:textId="77777777" w:rsidR="00676E25" w:rsidRPr="00B717BD" w:rsidRDefault="00676E25" w:rsidP="00294D77">
      <w:pPr>
        <w:ind w:left="720"/>
        <w:jc w:val="both"/>
        <w:rPr>
          <w:rFonts w:ascii="Century Gothic" w:hAnsi="Century Gothic"/>
          <w:sz w:val="22"/>
          <w:szCs w:val="22"/>
        </w:rPr>
      </w:pPr>
    </w:p>
    <w:p w14:paraId="70F5E9FA" w14:textId="77777777" w:rsidR="00676E25" w:rsidRPr="00845879" w:rsidRDefault="00676E25" w:rsidP="00294D77">
      <w:pPr>
        <w:ind w:left="720"/>
        <w:jc w:val="both"/>
        <w:rPr>
          <w:rFonts w:ascii="Century Gothic" w:hAnsi="Century Gothic"/>
          <w:b/>
          <w:sz w:val="22"/>
          <w:szCs w:val="22"/>
          <w:u w:val="single"/>
        </w:rPr>
      </w:pP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00EB76E2" w:rsidRPr="00B717BD">
        <w:rPr>
          <w:rFonts w:ascii="Century Gothic" w:hAnsi="Century Gothic"/>
          <w:sz w:val="22"/>
          <w:szCs w:val="22"/>
        </w:rPr>
        <w:t xml:space="preserve">  </w:t>
      </w:r>
      <w:r w:rsidR="00DA5813">
        <w:rPr>
          <w:rFonts w:ascii="Century Gothic" w:hAnsi="Century Gothic"/>
          <w:b/>
          <w:sz w:val="22"/>
          <w:szCs w:val="22"/>
          <w:u w:val="single"/>
        </w:rPr>
        <w:t>REYNALDO TAMAYO Jr.</w:t>
      </w:r>
    </w:p>
    <w:p w14:paraId="251E12A9" w14:textId="77777777" w:rsidR="00676E25" w:rsidRPr="00B717BD" w:rsidRDefault="00676E25" w:rsidP="00294D77">
      <w:pPr>
        <w:jc w:val="both"/>
        <w:rPr>
          <w:rFonts w:ascii="Century Gothic" w:hAnsi="Century Gothic"/>
          <w:sz w:val="22"/>
          <w:szCs w:val="22"/>
        </w:rPr>
      </w:pPr>
      <w:r w:rsidRPr="00B717BD">
        <w:rPr>
          <w:rFonts w:ascii="Century Gothic" w:hAnsi="Century Gothic"/>
          <w:sz w:val="22"/>
          <w:szCs w:val="22"/>
        </w:rPr>
        <w:tab/>
      </w:r>
      <w:r w:rsidRPr="00B717BD">
        <w:rPr>
          <w:rFonts w:ascii="Century Gothic" w:hAnsi="Century Gothic"/>
          <w:sz w:val="22"/>
          <w:szCs w:val="22"/>
        </w:rPr>
        <w:tab/>
      </w:r>
      <w:r w:rsidR="00845879">
        <w:rPr>
          <w:rFonts w:ascii="Century Gothic" w:hAnsi="Century Gothic"/>
          <w:sz w:val="22"/>
          <w:szCs w:val="22"/>
        </w:rPr>
        <w:tab/>
      </w:r>
      <w:r w:rsidR="00845879">
        <w:rPr>
          <w:rFonts w:ascii="Century Gothic" w:hAnsi="Century Gothic"/>
          <w:sz w:val="22"/>
          <w:szCs w:val="22"/>
        </w:rPr>
        <w:tab/>
      </w:r>
      <w:r w:rsidR="00845879">
        <w:rPr>
          <w:rFonts w:ascii="Century Gothic" w:hAnsi="Century Gothic"/>
          <w:sz w:val="22"/>
          <w:szCs w:val="22"/>
        </w:rPr>
        <w:tab/>
      </w:r>
      <w:r w:rsidR="00845879">
        <w:rPr>
          <w:rFonts w:ascii="Century Gothic" w:hAnsi="Century Gothic"/>
          <w:sz w:val="22"/>
          <w:szCs w:val="22"/>
        </w:rPr>
        <w:tab/>
        <w:t xml:space="preserve">                   </w:t>
      </w:r>
      <w:r w:rsidRPr="00B717BD">
        <w:rPr>
          <w:rFonts w:ascii="Century Gothic" w:hAnsi="Century Gothic"/>
          <w:sz w:val="22"/>
          <w:szCs w:val="22"/>
        </w:rPr>
        <w:t>Provincial Governor</w:t>
      </w:r>
    </w:p>
    <w:p w14:paraId="0DBE942C" w14:textId="77777777" w:rsidR="00676E25" w:rsidRPr="00B717BD" w:rsidRDefault="00676E25" w:rsidP="00294D77">
      <w:pPr>
        <w:jc w:val="both"/>
        <w:rPr>
          <w:rFonts w:ascii="Century Gothic" w:hAnsi="Century Gothic"/>
          <w:sz w:val="22"/>
          <w:szCs w:val="22"/>
        </w:rPr>
      </w:pPr>
    </w:p>
    <w:p w14:paraId="634706FE" w14:textId="77777777" w:rsidR="00676E25" w:rsidRDefault="00676E25" w:rsidP="00294D77">
      <w:pPr>
        <w:jc w:val="both"/>
        <w:rPr>
          <w:rFonts w:ascii="Century Gothic" w:hAnsi="Century Gothic"/>
          <w:sz w:val="22"/>
          <w:szCs w:val="22"/>
        </w:rPr>
      </w:pPr>
    </w:p>
    <w:p w14:paraId="36E42227" w14:textId="77777777" w:rsidR="00A35B86" w:rsidRPr="00B717BD" w:rsidRDefault="00A35B86" w:rsidP="00294D77">
      <w:pPr>
        <w:jc w:val="both"/>
        <w:rPr>
          <w:rFonts w:ascii="Century Gothic" w:hAnsi="Century Gothic"/>
          <w:sz w:val="22"/>
          <w:szCs w:val="22"/>
        </w:rPr>
      </w:pPr>
    </w:p>
    <w:p w14:paraId="68FF10E0" w14:textId="77777777" w:rsidR="00676E25" w:rsidRDefault="00676E25" w:rsidP="00294D77">
      <w:pPr>
        <w:jc w:val="both"/>
        <w:rPr>
          <w:rFonts w:ascii="Century Gothic" w:hAnsi="Century Gothic"/>
          <w:sz w:val="22"/>
          <w:szCs w:val="22"/>
        </w:rPr>
      </w:pPr>
    </w:p>
    <w:p w14:paraId="1C3751FF" w14:textId="77777777" w:rsidR="00200106" w:rsidRDefault="00200106" w:rsidP="00294D77">
      <w:pPr>
        <w:jc w:val="both"/>
        <w:rPr>
          <w:rFonts w:ascii="Century Gothic" w:hAnsi="Century Gothic"/>
          <w:sz w:val="22"/>
          <w:szCs w:val="22"/>
        </w:rPr>
      </w:pPr>
    </w:p>
    <w:p w14:paraId="11515757" w14:textId="77777777" w:rsidR="00200106" w:rsidRPr="00B717BD" w:rsidRDefault="00200106" w:rsidP="00294D77">
      <w:pPr>
        <w:jc w:val="both"/>
        <w:rPr>
          <w:rFonts w:ascii="Century Gothic" w:hAnsi="Century Gothic"/>
          <w:sz w:val="22"/>
          <w:szCs w:val="22"/>
        </w:rPr>
      </w:pPr>
    </w:p>
    <w:p w14:paraId="789064D1" w14:textId="77777777" w:rsidR="00676E25" w:rsidRPr="00B717BD" w:rsidRDefault="00676E25" w:rsidP="00294D77">
      <w:pPr>
        <w:jc w:val="both"/>
        <w:rPr>
          <w:rFonts w:ascii="Century Gothic" w:hAnsi="Century Gothic"/>
          <w:sz w:val="22"/>
          <w:szCs w:val="22"/>
        </w:rPr>
      </w:pPr>
    </w:p>
    <w:p w14:paraId="56789950" w14:textId="77777777" w:rsidR="00676E25" w:rsidRPr="00B717BD" w:rsidRDefault="00676E25" w:rsidP="00294D77">
      <w:pPr>
        <w:jc w:val="both"/>
        <w:rPr>
          <w:rFonts w:ascii="Century Gothic" w:hAnsi="Century Gothic"/>
          <w:sz w:val="22"/>
          <w:szCs w:val="22"/>
        </w:rPr>
      </w:pPr>
      <w:r w:rsidRPr="00B717BD">
        <w:rPr>
          <w:rFonts w:ascii="Century Gothic" w:hAnsi="Century Gothic"/>
          <w:sz w:val="22"/>
          <w:szCs w:val="22"/>
        </w:rPr>
        <w:tab/>
        <w:t xml:space="preserve">In my capacity </w:t>
      </w:r>
      <w:r w:rsidRPr="00845879">
        <w:rPr>
          <w:rFonts w:ascii="Century Gothic" w:hAnsi="Century Gothic"/>
          <w:sz w:val="22"/>
          <w:szCs w:val="22"/>
        </w:rPr>
        <w:t>as</w:t>
      </w:r>
      <w:r w:rsidR="00845879">
        <w:rPr>
          <w:rFonts w:ascii="Century Gothic" w:hAnsi="Century Gothic"/>
          <w:sz w:val="22"/>
          <w:szCs w:val="22"/>
        </w:rPr>
        <w:t xml:space="preserve"> </w:t>
      </w:r>
      <w:r w:rsidRPr="00845879">
        <w:rPr>
          <w:rFonts w:ascii="Century Gothic" w:hAnsi="Century Gothic"/>
          <w:b/>
          <w:sz w:val="22"/>
          <w:szCs w:val="22"/>
          <w:u w:val="single"/>
        </w:rPr>
        <w:t>Permit Holder</w:t>
      </w:r>
      <w:r w:rsidRPr="00B717BD">
        <w:rPr>
          <w:rFonts w:ascii="Century Gothic" w:hAnsi="Century Gothic"/>
          <w:sz w:val="22"/>
          <w:szCs w:val="22"/>
        </w:rPr>
        <w:t xml:space="preserve">   of    </w:t>
      </w:r>
      <w:r w:rsidRPr="00845879">
        <w:rPr>
          <w:rFonts w:ascii="Century Gothic" w:hAnsi="Century Gothic"/>
          <w:b/>
          <w:sz w:val="22"/>
          <w:szCs w:val="22"/>
        </w:rPr>
        <w:t>Mineral Processor</w:t>
      </w:r>
      <w:r w:rsidRPr="00B717BD">
        <w:rPr>
          <w:rFonts w:ascii="Century Gothic" w:hAnsi="Century Gothic"/>
          <w:sz w:val="22"/>
          <w:szCs w:val="22"/>
        </w:rPr>
        <w:t xml:space="preserve"> </w:t>
      </w:r>
      <w:r w:rsidR="00845879">
        <w:rPr>
          <w:rFonts w:ascii="Century Gothic" w:hAnsi="Century Gothic"/>
          <w:sz w:val="22"/>
          <w:szCs w:val="22"/>
        </w:rPr>
        <w:t>,</w:t>
      </w:r>
      <w:r w:rsidRPr="00B717BD">
        <w:rPr>
          <w:rFonts w:ascii="Century Gothic" w:hAnsi="Century Gothic"/>
          <w:sz w:val="22"/>
          <w:szCs w:val="22"/>
        </w:rPr>
        <w:t xml:space="preserve">    I  hereby accept the terms and condit</w:t>
      </w:r>
      <w:r w:rsidR="00445F08" w:rsidRPr="00B717BD">
        <w:rPr>
          <w:rFonts w:ascii="Century Gothic" w:hAnsi="Century Gothic"/>
          <w:sz w:val="22"/>
          <w:szCs w:val="22"/>
        </w:rPr>
        <w:t>ions of this Mineral Processing</w:t>
      </w:r>
      <w:r w:rsidRPr="00B717BD">
        <w:rPr>
          <w:rFonts w:ascii="Century Gothic" w:hAnsi="Century Gothic"/>
          <w:sz w:val="22"/>
          <w:szCs w:val="22"/>
        </w:rPr>
        <w:t xml:space="preserve"> Permit as above stated.</w:t>
      </w:r>
    </w:p>
    <w:p w14:paraId="6B9E87C6" w14:textId="77777777" w:rsidR="00676E25" w:rsidRDefault="00676E25" w:rsidP="00294D77">
      <w:pPr>
        <w:jc w:val="both"/>
        <w:rPr>
          <w:rFonts w:ascii="Century Gothic" w:hAnsi="Century Gothic"/>
          <w:b/>
          <w:sz w:val="22"/>
          <w:szCs w:val="22"/>
        </w:rPr>
      </w:pPr>
    </w:p>
    <w:p w14:paraId="3BCB9E7B" w14:textId="77777777" w:rsidR="00845879" w:rsidRDefault="00845879" w:rsidP="00294D77">
      <w:pPr>
        <w:jc w:val="both"/>
        <w:rPr>
          <w:rFonts w:ascii="Century Gothic" w:hAnsi="Century Gothic"/>
          <w:b/>
          <w:sz w:val="22"/>
          <w:szCs w:val="22"/>
        </w:rPr>
      </w:pPr>
    </w:p>
    <w:p w14:paraId="0D8BAFBA" w14:textId="77777777" w:rsidR="00676E25" w:rsidRDefault="00676E25" w:rsidP="00294D77">
      <w:pPr>
        <w:jc w:val="both"/>
        <w:rPr>
          <w:rFonts w:ascii="Century Gothic" w:hAnsi="Century Gothic"/>
          <w:b/>
          <w:sz w:val="22"/>
          <w:szCs w:val="22"/>
        </w:rPr>
      </w:pPr>
    </w:p>
    <w:p w14:paraId="42E11A48" w14:textId="77777777" w:rsidR="00B018B1" w:rsidRDefault="00B018B1" w:rsidP="00B018B1">
      <w:pPr>
        <w:ind w:firstLine="720"/>
        <w:jc w:val="both"/>
        <w:rPr>
          <w:rFonts w:ascii="Century Gothic" w:hAnsi="Century Gothic"/>
          <w:b/>
          <w:sz w:val="22"/>
          <w:szCs w:val="22"/>
        </w:rPr>
      </w:pPr>
      <w:r>
        <w:rPr>
          <w:rFonts w:ascii="Century Gothic" w:hAnsi="Century Gothic"/>
          <w:b/>
          <w:sz w:val="22"/>
          <w:szCs w:val="22"/>
        </w:rPr>
        <w:tab/>
      </w:r>
      <w:r>
        <w:rPr>
          <w:rFonts w:ascii="Century Gothic" w:hAnsi="Century Gothic"/>
          <w:b/>
          <w:sz w:val="22"/>
          <w:szCs w:val="22"/>
        </w:rPr>
        <w:tab/>
      </w:r>
      <w:r>
        <w:rPr>
          <w:rFonts w:ascii="Century Gothic" w:hAnsi="Century Gothic"/>
          <w:b/>
          <w:sz w:val="22"/>
          <w:szCs w:val="22"/>
        </w:rPr>
        <w:tab/>
      </w:r>
      <w:r>
        <w:rPr>
          <w:rFonts w:ascii="Century Gothic" w:hAnsi="Century Gothic"/>
          <w:b/>
          <w:sz w:val="22"/>
          <w:szCs w:val="22"/>
        </w:rPr>
        <w:tab/>
        <w:t xml:space="preserve"> </w:t>
      </w:r>
      <w:r w:rsidR="00D9002F">
        <w:rPr>
          <w:rFonts w:ascii="Century Gothic" w:hAnsi="Century Gothic"/>
          <w:b/>
          <w:sz w:val="22"/>
          <w:szCs w:val="22"/>
        </w:rPr>
        <w:tab/>
        <w:t xml:space="preserve">          </w:t>
      </w:r>
      <w:r w:rsidR="00954E34">
        <w:rPr>
          <w:rFonts w:ascii="Century Gothic" w:hAnsi="Century Gothic"/>
          <w:b/>
          <w:sz w:val="22"/>
          <w:szCs w:val="22"/>
        </w:rPr>
        <w:t xml:space="preserve"> </w:t>
      </w:r>
      <w:r w:rsidR="00D62FB6">
        <w:rPr>
          <w:rFonts w:ascii="Century Gothic" w:hAnsi="Century Gothic"/>
          <w:b/>
          <w:sz w:val="22"/>
          <w:szCs w:val="22"/>
        </w:rPr>
        <w:t xml:space="preserve"> </w:t>
      </w:r>
    </w:p>
    <w:p w14:paraId="50BA2056" w14:textId="77777777" w:rsidR="006666D3" w:rsidRDefault="006666D3" w:rsidP="00B018B1">
      <w:pPr>
        <w:ind w:firstLine="720"/>
        <w:jc w:val="both"/>
        <w:rPr>
          <w:rFonts w:ascii="Century Gothic" w:hAnsi="Century Gothic"/>
          <w:b/>
          <w:sz w:val="22"/>
          <w:szCs w:val="22"/>
        </w:rPr>
      </w:pPr>
    </w:p>
    <w:p w14:paraId="0F775777" w14:textId="77777777" w:rsidR="006666D3" w:rsidRDefault="006666D3" w:rsidP="00B018B1">
      <w:pPr>
        <w:ind w:firstLine="720"/>
        <w:jc w:val="both"/>
        <w:rPr>
          <w:rFonts w:ascii="Century Gothic" w:hAnsi="Century Gothic"/>
          <w:sz w:val="22"/>
          <w:szCs w:val="22"/>
        </w:rPr>
      </w:pPr>
      <w:r>
        <w:rPr>
          <w:rFonts w:ascii="Century Gothic" w:hAnsi="Century Gothic"/>
          <w:b/>
          <w:sz w:val="22"/>
          <w:szCs w:val="22"/>
        </w:rPr>
        <w:tab/>
      </w:r>
      <w:r>
        <w:rPr>
          <w:rFonts w:ascii="Century Gothic" w:hAnsi="Century Gothic"/>
          <w:b/>
          <w:sz w:val="22"/>
          <w:szCs w:val="22"/>
        </w:rPr>
        <w:tab/>
      </w:r>
      <w:r>
        <w:rPr>
          <w:rFonts w:ascii="Century Gothic" w:hAnsi="Century Gothic"/>
          <w:b/>
          <w:sz w:val="22"/>
          <w:szCs w:val="22"/>
        </w:rPr>
        <w:tab/>
      </w:r>
      <w:r>
        <w:rPr>
          <w:rFonts w:ascii="Century Gothic" w:hAnsi="Century Gothic"/>
          <w:b/>
          <w:sz w:val="22"/>
          <w:szCs w:val="22"/>
        </w:rPr>
        <w:tab/>
      </w:r>
      <w:r>
        <w:rPr>
          <w:rFonts w:ascii="Century Gothic" w:hAnsi="Century Gothic"/>
          <w:b/>
          <w:sz w:val="22"/>
          <w:szCs w:val="22"/>
        </w:rPr>
        <w:tab/>
      </w:r>
      <w:r>
        <w:rPr>
          <w:rFonts w:ascii="Century Gothic" w:hAnsi="Century Gothic"/>
          <w:sz w:val="22"/>
          <w:szCs w:val="22"/>
        </w:rPr>
        <w:tab/>
      </w:r>
    </w:p>
    <w:p w14:paraId="706329FF" w14:textId="77777777" w:rsidR="006666D3" w:rsidRDefault="006666D3" w:rsidP="00B018B1">
      <w:pPr>
        <w:ind w:firstLine="720"/>
        <w:jc w:val="both"/>
        <w:rPr>
          <w:rFonts w:ascii="Century Gothic" w:hAnsi="Century Gothic"/>
          <w:sz w:val="22"/>
          <w:szCs w:val="22"/>
        </w:rPr>
      </w:pPr>
      <w:r>
        <w:rPr>
          <w:rFonts w:ascii="Century Gothic" w:hAnsi="Century Gothic"/>
          <w:sz w:val="22"/>
          <w:szCs w:val="22"/>
        </w:rPr>
        <w:tab/>
      </w:r>
      <w:r>
        <w:rPr>
          <w:rFonts w:ascii="Century Gothic" w:hAnsi="Century Gothic"/>
          <w:sz w:val="22"/>
          <w:szCs w:val="22"/>
        </w:rPr>
        <w:tab/>
      </w:r>
    </w:p>
    <w:p w14:paraId="274F1D90" w14:textId="77777777" w:rsidR="006666D3" w:rsidRPr="006666D3" w:rsidRDefault="006666D3" w:rsidP="00B018B1">
      <w:pPr>
        <w:ind w:firstLine="720"/>
        <w:jc w:val="both"/>
        <w:rPr>
          <w:rFonts w:ascii="Century Gothic" w:hAnsi="Century Gothic"/>
          <w:b/>
          <w:sz w:val="22"/>
          <w:szCs w:val="22"/>
        </w:rPr>
      </w:pP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sidR="00DA5813">
        <w:rPr>
          <w:rFonts w:ascii="Century Gothic" w:hAnsi="Century Gothic"/>
          <w:b/>
          <w:sz w:val="22"/>
          <w:szCs w:val="22"/>
        </w:rPr>
        <w:t>${owner_name}</w:t>
      </w:r>
    </w:p>
    <w:p w14:paraId="212DF5F4" w14:textId="77777777" w:rsidR="003866BD" w:rsidRPr="00B717BD" w:rsidRDefault="00954E34" w:rsidP="00294D77">
      <w:pPr>
        <w:jc w:val="both"/>
        <w:rPr>
          <w:rFonts w:ascii="Century Gothic" w:hAnsi="Century Gothic"/>
          <w:sz w:val="22"/>
          <w:szCs w:val="22"/>
        </w:rPr>
      </w:pP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sidR="006666D3">
        <w:rPr>
          <w:rFonts w:ascii="Century Gothic" w:hAnsi="Century Gothic"/>
          <w:sz w:val="22"/>
          <w:szCs w:val="22"/>
        </w:rPr>
        <w:tab/>
      </w:r>
      <w:r w:rsidR="006666D3">
        <w:rPr>
          <w:rFonts w:ascii="Century Gothic" w:hAnsi="Century Gothic"/>
          <w:sz w:val="22"/>
          <w:szCs w:val="22"/>
        </w:rPr>
        <w:tab/>
        <w:t xml:space="preserve"> </w:t>
      </w:r>
      <w:r w:rsidR="00B018B1">
        <w:rPr>
          <w:rFonts w:ascii="Century Gothic" w:hAnsi="Century Gothic"/>
          <w:sz w:val="22"/>
          <w:szCs w:val="22"/>
        </w:rPr>
        <w:t>Signature Over Printed name</w:t>
      </w:r>
    </w:p>
    <w:p w14:paraId="7B4166E8" w14:textId="77777777" w:rsidR="00676E25" w:rsidRDefault="00676E25" w:rsidP="00294D77">
      <w:pPr>
        <w:jc w:val="both"/>
        <w:rPr>
          <w:rFonts w:ascii="Century Gothic" w:hAnsi="Century Gothic"/>
          <w:sz w:val="22"/>
          <w:szCs w:val="22"/>
        </w:rPr>
      </w:pPr>
    </w:p>
    <w:p w14:paraId="1715C73F" w14:textId="77777777" w:rsidR="00C56158" w:rsidRDefault="00C56158" w:rsidP="00294D77">
      <w:pPr>
        <w:jc w:val="both"/>
        <w:rPr>
          <w:rFonts w:ascii="Century Gothic" w:hAnsi="Century Gothic"/>
          <w:sz w:val="22"/>
          <w:szCs w:val="22"/>
        </w:rPr>
      </w:pP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p>
    <w:p w14:paraId="39898431" w14:textId="77777777" w:rsidR="0086709A" w:rsidRDefault="00C56158" w:rsidP="00AE1C52">
      <w:pPr>
        <w:jc w:val="both"/>
        <w:rPr>
          <w:rFonts w:ascii="Century Gothic" w:hAnsi="Century Gothic"/>
          <w:sz w:val="22"/>
          <w:szCs w:val="22"/>
        </w:rPr>
      </w:pP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p>
    <w:p w14:paraId="6BA13081" w14:textId="77777777" w:rsidR="00AE1C52" w:rsidRDefault="00AE1C52" w:rsidP="00AE1C52">
      <w:pPr>
        <w:jc w:val="both"/>
        <w:rPr>
          <w:rFonts w:ascii="Century Gothic" w:hAnsi="Century Gothic"/>
          <w:sz w:val="22"/>
          <w:szCs w:val="22"/>
        </w:rPr>
      </w:pPr>
    </w:p>
    <w:p w14:paraId="21CEA380" w14:textId="77777777" w:rsidR="00AE1C52" w:rsidRPr="0086709A" w:rsidRDefault="00AE1C52" w:rsidP="00AE1C52">
      <w:pPr>
        <w:jc w:val="both"/>
        <w:rPr>
          <w:rFonts w:ascii="Century Gothic" w:hAnsi="Century Gothic"/>
          <w:b/>
          <w:sz w:val="22"/>
          <w:szCs w:val="22"/>
        </w:rPr>
      </w:pPr>
    </w:p>
    <w:p w14:paraId="0F6328DD" w14:textId="77777777" w:rsidR="00676E25" w:rsidRPr="00B717BD" w:rsidRDefault="00676E25" w:rsidP="00294D77">
      <w:pPr>
        <w:jc w:val="both"/>
        <w:rPr>
          <w:rFonts w:ascii="Century Gothic" w:hAnsi="Century Gothic"/>
          <w:sz w:val="22"/>
          <w:szCs w:val="22"/>
        </w:rPr>
      </w:pPr>
    </w:p>
    <w:p w14:paraId="6A236513" w14:textId="77777777" w:rsidR="00676E25" w:rsidRPr="00B717BD" w:rsidRDefault="00676E25" w:rsidP="005F2C3A">
      <w:pPr>
        <w:jc w:val="center"/>
        <w:rPr>
          <w:rFonts w:ascii="Century Gothic" w:hAnsi="Century Gothic"/>
          <w:sz w:val="22"/>
          <w:szCs w:val="22"/>
        </w:rPr>
      </w:pPr>
      <w:r w:rsidRPr="00B717BD">
        <w:rPr>
          <w:rFonts w:ascii="Century Gothic" w:hAnsi="Century Gothic"/>
          <w:sz w:val="22"/>
          <w:szCs w:val="22"/>
        </w:rPr>
        <w:t>Signed in the presence of ;</w:t>
      </w:r>
    </w:p>
    <w:p w14:paraId="6AE96BFB" w14:textId="77777777" w:rsidR="00676E25" w:rsidRPr="00B717BD" w:rsidRDefault="00676E25" w:rsidP="00294D77">
      <w:pPr>
        <w:jc w:val="both"/>
        <w:rPr>
          <w:rFonts w:ascii="Century Gothic" w:hAnsi="Century Gothic"/>
          <w:sz w:val="22"/>
          <w:szCs w:val="22"/>
        </w:rPr>
      </w:pPr>
    </w:p>
    <w:p w14:paraId="17E07379" w14:textId="77777777" w:rsidR="00676E25" w:rsidRPr="00B717BD" w:rsidRDefault="00676E25" w:rsidP="00294D77">
      <w:pPr>
        <w:jc w:val="both"/>
        <w:rPr>
          <w:rFonts w:ascii="Century Gothic" w:hAnsi="Century Gothic"/>
          <w:sz w:val="22"/>
          <w:szCs w:val="22"/>
        </w:rPr>
      </w:pPr>
    </w:p>
    <w:p w14:paraId="18BAA307" w14:textId="77777777" w:rsidR="005C7083" w:rsidRPr="00D74EC1" w:rsidRDefault="00D74EC1" w:rsidP="00D74EC1">
      <w:pPr>
        <w:pStyle w:val="NoSpacing"/>
        <w:rPr>
          <w:b/>
        </w:rPr>
      </w:pPr>
      <w:r>
        <w:t xml:space="preserve">          </w:t>
      </w:r>
      <w:r w:rsidRPr="00D74EC1">
        <w:rPr>
          <w:b/>
        </w:rPr>
        <w:t>NENCITA B. ACAIN</w:t>
      </w:r>
      <w:r w:rsidRPr="00D74EC1">
        <w:rPr>
          <w:b/>
        </w:rPr>
        <w:tab/>
      </w:r>
      <w:r w:rsidRPr="00D74EC1">
        <w:rPr>
          <w:b/>
        </w:rPr>
        <w:tab/>
      </w:r>
      <w:r>
        <w:tab/>
      </w:r>
      <w:r>
        <w:tab/>
        <w:t xml:space="preserve">    </w:t>
      </w:r>
      <w:r w:rsidRPr="00D74EC1">
        <w:rPr>
          <w:b/>
        </w:rPr>
        <w:t xml:space="preserve"> AGNES L. CASTAÑARES</w:t>
      </w:r>
    </w:p>
    <w:p w14:paraId="4B0D149D" w14:textId="77777777" w:rsidR="00845879" w:rsidRDefault="00845879" w:rsidP="00D74EC1">
      <w:pPr>
        <w:pStyle w:val="NoSpacing"/>
        <w:rPr>
          <w:u w:val="single"/>
        </w:rPr>
      </w:pPr>
      <w:r w:rsidRPr="00D74EC1">
        <w:rPr>
          <w:b/>
        </w:rPr>
        <w:t xml:space="preserve">      _________________________</w:t>
      </w:r>
      <w:r>
        <w:tab/>
      </w:r>
      <w:r>
        <w:tab/>
      </w:r>
      <w:r w:rsidR="00954E34">
        <w:tab/>
      </w:r>
      <w:r>
        <w:t>____________________________</w:t>
      </w:r>
    </w:p>
    <w:p w14:paraId="4FDCB967" w14:textId="77777777" w:rsidR="00532605" w:rsidRPr="00845879" w:rsidRDefault="00954E34" w:rsidP="00D74EC1">
      <w:pPr>
        <w:pStyle w:val="NoSpacing"/>
        <w:rPr>
          <w:u w:val="single"/>
        </w:rPr>
      </w:pPr>
      <w:r>
        <w:t xml:space="preserve"> </w:t>
      </w:r>
      <w:r w:rsidR="00676E25" w:rsidRPr="00B717BD">
        <w:t xml:space="preserve"> ( Signature over Printed Name)              </w:t>
      </w:r>
      <w:r w:rsidR="005F2C3A">
        <w:tab/>
      </w:r>
      <w:r w:rsidR="005F2C3A">
        <w:tab/>
      </w:r>
      <w:r w:rsidR="00676E25" w:rsidRPr="00B717BD">
        <w:t>(Signature over Printed Name )</w:t>
      </w:r>
    </w:p>
    <w:p w14:paraId="61C1939C" w14:textId="77777777" w:rsidR="00532605" w:rsidRPr="00B717BD" w:rsidRDefault="00532605" w:rsidP="00294D77">
      <w:pPr>
        <w:jc w:val="both"/>
        <w:rPr>
          <w:rFonts w:ascii="Century Gothic" w:hAnsi="Century Gothic"/>
          <w:sz w:val="22"/>
          <w:szCs w:val="22"/>
        </w:rPr>
      </w:pPr>
    </w:p>
    <w:p w14:paraId="5A48B6CA" w14:textId="77777777" w:rsidR="005C7083" w:rsidRPr="00B717BD" w:rsidRDefault="005C7083" w:rsidP="00845879">
      <w:pPr>
        <w:jc w:val="both"/>
        <w:rPr>
          <w:rFonts w:ascii="Century Gothic" w:hAnsi="Century Gothic"/>
          <w:sz w:val="22"/>
          <w:szCs w:val="22"/>
        </w:rPr>
      </w:pPr>
    </w:p>
    <w:p w14:paraId="32994B89" w14:textId="77777777" w:rsidR="005C7083" w:rsidRPr="00B717BD" w:rsidRDefault="005C7083" w:rsidP="00294D77">
      <w:pPr>
        <w:jc w:val="both"/>
        <w:rPr>
          <w:rFonts w:ascii="Century Gothic" w:hAnsi="Century Gothic"/>
          <w:sz w:val="22"/>
          <w:szCs w:val="22"/>
        </w:rPr>
      </w:pPr>
    </w:p>
    <w:p w14:paraId="3DF38CAE" w14:textId="77777777" w:rsidR="005C7083" w:rsidRDefault="005C7083" w:rsidP="00845879">
      <w:pPr>
        <w:jc w:val="center"/>
        <w:rPr>
          <w:rFonts w:ascii="Century Gothic" w:hAnsi="Century Gothic"/>
          <w:b/>
          <w:sz w:val="22"/>
          <w:szCs w:val="22"/>
        </w:rPr>
      </w:pPr>
      <w:r w:rsidRPr="00845879">
        <w:rPr>
          <w:rFonts w:ascii="Century Gothic" w:hAnsi="Century Gothic"/>
          <w:b/>
          <w:sz w:val="22"/>
          <w:szCs w:val="22"/>
        </w:rPr>
        <w:t>ACKNOWLEDGEMENT</w:t>
      </w:r>
    </w:p>
    <w:p w14:paraId="4368B4BF" w14:textId="77777777" w:rsidR="00845879" w:rsidRPr="00845879" w:rsidRDefault="00845879" w:rsidP="00845879">
      <w:pPr>
        <w:jc w:val="center"/>
        <w:rPr>
          <w:rFonts w:ascii="Century Gothic" w:hAnsi="Century Gothic"/>
          <w:b/>
          <w:sz w:val="22"/>
          <w:szCs w:val="22"/>
        </w:rPr>
      </w:pPr>
    </w:p>
    <w:p w14:paraId="22EACC72" w14:textId="77777777" w:rsidR="003866BD" w:rsidRDefault="003866BD" w:rsidP="00294D77">
      <w:pPr>
        <w:jc w:val="both"/>
        <w:rPr>
          <w:rFonts w:ascii="Century Gothic" w:hAnsi="Century Gothic"/>
          <w:sz w:val="22"/>
          <w:szCs w:val="22"/>
        </w:rPr>
      </w:pPr>
    </w:p>
    <w:p w14:paraId="24B1E8B7" w14:textId="77777777" w:rsidR="003866BD" w:rsidRPr="00B717BD" w:rsidRDefault="003866BD" w:rsidP="00294D77">
      <w:pPr>
        <w:jc w:val="both"/>
        <w:rPr>
          <w:rFonts w:ascii="Century Gothic" w:hAnsi="Century Gothic"/>
          <w:sz w:val="22"/>
          <w:szCs w:val="22"/>
        </w:rPr>
      </w:pPr>
    </w:p>
    <w:p w14:paraId="583969E7" w14:textId="77777777" w:rsidR="005C7083" w:rsidRPr="00B717BD" w:rsidRDefault="005C7083" w:rsidP="00294D77">
      <w:pPr>
        <w:jc w:val="both"/>
        <w:rPr>
          <w:rFonts w:ascii="Century Gothic" w:hAnsi="Century Gothic"/>
          <w:sz w:val="22"/>
          <w:szCs w:val="22"/>
        </w:rPr>
      </w:pPr>
      <w:r w:rsidRPr="00B717BD">
        <w:rPr>
          <w:rFonts w:ascii="Century Gothic" w:hAnsi="Century Gothic"/>
          <w:sz w:val="22"/>
          <w:szCs w:val="22"/>
        </w:rPr>
        <w:t xml:space="preserve">Republic of the Philippines </w:t>
      </w:r>
      <w:r w:rsidR="00845879">
        <w:rPr>
          <w:rFonts w:ascii="Century Gothic" w:hAnsi="Century Gothic"/>
          <w:sz w:val="22"/>
          <w:szCs w:val="22"/>
        </w:rPr>
        <w:t xml:space="preserve">  </w:t>
      </w:r>
      <w:r w:rsidRPr="00B717BD">
        <w:rPr>
          <w:rFonts w:ascii="Century Gothic" w:hAnsi="Century Gothic"/>
          <w:sz w:val="22"/>
          <w:szCs w:val="22"/>
        </w:rPr>
        <w:t>)</w:t>
      </w:r>
    </w:p>
    <w:p w14:paraId="2DA0B051" w14:textId="77777777" w:rsidR="005C7083" w:rsidRPr="00B717BD" w:rsidRDefault="005C7083" w:rsidP="00294D77">
      <w:pPr>
        <w:jc w:val="both"/>
        <w:rPr>
          <w:rFonts w:ascii="Century Gothic" w:hAnsi="Century Gothic"/>
          <w:sz w:val="22"/>
          <w:szCs w:val="22"/>
        </w:rPr>
      </w:pPr>
      <w:r w:rsidRPr="00B717BD">
        <w:rPr>
          <w:rFonts w:ascii="Century Gothic" w:hAnsi="Century Gothic"/>
          <w:sz w:val="22"/>
          <w:szCs w:val="22"/>
        </w:rPr>
        <w:t xml:space="preserve">Province of </w:t>
      </w:r>
      <w:r w:rsidR="00845879">
        <w:rPr>
          <w:rFonts w:ascii="Century Gothic" w:hAnsi="Century Gothic"/>
          <w:sz w:val="22"/>
          <w:szCs w:val="22"/>
        </w:rPr>
        <w:t>South Cotabato</w:t>
      </w:r>
      <w:r w:rsidRPr="00B717BD">
        <w:rPr>
          <w:rFonts w:ascii="Century Gothic" w:hAnsi="Century Gothic"/>
          <w:sz w:val="22"/>
          <w:szCs w:val="22"/>
        </w:rPr>
        <w:t>) S.S.</w:t>
      </w:r>
    </w:p>
    <w:p w14:paraId="0898CE66" w14:textId="77777777" w:rsidR="005C7083" w:rsidRPr="00B717BD" w:rsidRDefault="005C7083" w:rsidP="00294D77">
      <w:pPr>
        <w:jc w:val="both"/>
        <w:rPr>
          <w:rFonts w:ascii="Century Gothic" w:hAnsi="Century Gothic"/>
          <w:sz w:val="22"/>
          <w:szCs w:val="22"/>
        </w:rPr>
      </w:pPr>
      <w:r w:rsidRPr="00B717BD">
        <w:rPr>
          <w:rFonts w:ascii="Century Gothic" w:hAnsi="Century Gothic"/>
          <w:sz w:val="22"/>
          <w:szCs w:val="22"/>
        </w:rPr>
        <w:t>City</w:t>
      </w:r>
      <w:r w:rsidR="00845879">
        <w:rPr>
          <w:rFonts w:ascii="Century Gothic" w:hAnsi="Century Gothic"/>
          <w:sz w:val="22"/>
          <w:szCs w:val="22"/>
        </w:rPr>
        <w:t>of Koronadal</w:t>
      </w:r>
      <w:r w:rsidR="00845879">
        <w:rPr>
          <w:rFonts w:ascii="Century Gothic" w:hAnsi="Century Gothic"/>
          <w:sz w:val="22"/>
          <w:szCs w:val="22"/>
        </w:rPr>
        <w:tab/>
      </w:r>
      <w:r w:rsidR="00845879">
        <w:rPr>
          <w:rFonts w:ascii="Century Gothic" w:hAnsi="Century Gothic"/>
          <w:sz w:val="22"/>
          <w:szCs w:val="22"/>
        </w:rPr>
        <w:tab/>
        <w:t xml:space="preserve">  </w:t>
      </w:r>
      <w:r w:rsidRPr="00B717BD">
        <w:rPr>
          <w:rFonts w:ascii="Century Gothic" w:hAnsi="Century Gothic"/>
          <w:sz w:val="22"/>
          <w:szCs w:val="22"/>
        </w:rPr>
        <w:t>)</w:t>
      </w:r>
    </w:p>
    <w:p w14:paraId="6932D0A8" w14:textId="77777777" w:rsidR="00445F08" w:rsidRPr="00B717BD" w:rsidRDefault="00445F08" w:rsidP="00294D77">
      <w:pPr>
        <w:jc w:val="both"/>
        <w:rPr>
          <w:rFonts w:ascii="Century Gothic" w:hAnsi="Century Gothic"/>
          <w:sz w:val="22"/>
          <w:szCs w:val="22"/>
        </w:rPr>
      </w:pPr>
    </w:p>
    <w:p w14:paraId="5D7BA04F" w14:textId="77777777" w:rsidR="00445F08" w:rsidRPr="00B717BD" w:rsidRDefault="00445F08" w:rsidP="00294D77">
      <w:pPr>
        <w:jc w:val="both"/>
        <w:rPr>
          <w:rFonts w:ascii="Century Gothic" w:hAnsi="Century Gothic"/>
          <w:sz w:val="22"/>
          <w:szCs w:val="22"/>
        </w:rPr>
      </w:pPr>
    </w:p>
    <w:p w14:paraId="6AC1EA63" w14:textId="77777777" w:rsidR="00445F08" w:rsidRPr="00B717BD" w:rsidRDefault="00445F08" w:rsidP="00294D77">
      <w:pPr>
        <w:jc w:val="both"/>
        <w:rPr>
          <w:rFonts w:ascii="Century Gothic" w:hAnsi="Century Gothic"/>
          <w:sz w:val="22"/>
          <w:szCs w:val="22"/>
        </w:rPr>
      </w:pPr>
    </w:p>
    <w:p w14:paraId="2C49C330" w14:textId="103DED6A" w:rsidR="00F23FDC" w:rsidRPr="00B717BD" w:rsidRDefault="004C2E76" w:rsidP="004C2E76">
      <w:pPr>
        <w:ind w:firstLine="720"/>
        <w:jc w:val="both"/>
        <w:rPr>
          <w:rFonts w:ascii="Century Gothic" w:hAnsi="Century Gothic"/>
          <w:sz w:val="22"/>
          <w:szCs w:val="22"/>
        </w:rPr>
      </w:pPr>
      <w:r w:rsidRPr="004C2E76">
        <w:rPr>
          <w:rFonts w:ascii="Century Gothic" w:hAnsi="Century Gothic"/>
          <w:b/>
          <w:sz w:val="22"/>
          <w:szCs w:val="22"/>
        </w:rPr>
        <w:t>Before</w:t>
      </w:r>
      <w:r>
        <w:rPr>
          <w:rFonts w:ascii="Century Gothic" w:hAnsi="Century Gothic"/>
          <w:sz w:val="22"/>
          <w:szCs w:val="22"/>
        </w:rPr>
        <w:t xml:space="preserve"> me, a Notary Public for and in the City of Koronadal, personally appeared </w:t>
      </w:r>
      <w:r w:rsidR="003C1C82">
        <w:rPr>
          <w:rFonts w:ascii="Century Gothic" w:hAnsi="Century Gothic"/>
          <w:sz w:val="22"/>
          <w:szCs w:val="22"/>
        </w:rPr>
        <w:t xml:space="preserve"> </w:t>
      </w:r>
      <w:r w:rsidR="00825CE8">
        <w:rPr>
          <w:rFonts w:ascii="Century Gothic" w:hAnsi="Century Gothic"/>
          <w:b/>
          <w:sz w:val="22"/>
          <w:szCs w:val="22"/>
        </w:rPr>
        <w:t>REYNALDO TAMAYO Jr.</w:t>
      </w:r>
      <w:r w:rsidR="003C1C82">
        <w:rPr>
          <w:rFonts w:ascii="Century Gothic" w:hAnsi="Century Gothic"/>
          <w:sz w:val="22"/>
          <w:szCs w:val="22"/>
        </w:rPr>
        <w:t xml:space="preserve"> </w:t>
      </w:r>
      <w:r>
        <w:rPr>
          <w:rFonts w:ascii="Century Gothic" w:hAnsi="Century Gothic"/>
          <w:sz w:val="22"/>
          <w:szCs w:val="22"/>
        </w:rPr>
        <w:t xml:space="preserve">, with Tax </w:t>
      </w:r>
      <w:r w:rsidR="005F2C3A">
        <w:rPr>
          <w:rFonts w:ascii="Century Gothic" w:hAnsi="Century Gothic"/>
          <w:sz w:val="22"/>
          <w:szCs w:val="22"/>
        </w:rPr>
        <w:t xml:space="preserve"> </w:t>
      </w:r>
      <w:r w:rsidR="00BF5233">
        <w:rPr>
          <w:rFonts w:ascii="Century Gothic" w:hAnsi="Century Gothic"/>
          <w:sz w:val="22"/>
          <w:szCs w:val="22"/>
        </w:rPr>
        <w:t xml:space="preserve">Identification </w:t>
      </w:r>
      <w:r w:rsidR="005F2C3A">
        <w:rPr>
          <w:rFonts w:ascii="Century Gothic" w:hAnsi="Century Gothic"/>
          <w:sz w:val="22"/>
          <w:szCs w:val="22"/>
        </w:rPr>
        <w:t xml:space="preserve"> No.</w:t>
      </w:r>
      <w:r w:rsidR="00BF5233" w:rsidRPr="00BF5233">
        <w:rPr>
          <w:rFonts w:ascii="Century Gothic" w:hAnsi="Century Gothic"/>
          <w:b/>
        </w:rPr>
        <w:t xml:space="preserve"> </w:t>
      </w:r>
      <w:r w:rsidR="00825CE8">
        <w:rPr>
          <w:rFonts w:ascii="Century Gothic" w:hAnsi="Century Gothic"/>
          <w:b/>
        </w:rPr>
        <w:t>__________</w:t>
      </w:r>
      <w:r w:rsidR="005F2C3A">
        <w:rPr>
          <w:rFonts w:ascii="Century Gothic" w:hAnsi="Century Gothic"/>
          <w:sz w:val="22"/>
          <w:szCs w:val="22"/>
        </w:rPr>
        <w:t xml:space="preserve"> </w:t>
      </w:r>
      <w:r>
        <w:rPr>
          <w:rFonts w:ascii="Century Gothic" w:hAnsi="Century Gothic"/>
          <w:sz w:val="22"/>
          <w:szCs w:val="22"/>
        </w:rPr>
        <w:t xml:space="preserve">in </w:t>
      </w:r>
      <w:r w:rsidR="00825CE8">
        <w:rPr>
          <w:rFonts w:ascii="Century Gothic" w:hAnsi="Century Gothic"/>
          <w:sz w:val="22"/>
          <w:szCs w:val="22"/>
        </w:rPr>
        <w:t>his</w:t>
      </w:r>
      <w:bookmarkStart w:id="0" w:name="_GoBack"/>
      <w:bookmarkEnd w:id="0"/>
      <w:r>
        <w:rPr>
          <w:rFonts w:ascii="Century Gothic" w:hAnsi="Century Gothic"/>
          <w:sz w:val="22"/>
          <w:szCs w:val="22"/>
        </w:rPr>
        <w:t xml:space="preserve"> capacity as </w:t>
      </w:r>
      <w:r>
        <w:rPr>
          <w:rFonts w:ascii="Century Gothic" w:hAnsi="Century Gothic"/>
          <w:b/>
          <w:sz w:val="22"/>
          <w:szCs w:val="22"/>
        </w:rPr>
        <w:t xml:space="preserve">Governor </w:t>
      </w:r>
      <w:r>
        <w:rPr>
          <w:rFonts w:ascii="Century Gothic" w:hAnsi="Century Gothic"/>
          <w:sz w:val="22"/>
          <w:szCs w:val="22"/>
        </w:rPr>
        <w:t xml:space="preserve">of South Cotabato </w:t>
      </w:r>
      <w:r w:rsidR="00BF5233">
        <w:rPr>
          <w:rFonts w:ascii="Century Gothic" w:hAnsi="Century Gothic"/>
          <w:sz w:val="22"/>
          <w:szCs w:val="22"/>
        </w:rPr>
        <w:t>and</w:t>
      </w:r>
      <w:r w:rsidR="00B018B1">
        <w:rPr>
          <w:rFonts w:ascii="Century Gothic" w:hAnsi="Century Gothic"/>
          <w:sz w:val="22"/>
          <w:szCs w:val="22"/>
        </w:rPr>
        <w:t xml:space="preserve">  </w:t>
      </w:r>
      <w:r w:rsidR="003C1C82">
        <w:rPr>
          <w:rFonts w:ascii="Century Gothic" w:hAnsi="Century Gothic"/>
          <w:sz w:val="22"/>
          <w:szCs w:val="22"/>
        </w:rPr>
        <w:t xml:space="preserve"> </w:t>
      </w:r>
      <w:r w:rsidR="00825CE8">
        <w:rPr>
          <w:rFonts w:ascii="Century Gothic" w:hAnsi="Century Gothic"/>
          <w:b/>
          <w:sz w:val="22"/>
          <w:szCs w:val="22"/>
        </w:rPr>
        <w:t>${owner_name}</w:t>
      </w:r>
      <w:r w:rsidR="004F7E1C">
        <w:rPr>
          <w:rFonts w:ascii="Century Gothic" w:hAnsi="Century Gothic"/>
          <w:b/>
          <w:sz w:val="22"/>
          <w:szCs w:val="22"/>
        </w:rPr>
        <w:t xml:space="preserve"> </w:t>
      </w:r>
      <w:r w:rsidR="005F2C3A">
        <w:rPr>
          <w:rFonts w:ascii="Century Gothic" w:hAnsi="Century Gothic"/>
          <w:sz w:val="22"/>
          <w:szCs w:val="22"/>
        </w:rPr>
        <w:t>,</w:t>
      </w:r>
      <w:r>
        <w:rPr>
          <w:rFonts w:ascii="Century Gothic" w:hAnsi="Century Gothic"/>
          <w:sz w:val="22"/>
          <w:szCs w:val="22"/>
        </w:rPr>
        <w:t xml:space="preserve">with </w:t>
      </w:r>
      <w:r w:rsidR="005F2C3A">
        <w:rPr>
          <w:rFonts w:ascii="Century Gothic" w:hAnsi="Century Gothic"/>
          <w:sz w:val="22"/>
          <w:szCs w:val="22"/>
        </w:rPr>
        <w:t xml:space="preserve"> </w:t>
      </w:r>
      <w:r>
        <w:rPr>
          <w:rFonts w:ascii="Century Gothic" w:hAnsi="Century Gothic"/>
          <w:sz w:val="22"/>
          <w:szCs w:val="22"/>
        </w:rPr>
        <w:t xml:space="preserve">Residence </w:t>
      </w:r>
      <w:r w:rsidR="003C1C82">
        <w:rPr>
          <w:rFonts w:ascii="Century Gothic" w:hAnsi="Century Gothic"/>
          <w:sz w:val="22"/>
          <w:szCs w:val="22"/>
        </w:rPr>
        <w:t xml:space="preserve"> Tax Certificate </w:t>
      </w:r>
      <w:r w:rsidR="005F2C3A">
        <w:rPr>
          <w:rFonts w:ascii="Century Gothic" w:hAnsi="Century Gothic"/>
          <w:sz w:val="22"/>
          <w:szCs w:val="22"/>
        </w:rPr>
        <w:t xml:space="preserve"> </w:t>
      </w:r>
      <w:r w:rsidR="003C1C82">
        <w:rPr>
          <w:rFonts w:ascii="Century Gothic" w:hAnsi="Century Gothic"/>
          <w:sz w:val="22"/>
          <w:szCs w:val="22"/>
        </w:rPr>
        <w:t xml:space="preserve"> N</w:t>
      </w:r>
      <w:r w:rsidR="00445F08" w:rsidRPr="00B717BD">
        <w:rPr>
          <w:rFonts w:ascii="Century Gothic" w:hAnsi="Century Gothic"/>
          <w:sz w:val="22"/>
          <w:szCs w:val="22"/>
        </w:rPr>
        <w:t>o. _____________</w:t>
      </w:r>
      <w:r w:rsidR="003C1C82">
        <w:rPr>
          <w:rFonts w:ascii="Century Gothic" w:hAnsi="Century Gothic"/>
          <w:sz w:val="22"/>
          <w:szCs w:val="22"/>
        </w:rPr>
        <w:t>_</w:t>
      </w:r>
      <w:r w:rsidR="005F2C3A">
        <w:rPr>
          <w:rFonts w:ascii="Century Gothic" w:hAnsi="Century Gothic"/>
          <w:sz w:val="22"/>
          <w:szCs w:val="22"/>
        </w:rPr>
        <w:t>______</w:t>
      </w:r>
      <w:r w:rsidR="003C1C82">
        <w:rPr>
          <w:rFonts w:ascii="Century Gothic" w:hAnsi="Century Gothic"/>
          <w:sz w:val="22"/>
          <w:szCs w:val="22"/>
        </w:rPr>
        <w:t>i</w:t>
      </w:r>
      <w:r w:rsidR="00445F08" w:rsidRPr="00B717BD">
        <w:rPr>
          <w:rFonts w:ascii="Century Gothic" w:hAnsi="Century Gothic"/>
          <w:sz w:val="22"/>
          <w:szCs w:val="22"/>
        </w:rPr>
        <w:t xml:space="preserve">ssued on _____________________ at ________________________________ </w:t>
      </w:r>
      <w:r>
        <w:rPr>
          <w:rFonts w:ascii="Century Gothic" w:hAnsi="Century Gothic"/>
          <w:sz w:val="22"/>
          <w:szCs w:val="22"/>
        </w:rPr>
        <w:t xml:space="preserve">in their capacity as both known to me and to me known  to be the same persons who executed the foregoing instrument consisting of </w:t>
      </w:r>
      <w:r w:rsidR="00576607">
        <w:rPr>
          <w:rFonts w:ascii="Century Gothic" w:hAnsi="Century Gothic"/>
          <w:sz w:val="22"/>
          <w:szCs w:val="22"/>
        </w:rPr>
        <w:t>four  (4</w:t>
      </w:r>
      <w:r>
        <w:rPr>
          <w:rFonts w:ascii="Century Gothic" w:hAnsi="Century Gothic"/>
          <w:sz w:val="22"/>
          <w:szCs w:val="22"/>
        </w:rPr>
        <w:t>) pages, including this acknowledgment  page, and acknowledged to me that the same is their voluntary acts and deeds.</w:t>
      </w:r>
    </w:p>
    <w:p w14:paraId="24D1DF82" w14:textId="77777777" w:rsidR="00F23FDC" w:rsidRPr="004C2E76" w:rsidRDefault="00F23FDC" w:rsidP="00294D77">
      <w:pPr>
        <w:jc w:val="both"/>
        <w:rPr>
          <w:rFonts w:ascii="Century Gothic" w:hAnsi="Century Gothic"/>
          <w:b/>
          <w:sz w:val="22"/>
          <w:szCs w:val="22"/>
        </w:rPr>
      </w:pPr>
    </w:p>
    <w:p w14:paraId="22783441" w14:textId="77777777" w:rsidR="00F23FDC" w:rsidRPr="00B717BD" w:rsidRDefault="00F23FDC" w:rsidP="00294D77">
      <w:pPr>
        <w:jc w:val="both"/>
        <w:rPr>
          <w:rFonts w:ascii="Century Gothic" w:hAnsi="Century Gothic"/>
          <w:sz w:val="22"/>
          <w:szCs w:val="22"/>
        </w:rPr>
      </w:pPr>
      <w:r w:rsidRPr="004C2E76">
        <w:rPr>
          <w:rFonts w:ascii="Century Gothic" w:hAnsi="Century Gothic"/>
          <w:b/>
          <w:sz w:val="22"/>
          <w:szCs w:val="22"/>
        </w:rPr>
        <w:tab/>
        <w:t>IN WITNESS WHEREOF</w:t>
      </w:r>
      <w:r w:rsidRPr="00B717BD">
        <w:rPr>
          <w:rFonts w:ascii="Century Gothic" w:hAnsi="Century Gothic"/>
          <w:sz w:val="22"/>
          <w:szCs w:val="22"/>
        </w:rPr>
        <w:t>,  I have hereunto  set my hand and affix my notarial seal</w:t>
      </w:r>
      <w:r w:rsidR="005F2C3A">
        <w:rPr>
          <w:rFonts w:ascii="Century Gothic" w:hAnsi="Century Gothic"/>
          <w:sz w:val="22"/>
          <w:szCs w:val="22"/>
        </w:rPr>
        <w:t xml:space="preserve"> this ____</w:t>
      </w:r>
      <w:r w:rsidRPr="00B717BD">
        <w:rPr>
          <w:rFonts w:ascii="Century Gothic" w:hAnsi="Century Gothic"/>
          <w:sz w:val="22"/>
          <w:szCs w:val="22"/>
        </w:rPr>
        <w:t xml:space="preserve"> day </w:t>
      </w:r>
      <w:r w:rsidR="005F2C3A">
        <w:rPr>
          <w:rFonts w:ascii="Century Gothic" w:hAnsi="Century Gothic"/>
          <w:sz w:val="22"/>
          <w:szCs w:val="22"/>
        </w:rPr>
        <w:t>of ___________________, 20 ___</w:t>
      </w:r>
    </w:p>
    <w:p w14:paraId="787953AA" w14:textId="77777777" w:rsidR="00F23FDC" w:rsidRPr="00B717BD" w:rsidRDefault="00F23FDC" w:rsidP="00294D77">
      <w:pPr>
        <w:jc w:val="both"/>
        <w:rPr>
          <w:rFonts w:ascii="Century Gothic" w:hAnsi="Century Gothic"/>
          <w:sz w:val="22"/>
          <w:szCs w:val="22"/>
        </w:rPr>
      </w:pPr>
    </w:p>
    <w:p w14:paraId="618B877C" w14:textId="77777777" w:rsidR="00F23FDC" w:rsidRPr="00B717BD" w:rsidRDefault="00F23FDC" w:rsidP="00294D77">
      <w:pPr>
        <w:jc w:val="both"/>
        <w:rPr>
          <w:rFonts w:ascii="Century Gothic" w:hAnsi="Century Gothic"/>
          <w:sz w:val="22"/>
          <w:szCs w:val="22"/>
        </w:rPr>
      </w:pPr>
    </w:p>
    <w:p w14:paraId="40D97B16" w14:textId="77777777" w:rsidR="00F23FDC" w:rsidRPr="00B717BD" w:rsidRDefault="00F23FDC" w:rsidP="00294D77">
      <w:pPr>
        <w:jc w:val="both"/>
        <w:rPr>
          <w:rFonts w:ascii="Century Gothic" w:hAnsi="Century Gothic"/>
          <w:sz w:val="22"/>
          <w:szCs w:val="22"/>
        </w:rPr>
      </w:pP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t>__________________________</w:t>
      </w:r>
    </w:p>
    <w:p w14:paraId="7253C911" w14:textId="77777777" w:rsidR="00F23FDC" w:rsidRPr="00B717BD" w:rsidRDefault="00F23FDC" w:rsidP="00294D77">
      <w:pPr>
        <w:jc w:val="both"/>
        <w:rPr>
          <w:rFonts w:ascii="Century Gothic" w:hAnsi="Century Gothic"/>
          <w:sz w:val="22"/>
          <w:szCs w:val="22"/>
        </w:rPr>
      </w:pP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t xml:space="preserve">            NOTARY PUBLIC</w:t>
      </w:r>
    </w:p>
    <w:p w14:paraId="1355755C" w14:textId="77777777" w:rsidR="00F23FDC" w:rsidRPr="00B717BD" w:rsidRDefault="00F23FDC" w:rsidP="00294D77">
      <w:pPr>
        <w:jc w:val="both"/>
        <w:rPr>
          <w:rFonts w:ascii="Century Gothic" w:hAnsi="Century Gothic"/>
          <w:sz w:val="22"/>
          <w:szCs w:val="22"/>
        </w:rPr>
      </w:pP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t>PTR ______________________</w:t>
      </w:r>
    </w:p>
    <w:p w14:paraId="5083F85A" w14:textId="77777777" w:rsidR="00F23FDC" w:rsidRPr="00B717BD" w:rsidRDefault="00F23FDC" w:rsidP="00294D77">
      <w:pPr>
        <w:jc w:val="both"/>
        <w:rPr>
          <w:rFonts w:ascii="Century Gothic" w:hAnsi="Century Gothic"/>
          <w:sz w:val="22"/>
          <w:szCs w:val="22"/>
        </w:rPr>
      </w:pP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r>
      <w:r w:rsidRPr="00B717BD">
        <w:rPr>
          <w:rFonts w:ascii="Century Gothic" w:hAnsi="Century Gothic"/>
          <w:sz w:val="22"/>
          <w:szCs w:val="22"/>
        </w:rPr>
        <w:tab/>
        <w:t>Until _____________________</w:t>
      </w:r>
    </w:p>
    <w:p w14:paraId="71DB7BCB" w14:textId="77777777" w:rsidR="00F23FDC" w:rsidRPr="00B717BD" w:rsidRDefault="00F23FDC" w:rsidP="00294D77">
      <w:pPr>
        <w:jc w:val="both"/>
        <w:rPr>
          <w:rFonts w:ascii="Century Gothic" w:hAnsi="Century Gothic"/>
          <w:sz w:val="22"/>
          <w:szCs w:val="22"/>
        </w:rPr>
      </w:pPr>
    </w:p>
    <w:p w14:paraId="0C29188E" w14:textId="77777777" w:rsidR="00F23FDC" w:rsidRPr="00B717BD" w:rsidRDefault="00F23FDC" w:rsidP="00294D77">
      <w:pPr>
        <w:jc w:val="both"/>
        <w:rPr>
          <w:rFonts w:ascii="Century Gothic" w:hAnsi="Century Gothic"/>
          <w:sz w:val="22"/>
          <w:szCs w:val="22"/>
        </w:rPr>
      </w:pPr>
    </w:p>
    <w:p w14:paraId="1F9FB22A" w14:textId="77777777" w:rsidR="00F23FDC" w:rsidRPr="00B717BD" w:rsidRDefault="00F23FDC" w:rsidP="00294D77">
      <w:pPr>
        <w:jc w:val="both"/>
        <w:rPr>
          <w:rFonts w:ascii="Century Gothic" w:hAnsi="Century Gothic"/>
          <w:sz w:val="22"/>
          <w:szCs w:val="22"/>
        </w:rPr>
      </w:pPr>
      <w:r w:rsidRPr="00B717BD">
        <w:rPr>
          <w:rFonts w:ascii="Century Gothic" w:hAnsi="Century Gothic"/>
          <w:sz w:val="22"/>
          <w:szCs w:val="22"/>
        </w:rPr>
        <w:t>Doc. No</w:t>
      </w:r>
      <w:r w:rsidR="005F2C3A">
        <w:rPr>
          <w:rFonts w:ascii="Century Gothic" w:hAnsi="Century Gothic"/>
          <w:sz w:val="22"/>
          <w:szCs w:val="22"/>
        </w:rPr>
        <w:t xml:space="preserve"> </w:t>
      </w:r>
      <w:r w:rsidRPr="00B717BD">
        <w:rPr>
          <w:rFonts w:ascii="Century Gothic" w:hAnsi="Century Gothic"/>
          <w:sz w:val="22"/>
          <w:szCs w:val="22"/>
        </w:rPr>
        <w:t>. ________</w:t>
      </w:r>
    </w:p>
    <w:p w14:paraId="4C82C009" w14:textId="77777777" w:rsidR="00F23FDC" w:rsidRPr="00B717BD" w:rsidRDefault="00F23FDC" w:rsidP="00294D77">
      <w:pPr>
        <w:jc w:val="both"/>
        <w:rPr>
          <w:rFonts w:ascii="Century Gothic" w:hAnsi="Century Gothic"/>
          <w:sz w:val="22"/>
          <w:szCs w:val="22"/>
        </w:rPr>
      </w:pPr>
      <w:r w:rsidRPr="00B717BD">
        <w:rPr>
          <w:rFonts w:ascii="Century Gothic" w:hAnsi="Century Gothic"/>
          <w:sz w:val="22"/>
          <w:szCs w:val="22"/>
        </w:rPr>
        <w:t>Page No. ________</w:t>
      </w:r>
    </w:p>
    <w:p w14:paraId="4F0DFDBF" w14:textId="77777777" w:rsidR="00F23FDC" w:rsidRPr="00B717BD" w:rsidRDefault="00F23FDC" w:rsidP="00294D77">
      <w:pPr>
        <w:jc w:val="both"/>
        <w:rPr>
          <w:rFonts w:ascii="Century Gothic" w:hAnsi="Century Gothic"/>
          <w:sz w:val="22"/>
          <w:szCs w:val="22"/>
        </w:rPr>
      </w:pPr>
      <w:r w:rsidRPr="00B717BD">
        <w:rPr>
          <w:rFonts w:ascii="Century Gothic" w:hAnsi="Century Gothic"/>
          <w:sz w:val="22"/>
          <w:szCs w:val="22"/>
        </w:rPr>
        <w:t>Book No</w:t>
      </w:r>
      <w:r w:rsidR="005F2C3A">
        <w:rPr>
          <w:rFonts w:ascii="Century Gothic" w:hAnsi="Century Gothic"/>
          <w:sz w:val="22"/>
          <w:szCs w:val="22"/>
        </w:rPr>
        <w:t xml:space="preserve"> </w:t>
      </w:r>
      <w:r w:rsidRPr="00B717BD">
        <w:rPr>
          <w:rFonts w:ascii="Century Gothic" w:hAnsi="Century Gothic"/>
          <w:sz w:val="22"/>
          <w:szCs w:val="22"/>
        </w:rPr>
        <w:t>. ____</w:t>
      </w:r>
      <w:r w:rsidR="005F2C3A">
        <w:rPr>
          <w:rFonts w:ascii="Century Gothic" w:hAnsi="Century Gothic"/>
          <w:sz w:val="22"/>
          <w:szCs w:val="22"/>
        </w:rPr>
        <w:t>_</w:t>
      </w:r>
      <w:r w:rsidRPr="00B717BD">
        <w:rPr>
          <w:rFonts w:ascii="Century Gothic" w:hAnsi="Century Gothic"/>
          <w:sz w:val="22"/>
          <w:szCs w:val="22"/>
        </w:rPr>
        <w:t>___</w:t>
      </w:r>
    </w:p>
    <w:p w14:paraId="66CC787A" w14:textId="77777777" w:rsidR="00F23FDC" w:rsidRPr="00B717BD" w:rsidRDefault="00F23FDC" w:rsidP="00294D77">
      <w:pPr>
        <w:jc w:val="both"/>
        <w:rPr>
          <w:rFonts w:ascii="Century Gothic" w:hAnsi="Century Gothic"/>
          <w:sz w:val="22"/>
          <w:szCs w:val="22"/>
        </w:rPr>
      </w:pPr>
      <w:r w:rsidRPr="00B717BD">
        <w:rPr>
          <w:rFonts w:ascii="Century Gothic" w:hAnsi="Century Gothic"/>
          <w:sz w:val="22"/>
          <w:szCs w:val="22"/>
        </w:rPr>
        <w:t xml:space="preserve">Series of </w:t>
      </w:r>
      <w:r w:rsidR="005F2C3A">
        <w:rPr>
          <w:rFonts w:ascii="Century Gothic" w:hAnsi="Century Gothic"/>
          <w:sz w:val="22"/>
          <w:szCs w:val="22"/>
        </w:rPr>
        <w:t xml:space="preserve"> </w:t>
      </w:r>
      <w:r w:rsidRPr="00B717BD">
        <w:rPr>
          <w:rFonts w:ascii="Century Gothic" w:hAnsi="Century Gothic"/>
          <w:sz w:val="22"/>
          <w:szCs w:val="22"/>
        </w:rPr>
        <w:t>______</w:t>
      </w:r>
      <w:r w:rsidR="005F2C3A">
        <w:rPr>
          <w:rFonts w:ascii="Century Gothic" w:hAnsi="Century Gothic"/>
          <w:sz w:val="22"/>
          <w:szCs w:val="22"/>
        </w:rPr>
        <w:t>_</w:t>
      </w:r>
      <w:r w:rsidRPr="00B717BD">
        <w:rPr>
          <w:rFonts w:ascii="Century Gothic" w:hAnsi="Century Gothic"/>
          <w:sz w:val="22"/>
          <w:szCs w:val="22"/>
        </w:rPr>
        <w:t>__</w:t>
      </w:r>
      <w:r w:rsidRPr="00B717BD">
        <w:rPr>
          <w:rFonts w:ascii="Century Gothic" w:hAnsi="Century Gothic"/>
          <w:sz w:val="22"/>
          <w:szCs w:val="22"/>
        </w:rPr>
        <w:tab/>
      </w:r>
    </w:p>
    <w:sectPr w:rsidR="00F23FDC" w:rsidRPr="00B717BD" w:rsidSect="00900591">
      <w:pgSz w:w="12240" w:h="20160" w:code="5"/>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A44F1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35260F"/>
    <w:multiLevelType w:val="hybridMultilevel"/>
    <w:tmpl w:val="5DDE9856"/>
    <w:lvl w:ilvl="0" w:tplc="A18CEDCE">
      <w:start w:val="4"/>
      <w:numFmt w:val="decimal"/>
      <w:lvlText w:val="%1."/>
      <w:lvlJc w:val="left"/>
      <w:pPr>
        <w:tabs>
          <w:tab w:val="num" w:pos="720"/>
        </w:tabs>
        <w:ind w:left="720" w:hanging="360"/>
      </w:pPr>
      <w:rPr>
        <w:rFonts w:hint="default"/>
      </w:rPr>
    </w:lvl>
    <w:lvl w:ilvl="1" w:tplc="A958219A">
      <w:numFmt w:val="none"/>
      <w:lvlText w:val=""/>
      <w:lvlJc w:val="left"/>
      <w:pPr>
        <w:tabs>
          <w:tab w:val="num" w:pos="360"/>
        </w:tabs>
      </w:pPr>
    </w:lvl>
    <w:lvl w:ilvl="2" w:tplc="9B023964">
      <w:numFmt w:val="none"/>
      <w:lvlText w:val=""/>
      <w:lvlJc w:val="left"/>
      <w:pPr>
        <w:tabs>
          <w:tab w:val="num" w:pos="360"/>
        </w:tabs>
      </w:pPr>
    </w:lvl>
    <w:lvl w:ilvl="3" w:tplc="05143862">
      <w:numFmt w:val="none"/>
      <w:lvlText w:val=""/>
      <w:lvlJc w:val="left"/>
      <w:pPr>
        <w:tabs>
          <w:tab w:val="num" w:pos="360"/>
        </w:tabs>
      </w:pPr>
    </w:lvl>
    <w:lvl w:ilvl="4" w:tplc="6106B8E2">
      <w:numFmt w:val="none"/>
      <w:lvlText w:val=""/>
      <w:lvlJc w:val="left"/>
      <w:pPr>
        <w:tabs>
          <w:tab w:val="num" w:pos="360"/>
        </w:tabs>
      </w:pPr>
    </w:lvl>
    <w:lvl w:ilvl="5" w:tplc="486E32EE">
      <w:numFmt w:val="none"/>
      <w:lvlText w:val=""/>
      <w:lvlJc w:val="left"/>
      <w:pPr>
        <w:tabs>
          <w:tab w:val="num" w:pos="360"/>
        </w:tabs>
      </w:pPr>
    </w:lvl>
    <w:lvl w:ilvl="6" w:tplc="566E4340">
      <w:numFmt w:val="none"/>
      <w:lvlText w:val=""/>
      <w:lvlJc w:val="left"/>
      <w:pPr>
        <w:tabs>
          <w:tab w:val="num" w:pos="360"/>
        </w:tabs>
      </w:pPr>
    </w:lvl>
    <w:lvl w:ilvl="7" w:tplc="78CE1B66">
      <w:numFmt w:val="none"/>
      <w:lvlText w:val=""/>
      <w:lvlJc w:val="left"/>
      <w:pPr>
        <w:tabs>
          <w:tab w:val="num" w:pos="360"/>
        </w:tabs>
      </w:pPr>
    </w:lvl>
    <w:lvl w:ilvl="8" w:tplc="6A6E8114">
      <w:numFmt w:val="none"/>
      <w:lvlText w:val=""/>
      <w:lvlJc w:val="left"/>
      <w:pPr>
        <w:tabs>
          <w:tab w:val="num" w:pos="360"/>
        </w:tabs>
      </w:pPr>
    </w:lvl>
  </w:abstractNum>
  <w:abstractNum w:abstractNumId="2">
    <w:nsid w:val="08375FFA"/>
    <w:multiLevelType w:val="hybridMultilevel"/>
    <w:tmpl w:val="8FA0979E"/>
    <w:lvl w:ilvl="0" w:tplc="6F1E71BA">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C1C24D6"/>
    <w:multiLevelType w:val="hybridMultilevel"/>
    <w:tmpl w:val="EE0CD958"/>
    <w:lvl w:ilvl="0" w:tplc="0409000F">
      <w:start w:val="12"/>
      <w:numFmt w:val="decimal"/>
      <w:lvlText w:val="%1."/>
      <w:lvlJc w:val="left"/>
      <w:pPr>
        <w:tabs>
          <w:tab w:val="num" w:pos="720"/>
        </w:tabs>
        <w:ind w:left="720" w:hanging="360"/>
      </w:pPr>
      <w:rPr>
        <w:rFonts w:hint="default"/>
      </w:rPr>
    </w:lvl>
    <w:lvl w:ilvl="1" w:tplc="87FEB63C">
      <w:start w:val="1"/>
      <w:numFmt w:val="lowerLetter"/>
      <w:lvlText w:val="%2."/>
      <w:lvlJc w:val="left"/>
      <w:pPr>
        <w:tabs>
          <w:tab w:val="num" w:pos="1620"/>
        </w:tabs>
        <w:ind w:left="16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5F7955"/>
    <w:multiLevelType w:val="hybridMultilevel"/>
    <w:tmpl w:val="7032C0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53443B9"/>
    <w:multiLevelType w:val="hybridMultilevel"/>
    <w:tmpl w:val="6A7481E8"/>
    <w:lvl w:ilvl="0" w:tplc="2D20A65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C611A92"/>
    <w:multiLevelType w:val="hybridMultilevel"/>
    <w:tmpl w:val="2DF21416"/>
    <w:lvl w:ilvl="0" w:tplc="DF764E02">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4"/>
  </w:num>
  <w:num w:numId="3">
    <w:abstractNumId w:val="1"/>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3DD6"/>
    <w:rsid w:val="000846F3"/>
    <w:rsid w:val="00111418"/>
    <w:rsid w:val="00114856"/>
    <w:rsid w:val="00125EE7"/>
    <w:rsid w:val="0013496D"/>
    <w:rsid w:val="00137815"/>
    <w:rsid w:val="0014712A"/>
    <w:rsid w:val="001475D8"/>
    <w:rsid w:val="00181730"/>
    <w:rsid w:val="0019775C"/>
    <w:rsid w:val="00197D2A"/>
    <w:rsid w:val="001B0253"/>
    <w:rsid w:val="001B5EED"/>
    <w:rsid w:val="001C0A9D"/>
    <w:rsid w:val="001C3002"/>
    <w:rsid w:val="00200106"/>
    <w:rsid w:val="002247CF"/>
    <w:rsid w:val="00237340"/>
    <w:rsid w:val="00294D77"/>
    <w:rsid w:val="002C043E"/>
    <w:rsid w:val="002E7682"/>
    <w:rsid w:val="00335FBE"/>
    <w:rsid w:val="00351629"/>
    <w:rsid w:val="00367406"/>
    <w:rsid w:val="00375486"/>
    <w:rsid w:val="00383862"/>
    <w:rsid w:val="003866BD"/>
    <w:rsid w:val="003A6649"/>
    <w:rsid w:val="003A79E5"/>
    <w:rsid w:val="003B78CE"/>
    <w:rsid w:val="003C1C82"/>
    <w:rsid w:val="003C259F"/>
    <w:rsid w:val="003D0F94"/>
    <w:rsid w:val="003F5B0F"/>
    <w:rsid w:val="004146A4"/>
    <w:rsid w:val="0042140A"/>
    <w:rsid w:val="00425F52"/>
    <w:rsid w:val="00445F08"/>
    <w:rsid w:val="004768C0"/>
    <w:rsid w:val="004A4506"/>
    <w:rsid w:val="004A4EDC"/>
    <w:rsid w:val="004C2E76"/>
    <w:rsid w:val="004D0AA8"/>
    <w:rsid w:val="004D68DA"/>
    <w:rsid w:val="004E2AD9"/>
    <w:rsid w:val="004E3B66"/>
    <w:rsid w:val="004F64A8"/>
    <w:rsid w:val="004F7E1C"/>
    <w:rsid w:val="00516D32"/>
    <w:rsid w:val="00532605"/>
    <w:rsid w:val="00562A5F"/>
    <w:rsid w:val="00570B7D"/>
    <w:rsid w:val="00576607"/>
    <w:rsid w:val="005A0134"/>
    <w:rsid w:val="005C7008"/>
    <w:rsid w:val="005C7083"/>
    <w:rsid w:val="005D7937"/>
    <w:rsid w:val="005E5C19"/>
    <w:rsid w:val="005F2C3A"/>
    <w:rsid w:val="0065223A"/>
    <w:rsid w:val="006666D3"/>
    <w:rsid w:val="00676E25"/>
    <w:rsid w:val="006B7E04"/>
    <w:rsid w:val="006C7C29"/>
    <w:rsid w:val="006D41E8"/>
    <w:rsid w:val="006D4851"/>
    <w:rsid w:val="007062D7"/>
    <w:rsid w:val="0072109D"/>
    <w:rsid w:val="00761A1F"/>
    <w:rsid w:val="00764D01"/>
    <w:rsid w:val="007C75EB"/>
    <w:rsid w:val="007F0475"/>
    <w:rsid w:val="007F0E8F"/>
    <w:rsid w:val="00822A95"/>
    <w:rsid w:val="00825C3F"/>
    <w:rsid w:val="00825CE8"/>
    <w:rsid w:val="008369C1"/>
    <w:rsid w:val="0084033E"/>
    <w:rsid w:val="00845879"/>
    <w:rsid w:val="00845D68"/>
    <w:rsid w:val="00846C4C"/>
    <w:rsid w:val="008538A0"/>
    <w:rsid w:val="0086709A"/>
    <w:rsid w:val="00876035"/>
    <w:rsid w:val="008B3781"/>
    <w:rsid w:val="008B5CD9"/>
    <w:rsid w:val="008E7138"/>
    <w:rsid w:val="008F1CC4"/>
    <w:rsid w:val="00900591"/>
    <w:rsid w:val="009069A8"/>
    <w:rsid w:val="009150BE"/>
    <w:rsid w:val="0092041A"/>
    <w:rsid w:val="00947761"/>
    <w:rsid w:val="00954E34"/>
    <w:rsid w:val="00973241"/>
    <w:rsid w:val="009A447C"/>
    <w:rsid w:val="009E3DD6"/>
    <w:rsid w:val="00A0677F"/>
    <w:rsid w:val="00A30736"/>
    <w:rsid w:val="00A34B57"/>
    <w:rsid w:val="00A35B86"/>
    <w:rsid w:val="00A712FF"/>
    <w:rsid w:val="00AA54B0"/>
    <w:rsid w:val="00AD659A"/>
    <w:rsid w:val="00AE1C52"/>
    <w:rsid w:val="00AE4938"/>
    <w:rsid w:val="00B018B1"/>
    <w:rsid w:val="00B20376"/>
    <w:rsid w:val="00B717BD"/>
    <w:rsid w:val="00B90E72"/>
    <w:rsid w:val="00BB5663"/>
    <w:rsid w:val="00BF5233"/>
    <w:rsid w:val="00C11F72"/>
    <w:rsid w:val="00C16F50"/>
    <w:rsid w:val="00C2233C"/>
    <w:rsid w:val="00C43ED1"/>
    <w:rsid w:val="00C47AA3"/>
    <w:rsid w:val="00C56158"/>
    <w:rsid w:val="00C57E2A"/>
    <w:rsid w:val="00C72405"/>
    <w:rsid w:val="00CB136F"/>
    <w:rsid w:val="00CB6412"/>
    <w:rsid w:val="00CE0F8F"/>
    <w:rsid w:val="00CE32BA"/>
    <w:rsid w:val="00D327E1"/>
    <w:rsid w:val="00D470DB"/>
    <w:rsid w:val="00D62FB6"/>
    <w:rsid w:val="00D666AB"/>
    <w:rsid w:val="00D74EC1"/>
    <w:rsid w:val="00D81182"/>
    <w:rsid w:val="00D82233"/>
    <w:rsid w:val="00D9002F"/>
    <w:rsid w:val="00DA5813"/>
    <w:rsid w:val="00DD12D3"/>
    <w:rsid w:val="00DD68CB"/>
    <w:rsid w:val="00DE6ABC"/>
    <w:rsid w:val="00E00469"/>
    <w:rsid w:val="00E46C6E"/>
    <w:rsid w:val="00E6257B"/>
    <w:rsid w:val="00EB76E2"/>
    <w:rsid w:val="00ED441E"/>
    <w:rsid w:val="00EF2B61"/>
    <w:rsid w:val="00F10C47"/>
    <w:rsid w:val="00F13FA6"/>
    <w:rsid w:val="00F1407C"/>
    <w:rsid w:val="00F23F8D"/>
    <w:rsid w:val="00F23FDC"/>
    <w:rsid w:val="00F519EE"/>
    <w:rsid w:val="00FA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F82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233"/>
    <w:pPr>
      <w:ind w:left="720"/>
    </w:pPr>
  </w:style>
  <w:style w:type="paragraph" w:styleId="BalloonText">
    <w:name w:val="Balloon Text"/>
    <w:basedOn w:val="Normal"/>
    <w:link w:val="BalloonTextChar"/>
    <w:rsid w:val="005D7937"/>
    <w:rPr>
      <w:rFonts w:ascii="Tahoma" w:hAnsi="Tahoma" w:cs="Tahoma"/>
      <w:sz w:val="16"/>
      <w:szCs w:val="16"/>
    </w:rPr>
  </w:style>
  <w:style w:type="character" w:customStyle="1" w:styleId="BalloonTextChar">
    <w:name w:val="Balloon Text Char"/>
    <w:link w:val="BalloonText"/>
    <w:rsid w:val="005D7937"/>
    <w:rPr>
      <w:rFonts w:ascii="Tahoma" w:hAnsi="Tahoma" w:cs="Tahoma"/>
      <w:sz w:val="16"/>
      <w:szCs w:val="16"/>
      <w:lang w:val="en-US" w:eastAsia="en-US"/>
    </w:rPr>
  </w:style>
  <w:style w:type="paragraph" w:styleId="NoSpacing">
    <w:name w:val="No Spacing"/>
    <w:uiPriority w:val="1"/>
    <w:qFormat/>
    <w:rsid w:val="00D74EC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EA810-1450-D244-B3CF-4F07DC58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1359</Words>
  <Characters>7748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Microsoft Corporation</Company>
  <LinksUpToDate>false</LinksUpToDate>
  <CharactersWithSpaces>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subject/>
  <dc:creator>Windows XP with SP2</dc:creator>
  <cp:keywords/>
  <cp:lastModifiedBy>Microsoft Office User</cp:lastModifiedBy>
  <cp:revision>3</cp:revision>
  <cp:lastPrinted>2018-02-14T00:22:00Z</cp:lastPrinted>
  <dcterms:created xsi:type="dcterms:W3CDTF">2020-02-05T04:11:00Z</dcterms:created>
  <dcterms:modified xsi:type="dcterms:W3CDTF">2020-02-05T04:12:00Z</dcterms:modified>
</cp:coreProperties>
</file>