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Austin Decker</w:t>
      </w:r>
      <w:r>
        <w:br w:type="textWrapping"/>
      </w:r>
      <w:r>
        <w:t xml:space="preserve">CS445 - Computer Security</w:t>
      </w:r>
      <w:r>
        <w:br w:type="textWrapping"/>
      </w:r>
      <w:r>
        <w:t xml:space="preserve">8 September 2024</w:t>
      </w:r>
    </w:p>
    <w:p>
      <w:pPr>
        <w:pStyle w:val="Heading2"/>
      </w:pPr>
      <w:bookmarkStart w:id="20" w:name="part-1"/>
      <w:r>
        <w:t xml:space="preserve">Part 1:</w:t>
      </w:r>
      <w:bookmarkEnd w:id="20"/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hot%20from%202024-09-04%2009-47-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2" w:name="part-2"/>
      <w:r>
        <w:t xml:space="preserve">Part 2:</w:t>
      </w:r>
      <w:bookmarkEnd w:id="22"/>
    </w:p>
    <w:p>
      <w:pPr>
        <w:pStyle w:val="FirstParagraph"/>
      </w:pPr>
      <w:r>
        <w:rPr>
          <w:b/>
        </w:rPr>
        <w:t xml:space="preserve">Code</w:t>
      </w:r>
    </w:p>
    <w:p>
      <w:pPr>
        <w:pStyle w:val="SourceCode"/>
      </w:pPr>
      <w:r>
        <w:rPr>
          <w:rStyle w:val="CommentTok"/>
        </w:rPr>
        <w:t xml:space="preserve">//Pre processor directives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&lt;stdlib.h&gt;</w:t>
      </w:r>
      <w:r>
        <w:br w:type="textWrapping"/>
      </w:r>
      <w:r>
        <w:rPr>
          <w:rStyle w:val="PreprocessorTok"/>
        </w:rPr>
        <w:t xml:space="preserve">#include </w:t>
      </w:r>
      <w:r>
        <w:rPr>
          <w:rStyle w:val="ImportTok"/>
        </w:rPr>
        <w:t xml:space="preserve">&lt;stdio.h&gt;</w:t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//display sys env variables</w:t>
      </w:r>
      <w:r>
        <w:br w:type="textWrapping"/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display_env(){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const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char</w:t>
      </w:r>
      <w:r>
        <w:rPr>
          <w:rStyle w:val="NormalTok"/>
        </w:rPr>
        <w:t xml:space="preserve"> * command = </w:t>
      </w:r>
      <w:r>
        <w:rPr>
          <w:rStyle w:val="StringTok"/>
        </w:rPr>
        <w:t xml:space="preserve">"printenv"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printf(</w:t>
      </w:r>
      <w:r>
        <w:rPr>
          <w:rStyle w:val="StringTok"/>
        </w:rPr>
        <w:t xml:space="preserve">"===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System Environment Variables</w:t>
      </w:r>
      <w:r>
        <w:rPr>
          <w:rStyle w:val="SpecialCharTok"/>
        </w:rPr>
        <w:t xml:space="preserve">\t</w:t>
      </w:r>
      <w:r>
        <w:rPr>
          <w:rStyle w:val="StringTok"/>
        </w:rPr>
        <w:t xml:space="preserve">===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”);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//Too lazy to use getenv, this gets all environment variables.</w:t>
      </w:r>
      <w:r>
        <w:br w:type="textWrapping"/>
      </w:r>
      <w:r>
        <w:rPr>
          <w:rStyle w:val="NormalTok"/>
        </w:rPr>
        <w:t xml:space="preserve">    system(command);</w:t>
      </w:r>
      <w:r>
        <w:br w:type="textWrapping"/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DataTypeTok"/>
        </w:rPr>
        <w:t xml:space="preserve">int</w:t>
      </w:r>
      <w:r>
        <w:rPr>
          <w:rStyle w:val="NormalTok"/>
        </w:rPr>
        <w:t xml:space="preserve"> main(){</w:t>
      </w:r>
      <w:r>
        <w:br w:type="textWrapping"/>
      </w:r>
      <w:r>
        <w:rPr>
          <w:rStyle w:val="NormalTok"/>
        </w:rPr>
        <w:t xml:space="preserve">    display_env();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FirstParagraph"/>
      </w:pPr>
      <w:r>
        <w:rPr>
          <w:b/>
        </w:rPr>
        <w:t xml:space="preserve">Output</w:t>
      </w:r>
      <w:r>
        <w:t xml:space="preserve"> </w:t>
      </w:r>
      <w:r>
        <w:drawing>
          <wp:inline>
            <wp:extent cx="5334000" cy="294784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hot%20from%202024-09-04%2010-18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7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94784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hot%20from%202024-09-04%2010-18-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7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94784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hot%20from%202024-09-04%2010-19-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7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94784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reenshot%20from%202024-09-04%2010-19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7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2024-09-04T18:22:06Z</dcterms:created>
  <dcterms:modified xsi:type="dcterms:W3CDTF">2024-09-04T18:22:06Z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