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44506">
              <w:rPr>
                <w:rFonts w:cs="Arial"/>
                <w:sz w:val="16"/>
                <w:szCs w:val="16"/>
              </w:rPr>
              <w:t>genmarket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264CE61E" w:rsidR="00744506" w:rsidRPr="00841787" w:rsidRDefault="00C04FB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SERVICE LEVEL:</w:t>
            </w:r>
          </w:p>
        </w:tc>
        <w:tc>
          <w:tcPr>
            <w:tcW w:w="3179" w:type="dxa"/>
            <w:gridSpan w:val="2"/>
          </w:tcPr>
          <w:p w14:paraId="5AE28C4A" w14:textId="1B80B839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247319" w:rsidRPr="00247319">
              <w:rPr>
                <w:rFonts w:cs="Arial"/>
                <w:sz w:val="16"/>
                <w:szCs w:val="16"/>
              </w:rPr>
              <w:t>svclevel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4D00CE9" w14:textId="0EC1802E" w:rsidR="007A2130" w:rsidRDefault="00C04FB1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BUILDING AREA (GBA):</w:t>
            </w:r>
          </w:p>
        </w:tc>
        <w:tc>
          <w:tcPr>
            <w:tcW w:w="2670" w:type="dxa"/>
          </w:tcPr>
          <w:p w14:paraId="3C8BF3D4" w14:textId="75B744B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C04FB1">
              <w:rPr>
                <w:rFonts w:cs="Arial"/>
                <w:sz w:val="16"/>
                <w:szCs w:val="16"/>
              </w:rPr>
              <w:t>gba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433A8E69" w:rsidR="003C121B" w:rsidRPr="00841787" w:rsidRDefault="00C04FB1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SHOWROOM / OFFICE (SF / %):</w:t>
            </w:r>
          </w:p>
        </w:tc>
        <w:tc>
          <w:tcPr>
            <w:tcW w:w="2670" w:type="dxa"/>
          </w:tcPr>
          <w:p w14:paraId="12B2A30D" w14:textId="29B8BFCF" w:rsidR="003C121B" w:rsidRPr="00841787" w:rsidRDefault="00C04FB1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="00247319" w:rsidRPr="00247319">
              <w:rPr>
                <w:rFonts w:cs="Arial"/>
                <w:sz w:val="16"/>
                <w:szCs w:val="16"/>
              </w:rPr>
              <w:t>showroomsf</w:t>
            </w:r>
            <w:r>
              <w:rPr>
                <w:rFonts w:cs="Arial"/>
                <w:sz w:val="16"/>
                <w:szCs w:val="16"/>
              </w:rPr>
              <w:t>} SF / (${</w:t>
            </w:r>
            <w:r w:rsidR="00247319" w:rsidRPr="00247319">
              <w:rPr>
                <w:rFonts w:cs="Arial"/>
                <w:sz w:val="16"/>
                <w:szCs w:val="16"/>
              </w:rPr>
              <w:t>showroompct</w:t>
            </w:r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1B6E160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95021F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2"/>
          </w:tcPr>
          <w:p w14:paraId="35B23D32" w14:textId="2FB0F52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71" w:type="dxa"/>
          </w:tcPr>
          <w:p w14:paraId="11E280DB" w14:textId="48E0249C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0EB2DF21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7F26A8A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2"/>
          </w:tcPr>
          <w:p w14:paraId="4BB3EB02" w14:textId="59E57710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871" w:type="dxa"/>
          </w:tcPr>
          <w:p w14:paraId="504B9899" w14:textId="531582F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C04FB1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5C45B225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6014C28A" w14:textId="78D026A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${bquality}</w:t>
            </w:r>
          </w:p>
        </w:tc>
        <w:tc>
          <w:tcPr>
            <w:tcW w:w="2189" w:type="dxa"/>
            <w:gridSpan w:val="2"/>
          </w:tcPr>
          <w:p w14:paraId="17781C0D" w14:textId="2EACFF0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871" w:type="dxa"/>
          </w:tcPr>
          <w:p w14:paraId="75D8D21F" w14:textId="733A60B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grosssf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C04FB1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4166F67F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260B4A1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${extc} / ${intc}</w:t>
            </w:r>
          </w:p>
        </w:tc>
        <w:tc>
          <w:tcPr>
            <w:tcW w:w="2189" w:type="dxa"/>
            <w:gridSpan w:val="2"/>
          </w:tcPr>
          <w:p w14:paraId="07311475" w14:textId="548E75F2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00EA80CF" w14:textId="230839C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ltbprim</w:t>
            </w:r>
            <w:r>
              <w:rPr>
                <w:rFonts w:cs="Arial"/>
                <w:sz w:val="16"/>
                <w:szCs w:val="16"/>
              </w:rPr>
              <w:t>}</w:t>
            </w:r>
            <w:r w:rsidR="00B63949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C04FB1" w:rsidRPr="00841787" w14:paraId="3E49B9D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3AC15E8" w14:textId="70860B2A" w:rsidR="00C04FB1" w:rsidRPr="000F2D58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7BD10DE4" w14:textId="61674164" w:rsidR="00C04FB1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constfeat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E0ECEE7" w14:textId="6A38FC74" w:rsidR="00C04FB1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1" w:type="dxa"/>
          </w:tcPr>
          <w:p w14:paraId="39243D20" w14:textId="3C5F99C7" w:rsidR="00C04FB1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C04FB1" w:rsidRPr="00704362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C04FB1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03F832A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1" w:type="dxa"/>
          </w:tcPr>
          <w:p w14:paraId="4546FBB4" w14:textId="5AAB5054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${spacegen}</w:t>
            </w:r>
          </w:p>
        </w:tc>
      </w:tr>
      <w:tr w:rsidR="00C04FB1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66A9830E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tenantsf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65346D3" w14:textId="451F1A63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1" w:type="dxa"/>
          </w:tcPr>
          <w:p w14:paraId="63D0C55F" w14:textId="5544196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E035B6">
              <w:rPr>
                <w:rFonts w:cs="Arial"/>
                <w:sz w:val="16"/>
                <w:szCs w:val="16"/>
              </w:rPr>
              <w:t>initsfyr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6303B40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6C42D80E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${startdate}${startcomment}</w:t>
            </w:r>
          </w:p>
        </w:tc>
        <w:tc>
          <w:tcPr>
            <w:tcW w:w="2189" w:type="dxa"/>
            <w:gridSpan w:val="2"/>
          </w:tcPr>
          <w:p w14:paraId="359942BB" w14:textId="6EF1C4C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</w:tcPr>
          <w:p w14:paraId="53A1C431" w14:textId="4C17DAFE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escdesc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2C146BB2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leaseterms</w:t>
            </w:r>
            <w:r>
              <w:rPr>
                <w:rFonts w:cs="Arial"/>
                <w:sz w:val="16"/>
                <w:szCs w:val="16"/>
              </w:rPr>
              <w:t>}${mos}</w:t>
            </w:r>
          </w:p>
        </w:tc>
        <w:tc>
          <w:tcPr>
            <w:tcW w:w="2189" w:type="dxa"/>
            <w:gridSpan w:val="2"/>
          </w:tcPr>
          <w:p w14:paraId="6CA198AF" w14:textId="57B6FBF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0E6B5289" w14:textId="21ED41EC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consessdesc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7B279AEE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optiondesc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CAADFDC" w14:textId="72EF016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1" w:type="dxa"/>
          </w:tcPr>
          <w:p w14:paraId="425B0876" w14:textId="5615E39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83525">
              <w:rPr>
                <w:rFonts w:cs="Arial"/>
                <w:sz w:val="16"/>
                <w:szCs w:val="16"/>
              </w:rPr>
              <w:t>tidesc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1DC42AE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expterm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6A138790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1" w:type="dxa"/>
          </w:tcPr>
          <w:p w14:paraId="352CC3F4" w14:textId="5B677C15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883525">
              <w:rPr>
                <w:rFonts w:cs="Arial"/>
                <w:sz w:val="16"/>
                <w:szCs w:val="16"/>
              </w:rPr>
              <w:t>effcomment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775CE0F1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494024C8" w14:textId="1597B08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3CCFDA22" w14:textId="7251F244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0CF01D27" w14:textId="53F4D310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38DC121C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EST. LAND VALUE (</w:t>
            </w:r>
            <w:r>
              <w:rPr>
                <w:rFonts w:cs="Arial"/>
                <w:sz w:val="18"/>
                <w:szCs w:val="18"/>
              </w:rPr>
              <w:t>$${</w:t>
            </w:r>
            <w:r w:rsidR="00A71932" w:rsidRPr="00A71932">
              <w:rPr>
                <w:rFonts w:cs="Arial"/>
                <w:sz w:val="18"/>
                <w:szCs w:val="18"/>
              </w:rPr>
              <w:t>estlvaluesf</w:t>
            </w:r>
            <w:r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6"/>
                <w:szCs w:val="16"/>
              </w:rPr>
              <w:t>):</w:t>
            </w:r>
          </w:p>
        </w:tc>
        <w:tc>
          <w:tcPr>
            <w:tcW w:w="2670" w:type="dxa"/>
          </w:tcPr>
          <w:p w14:paraId="5116C4F1" w14:textId="1D5186F8" w:rsidR="00C04FB1" w:rsidRPr="00841787" w:rsidRDefault="00A71932" w:rsidP="00A71932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A71932">
              <w:rPr>
                <w:rFonts w:cs="Arial"/>
                <w:sz w:val="16"/>
                <w:szCs w:val="16"/>
              </w:rPr>
              <w:t>estlvalue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18E344E" w14:textId="1DE8BED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 ADJUST. RENT / YR.:</w:t>
            </w:r>
          </w:p>
        </w:tc>
        <w:tc>
          <w:tcPr>
            <w:tcW w:w="2871" w:type="dxa"/>
          </w:tcPr>
          <w:p w14:paraId="77797D9B" w14:textId="47DAC606" w:rsidR="00C04FB1" w:rsidRPr="00841787" w:rsidRDefault="00A71932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A71932">
              <w:rPr>
                <w:rFonts w:cs="Arial"/>
                <w:sz w:val="16"/>
                <w:szCs w:val="16"/>
              </w:rPr>
              <w:t>effannrent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5C537847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058608" w14:textId="768E08D5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RATE OF RETURN – LAND:</w:t>
            </w:r>
          </w:p>
        </w:tc>
        <w:tc>
          <w:tcPr>
            <w:tcW w:w="2670" w:type="dxa"/>
          </w:tcPr>
          <w:p w14:paraId="00F3BC06" w14:textId="3550425C" w:rsidR="00C04FB1" w:rsidRPr="00841787" w:rsidRDefault="00A71932" w:rsidP="00A71932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A71932">
              <w:rPr>
                <w:rFonts w:cs="Arial"/>
                <w:sz w:val="16"/>
                <w:szCs w:val="16"/>
              </w:rPr>
              <w:t>ratereturn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2180E0DD" w14:textId="6426B7E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ALLOCATED BLDG. RENT:</w:t>
            </w:r>
          </w:p>
        </w:tc>
        <w:tc>
          <w:tcPr>
            <w:tcW w:w="2871" w:type="dxa"/>
          </w:tcPr>
          <w:p w14:paraId="683F37FB" w14:textId="4951F55F" w:rsidR="00C04FB1" w:rsidRPr="00841787" w:rsidRDefault="00A71932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A71932">
              <w:rPr>
                <w:rFonts w:cs="Arial"/>
                <w:sz w:val="16"/>
                <w:szCs w:val="16"/>
              </w:rPr>
              <w:t>annbldgrent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9E5743A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5405AA7" w14:textId="7ABB8D82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INFER. ANNUAL LAND RENT:</w:t>
            </w:r>
          </w:p>
        </w:tc>
        <w:tc>
          <w:tcPr>
            <w:tcW w:w="2670" w:type="dxa"/>
          </w:tcPr>
          <w:p w14:paraId="50E27F53" w14:textId="7A99DA2C" w:rsidR="00C04FB1" w:rsidRPr="00841787" w:rsidRDefault="00A71932" w:rsidP="00A71932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A71932">
              <w:rPr>
                <w:rFonts w:cs="Arial"/>
                <w:sz w:val="16"/>
                <w:szCs w:val="16"/>
              </w:rPr>
              <w:t>annlandrent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C3B7802" w14:textId="64087EEB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ALLOC. BLDG. RENT / SF / YR.:</w:t>
            </w:r>
          </w:p>
        </w:tc>
        <w:tc>
          <w:tcPr>
            <w:tcW w:w="2871" w:type="dxa"/>
          </w:tcPr>
          <w:p w14:paraId="3077AAF0" w14:textId="71CC3030" w:rsidR="00C04FB1" w:rsidRPr="00841787" w:rsidRDefault="00A71932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A71932">
              <w:rPr>
                <w:rFonts w:cs="Arial"/>
                <w:sz w:val="16"/>
                <w:szCs w:val="16"/>
              </w:rPr>
              <w:t>annbldgrentsf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D8BBBD8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630767A" w14:textId="77777777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2"/>
          </w:tcPr>
          <w:p w14:paraId="258FA8EB" w14:textId="286B1642" w:rsidR="00C04FB1" w:rsidRPr="000F2D58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134FF58C" w14:textId="0B6B24A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C04FB1" w:rsidRPr="00704362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04FB1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C04FB1" w:rsidRPr="00841787" w:rsidRDefault="00C04FB1" w:rsidP="0088017D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comments}</w:t>
            </w:r>
          </w:p>
        </w:tc>
      </w:tr>
      <w:tr w:rsidR="00C04FB1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C04FB1" w:rsidRPr="00841787" w14:paraId="5697CE28" w14:textId="77777777" w:rsidTr="0088017D">
        <w:trPr>
          <w:tblCellSpacing w:w="7" w:type="dxa"/>
        </w:trPr>
        <w:tc>
          <w:tcPr>
            <w:tcW w:w="1771" w:type="dxa"/>
          </w:tcPr>
          <w:p w14:paraId="651BD471" w14:textId="0BFA60A2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47319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44506"/>
    <w:rsid w:val="007A2130"/>
    <w:rsid w:val="00841787"/>
    <w:rsid w:val="00864968"/>
    <w:rsid w:val="0088017D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71932"/>
    <w:rsid w:val="00AF34BA"/>
    <w:rsid w:val="00AF39CB"/>
    <w:rsid w:val="00B05440"/>
    <w:rsid w:val="00B30F2F"/>
    <w:rsid w:val="00B363B2"/>
    <w:rsid w:val="00B61186"/>
    <w:rsid w:val="00B63949"/>
    <w:rsid w:val="00BA7E99"/>
    <w:rsid w:val="00BB5944"/>
    <w:rsid w:val="00BC53F0"/>
    <w:rsid w:val="00BC6011"/>
    <w:rsid w:val="00BF40EB"/>
    <w:rsid w:val="00BF5C99"/>
    <w:rsid w:val="00C04FB1"/>
    <w:rsid w:val="00CA5E15"/>
    <w:rsid w:val="00CB1F8D"/>
    <w:rsid w:val="00CB3253"/>
    <w:rsid w:val="00CE3AAE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2021-06-11T16:15:00Z</dcterms:created>
  <dcterms:modified xsi:type="dcterms:W3CDTF">2022-03-01T15:41:00Z</dcterms:modified>
</cp:coreProperties>
</file>