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65E99741" w14:textId="6E611A69" w:rsidR="00184F23" w:rsidRPr="000754FA" w:rsidRDefault="00184F23" w:rsidP="002843DA">
      <w:pPr>
        <w:pStyle w:val="ChartTitle"/>
      </w:pPr>
      <w:r w:rsidRPr="00E950F0">
        <w:t>Market Area Map –</w:t>
      </w:r>
      <w:r>
        <w:t xml:space="preserve"> </w:t>
      </w:r>
      <w:r w:rsidR="002843DA">
        <w:t>${</w:t>
      </w:r>
      <w:r w:rsidR="002843DA" w:rsidRPr="002843DA">
        <w:t>submarket</w:t>
      </w:r>
      <w:r w:rsidR="002843DA">
        <w:t>}</w:t>
      </w:r>
      <w:r w:rsidRPr="005B67D6">
        <w:t xml:space="preserve"> Submarket</w:t>
      </w:r>
    </w:p>
    <w:p w14:paraId="4D5C7573" w14:textId="77777777" w:rsidR="00184F23" w:rsidRPr="00D2528B" w:rsidRDefault="00184F23" w:rsidP="00184F23">
      <w:pPr>
        <w:pStyle w:val="ChartTitle"/>
      </w:pPr>
      <w:r w:rsidRPr="00D2528B">
        <mc:AlternateContent>
          <mc:Choice Requires="wps">
            <w:drawing>
              <wp:anchor distT="0" distB="0" distL="114300" distR="114300" simplePos="0" relativeHeight="251720704" behindDoc="0" locked="0" layoutInCell="1" allowOverlap="1" wp14:anchorId="120620AD" wp14:editId="10204E7D">
                <wp:simplePos x="0" y="0"/>
                <wp:positionH relativeFrom="column">
                  <wp:posOffset>3913632</wp:posOffset>
                </wp:positionH>
                <wp:positionV relativeFrom="paragraph">
                  <wp:posOffset>160604</wp:posOffset>
                </wp:positionV>
                <wp:extent cx="815340" cy="314325"/>
                <wp:effectExtent l="533400" t="0" r="22860" b="92392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815340" cy="314325"/>
                        </a:xfrm>
                        <a:prstGeom prst="wedgeRoundRectCallout">
                          <a:avLst>
                            <a:gd name="adj1" fmla="val 114982"/>
                            <a:gd name="adj2" fmla="val 325316"/>
                            <a:gd name="adj3" fmla="val 16667"/>
                          </a:avLst>
                        </a:prstGeom>
                        <a:solidFill>
                          <a:srgbClr val="FFFF00"/>
                        </a:solidFill>
                        <a:ln w="25400" cap="flat" cmpd="sng" algn="ctr">
                          <a:solidFill>
                            <a:srgbClr val="4F81BD">
                              <a:shade val="50000"/>
                            </a:srgbClr>
                          </a:solidFill>
                          <a:prstDash val="solid"/>
                        </a:ln>
                        <a:effectLst/>
                      </wps:spPr>
                      <wps:txbx>
                        <w:txbxContent>
                          <w:p w14:paraId="58CD2C27" w14:textId="77777777" w:rsidR="00184F23" w:rsidRPr="00184F23" w:rsidRDefault="00184F23" w:rsidP="00184F23">
                            <w:pPr>
                              <w:jc w:val="center"/>
                              <w:rPr>
                                <w:rFonts w:cs="Arial"/>
                              </w:rPr>
                            </w:pPr>
                            <w:r w:rsidRPr="00184F23">
                              <w:rPr>
                                <w:rFonts w:cs="Arial"/>
                                <w:b/>
                                <w14:textOutline w14:w="9525" w14:cap="rnd" w14:cmpd="sng" w14:algn="ctr">
                                  <w14:solidFill>
                                    <w14:srgbClr w14:val="000000"/>
                                  </w14:solidFill>
                                  <w14:prstDash w14:val="solid"/>
                                  <w14:bevel/>
                                </w14:textOutline>
                              </w:rPr>
                              <w:t>SUBJECT</w:t>
                            </w:r>
                          </w:p>
                          <w:p w14:paraId="5223C65C" w14:textId="77777777" w:rsidR="00184F23" w:rsidRDefault="00184F23" w:rsidP="00184F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620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308.15pt;margin-top:12.65pt;width:64.2pt;height:24.75pt;rotation:18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" adj="35636,81068" fillcolor="yellow" strokecolor="#385d8a" strokeweight="2pt">
                <v:textbox>
                  <w:txbxContent>
                    <w:p w14:paraId="58CD2C27" w14:textId="77777777" w:rsidR="00184F23" w:rsidRPr="00184F23" w:rsidRDefault="00184F23" w:rsidP="00184F23">
                      <w:pPr>
                        <w:jc w:val="center"/>
                        <w:rPr>
                          <w:rFonts w:cs="Arial"/>
                        </w:rPr>
                      </w:pPr>
                      <w:r w:rsidRPr="00184F23">
                        <w:rPr>
                          <w:rFonts w:cs="Arial"/>
                          <w:b/>
                          <w14:textOutline w14:w="9525" w14:cap="rnd" w14:cmpd="sng" w14:algn="ctr">
                            <w14:solidFill>
                              <w14:srgbClr w14:val="000000"/>
                            </w14:solidFill>
                            <w14:prstDash w14:val="solid"/>
                            <w14:bevel/>
                          </w14:textOutline>
                        </w:rPr>
                        <w:t>SUBJECT</w:t>
                      </w:r>
                    </w:p>
                    <w:p w14:paraId="5223C65C" w14:textId="77777777" w:rsidR="00184F23" w:rsidRDefault="00184F23" w:rsidP="00184F23"/>
                  </w:txbxContent>
                </v:textbox>
              </v:shape>
            </w:pict>
          </mc:Fallback>
        </mc:AlternateContent>
      </w:r>
      <w:r w:rsidRPr="00D2528B">
        <w:drawing>
          <wp:inline distT="0" distB="0" distL="0" distR="0" wp14:anchorId="426FC962" wp14:editId="7767BD18">
            <wp:extent cx="4992907" cy="3857655"/>
            <wp:effectExtent l="76200" t="76200" r="132080" b="1238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5002405" cy="386499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6F1298A3" w14:textId="3A5F412F" w:rsidR="00184F23" w:rsidRPr="003E0137" w:rsidRDefault="00184F23" w:rsidP="00184F23">
      <w:pPr>
        <w:keepNext/>
        <w:keepLines/>
        <w:spacing w:before="260"/>
        <w:outlineLvl w:val="1"/>
        <w:rPr>
          <w:rFonts w:cs="Arial"/>
          <w:bCs/>
          <w:color w:val="1E4959"/>
          <w:sz w:val="28"/>
          <w:szCs w:val="22"/>
        </w:rPr>
      </w:pPr>
      <w:r w:rsidRPr="003E0137">
        <w:rPr>
          <w:rFonts w:cs="Arial"/>
          <w:color w:val="1E4959"/>
          <w:sz w:val="28"/>
          <w:szCs w:val="22"/>
        </w:rPr>
        <w:t xml:space="preserve">Restaurant </w:t>
      </w:r>
      <w:r>
        <w:rPr>
          <w:rFonts w:cs="Arial"/>
          <w:color w:val="1E4959"/>
          <w:sz w:val="28"/>
          <w:szCs w:val="22"/>
        </w:rPr>
        <w:t xml:space="preserve">/ Bar </w:t>
      </w:r>
      <w:r w:rsidRPr="003E0137">
        <w:rPr>
          <w:rFonts w:cs="Arial"/>
          <w:color w:val="1E4959"/>
          <w:sz w:val="28"/>
          <w:szCs w:val="22"/>
        </w:rPr>
        <w:t>Vacancy and Absorption</w:t>
      </w:r>
    </w:p>
    <w:p w14:paraId="37769994" w14:textId="432A81FF" w:rsidR="00184F23" w:rsidRPr="007E1421" w:rsidRDefault="00184F23" w:rsidP="00184F23">
      <w:pPr>
        <w:tabs>
          <w:tab w:val="left" w:pos="0"/>
          <w:tab w:val="center" w:pos="4680"/>
        </w:tabs>
      </w:pPr>
      <w:r w:rsidRPr="003E0137">
        <w:t xml:space="preserve">The appraiser used </w:t>
      </w:r>
      <w:r w:rsidRPr="003E0137">
        <w:rPr>
          <w:b/>
        </w:rPr>
        <w:t>CoStar</w:t>
      </w:r>
      <w:r w:rsidRPr="003E0137">
        <w:t xml:space="preserve"> to produce a search of the subject’s expanded and competing </w:t>
      </w:r>
      <w:r w:rsidR="002843DA">
        <w:rPr>
          <w:u w:val="single"/>
        </w:rPr>
        <w:t>${</w:t>
      </w:r>
      <w:r w:rsidR="002843DA" w:rsidRPr="002843DA">
        <w:rPr>
          <w:u w:val="single"/>
        </w:rPr>
        <w:t>submarket</w:t>
      </w:r>
      <w:r w:rsidR="002843DA">
        <w:rPr>
          <w:u w:val="single"/>
        </w:rPr>
        <w:t>}</w:t>
      </w:r>
      <w:r w:rsidRPr="003E0137">
        <w:rPr>
          <w:u w:val="single"/>
        </w:rPr>
        <w:t xml:space="preserve"> submarket</w:t>
      </w:r>
      <w:r w:rsidRPr="003E0137">
        <w:t xml:space="preserve"> for </w:t>
      </w:r>
      <w:r w:rsidRPr="003E0137">
        <w:rPr>
          <w:b/>
        </w:rPr>
        <w:t>restaurant / bar properties</w:t>
      </w:r>
      <w:r w:rsidRPr="003E0137">
        <w:t xml:space="preserve">. As of </w:t>
      </w:r>
      <w:r>
        <w:t>January</w:t>
      </w:r>
      <w:r w:rsidRPr="003E0137">
        <w:t xml:space="preserve"> 20</w:t>
      </w:r>
      <w:r>
        <w:t>20</w:t>
      </w:r>
      <w:r w:rsidRPr="003E0137">
        <w:t xml:space="preserve">, report indicates an extremely low total </w:t>
      </w:r>
      <w:r>
        <w:t xml:space="preserve">sit-down </w:t>
      </w:r>
      <w:r w:rsidRPr="003E0137">
        <w:t>restaurant / bar vacancy of 0.</w:t>
      </w:r>
      <w:r>
        <w:t>7</w:t>
      </w:r>
      <w:r w:rsidRPr="003E0137">
        <w:t>% (</w:t>
      </w:r>
      <w:r>
        <w:t>8,297</w:t>
      </w:r>
      <w:r w:rsidRPr="003E0137">
        <w:t xml:space="preserve"> SF out of </w:t>
      </w:r>
      <w:r>
        <w:t>1,130</w:t>
      </w:r>
      <w:r w:rsidRPr="003E0137">
        <w:t>,</w:t>
      </w:r>
      <w:r>
        <w:t xml:space="preserve">903 </w:t>
      </w:r>
      <w:r w:rsidRPr="003E0137">
        <w:t>SF; 25</w:t>
      </w:r>
      <w:r>
        <w:t>6</w:t>
      </w:r>
      <w:r w:rsidRPr="003E0137">
        <w:t xml:space="preserve"> properties), with a 5-year average vacancy only a bit higher at 2.</w:t>
      </w:r>
      <w:r>
        <w:t>6</w:t>
      </w:r>
      <w:r w:rsidRPr="003E0137">
        <w:t>%, but still indicating long-term tight market conditions.  In tandem with strengthening market conditions, average asking rental rates for restaurants have exhibited an upward trend over the past 5 years. The current surveyed average restaurant rent is $</w:t>
      </w:r>
      <w:r>
        <w:t>24.46</w:t>
      </w:r>
      <w:r w:rsidRPr="003E0137">
        <w:t xml:space="preserve"> per SF, up from the 5-year average of $13.2</w:t>
      </w:r>
      <w:r>
        <w:t>3</w:t>
      </w:r>
      <w:r w:rsidRPr="003E0137">
        <w:t xml:space="preserve"> per SF per year NNN</w:t>
      </w:r>
      <w:r>
        <w:t>.  However, these statistics can be sharply skewed by the available inventory at any given time, and may be fully reflective of the market as a whole.  Finally, the past year average sale price was $219 / SF – up from the 5-year average of $164 / SF, with a 5-year average cap rate of 6.7%.</w:t>
      </w:r>
    </w:p>
    <w:p w14:paraId="5BEEA00D" w14:textId="77777777" w:rsidR="00184F23" w:rsidRDefault="00184F23" w:rsidP="00184F23">
      <w:pPr>
        <w:rPr>
          <w:rFonts w:cs="Arial"/>
          <w:szCs w:val="22"/>
        </w:rPr>
      </w:pPr>
    </w:p>
    <w:p w14:paraId="6C7EF207" w14:textId="77777777" w:rsidR="00184F23" w:rsidRDefault="00184F23" w:rsidP="00184F23">
      <w:pPr>
        <w:rPr>
          <w:rFonts w:cs="Arial"/>
          <w:szCs w:val="22"/>
        </w:rPr>
      </w:pPr>
    </w:p>
    <w:p w14:paraId="5D17F88B" w14:textId="77777777" w:rsidR="00184F23" w:rsidRDefault="00184F23" w:rsidP="00184F23">
      <w:pPr>
        <w:rPr>
          <w:rFonts w:cs="Arial"/>
          <w:szCs w:val="22"/>
        </w:rPr>
      </w:pPr>
    </w:p>
    <w:p w14:paraId="79D6F7A8" w14:textId="77777777" w:rsidR="00184F23" w:rsidRDefault="00184F23" w:rsidP="00184F23">
      <w:pPr>
        <w:rPr>
          <w:rFonts w:cs="Arial"/>
          <w:szCs w:val="22"/>
        </w:rPr>
      </w:pPr>
    </w:p>
    <w:p w14:paraId="46E7D4E7" w14:textId="77777777" w:rsidR="00184F23" w:rsidRDefault="00184F23" w:rsidP="00184F23">
      <w:pPr>
        <w:rPr>
          <w:rFonts w:cs="Arial"/>
          <w:szCs w:val="22"/>
        </w:rPr>
      </w:pPr>
    </w:p>
    <w:p w14:paraId="46DF78E9" w14:textId="77777777" w:rsidR="00184F23" w:rsidRDefault="00184F23" w:rsidP="00184F23">
      <w:pPr>
        <w:rPr>
          <w:rFonts w:cs="Arial"/>
          <w:szCs w:val="22"/>
        </w:rPr>
      </w:pPr>
    </w:p>
    <w:p w14:paraId="062E5811" w14:textId="77777777" w:rsidR="00184F23" w:rsidRPr="000754FA" w:rsidRDefault="00184F23" w:rsidP="00184F23">
      <w:pPr>
        <w:rPr>
          <w:rFonts w:cs="Arial"/>
          <w:szCs w:val="22"/>
        </w:rPr>
      </w:pPr>
    </w:p>
    <w:p w14:paraId="3AF53A59" w14:textId="29E1F703" w:rsidR="00184F23" w:rsidRPr="00D2528B" w:rsidRDefault="002843DA" w:rsidP="00184F23">
      <w:pPr>
        <w:jc w:val="center"/>
        <w:rPr>
          <w:rFonts w:cs="Arial"/>
          <w:color w:val="1E4959"/>
          <w:szCs w:val="22"/>
          <w:u w:val="single"/>
        </w:rPr>
      </w:pPr>
      <w:r>
        <w:rPr>
          <w:rFonts w:cs="Arial"/>
          <w:color w:val="1E4959"/>
          <w:szCs w:val="22"/>
          <w:u w:val="single"/>
        </w:rPr>
        <w:t>${</w:t>
      </w:r>
      <w:r w:rsidRPr="002843DA">
        <w:rPr>
          <w:rFonts w:cs="Arial"/>
          <w:color w:val="1E4959"/>
          <w:szCs w:val="22"/>
          <w:u w:val="single"/>
        </w:rPr>
        <w:t>submarket</w:t>
      </w:r>
      <w:r>
        <w:rPr>
          <w:rFonts w:cs="Arial"/>
          <w:color w:val="1E4959"/>
          <w:szCs w:val="22"/>
          <w:u w:val="single"/>
        </w:rPr>
        <w:t>}</w:t>
      </w:r>
      <w:r w:rsidR="00184F23" w:rsidRPr="00D2528B">
        <w:rPr>
          <w:rFonts w:cs="Arial"/>
          <w:color w:val="1E4959"/>
          <w:szCs w:val="22"/>
          <w:u w:val="single"/>
        </w:rPr>
        <w:t xml:space="preserve"> Submarket</w:t>
      </w:r>
    </w:p>
    <w:p w14:paraId="6CCC4EAF" w14:textId="77777777" w:rsidR="00184F23" w:rsidRDefault="00184F23" w:rsidP="00184F23">
      <w:pPr>
        <w:jc w:val="center"/>
        <w:rPr>
          <w:rFonts w:cs="Arial"/>
          <w:szCs w:val="22"/>
        </w:rPr>
      </w:pPr>
      <w:r w:rsidRPr="000754FA">
        <w:rPr>
          <w:rFonts w:cs="Arial"/>
          <w:szCs w:val="22"/>
        </w:rPr>
        <w:lastRenderedPageBreak/>
        <w:t xml:space="preserve"> </w:t>
      </w:r>
      <w:r w:rsidRPr="003E0137">
        <w:rPr>
          <w:noProof/>
        </w:rPr>
        <w:drawing>
          <wp:inline distT="0" distB="0" distL="0" distR="0" wp14:anchorId="30CF8B8C" wp14:editId="25293834">
            <wp:extent cx="5943600" cy="191008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10080"/>
                    </a:xfrm>
                    <a:prstGeom prst="rect">
                      <a:avLst/>
                    </a:prstGeom>
                  </pic:spPr>
                </pic:pic>
              </a:graphicData>
            </a:graphic>
          </wp:inline>
        </w:drawing>
      </w:r>
      <w:r w:rsidRPr="003E0137">
        <w:t xml:space="preserve"> </w:t>
      </w:r>
    </w:p>
    <w:p w14:paraId="74F36E0E" w14:textId="77777777" w:rsidR="00184F23" w:rsidRPr="000754FA" w:rsidRDefault="00184F23" w:rsidP="00184F23">
      <w:pPr>
        <w:jc w:val="center"/>
        <w:rPr>
          <w:rFonts w:cs="Arial"/>
          <w:noProof/>
          <w:szCs w:val="22"/>
        </w:rPr>
      </w:pPr>
    </w:p>
    <w:p w14:paraId="39D2113D" w14:textId="77777777" w:rsidR="00184F23" w:rsidRPr="000754FA" w:rsidRDefault="00184F23" w:rsidP="00184F23">
      <w:pPr>
        <w:widowControl w:val="0"/>
        <w:jc w:val="center"/>
        <w:rPr>
          <w:rFonts w:cs="Arial"/>
          <w:szCs w:val="22"/>
        </w:rPr>
      </w:pPr>
      <w:r w:rsidRPr="003E0137">
        <w:rPr>
          <w:noProof/>
        </w:rPr>
        <w:drawing>
          <wp:inline distT="0" distB="0" distL="0" distR="0" wp14:anchorId="395DDB2A" wp14:editId="60AD9D8B">
            <wp:extent cx="5943600" cy="2398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98395"/>
                    </a:xfrm>
                    <a:prstGeom prst="rect">
                      <a:avLst/>
                    </a:prstGeom>
                  </pic:spPr>
                </pic:pic>
              </a:graphicData>
            </a:graphic>
          </wp:inline>
        </w:drawing>
      </w:r>
      <w:r w:rsidRPr="003E0137">
        <w:t xml:space="preserve"> </w:t>
      </w:r>
    </w:p>
    <w:p w14:paraId="4AEC1844" w14:textId="77777777" w:rsidR="00184F23" w:rsidRDefault="00184F23" w:rsidP="00184F23">
      <w:pPr>
        <w:rPr>
          <w:rFonts w:cs="Arial"/>
          <w:szCs w:val="22"/>
        </w:rPr>
      </w:pPr>
    </w:p>
    <w:p w14:paraId="5E6BD100" w14:textId="77777777" w:rsidR="00184F23" w:rsidRPr="00993459" w:rsidRDefault="00184F23" w:rsidP="00184F23">
      <w:pPr>
        <w:rPr>
          <w:rFonts w:cs="Arial"/>
          <w:szCs w:val="22"/>
        </w:rPr>
      </w:pPr>
    </w:p>
    <w:p w14:paraId="693DE735" w14:textId="77777777" w:rsidR="00184F23" w:rsidRPr="005341CF" w:rsidRDefault="00184F23" w:rsidP="00184F23">
      <w:pPr>
        <w:widowControl w:val="0"/>
        <w:rPr>
          <w:szCs w:val="22"/>
        </w:rPr>
      </w:pPr>
      <w:r w:rsidRPr="005341CF">
        <w:rPr>
          <w:szCs w:val="22"/>
        </w:rPr>
        <w:t xml:space="preserve">Also provided following is a map of the immediate area which locates the subject relative to other nearby sit-down restaurant and bar </w:t>
      </w:r>
      <w:r>
        <w:rPr>
          <w:szCs w:val="22"/>
        </w:rPr>
        <w:t xml:space="preserve">/ tavern </w:t>
      </w:r>
      <w:r w:rsidRPr="005341CF">
        <w:rPr>
          <w:szCs w:val="22"/>
        </w:rPr>
        <w:t xml:space="preserve">competition.  This map shows the subject to have typical nearby </w:t>
      </w:r>
      <w:r w:rsidRPr="002843DA">
        <w:rPr>
          <w:szCs w:val="22"/>
        </w:rPr>
        <w:t>competitors that exist along the immediate SE Division Street commercial corridor, as well as the expanded Centennial neighborhood. Overall, there exists somewhat limited suitable land available for new competitors to enter the immediate market, though the market appears in a stabilized mode with not large enough demand for new restaurant / bar construction.  The closest competitors in proximity to the subject include Lariat Lounge (subject), Pub 181, Time Out Pub, Spearmint Rhino Strip Club, Kelli’s Café, Duke’s American Bar &amp; Grill, Rachel’s Bar &amp; Grill, and the Rumpus Room.  In addition, there are a number fastfood restaurant chains are also concentrated in the immediate area, including Dairy Queen just east of the subject, plus McDonald’s, Burger King, Burgerville, KFC, Carl’s Jr., Taco Bell, Taco Time, Subway and Little Caesar’s Pizza</w:t>
      </w:r>
      <w:r w:rsidRPr="005341CF">
        <w:rPr>
          <w:szCs w:val="22"/>
        </w:rPr>
        <w:t>.</w:t>
      </w:r>
    </w:p>
    <w:p w14:paraId="06DBBFEA" w14:textId="77777777" w:rsidR="00184F23" w:rsidRPr="00993459" w:rsidRDefault="00184F23" w:rsidP="00184F23">
      <w:pPr>
        <w:widowControl w:val="0"/>
        <w:rPr>
          <w:szCs w:val="22"/>
        </w:rPr>
      </w:pPr>
    </w:p>
    <w:p w14:paraId="375E1773" w14:textId="77777777" w:rsidR="00184F23" w:rsidRDefault="00184F23" w:rsidP="00184F23">
      <w:pPr>
        <w:keepNext/>
        <w:keepLines/>
        <w:shd w:val="clear" w:color="auto" w:fill="FFFFFF"/>
        <w:spacing w:before="200" w:after="80"/>
        <w:contextualSpacing/>
        <w:mirrorIndents/>
        <w:jc w:val="center"/>
        <w:rPr>
          <w:b/>
          <w:bCs/>
          <w:iCs/>
          <w:caps/>
          <w:noProof/>
          <w:color w:val="1E4959"/>
          <w:kern w:val="28"/>
          <w:szCs w:val="22"/>
        </w:rPr>
      </w:pPr>
      <w:r w:rsidRPr="00993459">
        <w:rPr>
          <w:b/>
          <w:bCs/>
          <w:iCs/>
          <w:caps/>
          <w:noProof/>
          <w:color w:val="1E4959"/>
          <w:kern w:val="28"/>
          <w:szCs w:val="22"/>
        </w:rPr>
        <w:lastRenderedPageBreak/>
        <w:t>restaurant</w:t>
      </w:r>
      <w:r>
        <w:rPr>
          <w:b/>
          <w:bCs/>
          <w:iCs/>
          <w:caps/>
          <w:noProof/>
          <w:color w:val="1E4959"/>
          <w:kern w:val="28"/>
          <w:szCs w:val="22"/>
        </w:rPr>
        <w:t xml:space="preserve"> / BAR</w:t>
      </w:r>
      <w:r w:rsidRPr="00993459">
        <w:rPr>
          <w:b/>
          <w:bCs/>
          <w:iCs/>
          <w:caps/>
          <w:noProof/>
          <w:color w:val="1E4959"/>
          <w:kern w:val="28"/>
          <w:szCs w:val="22"/>
        </w:rPr>
        <w:t xml:space="preserve"> </w:t>
      </w:r>
      <w:r>
        <w:rPr>
          <w:b/>
          <w:bCs/>
          <w:iCs/>
          <w:caps/>
          <w:noProof/>
          <w:color w:val="1E4959"/>
          <w:kern w:val="28"/>
          <w:szCs w:val="22"/>
        </w:rPr>
        <w:t xml:space="preserve">location </w:t>
      </w:r>
      <w:r w:rsidRPr="00993459">
        <w:rPr>
          <w:b/>
          <w:bCs/>
          <w:iCs/>
          <w:caps/>
          <w:noProof/>
          <w:color w:val="1E4959"/>
          <w:kern w:val="28"/>
          <w:szCs w:val="22"/>
        </w:rPr>
        <w:t>Map</w:t>
      </w:r>
    </w:p>
    <w:p w14:paraId="2FB66D65" w14:textId="77777777" w:rsidR="00184F23" w:rsidRPr="00993459" w:rsidRDefault="00184F23" w:rsidP="00184F23">
      <w:pPr>
        <w:keepNext/>
        <w:keepLines/>
        <w:shd w:val="clear" w:color="auto" w:fill="FFFFFF"/>
        <w:spacing w:before="200" w:after="80"/>
        <w:contextualSpacing/>
        <w:mirrorIndents/>
        <w:jc w:val="center"/>
        <w:rPr>
          <w:b/>
          <w:bCs/>
          <w:iCs/>
          <w:caps/>
          <w:noProof/>
          <w:color w:val="1E4959"/>
          <w:kern w:val="28"/>
          <w:szCs w:val="22"/>
        </w:rPr>
      </w:pPr>
      <w:r w:rsidRPr="002843DA">
        <w:rPr>
          <w:b/>
          <w:bCs/>
          <w:iCs/>
          <w:caps/>
          <w:noProof/>
          <w:color w:val="1E4959"/>
          <w:kern w:val="28"/>
          <w:szCs w:val="22"/>
        </w:rPr>
        <w:t>SE DIVISION COMMERCIAL CORRIDOR / CENTENNIAL AREA</w:t>
      </w:r>
    </w:p>
    <w:p w14:paraId="048F94A3" w14:textId="77777777" w:rsidR="00184F23" w:rsidRPr="009E0A0E" w:rsidRDefault="00184F23" w:rsidP="00184F23">
      <w:pPr>
        <w:jc w:val="center"/>
        <w:rPr>
          <w:szCs w:val="22"/>
        </w:rPr>
      </w:pPr>
      <w:r w:rsidRPr="00993459">
        <w:rPr>
          <w:rFonts w:ascii="Segoe UI" w:hAnsi="Segoe UI"/>
          <w:noProof/>
          <w:sz w:val="21"/>
        </w:rPr>
        <mc:AlternateContent>
          <mc:Choice Requires="wps">
            <w:drawing>
              <wp:anchor distT="0" distB="0" distL="114300" distR="114300" simplePos="0" relativeHeight="251719680" behindDoc="0" locked="0" layoutInCell="1" allowOverlap="1" wp14:anchorId="7F81BBAD" wp14:editId="2F09E86A">
                <wp:simplePos x="0" y="0"/>
                <wp:positionH relativeFrom="column">
                  <wp:posOffset>3540557</wp:posOffset>
                </wp:positionH>
                <wp:positionV relativeFrom="paragraph">
                  <wp:posOffset>2272157</wp:posOffset>
                </wp:positionV>
                <wp:extent cx="873125" cy="313690"/>
                <wp:effectExtent l="0" t="323850" r="79375" b="10160"/>
                <wp:wrapNone/>
                <wp:docPr id="642" name="Rounded Rectangular Callout 642"/>
                <wp:cNvGraphicFramePr/>
                <a:graphic xmlns:a="http://schemas.openxmlformats.org/drawingml/2006/main">
                  <a:graphicData uri="http://schemas.microsoft.com/office/word/2010/wordprocessingShape">
                    <wps:wsp>
                      <wps:cNvSpPr/>
                      <wps:spPr>
                        <a:xfrm rot="10800000" flipV="1">
                          <a:off x="0" y="0"/>
                          <a:ext cx="873125" cy="313690"/>
                        </a:xfrm>
                        <a:prstGeom prst="wedgeRoundRectCallout">
                          <a:avLst>
                            <a:gd name="adj1" fmla="val -56182"/>
                            <a:gd name="adj2" fmla="val -152095"/>
                            <a:gd name="adj3" fmla="val 16667"/>
                          </a:avLst>
                        </a:prstGeom>
                        <a:solidFill>
                          <a:srgbClr val="FFFF00"/>
                        </a:solidFill>
                        <a:ln w="25400" cap="flat" cmpd="sng" algn="ctr">
                          <a:solidFill>
                            <a:srgbClr val="4F81BD">
                              <a:shade val="50000"/>
                            </a:srgbClr>
                          </a:solidFill>
                          <a:prstDash val="solid"/>
                        </a:ln>
                        <a:effectLst/>
                      </wps:spPr>
                      <wps:txbx>
                        <w:txbxContent>
                          <w:p w14:paraId="417D8A5E" w14:textId="77777777" w:rsidR="00184F23" w:rsidRPr="00184F23" w:rsidRDefault="00184F23" w:rsidP="00184F23">
                            <w:pPr>
                              <w:jc w:val="center"/>
                              <w:rPr>
                                <w:b/>
                                <w14:textOutline w14:w="9525" w14:cap="rnd" w14:cmpd="sng" w14:algn="ctr">
                                  <w14:solidFill>
                                    <w14:srgbClr w14:val="000000"/>
                                  </w14:solidFill>
                                  <w14:prstDash w14:val="solid"/>
                                  <w14:bevel/>
                                </w14:textOutline>
                              </w:rPr>
                            </w:pPr>
                            <w:r w:rsidRPr="00184F23">
                              <w:rPr>
                                <w:b/>
                                <w14:textOutline w14:w="9525" w14:cap="rnd" w14:cmpd="sng" w14:algn="ctr">
                                  <w14:solidFill>
                                    <w14:srgbClr w14:val="000000"/>
                                  </w14:solidFill>
                                  <w14:prstDash w14:val="solid"/>
                                  <w14:bevel/>
                                </w14:textOutline>
                              </w:rPr>
                              <w:t>SUBJECT</w:t>
                            </w:r>
                          </w:p>
                          <w:p w14:paraId="083214EA" w14:textId="77777777" w:rsidR="00184F23" w:rsidRDefault="00184F23" w:rsidP="00184F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1BBAD" id="Rounded Rectangular Callout 642" o:spid="_x0000_s1028" type="#_x0000_t62" style="position:absolute;left:0;text-align:left;margin-left:278.8pt;margin-top:178.9pt;width:68.75pt;height:24.7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" adj="-1335,-22053" fillcolor="yellow" strokecolor="#385d8a" strokeweight="2pt">
                <v:textbox>
                  <w:txbxContent>
                    <w:p w14:paraId="417D8A5E" w14:textId="77777777" w:rsidR="00184F23" w:rsidRPr="00184F23" w:rsidRDefault="00184F23" w:rsidP="00184F23">
                      <w:pPr>
                        <w:jc w:val="center"/>
                        <w:rPr>
                          <w:b/>
                          <w14:textOutline w14:w="9525" w14:cap="rnd" w14:cmpd="sng" w14:algn="ctr">
                            <w14:solidFill>
                              <w14:srgbClr w14:val="000000"/>
                            </w14:solidFill>
                            <w14:prstDash w14:val="solid"/>
                            <w14:bevel/>
                          </w14:textOutline>
                        </w:rPr>
                      </w:pPr>
                      <w:r w:rsidRPr="00184F23">
                        <w:rPr>
                          <w:b/>
                          <w14:textOutline w14:w="9525" w14:cap="rnd" w14:cmpd="sng" w14:algn="ctr">
                            <w14:solidFill>
                              <w14:srgbClr w14:val="000000"/>
                            </w14:solidFill>
                            <w14:prstDash w14:val="solid"/>
                            <w14:bevel/>
                          </w14:textOutline>
                        </w:rPr>
                        <w:t>SUBJECT</w:t>
                      </w:r>
                    </w:p>
                    <w:p w14:paraId="083214EA" w14:textId="77777777" w:rsidR="00184F23" w:rsidRDefault="00184F23" w:rsidP="00184F23"/>
                  </w:txbxContent>
                </v:textbox>
              </v:shape>
            </w:pict>
          </mc:Fallback>
        </mc:AlternateContent>
      </w:r>
      <w:r w:rsidRPr="00993459">
        <w:rPr>
          <w:rFonts w:ascii="Segoe UI" w:hAnsi="Segoe UI"/>
          <w:noProof/>
          <w:sz w:val="21"/>
        </w:rPr>
        <w:drawing>
          <wp:inline distT="0" distB="0" distL="0" distR="0" wp14:anchorId="2A25FB0F" wp14:editId="0E1D2C0B">
            <wp:extent cx="5690009" cy="3650285"/>
            <wp:effectExtent l="76200" t="76200" r="139700" b="14097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screen">
                      <a:extLst>
                        <a:ext uri="{28A0092B-C50C-407E-A947-70E740481C1C}">
                          <a14:useLocalDpi xmlns:a14="http://schemas.microsoft.com/office/drawing/2010/main"/>
                        </a:ext>
                      </a:extLst>
                    </a:blip>
                    <a:stretch>
                      <a:fillRect/>
                    </a:stretch>
                  </pic:blipFill>
                  <pic:spPr bwMode="auto">
                    <a:xfrm>
                      <a:off x="0" y="0"/>
                      <a:ext cx="5689445" cy="364992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1345D5A2" w14:textId="77777777" w:rsidR="00184F23" w:rsidRPr="000754FA" w:rsidRDefault="00184F23" w:rsidP="00184F23">
      <w:pPr>
        <w:keepNext/>
        <w:keepLines/>
        <w:spacing w:before="260"/>
        <w:outlineLvl w:val="1"/>
        <w:rPr>
          <w:rFonts w:cs="Arial"/>
          <w:bCs/>
          <w:color w:val="1E4959"/>
          <w:sz w:val="28"/>
          <w:szCs w:val="22"/>
        </w:rPr>
      </w:pPr>
      <w:r w:rsidRPr="000754FA">
        <w:rPr>
          <w:rFonts w:cs="Arial"/>
          <w:color w:val="1E4959"/>
          <w:sz w:val="28"/>
          <w:szCs w:val="22"/>
        </w:rPr>
        <w:t>Conclusion</w:t>
      </w:r>
    </w:p>
    <w:p w14:paraId="792165F7" w14:textId="77777777" w:rsidR="00184F23" w:rsidRPr="000754FA" w:rsidRDefault="00184F23" w:rsidP="00184F23">
      <w:pPr>
        <w:rPr>
          <w:rFonts w:cs="Arial"/>
          <w:szCs w:val="22"/>
        </w:rPr>
      </w:pPr>
      <w:r w:rsidRPr="002D25DE">
        <w:rPr>
          <w:rFonts w:cs="Arial"/>
          <w:szCs w:val="22"/>
        </w:rPr>
        <w:t xml:space="preserve">As indicated preceding, </w:t>
      </w:r>
      <w:r>
        <w:rPr>
          <w:rFonts w:cs="Arial"/>
          <w:szCs w:val="22"/>
        </w:rPr>
        <w:t>sit-down and fastfood restaurant</w:t>
      </w:r>
      <w:r w:rsidRPr="002D25DE">
        <w:rPr>
          <w:rFonts w:cs="Arial"/>
          <w:szCs w:val="22"/>
        </w:rPr>
        <w:t xml:space="preserve"> properties in the subject sub-market have shown </w:t>
      </w:r>
      <w:r>
        <w:rPr>
          <w:rFonts w:cs="Arial"/>
          <w:szCs w:val="22"/>
        </w:rPr>
        <w:t xml:space="preserve">continued tight vacancy and consistent </w:t>
      </w:r>
      <w:r w:rsidRPr="002D25DE">
        <w:rPr>
          <w:rFonts w:cs="Arial"/>
          <w:szCs w:val="22"/>
        </w:rPr>
        <w:t xml:space="preserve">demand </w:t>
      </w:r>
      <w:r>
        <w:rPr>
          <w:rFonts w:cs="Arial"/>
          <w:szCs w:val="22"/>
        </w:rPr>
        <w:t>with stable to rising</w:t>
      </w:r>
      <w:r w:rsidRPr="002D25DE">
        <w:rPr>
          <w:rFonts w:cs="Arial"/>
          <w:szCs w:val="22"/>
        </w:rPr>
        <w:t xml:space="preserve"> lease rates. </w:t>
      </w:r>
      <w:r>
        <w:rPr>
          <w:rFonts w:cs="Arial"/>
          <w:szCs w:val="22"/>
        </w:rPr>
        <w:t xml:space="preserve"> In addition</w:t>
      </w:r>
      <w:r w:rsidRPr="002D25DE">
        <w:rPr>
          <w:rFonts w:cs="Arial"/>
          <w:szCs w:val="22"/>
        </w:rPr>
        <w:t xml:space="preserve">, there is currently no significant </w:t>
      </w:r>
      <w:r>
        <w:rPr>
          <w:rFonts w:cs="Arial"/>
          <w:szCs w:val="22"/>
        </w:rPr>
        <w:t xml:space="preserve">sit-down restaurant or bar </w:t>
      </w:r>
      <w:r w:rsidRPr="002D25DE">
        <w:rPr>
          <w:rFonts w:cs="Arial"/>
          <w:szCs w:val="22"/>
        </w:rPr>
        <w:t xml:space="preserve">construction planned in the subject’s </w:t>
      </w:r>
      <w:r>
        <w:rPr>
          <w:rFonts w:cs="Arial"/>
          <w:szCs w:val="22"/>
        </w:rPr>
        <w:t xml:space="preserve">immediate to </w:t>
      </w:r>
      <w:r w:rsidRPr="002D25DE">
        <w:rPr>
          <w:rFonts w:cs="Arial"/>
          <w:szCs w:val="22"/>
        </w:rPr>
        <w:t>expanded market area</w:t>
      </w:r>
      <w:r>
        <w:rPr>
          <w:rFonts w:cs="Arial"/>
          <w:szCs w:val="22"/>
        </w:rPr>
        <w:t xml:space="preserve"> due to a lack of suitable / available sites</w:t>
      </w:r>
      <w:r w:rsidRPr="002D25DE">
        <w:rPr>
          <w:rFonts w:cs="Arial"/>
          <w:szCs w:val="22"/>
        </w:rPr>
        <w:t xml:space="preserve">. </w:t>
      </w:r>
      <w:r>
        <w:rPr>
          <w:rFonts w:cs="Arial"/>
          <w:szCs w:val="22"/>
        </w:rPr>
        <w:t xml:space="preserve"> </w:t>
      </w:r>
      <w:r w:rsidRPr="002D25DE">
        <w:rPr>
          <w:rFonts w:cs="Arial"/>
          <w:szCs w:val="22"/>
        </w:rPr>
        <w:t xml:space="preserve">Thus, occupancy is expected to remain </w:t>
      </w:r>
      <w:r>
        <w:rPr>
          <w:rFonts w:cs="Arial"/>
          <w:szCs w:val="22"/>
        </w:rPr>
        <w:t>very high with stable / strong demand</w:t>
      </w:r>
      <w:r w:rsidRPr="002D25DE">
        <w:rPr>
          <w:rFonts w:cs="Arial"/>
          <w:szCs w:val="22"/>
        </w:rPr>
        <w:t xml:space="preserve"> </w:t>
      </w:r>
      <w:r>
        <w:rPr>
          <w:rFonts w:cs="Arial"/>
          <w:szCs w:val="22"/>
        </w:rPr>
        <w:t>over the near and long-term investment horizons</w:t>
      </w:r>
      <w:r w:rsidRPr="002D25DE">
        <w:rPr>
          <w:rFonts w:cs="Arial"/>
          <w:szCs w:val="22"/>
        </w:rPr>
        <w:t>.</w:t>
      </w:r>
      <w:r>
        <w:rPr>
          <w:rFonts w:cs="Arial"/>
          <w:szCs w:val="22"/>
        </w:rPr>
        <w:t xml:space="preserve">  </w:t>
      </w:r>
    </w:p>
    <w:p w14:paraId="1151A4D4" w14:textId="77777777" w:rsidR="00184F23" w:rsidRPr="001150F8" w:rsidRDefault="00184F23" w:rsidP="00184F23"/>
    <w:p w14:paraId="042D024E" w14:textId="77777777" w:rsidR="00184F23" w:rsidRPr="001150F8" w:rsidRDefault="00184F23" w:rsidP="00184F23">
      <w:r w:rsidRPr="001150F8">
        <w:t xml:space="preserve">The subject is located </w:t>
      </w:r>
      <w:bookmarkStart w:id="1" w:name="_GoBack"/>
      <w:bookmarkEnd w:id="1"/>
      <w:r w:rsidRPr="002843DA">
        <w:t>SE Division Street – one over several primary east-west commercial corridors serving the area and the immediate area’s direct linkage to Interstate 205</w:t>
      </w:r>
      <w:r w:rsidRPr="001150F8">
        <w:t xml:space="preserve">. </w:t>
      </w:r>
      <w:r>
        <w:t xml:space="preserve"> </w:t>
      </w:r>
      <w:r w:rsidRPr="001150F8">
        <w:t xml:space="preserve">Signs of </w:t>
      </w:r>
      <w:r>
        <w:t>market strength</w:t>
      </w:r>
      <w:r w:rsidRPr="001150F8">
        <w:t xml:space="preserve"> a</w:t>
      </w:r>
      <w:r>
        <w:t>re evident within the submarket, with vacancy near 5-</w:t>
      </w:r>
      <w:r w:rsidRPr="001150F8">
        <w:t>year low</w:t>
      </w:r>
      <w:r>
        <w:t>s</w:t>
      </w:r>
      <w:r w:rsidRPr="001150F8">
        <w:t>. Ove</w:t>
      </w:r>
      <w:r>
        <w:t>rall, we believe that the short</w:t>
      </w:r>
      <w:r w:rsidRPr="001150F8">
        <w:t xml:space="preserve"> and long-term outlook for the subject property remains positive.</w:t>
      </w:r>
    </w:p>
    <w:p w14:paraId="4DBE2108" w14:textId="77777777" w:rsidR="00184F23" w:rsidRDefault="00184F23" w:rsidP="00184F23">
      <w:pPr>
        <w:rPr>
          <w:rFonts w:cs="Arial"/>
          <w:szCs w:val="22"/>
        </w:rPr>
      </w:pPr>
    </w:p>
    <w:sectPr w:rsidR="00184F23" w:rsidSect="0069215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C7A45" w14:textId="77777777" w:rsidR="00C32245" w:rsidRDefault="00C32245">
      <w:r>
        <w:separator/>
      </w:r>
    </w:p>
  </w:endnote>
  <w:endnote w:type="continuationSeparator" w:id="0">
    <w:p w14:paraId="2A2374A0" w14:textId="77777777" w:rsidR="00C32245" w:rsidRDefault="00C32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A24FF" w14:textId="77777777" w:rsidR="002843DA" w:rsidRDefault="00284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BA8F" w14:textId="16B77F27" w:rsidR="007C02D9" w:rsidRDefault="007C02D9" w:rsidP="007C02D9">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2843DA">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2843DA">
      <w:rPr>
        <w:rFonts w:cs="Segoe UI"/>
        <w:bCs/>
        <w:iCs/>
        <w:kern w:val="0"/>
        <w:sz w:val="20"/>
        <w:szCs w:val="18"/>
      </w:rPr>
      <w:t>${</w:t>
    </w:r>
    <w:proofErr w:type="spellStart"/>
    <w:r w:rsidR="002843DA" w:rsidRPr="002843DA">
      <w:rPr>
        <w:rFonts w:cs="Segoe UI"/>
        <w:bCs/>
        <w:iCs/>
        <w:kern w:val="0"/>
        <w:sz w:val="20"/>
        <w:szCs w:val="18"/>
      </w:rPr>
      <w:t>reportname</w:t>
    </w:r>
    <w:proofErr w:type="spellEnd"/>
    <w:r w:rsidR="002843DA">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C43B8" w14:textId="77777777" w:rsidR="002843DA" w:rsidRDefault="0028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65A24" w14:textId="77777777" w:rsidR="00C32245" w:rsidRDefault="00C32245">
      <w:r>
        <w:separator/>
      </w:r>
    </w:p>
  </w:footnote>
  <w:footnote w:type="continuationSeparator" w:id="0">
    <w:p w14:paraId="0ED28B15" w14:textId="77777777" w:rsidR="00C32245" w:rsidRDefault="00C32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79DB" w14:textId="77777777" w:rsidR="002843DA" w:rsidRDefault="00284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73BCDCA3" w14:textId="77777777" w:rsidTr="002239CC">
      <w:trPr>
        <w:trHeight w:val="800"/>
      </w:trPr>
      <w:tc>
        <w:tcPr>
          <w:tcW w:w="5224" w:type="dxa"/>
        </w:tcPr>
        <w:p w14:paraId="30D262B6" w14:textId="77777777" w:rsidR="00C32DEF" w:rsidRDefault="00C32DEF" w:rsidP="00492705">
          <w:pPr>
            <w:pStyle w:val="ValbridgeHeader"/>
            <w:spacing w:line="240" w:lineRule="auto"/>
            <w:jc w:val="left"/>
          </w:pPr>
          <w:r w:rsidRPr="006C283F">
            <w:rPr>
              <w:noProof/>
            </w:rPr>
            <w:drawing>
              <wp:inline distT="0" distB="0" distL="0" distR="0" wp14:anchorId="190355A5" wp14:editId="2FF957C9">
                <wp:extent cx="2231136" cy="49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552B97CE" w14:textId="492FFBD9" w:rsidR="00A505B7" w:rsidRPr="00F01ADE" w:rsidRDefault="002843DA"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2843DA">
            <w:rPr>
              <w:rFonts w:asciiTheme="minorHAnsi" w:hAnsiTheme="minorHAnsi"/>
              <w:noProof/>
              <w:color w:val="auto"/>
              <w:sz w:val="20"/>
            </w:rPr>
            <w:t>cappropname</w:t>
          </w:r>
          <w:r>
            <w:rPr>
              <w:rFonts w:asciiTheme="minorHAnsi" w:hAnsiTheme="minorHAnsi"/>
              <w:noProof/>
              <w:color w:val="auto"/>
              <w:sz w:val="20"/>
            </w:rPr>
            <w:t>}</w:t>
          </w:r>
        </w:p>
        <w:p w14:paraId="31F088CD" w14:textId="4DD060B9" w:rsidR="00C32DEF" w:rsidRPr="00883365" w:rsidRDefault="007C02D9"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2F6953F3" w14:textId="77777777" w:rsidR="00C32DEF" w:rsidRPr="00E25EA6" w:rsidRDefault="00C32DEF" w:rsidP="00E03623">
    <w:pPr>
      <w:pStyle w:val="Valbridge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FAFA9" w14:textId="77777777" w:rsidR="002843DA" w:rsidRDefault="0028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4F23"/>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48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3DA"/>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5E1"/>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57FD0"/>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7BC"/>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151"/>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2F46"/>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2D9"/>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5C9"/>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4BE"/>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245"/>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4FAD"/>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86F3F-7C51-4629-9AE8-33721FA5E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3114</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2020-01-17T18:41:00Z</dcterms:created>
  <dcterms:modified xsi:type="dcterms:W3CDTF">2020-01-17T18:41:00Z</dcterms:modified>
</cp:coreProperties>
</file>