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703BB" w:rsidRPr="000754FA" w14:paraId="23BB5113" w14:textId="77777777" w:rsidTr="00C930DD">
        <w:trPr>
          <w:trHeight w:hRule="exact" w:val="590"/>
        </w:trPr>
        <w:tc>
          <w:tcPr>
            <w:tcW w:w="9360" w:type="dxa"/>
            <w:vAlign w:val="center"/>
          </w:tcPr>
          <w:p w14:paraId="184B81B2" w14:textId="77777777" w:rsidR="00F703BB" w:rsidRPr="000754FA" w:rsidRDefault="005A18E7" w:rsidP="00492705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 w:val="28"/>
                <w:szCs w:val="22"/>
              </w:rPr>
            </w:pPr>
            <w:r w:rsidRPr="000754FA">
              <w:rPr>
                <w:noProof/>
                <w:sz w:val="2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6AA07C" wp14:editId="409B69B9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2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90CB3" w14:textId="77777777" w:rsidR="00C32DEF" w:rsidRPr="00E03623" w:rsidRDefault="00C32DEF">
                                  <w:pPr>
                                    <w:pStyle w:val="AddendaHeading"/>
                                  </w:pPr>
                                  <w:bookmarkStart w:id="0" w:name="_Toc17874361"/>
                                  <w:r w:rsidRPr="00B47920">
                                    <w:t>Market Analysis</w:t>
                                  </w:r>
                                  <w:bookmarkEnd w:id="0"/>
                                </w:p>
                                <w:p w14:paraId="1B18FCE1" w14:textId="77777777" w:rsidR="00C32DEF" w:rsidRPr="00E03623" w:rsidRDefault="00C32DEF">
                                  <w:pPr>
                                    <w:pStyle w:val="TOC1"/>
                                  </w:pPr>
                                </w:p>
                                <w:p w14:paraId="28AA1304" w14:textId="77777777" w:rsidR="00C32DEF" w:rsidRPr="00883365" w:rsidRDefault="00C32DEF" w:rsidP="00F703BB">
                                  <w:pPr>
                                    <w:rPr>
                                      <w:rFonts w:ascii="Arial Narrow" w:hAnsi="Arial Narrow" w:cs="Arial"/>
                                      <w:smallCaps/>
                                      <w:color w:val="1E4959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6AA0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2A690CB3" w14:textId="77777777" w:rsidR="00C32DEF" w:rsidRPr="00E03623" w:rsidRDefault="00C32DEF">
                            <w:pPr>
                              <w:pStyle w:val="AddendaHeading"/>
                            </w:pPr>
                            <w:bookmarkStart w:id="1" w:name="_Toc17874361"/>
                            <w:r w:rsidRPr="00B47920">
                              <w:t>Market Analysis</w:t>
                            </w:r>
                            <w:bookmarkEnd w:id="1"/>
                          </w:p>
                          <w:p w14:paraId="1B18FCE1" w14:textId="77777777" w:rsidR="00C32DEF" w:rsidRPr="00E03623" w:rsidRDefault="00C32DEF">
                            <w:pPr>
                              <w:pStyle w:val="TOC1"/>
                            </w:pPr>
                          </w:p>
                          <w:p w14:paraId="28AA1304" w14:textId="77777777" w:rsidR="00C32DEF" w:rsidRPr="00883365" w:rsidRDefault="00C32DEF" w:rsidP="00F703BB">
                            <w:pPr>
                              <w:rPr>
                                <w:rFonts w:ascii="Arial Narrow" w:hAnsi="Arial Narrow" w:cs="Arial"/>
                                <w:smallCaps/>
                                <w:color w:val="1E495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F703BB" w:rsidRPr="000754FA">
              <w:rPr>
                <w:sz w:val="28"/>
                <w:szCs w:val="22"/>
              </w:rPr>
              <w:tab/>
            </w:r>
          </w:p>
        </w:tc>
      </w:tr>
    </w:tbl>
    <w:p w14:paraId="74CBC2FC" w14:textId="174C76C9" w:rsidR="0046691E" w:rsidRPr="000754FA" w:rsidRDefault="0046691E" w:rsidP="0046691E">
      <w:pPr>
        <w:pStyle w:val="ChartTitle"/>
      </w:pPr>
      <w:bookmarkStart w:id="1" w:name="_Hlk29105793"/>
      <w:r w:rsidRPr="004B0EA1">
        <w:t xml:space="preserve">Market Area Map – </w:t>
      </w:r>
      <w:r w:rsidR="00D9455D">
        <w:rPr>
          <w:kern w:val="28"/>
        </w:rPr>
        <w:t>${</w:t>
      </w:r>
      <w:r w:rsidR="00D9455D" w:rsidRPr="00D9455D">
        <w:rPr>
          <w:kern w:val="28"/>
        </w:rPr>
        <w:t>submarket</w:t>
      </w:r>
      <w:r w:rsidR="00D9455D">
        <w:rPr>
          <w:kern w:val="28"/>
        </w:rPr>
        <w:t>}</w:t>
      </w:r>
      <w:r>
        <w:t xml:space="preserve"> submarket</w:t>
      </w:r>
    </w:p>
    <w:bookmarkEnd w:id="1"/>
    <w:p w14:paraId="14B81BCF" w14:textId="77777777" w:rsidR="00C074BE" w:rsidRPr="000754FA" w:rsidRDefault="00C074BE" w:rsidP="00C074BE">
      <w:pPr>
        <w:pStyle w:val="ChartTitle"/>
      </w:pPr>
      <w:r w:rsidRPr="000754F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B5EFCE" wp14:editId="19BDA142">
                <wp:simplePos x="0" y="0"/>
                <wp:positionH relativeFrom="column">
                  <wp:posOffset>1675181</wp:posOffset>
                </wp:positionH>
                <wp:positionV relativeFrom="paragraph">
                  <wp:posOffset>235687</wp:posOffset>
                </wp:positionV>
                <wp:extent cx="1141095" cy="314325"/>
                <wp:effectExtent l="0" t="0" r="478155" b="1190625"/>
                <wp:wrapNone/>
                <wp:docPr id="300" name="Rounded Rectangular Callout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41095" cy="314325"/>
                        </a:xfrm>
                        <a:prstGeom prst="wedgeRoundRectCallout">
                          <a:avLst>
                            <a:gd name="adj1" fmla="val -88621"/>
                            <a:gd name="adj2" fmla="val 407308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CEB750" w14:textId="77777777" w:rsidR="00C074BE" w:rsidRPr="00733770" w:rsidRDefault="00C074BE" w:rsidP="00C074B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733770">
                              <w:rPr>
                                <w:rFonts w:cs="Arial"/>
                                <w:b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5EFC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00" o:spid="_x0000_s1027" type="#_x0000_t62" style="position:absolute;left:0;text-align:left;margin-left:131.9pt;margin-top:18.55pt;width:89.85pt;height:24.75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" adj="-8342,98779" fillcolor="yellow" strokecolor="#385d8a" strokeweight="2pt">
                <v:textbox>
                  <w:txbxContent>
                    <w:p w14:paraId="18CEB750" w14:textId="77777777" w:rsidR="00C074BE" w:rsidRPr="00733770" w:rsidRDefault="00C074BE" w:rsidP="00C074BE">
                      <w:pPr>
                        <w:jc w:val="center"/>
                        <w:rPr>
                          <w:rFonts w:cs="Arial"/>
                        </w:rPr>
                      </w:pPr>
                      <w:r w:rsidRPr="00733770">
                        <w:rPr>
                          <w:rFonts w:cs="Arial"/>
                          <w:b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Pr="000754FA">
        <w:drawing>
          <wp:inline distT="0" distB="0" distL="0" distR="0" wp14:anchorId="1AE0185A" wp14:editId="3C547FC7">
            <wp:extent cx="5300825" cy="4487333"/>
            <wp:effectExtent l="76200" t="76200" r="128905" b="14224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79" cy="4513113"/>
                    </a:xfrm>
                    <a:prstGeom prst="rect">
                      <a:avLst/>
                    </a:prstGeom>
                    <a:ln w="38100" cap="sq">
                      <a:solidFill>
                        <a:srgbClr val="1E4959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2187C" w14:textId="77777777" w:rsidR="00C90E0F" w:rsidRPr="00C90E0F" w:rsidRDefault="00C90E0F" w:rsidP="00C90E0F">
      <w:pPr>
        <w:keepNext/>
        <w:keepLines/>
        <w:spacing w:before="260"/>
        <w:outlineLvl w:val="1"/>
        <w:rPr>
          <w:rFonts w:cs="Arial"/>
          <w:sz w:val="28"/>
          <w:szCs w:val="22"/>
        </w:rPr>
      </w:pPr>
      <w:proofErr w:type="spellStart"/>
      <w:r w:rsidRPr="001A300C">
        <w:rPr>
          <w:rFonts w:cs="Arial"/>
          <w:color w:val="1E4959"/>
          <w:sz w:val="28"/>
          <w:szCs w:val="22"/>
        </w:rPr>
        <w:t>Fastfood</w:t>
      </w:r>
      <w:proofErr w:type="spellEnd"/>
      <w:r w:rsidRPr="001A300C">
        <w:rPr>
          <w:rFonts w:cs="Arial"/>
          <w:color w:val="1E4959"/>
          <w:sz w:val="28"/>
          <w:szCs w:val="22"/>
        </w:rPr>
        <w:t xml:space="preserve"> Restaurant Market Overview</w:t>
      </w:r>
    </w:p>
    <w:p w14:paraId="7C322396" w14:textId="3C89BC0E" w:rsidR="00C90E0F" w:rsidRDefault="00C90E0F" w:rsidP="00C90E0F">
      <w:pPr>
        <w:widowControl w:val="0"/>
        <w:tabs>
          <w:tab w:val="left" w:pos="864"/>
          <w:tab w:val="right" w:pos="3880"/>
          <w:tab w:val="right" w:pos="5913"/>
          <w:tab w:val="right" w:pos="7946"/>
        </w:tabs>
      </w:pPr>
      <w:r w:rsidRPr="00C90E0F">
        <w:t>As of June 20</w:t>
      </w:r>
      <w:r>
        <w:t>20</w:t>
      </w:r>
      <w:r w:rsidRPr="00C90E0F">
        <w:t>,</w:t>
      </w:r>
      <w:r w:rsidRPr="00C90E0F">
        <w:rPr>
          <w:b/>
        </w:rPr>
        <w:t xml:space="preserve"> CoStar </w:t>
      </w:r>
      <w:r w:rsidRPr="00C90E0F">
        <w:t xml:space="preserve">shows the overall </w:t>
      </w:r>
      <w:proofErr w:type="spellStart"/>
      <w:r w:rsidRPr="00C90E0F">
        <w:rPr>
          <w:b/>
          <w:bCs/>
        </w:rPr>
        <w:t>fastfood</w:t>
      </w:r>
      <w:proofErr w:type="spellEnd"/>
      <w:r w:rsidRPr="00C90E0F">
        <w:rPr>
          <w:b/>
          <w:bCs/>
        </w:rPr>
        <w:t xml:space="preserve"> restaurant vacancy</w:t>
      </w:r>
      <w:r w:rsidRPr="00C90E0F">
        <w:t xml:space="preserve"> in </w:t>
      </w:r>
      <w:r w:rsidR="00D9455D">
        <w:rPr>
          <w:u w:val="single"/>
        </w:rPr>
        <w:t>${</w:t>
      </w:r>
      <w:r w:rsidR="00D9455D" w:rsidRPr="00D9455D">
        <w:rPr>
          <w:u w:val="single"/>
        </w:rPr>
        <w:t>submarket</w:t>
      </w:r>
      <w:r w:rsidR="00D9455D">
        <w:rPr>
          <w:u w:val="single"/>
        </w:rPr>
        <w:t>}</w:t>
      </w:r>
      <w:r w:rsidRPr="00C90E0F">
        <w:t xml:space="preserve"> submarket at 0.0% (0 SF out of 16,227 SF; 7 restaurants averaging 2,318 SF). This on-line survey is considered sufficiently comprehensive and obviously omits several properties along the immediate highway </w:t>
      </w:r>
      <w:r w:rsidRPr="001A300C">
        <w:t xml:space="preserve">corridor.  Note that a wider survey of all restaurant space (sit-down and </w:t>
      </w:r>
      <w:proofErr w:type="spellStart"/>
      <w:r w:rsidRPr="001A300C">
        <w:t>fastfood</w:t>
      </w:r>
      <w:proofErr w:type="spellEnd"/>
      <w:r w:rsidRPr="001A300C">
        <w:t xml:space="preserve">) indicates a current market vacancy of </w:t>
      </w:r>
      <w:r>
        <w:t>0.0</w:t>
      </w:r>
      <w:r w:rsidRPr="001A300C">
        <w:t xml:space="preserve">% out of roughly </w:t>
      </w:r>
      <w:r>
        <w:t>52,000</w:t>
      </w:r>
      <w:r w:rsidRPr="001A300C">
        <w:t xml:space="preserve"> SF of total restaurant inventory.  However, the focus of our survey is those restaurants with drive-thru capability and appeal to a wide array of </w:t>
      </w:r>
      <w:proofErr w:type="spellStart"/>
      <w:r w:rsidRPr="001A300C">
        <w:t>fastfood</w:t>
      </w:r>
      <w:proofErr w:type="spellEnd"/>
      <w:r w:rsidRPr="001A300C">
        <w:t xml:space="preserve"> operators.  Vacancy in this submarket has held fairly consistent at around 0.0% to 1.0% for most of the past several years.  Most properties are either corporate-owned, long-term leased to franchisees, or owner-occupied. </w:t>
      </w:r>
    </w:p>
    <w:p w14:paraId="4B514990" w14:textId="0880086F" w:rsidR="00C90E0F" w:rsidRDefault="00C90E0F" w:rsidP="00C90E0F">
      <w:pPr>
        <w:widowControl w:val="0"/>
        <w:tabs>
          <w:tab w:val="left" w:pos="864"/>
          <w:tab w:val="right" w:pos="3880"/>
          <w:tab w:val="right" w:pos="5913"/>
          <w:tab w:val="right" w:pos="7946"/>
        </w:tabs>
      </w:pPr>
    </w:p>
    <w:p w14:paraId="32D04C1D" w14:textId="7C04BA71" w:rsidR="00C90E0F" w:rsidRDefault="00C90E0F" w:rsidP="00C90E0F">
      <w:pPr>
        <w:widowControl w:val="0"/>
        <w:tabs>
          <w:tab w:val="left" w:pos="864"/>
          <w:tab w:val="right" w:pos="3880"/>
          <w:tab w:val="right" w:pos="5913"/>
          <w:tab w:val="right" w:pos="7946"/>
        </w:tabs>
      </w:pPr>
    </w:p>
    <w:p w14:paraId="5C716CF2" w14:textId="00B6BD12" w:rsidR="00C90E0F" w:rsidRDefault="00C90E0F" w:rsidP="00C90E0F">
      <w:pPr>
        <w:widowControl w:val="0"/>
        <w:tabs>
          <w:tab w:val="left" w:pos="864"/>
          <w:tab w:val="right" w:pos="3880"/>
          <w:tab w:val="right" w:pos="5913"/>
          <w:tab w:val="right" w:pos="7946"/>
        </w:tabs>
      </w:pPr>
    </w:p>
    <w:p w14:paraId="7D800798" w14:textId="77777777" w:rsidR="002A7E9D" w:rsidRDefault="002A7E9D" w:rsidP="00C90E0F">
      <w:pPr>
        <w:widowControl w:val="0"/>
        <w:tabs>
          <w:tab w:val="left" w:pos="864"/>
          <w:tab w:val="right" w:pos="3880"/>
          <w:tab w:val="right" w:pos="5913"/>
          <w:tab w:val="right" w:pos="7946"/>
        </w:tabs>
      </w:pPr>
    </w:p>
    <w:p w14:paraId="2F54ED8A" w14:textId="6829A2EB" w:rsidR="00C90E0F" w:rsidRDefault="00C90E0F" w:rsidP="00C90E0F">
      <w:pPr>
        <w:widowControl w:val="0"/>
        <w:tabs>
          <w:tab w:val="left" w:pos="864"/>
          <w:tab w:val="right" w:pos="3880"/>
          <w:tab w:val="right" w:pos="5913"/>
          <w:tab w:val="right" w:pos="7946"/>
        </w:tabs>
      </w:pPr>
    </w:p>
    <w:p w14:paraId="205BFEC5" w14:textId="0449868A" w:rsidR="00C90E0F" w:rsidRDefault="00C90E0F" w:rsidP="00C90E0F">
      <w:pPr>
        <w:widowControl w:val="0"/>
        <w:tabs>
          <w:tab w:val="left" w:pos="864"/>
          <w:tab w:val="right" w:pos="3880"/>
          <w:tab w:val="right" w:pos="5913"/>
          <w:tab w:val="right" w:pos="7946"/>
        </w:tabs>
      </w:pPr>
    </w:p>
    <w:p w14:paraId="527F02C8" w14:textId="1BC4FC36" w:rsidR="00C90E0F" w:rsidRPr="00C074BE" w:rsidRDefault="00D9455D" w:rsidP="00C90E0F">
      <w:pPr>
        <w:jc w:val="center"/>
        <w:rPr>
          <w:rFonts w:cs="Arial"/>
          <w:color w:val="1E4959"/>
          <w:szCs w:val="22"/>
          <w:u w:val="single"/>
        </w:rPr>
      </w:pPr>
      <w:r>
        <w:rPr>
          <w:rFonts w:cs="Arial"/>
          <w:color w:val="1E4959"/>
          <w:szCs w:val="22"/>
          <w:u w:val="single"/>
        </w:rPr>
        <w:lastRenderedPageBreak/>
        <w:t>${</w:t>
      </w:r>
      <w:r w:rsidRPr="00D9455D">
        <w:rPr>
          <w:rFonts w:cs="Arial"/>
          <w:color w:val="1E4959"/>
          <w:szCs w:val="22"/>
          <w:u w:val="single"/>
        </w:rPr>
        <w:t>submarket</w:t>
      </w:r>
      <w:r>
        <w:rPr>
          <w:rFonts w:cs="Arial"/>
          <w:color w:val="1E4959"/>
          <w:szCs w:val="22"/>
          <w:u w:val="single"/>
        </w:rPr>
        <w:t>}</w:t>
      </w:r>
      <w:r w:rsidR="00C90E0F" w:rsidRPr="00C074BE">
        <w:rPr>
          <w:rFonts w:cs="Arial"/>
          <w:color w:val="1E4959"/>
          <w:szCs w:val="22"/>
          <w:u w:val="single"/>
        </w:rPr>
        <w:t xml:space="preserve"> Restaurant Submarket</w:t>
      </w:r>
    </w:p>
    <w:p w14:paraId="07FB65DA" w14:textId="77777777" w:rsidR="00C90E0F" w:rsidRDefault="00C90E0F" w:rsidP="00C90E0F"/>
    <w:p w14:paraId="118A4CDB" w14:textId="235A2587" w:rsidR="00C90E0F" w:rsidRDefault="00C90E0F" w:rsidP="00C90E0F">
      <w:pPr>
        <w:tabs>
          <w:tab w:val="left" w:pos="720"/>
        </w:tabs>
      </w:pPr>
      <w:r>
        <w:rPr>
          <w:noProof/>
        </w:rPr>
        <w:drawing>
          <wp:inline distT="0" distB="0" distL="0" distR="0" wp14:anchorId="545E7B77" wp14:editId="4D4899EA">
            <wp:extent cx="5943600" cy="1784985"/>
            <wp:effectExtent l="0" t="0" r="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3292" w14:textId="04813006" w:rsidR="00C90E0F" w:rsidRDefault="00C90E0F" w:rsidP="00C90E0F">
      <w:pPr>
        <w:tabs>
          <w:tab w:val="left" w:pos="720"/>
        </w:tabs>
      </w:pPr>
      <w:r>
        <w:rPr>
          <w:noProof/>
        </w:rPr>
        <w:drawing>
          <wp:inline distT="0" distB="0" distL="0" distR="0" wp14:anchorId="4E3F6C0E" wp14:editId="722124BB">
            <wp:extent cx="5943600" cy="223139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276C" w14:textId="77777777" w:rsidR="00C90E0F" w:rsidRPr="001A300C" w:rsidRDefault="00C90E0F" w:rsidP="00C90E0F">
      <w:pPr>
        <w:tabs>
          <w:tab w:val="left" w:pos="720"/>
        </w:tabs>
      </w:pPr>
    </w:p>
    <w:p w14:paraId="527F04F1" w14:textId="77777777" w:rsidR="00C90E0F" w:rsidRDefault="00C90E0F" w:rsidP="00C90E0F">
      <w:r w:rsidRPr="00C96817">
        <w:t xml:space="preserve">Also provided </w:t>
      </w:r>
      <w:r>
        <w:t xml:space="preserve">following </w:t>
      </w:r>
      <w:r w:rsidRPr="00C96817">
        <w:t xml:space="preserve">is a map of the immediate area which locates the subject relative to other nearby </w:t>
      </w:r>
      <w:proofErr w:type="spellStart"/>
      <w:r w:rsidRPr="00C96817">
        <w:t>fastfood</w:t>
      </w:r>
      <w:proofErr w:type="spellEnd"/>
      <w:r w:rsidRPr="00C96817">
        <w:t xml:space="preserve"> competition.  This map shows the subject to have</w:t>
      </w:r>
      <w:r>
        <w:t xml:space="preserve"> typical </w:t>
      </w:r>
      <w:r w:rsidRPr="00C96817">
        <w:t>nearby competitors</w:t>
      </w:r>
      <w:r>
        <w:t xml:space="preserve"> that are common along the immediate primary commercial corridors. However, there exists </w:t>
      </w:r>
      <w:r w:rsidRPr="00C96817">
        <w:t xml:space="preserve">little </w:t>
      </w:r>
      <w:r>
        <w:t xml:space="preserve">suitable </w:t>
      </w:r>
      <w:r w:rsidRPr="00C96817">
        <w:t>land available for new competitors to enter the immediate market.</w:t>
      </w:r>
      <w:r>
        <w:t xml:space="preserve">  </w:t>
      </w:r>
      <w:r w:rsidRPr="00D9455D">
        <w:t>The closest competitors within a few blocks of the subject along Newberg Highway 214 (east of I-5) include</w:t>
      </w:r>
      <w:r w:rsidRPr="00D9455D">
        <w:rPr>
          <w:rFonts w:cs="Segoe UI"/>
          <w:color w:val="000000"/>
          <w:kern w:val="2"/>
          <w:szCs w:val="21"/>
        </w:rPr>
        <w:t xml:space="preserve"> Burger King, McDonald’s, KFC, Taco Bell, Dairy Queen, Subway fast food restaurants, plus a Dutch Bros. coffee drive-thru.</w:t>
      </w:r>
      <w:r w:rsidRPr="00D9455D">
        <w:t xml:space="preserve">  West of I-5 at its NW quadrant and near the outlet mall are Arby’s, Jack in the Box and Subway fast food restaurants, as well as Panera Bread and Red Robin.  McDonald’s, Carl’s Jr. / Green Burrito, Burger King, Arctic Circle and Subway restaurants are located at the opposite / east end of town along Mt. Hood Avenue (Hwy 214) and Pacific Highway 99E.</w:t>
      </w:r>
      <w:r>
        <w:t xml:space="preserve">  No vacant </w:t>
      </w:r>
      <w:proofErr w:type="spellStart"/>
      <w:r>
        <w:t>fastfood</w:t>
      </w:r>
      <w:proofErr w:type="spellEnd"/>
      <w:r>
        <w:t xml:space="preserve"> or sit-down restaurants noted during our inspection of the neighborhood, or found on the commercial listing services.</w:t>
      </w:r>
    </w:p>
    <w:p w14:paraId="6B1C1485" w14:textId="15E2F75B" w:rsidR="00C90E0F" w:rsidRDefault="00C90E0F" w:rsidP="00C90E0F">
      <w:pPr>
        <w:tabs>
          <w:tab w:val="left" w:pos="720"/>
        </w:tabs>
      </w:pPr>
    </w:p>
    <w:p w14:paraId="3F3809AB" w14:textId="42FDE474" w:rsidR="00E018EA" w:rsidRDefault="00E018EA" w:rsidP="00C90E0F">
      <w:pPr>
        <w:tabs>
          <w:tab w:val="left" w:pos="720"/>
        </w:tabs>
      </w:pPr>
    </w:p>
    <w:p w14:paraId="21320FC2" w14:textId="1893423F" w:rsidR="00E018EA" w:rsidRDefault="00E018EA" w:rsidP="00C90E0F">
      <w:pPr>
        <w:tabs>
          <w:tab w:val="left" w:pos="720"/>
        </w:tabs>
      </w:pPr>
    </w:p>
    <w:p w14:paraId="64612A46" w14:textId="7E9FB2E4" w:rsidR="00E018EA" w:rsidRDefault="00E018EA" w:rsidP="00C90E0F">
      <w:pPr>
        <w:tabs>
          <w:tab w:val="left" w:pos="720"/>
        </w:tabs>
      </w:pPr>
    </w:p>
    <w:p w14:paraId="4F9ED182" w14:textId="33B04AEE" w:rsidR="00E018EA" w:rsidRDefault="00E018EA" w:rsidP="00C90E0F">
      <w:pPr>
        <w:tabs>
          <w:tab w:val="left" w:pos="720"/>
        </w:tabs>
      </w:pPr>
    </w:p>
    <w:p w14:paraId="0D376375" w14:textId="77777777" w:rsidR="002A7E9D" w:rsidRDefault="002A7E9D" w:rsidP="00C90E0F">
      <w:pPr>
        <w:tabs>
          <w:tab w:val="left" w:pos="720"/>
        </w:tabs>
      </w:pPr>
    </w:p>
    <w:p w14:paraId="76DB474A" w14:textId="554AEB3A" w:rsidR="00E018EA" w:rsidRDefault="00E018EA" w:rsidP="00C90E0F">
      <w:pPr>
        <w:tabs>
          <w:tab w:val="left" w:pos="720"/>
        </w:tabs>
      </w:pPr>
    </w:p>
    <w:p w14:paraId="362EE7F6" w14:textId="4085A4AE" w:rsidR="00E018EA" w:rsidRDefault="00E018EA" w:rsidP="00C90E0F">
      <w:pPr>
        <w:tabs>
          <w:tab w:val="left" w:pos="720"/>
        </w:tabs>
      </w:pPr>
    </w:p>
    <w:p w14:paraId="620B78A8" w14:textId="77777777" w:rsidR="00E018EA" w:rsidRDefault="00E018EA" w:rsidP="00C90E0F">
      <w:pPr>
        <w:tabs>
          <w:tab w:val="left" w:pos="720"/>
        </w:tabs>
      </w:pPr>
    </w:p>
    <w:p w14:paraId="652207EB" w14:textId="6596B5FC" w:rsidR="00E018EA" w:rsidRDefault="00E018EA" w:rsidP="00C90E0F">
      <w:pPr>
        <w:tabs>
          <w:tab w:val="left" w:pos="720"/>
        </w:tabs>
      </w:pPr>
    </w:p>
    <w:p w14:paraId="13515BAA" w14:textId="1A337435" w:rsidR="00E018EA" w:rsidRDefault="00E018EA" w:rsidP="00E018EA">
      <w:pPr>
        <w:keepNext/>
        <w:keepLines/>
        <w:shd w:val="clear" w:color="auto" w:fill="FFFFFF"/>
        <w:spacing w:before="200" w:after="80"/>
        <w:contextualSpacing/>
        <w:mirrorIndents/>
        <w:jc w:val="center"/>
        <w:rPr>
          <w:b/>
          <w:bCs/>
          <w:iCs/>
          <w:caps/>
          <w:noProof/>
          <w:color w:val="1E4959"/>
          <w:kern w:val="28"/>
          <w:szCs w:val="22"/>
        </w:rPr>
      </w:pPr>
      <w:r>
        <w:rPr>
          <w:b/>
          <w:bCs/>
          <w:iCs/>
          <w:caps/>
          <w:noProof/>
          <w:color w:val="1E4959"/>
          <w:kern w:val="28"/>
          <w:szCs w:val="22"/>
        </w:rPr>
        <w:lastRenderedPageBreak/>
        <w:t xml:space="preserve">fastfood </w:t>
      </w:r>
      <w:r w:rsidRPr="00993459">
        <w:rPr>
          <w:b/>
          <w:bCs/>
          <w:iCs/>
          <w:caps/>
          <w:noProof/>
          <w:color w:val="1E4959"/>
          <w:kern w:val="28"/>
          <w:szCs w:val="22"/>
        </w:rPr>
        <w:t>restaurant</w:t>
      </w:r>
      <w:r>
        <w:rPr>
          <w:b/>
          <w:bCs/>
          <w:iCs/>
          <w:caps/>
          <w:noProof/>
          <w:color w:val="1E4959"/>
          <w:kern w:val="28"/>
          <w:szCs w:val="22"/>
        </w:rPr>
        <w:t xml:space="preserve"> location </w:t>
      </w:r>
      <w:r w:rsidRPr="00993459">
        <w:rPr>
          <w:b/>
          <w:bCs/>
          <w:iCs/>
          <w:caps/>
          <w:noProof/>
          <w:color w:val="1E4959"/>
          <w:kern w:val="28"/>
          <w:szCs w:val="22"/>
        </w:rPr>
        <w:t>Map</w:t>
      </w:r>
    </w:p>
    <w:p w14:paraId="33363E68" w14:textId="34EEEDCD" w:rsidR="00E018EA" w:rsidRPr="00993459" w:rsidRDefault="00E018EA" w:rsidP="00E018EA">
      <w:pPr>
        <w:keepNext/>
        <w:keepLines/>
        <w:shd w:val="clear" w:color="auto" w:fill="FFFFFF"/>
        <w:spacing w:before="200" w:after="80"/>
        <w:contextualSpacing/>
        <w:mirrorIndents/>
        <w:jc w:val="center"/>
        <w:rPr>
          <w:b/>
          <w:bCs/>
          <w:iCs/>
          <w:caps/>
          <w:noProof/>
          <w:color w:val="1E4959"/>
          <w:kern w:val="28"/>
          <w:szCs w:val="22"/>
        </w:rPr>
      </w:pPr>
      <w:bookmarkStart w:id="2" w:name="_GoBack"/>
      <w:bookmarkEnd w:id="2"/>
      <w:r w:rsidRPr="00D9455D">
        <w:rPr>
          <w:b/>
          <w:bCs/>
          <w:iCs/>
          <w:caps/>
          <w:noProof/>
          <w:color w:val="1E4959"/>
          <w:kern w:val="28"/>
          <w:szCs w:val="22"/>
        </w:rPr>
        <w:t>west woodburn / interstate 5 AREA</w:t>
      </w:r>
    </w:p>
    <w:p w14:paraId="61D068CD" w14:textId="77777777" w:rsidR="00E018EA" w:rsidRDefault="00E018EA" w:rsidP="00C90E0F">
      <w:pPr>
        <w:tabs>
          <w:tab w:val="left" w:pos="720"/>
        </w:tabs>
      </w:pPr>
    </w:p>
    <w:p w14:paraId="25F43AB0" w14:textId="77777777" w:rsidR="00C90E0F" w:rsidRDefault="00C90E0F" w:rsidP="00C90E0F">
      <w:pPr>
        <w:autoSpaceDE w:val="0"/>
        <w:autoSpaceDN w:val="0"/>
        <w:adjustRightInd w:val="0"/>
        <w:jc w:val="center"/>
      </w:pPr>
      <w:r w:rsidRPr="006D621D">
        <w:rPr>
          <w:rFonts w:ascii="Segoe UI" w:hAnsi="Segoe UI"/>
          <w:noProof/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4E7279" wp14:editId="0A8A42BC">
                <wp:simplePos x="0" y="0"/>
                <wp:positionH relativeFrom="column">
                  <wp:posOffset>1812341</wp:posOffset>
                </wp:positionH>
                <wp:positionV relativeFrom="paragraph">
                  <wp:posOffset>2165223</wp:posOffset>
                </wp:positionV>
                <wp:extent cx="873125" cy="313690"/>
                <wp:effectExtent l="266700" t="457200" r="22225" b="10160"/>
                <wp:wrapNone/>
                <wp:docPr id="83" name="Rounded Rectangular Callou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73125" cy="313690"/>
                        </a:xfrm>
                        <a:prstGeom prst="wedgeRoundRectCallout">
                          <a:avLst>
                            <a:gd name="adj1" fmla="val 80384"/>
                            <a:gd name="adj2" fmla="val -19640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A66854" w14:textId="77777777" w:rsidR="00C90E0F" w:rsidRPr="00506A29" w:rsidRDefault="00C90E0F" w:rsidP="00C90E0F">
                            <w:pPr>
                              <w:jc w:val="center"/>
                              <w:rPr>
                                <w:b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6A29">
                              <w:rPr>
                                <w:b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</w:t>
                            </w:r>
                          </w:p>
                          <w:p w14:paraId="5AFD2300" w14:textId="77777777" w:rsidR="00C90E0F" w:rsidRDefault="00C90E0F" w:rsidP="00C90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7279" id="Rounded Rectangular Callout 83" o:spid="_x0000_s1028" type="#_x0000_t62" style="position:absolute;left:0;text-align:left;margin-left:142.7pt;margin-top:170.5pt;width:68.75pt;height:24.7pt;rotation:18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" adj="28163,-31623" fillcolor="yellow" strokecolor="#385d8a" strokeweight="2pt">
                <v:textbox>
                  <w:txbxContent>
                    <w:p w14:paraId="10A66854" w14:textId="77777777" w:rsidR="00C90E0F" w:rsidRPr="00506A29" w:rsidRDefault="00C90E0F" w:rsidP="00C90E0F">
                      <w:pPr>
                        <w:jc w:val="center"/>
                        <w:rPr>
                          <w:b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6A29">
                        <w:rPr>
                          <w:b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</w:t>
                      </w:r>
                    </w:p>
                    <w:p w14:paraId="5AFD2300" w14:textId="77777777" w:rsidR="00C90E0F" w:rsidRDefault="00C90E0F" w:rsidP="00C90E0F"/>
                  </w:txbxContent>
                </v:textbox>
              </v:shape>
            </w:pict>
          </mc:Fallback>
        </mc:AlternateContent>
      </w:r>
      <w:r w:rsidRPr="00BC19E1">
        <w:rPr>
          <w:noProof/>
        </w:rPr>
        <w:drawing>
          <wp:inline distT="0" distB="0" distL="0" distR="0" wp14:anchorId="752ED14E" wp14:editId="66C73D22">
            <wp:extent cx="4775200" cy="3393400"/>
            <wp:effectExtent l="76200" t="76200" r="139700" b="131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70" cy="3401337"/>
                    </a:xfrm>
                    <a:prstGeom prst="rect">
                      <a:avLst/>
                    </a:prstGeom>
                    <a:ln w="38100" cap="sq">
                      <a:solidFill>
                        <a:srgbClr val="1F497D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516485" w14:textId="77777777" w:rsidR="00C90E0F" w:rsidRPr="00C669B6" w:rsidRDefault="00C90E0F" w:rsidP="00C90E0F">
      <w:pPr>
        <w:keepNext/>
        <w:keepLines/>
        <w:spacing w:before="260"/>
        <w:outlineLvl w:val="1"/>
        <w:rPr>
          <w:rFonts w:cs="Arial"/>
          <w:bCs/>
          <w:color w:val="1E4959"/>
          <w:sz w:val="28"/>
          <w:szCs w:val="22"/>
        </w:rPr>
      </w:pPr>
      <w:r w:rsidRPr="00C669B6">
        <w:rPr>
          <w:rFonts w:cs="Arial"/>
          <w:color w:val="1E4959"/>
          <w:sz w:val="28"/>
          <w:szCs w:val="22"/>
        </w:rPr>
        <w:t>Conclusion</w:t>
      </w:r>
    </w:p>
    <w:p w14:paraId="498A006F" w14:textId="77777777" w:rsidR="00C90E0F" w:rsidRPr="00C669B6" w:rsidRDefault="00C90E0F" w:rsidP="00C90E0F">
      <w:pPr>
        <w:rPr>
          <w:rFonts w:cs="Arial"/>
          <w:szCs w:val="22"/>
        </w:rPr>
      </w:pPr>
      <w:r w:rsidRPr="00C669B6">
        <w:rPr>
          <w:rFonts w:cs="Arial"/>
          <w:szCs w:val="22"/>
        </w:rPr>
        <w:t xml:space="preserve">As indicated preceding, </w:t>
      </w:r>
      <w:r>
        <w:rPr>
          <w:rFonts w:cs="Arial"/>
          <w:szCs w:val="22"/>
        </w:rPr>
        <w:t>retail</w:t>
      </w:r>
      <w:r w:rsidRPr="00C669B6">
        <w:rPr>
          <w:rFonts w:cs="Arial"/>
          <w:szCs w:val="22"/>
        </w:rPr>
        <w:t xml:space="preserve"> properties in the subject sub-market continue to be in high demand, and slightly undersupplied. </w:t>
      </w:r>
      <w:r>
        <w:rPr>
          <w:rFonts w:cs="Segoe UI"/>
        </w:rPr>
        <w:t xml:space="preserve">In addition, the market for </w:t>
      </w:r>
      <w:proofErr w:type="spellStart"/>
      <w:r>
        <w:rPr>
          <w:rFonts w:cs="Segoe UI"/>
        </w:rPr>
        <w:t>fastfood</w:t>
      </w:r>
      <w:proofErr w:type="spellEnd"/>
      <w:r>
        <w:rPr>
          <w:rFonts w:cs="Segoe UI"/>
        </w:rPr>
        <w:t xml:space="preserve"> restaurant space is very strong with no vacancy and strong rental rates. </w:t>
      </w:r>
      <w:r w:rsidRPr="00C669B6">
        <w:rPr>
          <w:rFonts w:cs="Arial"/>
          <w:szCs w:val="22"/>
        </w:rPr>
        <w:t xml:space="preserve">Discussions with brokers active in the immediate market indicate that properties in good condition with parking typically rent / sell at a premium due to the scarcity of such properties. Gradually increasing rental rates are forecast over the next 12 to 24 months due to continued good market conditions with </w:t>
      </w:r>
      <w:r>
        <w:rPr>
          <w:rFonts w:cs="Arial"/>
          <w:szCs w:val="22"/>
        </w:rPr>
        <w:t>limited</w:t>
      </w:r>
      <w:r w:rsidRPr="00C669B6">
        <w:rPr>
          <w:rFonts w:cs="Arial"/>
          <w:szCs w:val="22"/>
        </w:rPr>
        <w:t xml:space="preserve"> new supply anticipated.</w:t>
      </w:r>
    </w:p>
    <w:sectPr w:rsidR="00C90E0F" w:rsidRPr="00C669B6" w:rsidSect="002A7E9D">
      <w:headerReference w:type="default" r:id="rId12"/>
      <w:footerReference w:type="default" r:id="rId13"/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B3E87" w14:textId="77777777" w:rsidR="00700AB4" w:rsidRDefault="00700AB4">
      <w:r>
        <w:separator/>
      </w:r>
    </w:p>
  </w:endnote>
  <w:endnote w:type="continuationSeparator" w:id="0">
    <w:p w14:paraId="7839A938" w14:textId="77777777" w:rsidR="00700AB4" w:rsidRDefault="00700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ZapfDingbat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52A20" w14:textId="4F862ADF" w:rsidR="0023743F" w:rsidRDefault="0023743F" w:rsidP="0023743F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D9455D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 w:rsidRPr="00F01ADE">
      <w:rPr>
        <w:rFonts w:cs="Segoe UI"/>
        <w:bCs/>
        <w:iCs/>
        <w:kern w:val="0"/>
        <w:sz w:val="20"/>
        <w:szCs w:val="18"/>
      </w:rPr>
      <w:t xml:space="preserve">  L3 VALUATION</w:t>
    </w:r>
    <w:r>
      <w:rPr>
        <w:rFonts w:cs="Segoe UI"/>
        <w:bCs/>
        <w:iCs/>
        <w:kern w:val="0"/>
        <w:sz w:val="20"/>
        <w:szCs w:val="18"/>
      </w:rPr>
      <w:t xml:space="preserve"> | </w:t>
    </w:r>
    <w:r w:rsidR="00D9455D">
      <w:rPr>
        <w:rFonts w:cs="Segoe UI"/>
        <w:bCs/>
        <w:iCs/>
        <w:kern w:val="0"/>
        <w:sz w:val="20"/>
        <w:szCs w:val="18"/>
      </w:rPr>
      <w:t>${</w:t>
    </w:r>
    <w:proofErr w:type="spellStart"/>
    <w:r w:rsidR="00D9455D" w:rsidRPr="00D9455D">
      <w:rPr>
        <w:rFonts w:cs="Segoe UI"/>
        <w:bCs/>
        <w:iCs/>
        <w:kern w:val="0"/>
        <w:sz w:val="20"/>
        <w:szCs w:val="18"/>
      </w:rPr>
      <w:t>reportname</w:t>
    </w:r>
    <w:proofErr w:type="spellEnd"/>
    <w:r w:rsidR="00D9455D">
      <w:rPr>
        <w:rFonts w:cs="Segoe UI"/>
        <w:bCs/>
        <w:iCs/>
        <w:kern w:val="0"/>
        <w:sz w:val="20"/>
        <w:szCs w:val="18"/>
      </w:rPr>
      <w:t>}</w:t>
    </w:r>
    <w:r w:rsidRPr="00F01ADE">
      <w:rPr>
        <w:rFonts w:cs="Segoe UI"/>
        <w:bCs/>
        <w:iCs/>
        <w:kern w:val="0"/>
        <w:sz w:val="20"/>
        <w:szCs w:val="18"/>
      </w:rPr>
      <w:tab/>
      <w:t xml:space="preserve">Page </w:t>
    </w:r>
    <w:r w:rsidRPr="00080177">
      <w:rPr>
        <w:rFonts w:cs="Segoe UI"/>
        <w:bCs/>
        <w:iCs/>
        <w:kern w:val="0"/>
        <w:sz w:val="20"/>
        <w:szCs w:val="18"/>
      </w:rPr>
      <w:fldChar w:fldCharType="begin"/>
    </w:r>
    <w:r w:rsidRPr="00080177"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 w:rsidRPr="00080177"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 w:rsidRPr="00080177"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06B33" w14:textId="77777777" w:rsidR="00700AB4" w:rsidRDefault="00700AB4">
      <w:r>
        <w:separator/>
      </w:r>
    </w:p>
  </w:footnote>
  <w:footnote w:type="continuationSeparator" w:id="0">
    <w:p w14:paraId="60731DBC" w14:textId="77777777" w:rsidR="00700AB4" w:rsidRDefault="00700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53"/>
      <w:gridCol w:w="4459"/>
    </w:tblGrid>
    <w:tr w:rsidR="00C32DEF" w:rsidRPr="006C283F" w14:paraId="5D2FB4F7" w14:textId="77777777" w:rsidTr="00F55C86">
      <w:trPr>
        <w:trHeight w:val="800"/>
      </w:trPr>
      <w:tc>
        <w:tcPr>
          <w:tcW w:w="5224" w:type="dxa"/>
        </w:tcPr>
        <w:p w14:paraId="1A036DD6" w14:textId="77777777" w:rsidR="00C32DEF" w:rsidRDefault="00C32DEF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343E0F6B" wp14:editId="4BE25D5A">
                <wp:extent cx="2231136" cy="493776"/>
                <wp:effectExtent l="0" t="0" r="0" b="1905"/>
                <wp:docPr id="294" name="Picture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4" w:type="dxa"/>
          <w:vAlign w:val="center"/>
        </w:tcPr>
        <w:p w14:paraId="10995A06" w14:textId="3A0FCDD1" w:rsidR="00A505B7" w:rsidRPr="00F01ADE" w:rsidRDefault="00D9455D" w:rsidP="00A505B7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D9455D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661F6341" w14:textId="77777777" w:rsidR="00C32DEF" w:rsidRPr="00883365" w:rsidRDefault="00C32DEF" w:rsidP="005407D9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 w:rsidRPr="00F01ADE">
            <w:rPr>
              <w:rFonts w:asciiTheme="minorHAnsi" w:hAnsiTheme="minorHAnsi"/>
              <w:color w:val="auto"/>
              <w:sz w:val="20"/>
            </w:rPr>
            <w:t>MARKET ANALYSIS</w:t>
          </w:r>
        </w:p>
      </w:tc>
    </w:tr>
  </w:tbl>
  <w:p w14:paraId="0A3E4758" w14:textId="77777777" w:rsidR="00C32DEF" w:rsidRPr="007A2175" w:rsidRDefault="00C32DEF" w:rsidP="00E03623">
    <w:pPr>
      <w:pStyle w:val="Valbridge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4577F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451002"/>
    <w:multiLevelType w:val="hybridMultilevel"/>
    <w:tmpl w:val="39F2813E"/>
    <w:lvl w:ilvl="0" w:tplc="7F5EA91C">
      <w:start w:val="1"/>
      <w:numFmt w:val="decimal"/>
      <w:lvlText w:val="(%1)"/>
      <w:lvlJc w:val="left"/>
      <w:pPr>
        <w:ind w:left="4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1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1C67B66"/>
    <w:multiLevelType w:val="singleLevel"/>
    <w:tmpl w:val="9D8EBD3E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2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4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30"/>
  </w:num>
  <w:num w:numId="13">
    <w:abstractNumId w:val="24"/>
  </w:num>
  <w:num w:numId="14">
    <w:abstractNumId w:val="18"/>
  </w:num>
  <w:num w:numId="15">
    <w:abstractNumId w:val="23"/>
  </w:num>
  <w:num w:numId="16">
    <w:abstractNumId w:val="31"/>
  </w:num>
  <w:num w:numId="17">
    <w:abstractNumId w:val="35"/>
  </w:num>
  <w:num w:numId="18">
    <w:abstractNumId w:val="19"/>
  </w:num>
  <w:num w:numId="19">
    <w:abstractNumId w:val="21"/>
  </w:num>
  <w:num w:numId="20">
    <w:abstractNumId w:val="14"/>
  </w:num>
  <w:num w:numId="21">
    <w:abstractNumId w:val="34"/>
  </w:num>
  <w:num w:numId="22">
    <w:abstractNumId w:val="15"/>
  </w:num>
  <w:num w:numId="23">
    <w:abstractNumId w:val="16"/>
  </w:num>
  <w:num w:numId="24">
    <w:abstractNumId w:val="28"/>
  </w:num>
  <w:num w:numId="25">
    <w:abstractNumId w:val="13"/>
  </w:num>
  <w:num w:numId="26">
    <w:abstractNumId w:val="11"/>
  </w:num>
  <w:num w:numId="27">
    <w:abstractNumId w:val="33"/>
  </w:num>
  <w:num w:numId="28">
    <w:abstractNumId w:val="12"/>
  </w:num>
  <w:num w:numId="29">
    <w:abstractNumId w:val="27"/>
  </w:num>
  <w:num w:numId="30">
    <w:abstractNumId w:val="32"/>
  </w:num>
  <w:num w:numId="31">
    <w:abstractNumId w:val="17"/>
  </w:num>
  <w:num w:numId="32">
    <w:abstractNumId w:val="22"/>
  </w:num>
  <w:num w:numId="33">
    <w:abstractNumId w:val="29"/>
  </w:num>
  <w:num w:numId="34">
    <w:abstractNumId w:val="10"/>
  </w:num>
  <w:num w:numId="35">
    <w:abstractNumId w:val="2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81E"/>
    <w:rsid w:val="00000BE5"/>
    <w:rsid w:val="00003A1E"/>
    <w:rsid w:val="00004017"/>
    <w:rsid w:val="000041C6"/>
    <w:rsid w:val="000044BD"/>
    <w:rsid w:val="000045F6"/>
    <w:rsid w:val="0000553A"/>
    <w:rsid w:val="00005FB9"/>
    <w:rsid w:val="00005FD0"/>
    <w:rsid w:val="00006006"/>
    <w:rsid w:val="00006BF2"/>
    <w:rsid w:val="00006F17"/>
    <w:rsid w:val="00007805"/>
    <w:rsid w:val="00007A21"/>
    <w:rsid w:val="0001083B"/>
    <w:rsid w:val="0001086A"/>
    <w:rsid w:val="000108D5"/>
    <w:rsid w:val="00011066"/>
    <w:rsid w:val="000112EE"/>
    <w:rsid w:val="00011374"/>
    <w:rsid w:val="00012F53"/>
    <w:rsid w:val="000146C0"/>
    <w:rsid w:val="00014F77"/>
    <w:rsid w:val="0001520B"/>
    <w:rsid w:val="000153A1"/>
    <w:rsid w:val="000155B7"/>
    <w:rsid w:val="00017693"/>
    <w:rsid w:val="00017BEB"/>
    <w:rsid w:val="0002064F"/>
    <w:rsid w:val="0002086F"/>
    <w:rsid w:val="00020C31"/>
    <w:rsid w:val="00020F1A"/>
    <w:rsid w:val="00021484"/>
    <w:rsid w:val="00022414"/>
    <w:rsid w:val="000224F3"/>
    <w:rsid w:val="0002266F"/>
    <w:rsid w:val="00023127"/>
    <w:rsid w:val="000236CF"/>
    <w:rsid w:val="00023B48"/>
    <w:rsid w:val="00024122"/>
    <w:rsid w:val="00024207"/>
    <w:rsid w:val="00024F35"/>
    <w:rsid w:val="00025484"/>
    <w:rsid w:val="00025E9D"/>
    <w:rsid w:val="0002653F"/>
    <w:rsid w:val="00027D05"/>
    <w:rsid w:val="000302A9"/>
    <w:rsid w:val="00030AF1"/>
    <w:rsid w:val="00030E54"/>
    <w:rsid w:val="0003100E"/>
    <w:rsid w:val="0003184B"/>
    <w:rsid w:val="00031A78"/>
    <w:rsid w:val="00031E37"/>
    <w:rsid w:val="00031F36"/>
    <w:rsid w:val="00032155"/>
    <w:rsid w:val="00032376"/>
    <w:rsid w:val="00032CD2"/>
    <w:rsid w:val="00032CD6"/>
    <w:rsid w:val="00033E77"/>
    <w:rsid w:val="00034145"/>
    <w:rsid w:val="00034400"/>
    <w:rsid w:val="0003486E"/>
    <w:rsid w:val="000349A4"/>
    <w:rsid w:val="00034EF2"/>
    <w:rsid w:val="0003506B"/>
    <w:rsid w:val="00035210"/>
    <w:rsid w:val="000352FE"/>
    <w:rsid w:val="00035677"/>
    <w:rsid w:val="000357BA"/>
    <w:rsid w:val="00035917"/>
    <w:rsid w:val="00036773"/>
    <w:rsid w:val="000368E2"/>
    <w:rsid w:val="00037B4A"/>
    <w:rsid w:val="00037FA8"/>
    <w:rsid w:val="000400AD"/>
    <w:rsid w:val="000406A6"/>
    <w:rsid w:val="000414B6"/>
    <w:rsid w:val="00041625"/>
    <w:rsid w:val="00041862"/>
    <w:rsid w:val="00041C99"/>
    <w:rsid w:val="00041CAB"/>
    <w:rsid w:val="00041CB0"/>
    <w:rsid w:val="00041F20"/>
    <w:rsid w:val="00042F63"/>
    <w:rsid w:val="0004397E"/>
    <w:rsid w:val="00043A71"/>
    <w:rsid w:val="00043E69"/>
    <w:rsid w:val="000440EC"/>
    <w:rsid w:val="000456F0"/>
    <w:rsid w:val="00045B16"/>
    <w:rsid w:val="000461A3"/>
    <w:rsid w:val="000465E2"/>
    <w:rsid w:val="00046707"/>
    <w:rsid w:val="0004707F"/>
    <w:rsid w:val="0005074E"/>
    <w:rsid w:val="00050C3A"/>
    <w:rsid w:val="0005214D"/>
    <w:rsid w:val="000523D5"/>
    <w:rsid w:val="00053658"/>
    <w:rsid w:val="0005433A"/>
    <w:rsid w:val="00054918"/>
    <w:rsid w:val="00055130"/>
    <w:rsid w:val="0005594F"/>
    <w:rsid w:val="00055BD7"/>
    <w:rsid w:val="00056121"/>
    <w:rsid w:val="000562BE"/>
    <w:rsid w:val="0005709F"/>
    <w:rsid w:val="00057810"/>
    <w:rsid w:val="000609A0"/>
    <w:rsid w:val="00060C89"/>
    <w:rsid w:val="000611E4"/>
    <w:rsid w:val="00061227"/>
    <w:rsid w:val="000615A6"/>
    <w:rsid w:val="00061890"/>
    <w:rsid w:val="00062181"/>
    <w:rsid w:val="00062440"/>
    <w:rsid w:val="0006245F"/>
    <w:rsid w:val="00062A9A"/>
    <w:rsid w:val="00063B86"/>
    <w:rsid w:val="00063F19"/>
    <w:rsid w:val="00064027"/>
    <w:rsid w:val="0006449C"/>
    <w:rsid w:val="00064B87"/>
    <w:rsid w:val="000650AD"/>
    <w:rsid w:val="00065E57"/>
    <w:rsid w:val="00066239"/>
    <w:rsid w:val="00066264"/>
    <w:rsid w:val="00066876"/>
    <w:rsid w:val="000674C0"/>
    <w:rsid w:val="00070340"/>
    <w:rsid w:val="000711CF"/>
    <w:rsid w:val="000713C0"/>
    <w:rsid w:val="00071D8E"/>
    <w:rsid w:val="0007219F"/>
    <w:rsid w:val="00072536"/>
    <w:rsid w:val="00072645"/>
    <w:rsid w:val="00073956"/>
    <w:rsid w:val="00073AB4"/>
    <w:rsid w:val="00074AF1"/>
    <w:rsid w:val="00074E53"/>
    <w:rsid w:val="0007526F"/>
    <w:rsid w:val="000754FA"/>
    <w:rsid w:val="000758EC"/>
    <w:rsid w:val="00075F5C"/>
    <w:rsid w:val="000764D5"/>
    <w:rsid w:val="00076E38"/>
    <w:rsid w:val="00077209"/>
    <w:rsid w:val="00077C32"/>
    <w:rsid w:val="00077E61"/>
    <w:rsid w:val="00080177"/>
    <w:rsid w:val="00080323"/>
    <w:rsid w:val="0008144F"/>
    <w:rsid w:val="00081FAB"/>
    <w:rsid w:val="00082135"/>
    <w:rsid w:val="0008221C"/>
    <w:rsid w:val="00082276"/>
    <w:rsid w:val="00082655"/>
    <w:rsid w:val="00082CC9"/>
    <w:rsid w:val="000832AB"/>
    <w:rsid w:val="000835B7"/>
    <w:rsid w:val="00083F43"/>
    <w:rsid w:val="000855B8"/>
    <w:rsid w:val="00085679"/>
    <w:rsid w:val="00085936"/>
    <w:rsid w:val="00086413"/>
    <w:rsid w:val="00086FCA"/>
    <w:rsid w:val="00090032"/>
    <w:rsid w:val="000907B9"/>
    <w:rsid w:val="000908D8"/>
    <w:rsid w:val="00091F4C"/>
    <w:rsid w:val="000924E1"/>
    <w:rsid w:val="000930D7"/>
    <w:rsid w:val="00093C56"/>
    <w:rsid w:val="00094034"/>
    <w:rsid w:val="000947D1"/>
    <w:rsid w:val="00094982"/>
    <w:rsid w:val="0009499C"/>
    <w:rsid w:val="00094A45"/>
    <w:rsid w:val="00095C6A"/>
    <w:rsid w:val="000960F6"/>
    <w:rsid w:val="00096C1C"/>
    <w:rsid w:val="00096FCA"/>
    <w:rsid w:val="00097726"/>
    <w:rsid w:val="00097EDB"/>
    <w:rsid w:val="000A04CF"/>
    <w:rsid w:val="000A04D9"/>
    <w:rsid w:val="000A0681"/>
    <w:rsid w:val="000A0C02"/>
    <w:rsid w:val="000A18CB"/>
    <w:rsid w:val="000A1E7B"/>
    <w:rsid w:val="000A2057"/>
    <w:rsid w:val="000A343B"/>
    <w:rsid w:val="000A3B18"/>
    <w:rsid w:val="000A45E3"/>
    <w:rsid w:val="000A61BC"/>
    <w:rsid w:val="000A6278"/>
    <w:rsid w:val="000A6CAA"/>
    <w:rsid w:val="000A7390"/>
    <w:rsid w:val="000A74ED"/>
    <w:rsid w:val="000A752F"/>
    <w:rsid w:val="000A79B0"/>
    <w:rsid w:val="000B1C2B"/>
    <w:rsid w:val="000B3170"/>
    <w:rsid w:val="000B36DF"/>
    <w:rsid w:val="000B39B9"/>
    <w:rsid w:val="000B4427"/>
    <w:rsid w:val="000B468E"/>
    <w:rsid w:val="000B4A65"/>
    <w:rsid w:val="000B5523"/>
    <w:rsid w:val="000B5649"/>
    <w:rsid w:val="000B6288"/>
    <w:rsid w:val="000B6939"/>
    <w:rsid w:val="000B719C"/>
    <w:rsid w:val="000B7205"/>
    <w:rsid w:val="000B733E"/>
    <w:rsid w:val="000B7563"/>
    <w:rsid w:val="000C01C0"/>
    <w:rsid w:val="000C4AF0"/>
    <w:rsid w:val="000C4E41"/>
    <w:rsid w:val="000C5110"/>
    <w:rsid w:val="000C70DF"/>
    <w:rsid w:val="000C7195"/>
    <w:rsid w:val="000C7740"/>
    <w:rsid w:val="000C7A96"/>
    <w:rsid w:val="000C7AC8"/>
    <w:rsid w:val="000D0047"/>
    <w:rsid w:val="000D015F"/>
    <w:rsid w:val="000D02B0"/>
    <w:rsid w:val="000D11DA"/>
    <w:rsid w:val="000D2F6F"/>
    <w:rsid w:val="000D335C"/>
    <w:rsid w:val="000D3C1C"/>
    <w:rsid w:val="000D3F11"/>
    <w:rsid w:val="000D4AA2"/>
    <w:rsid w:val="000D5A01"/>
    <w:rsid w:val="000D5D7C"/>
    <w:rsid w:val="000D780D"/>
    <w:rsid w:val="000E2856"/>
    <w:rsid w:val="000E2B26"/>
    <w:rsid w:val="000E2DD5"/>
    <w:rsid w:val="000E32A1"/>
    <w:rsid w:val="000E3555"/>
    <w:rsid w:val="000E470D"/>
    <w:rsid w:val="000E4751"/>
    <w:rsid w:val="000E481E"/>
    <w:rsid w:val="000E4A7C"/>
    <w:rsid w:val="000E501F"/>
    <w:rsid w:val="000E79EE"/>
    <w:rsid w:val="000E7BC9"/>
    <w:rsid w:val="000F08F3"/>
    <w:rsid w:val="000F0E7A"/>
    <w:rsid w:val="000F0FEA"/>
    <w:rsid w:val="000F16BC"/>
    <w:rsid w:val="000F2954"/>
    <w:rsid w:val="000F4528"/>
    <w:rsid w:val="000F506A"/>
    <w:rsid w:val="000F533B"/>
    <w:rsid w:val="000F5BF1"/>
    <w:rsid w:val="000F60BE"/>
    <w:rsid w:val="000F6BB7"/>
    <w:rsid w:val="000F6DB0"/>
    <w:rsid w:val="000F6F54"/>
    <w:rsid w:val="000F742D"/>
    <w:rsid w:val="000F75F3"/>
    <w:rsid w:val="000F772A"/>
    <w:rsid w:val="000F7B5A"/>
    <w:rsid w:val="00100BF7"/>
    <w:rsid w:val="0010126A"/>
    <w:rsid w:val="00102554"/>
    <w:rsid w:val="001029DA"/>
    <w:rsid w:val="00102D71"/>
    <w:rsid w:val="0010355E"/>
    <w:rsid w:val="00103716"/>
    <w:rsid w:val="0010399E"/>
    <w:rsid w:val="00103D77"/>
    <w:rsid w:val="00103D8D"/>
    <w:rsid w:val="00103E1A"/>
    <w:rsid w:val="00104181"/>
    <w:rsid w:val="00104662"/>
    <w:rsid w:val="001049FB"/>
    <w:rsid w:val="00104D88"/>
    <w:rsid w:val="0010507E"/>
    <w:rsid w:val="00105457"/>
    <w:rsid w:val="00105489"/>
    <w:rsid w:val="00105722"/>
    <w:rsid w:val="001060A2"/>
    <w:rsid w:val="001060CB"/>
    <w:rsid w:val="00106CE9"/>
    <w:rsid w:val="001072E6"/>
    <w:rsid w:val="00107538"/>
    <w:rsid w:val="00110B3A"/>
    <w:rsid w:val="001111D7"/>
    <w:rsid w:val="001112F0"/>
    <w:rsid w:val="00111A07"/>
    <w:rsid w:val="00111AFF"/>
    <w:rsid w:val="00111E5B"/>
    <w:rsid w:val="00111ED9"/>
    <w:rsid w:val="00111FAE"/>
    <w:rsid w:val="00112D71"/>
    <w:rsid w:val="00112EF0"/>
    <w:rsid w:val="00112F05"/>
    <w:rsid w:val="0011319F"/>
    <w:rsid w:val="00113304"/>
    <w:rsid w:val="00114681"/>
    <w:rsid w:val="00115B7E"/>
    <w:rsid w:val="00115BA5"/>
    <w:rsid w:val="00115C43"/>
    <w:rsid w:val="0011650B"/>
    <w:rsid w:val="00116AAD"/>
    <w:rsid w:val="0011769E"/>
    <w:rsid w:val="001176F2"/>
    <w:rsid w:val="00117895"/>
    <w:rsid w:val="00117922"/>
    <w:rsid w:val="00117F18"/>
    <w:rsid w:val="001201EF"/>
    <w:rsid w:val="001204F2"/>
    <w:rsid w:val="00121533"/>
    <w:rsid w:val="00121894"/>
    <w:rsid w:val="00121B57"/>
    <w:rsid w:val="0012238F"/>
    <w:rsid w:val="001224AD"/>
    <w:rsid w:val="00122577"/>
    <w:rsid w:val="00122B0C"/>
    <w:rsid w:val="00122B20"/>
    <w:rsid w:val="00123B64"/>
    <w:rsid w:val="00123FC1"/>
    <w:rsid w:val="001244A4"/>
    <w:rsid w:val="001246EA"/>
    <w:rsid w:val="001248AD"/>
    <w:rsid w:val="00125386"/>
    <w:rsid w:val="001259EE"/>
    <w:rsid w:val="00125A4D"/>
    <w:rsid w:val="00125AA1"/>
    <w:rsid w:val="00126B42"/>
    <w:rsid w:val="00126CEF"/>
    <w:rsid w:val="00126E41"/>
    <w:rsid w:val="0012726D"/>
    <w:rsid w:val="00127F71"/>
    <w:rsid w:val="00130692"/>
    <w:rsid w:val="0013073A"/>
    <w:rsid w:val="00130EC1"/>
    <w:rsid w:val="00132130"/>
    <w:rsid w:val="00132956"/>
    <w:rsid w:val="0013365F"/>
    <w:rsid w:val="0013424F"/>
    <w:rsid w:val="0013430B"/>
    <w:rsid w:val="00134875"/>
    <w:rsid w:val="00134FF3"/>
    <w:rsid w:val="00135037"/>
    <w:rsid w:val="001355CB"/>
    <w:rsid w:val="00135D9B"/>
    <w:rsid w:val="00135FED"/>
    <w:rsid w:val="0013664D"/>
    <w:rsid w:val="00136CD6"/>
    <w:rsid w:val="001378E3"/>
    <w:rsid w:val="00137B9A"/>
    <w:rsid w:val="00141039"/>
    <w:rsid w:val="00141BBE"/>
    <w:rsid w:val="00141BC1"/>
    <w:rsid w:val="00142A18"/>
    <w:rsid w:val="001432D3"/>
    <w:rsid w:val="001437B3"/>
    <w:rsid w:val="00143CA1"/>
    <w:rsid w:val="001448EB"/>
    <w:rsid w:val="0014496A"/>
    <w:rsid w:val="001451A5"/>
    <w:rsid w:val="001455BA"/>
    <w:rsid w:val="00145D5C"/>
    <w:rsid w:val="00147217"/>
    <w:rsid w:val="001472D2"/>
    <w:rsid w:val="001475D3"/>
    <w:rsid w:val="00147CBC"/>
    <w:rsid w:val="00150007"/>
    <w:rsid w:val="0015033C"/>
    <w:rsid w:val="00151136"/>
    <w:rsid w:val="0015118F"/>
    <w:rsid w:val="0015124F"/>
    <w:rsid w:val="00151610"/>
    <w:rsid w:val="00151B75"/>
    <w:rsid w:val="00151C96"/>
    <w:rsid w:val="00151D71"/>
    <w:rsid w:val="001528C3"/>
    <w:rsid w:val="00152F4A"/>
    <w:rsid w:val="00153D7B"/>
    <w:rsid w:val="0015444D"/>
    <w:rsid w:val="00154B94"/>
    <w:rsid w:val="00155053"/>
    <w:rsid w:val="00155187"/>
    <w:rsid w:val="00155951"/>
    <w:rsid w:val="0015596A"/>
    <w:rsid w:val="00155C3D"/>
    <w:rsid w:val="00155E3D"/>
    <w:rsid w:val="00156300"/>
    <w:rsid w:val="0015647A"/>
    <w:rsid w:val="00156874"/>
    <w:rsid w:val="00156E36"/>
    <w:rsid w:val="00156F44"/>
    <w:rsid w:val="00157027"/>
    <w:rsid w:val="001572CF"/>
    <w:rsid w:val="0015748D"/>
    <w:rsid w:val="001616CA"/>
    <w:rsid w:val="0016180F"/>
    <w:rsid w:val="00161EED"/>
    <w:rsid w:val="001623B4"/>
    <w:rsid w:val="001626DB"/>
    <w:rsid w:val="00162B1D"/>
    <w:rsid w:val="00162B60"/>
    <w:rsid w:val="00162FA8"/>
    <w:rsid w:val="00164550"/>
    <w:rsid w:val="001652CB"/>
    <w:rsid w:val="00165BBB"/>
    <w:rsid w:val="00165C31"/>
    <w:rsid w:val="001663A6"/>
    <w:rsid w:val="001671F1"/>
    <w:rsid w:val="00167445"/>
    <w:rsid w:val="00167795"/>
    <w:rsid w:val="0017011D"/>
    <w:rsid w:val="00170B29"/>
    <w:rsid w:val="00171ABD"/>
    <w:rsid w:val="00171B95"/>
    <w:rsid w:val="00172192"/>
    <w:rsid w:val="00172251"/>
    <w:rsid w:val="001722DD"/>
    <w:rsid w:val="001732AD"/>
    <w:rsid w:val="00174A5B"/>
    <w:rsid w:val="00175494"/>
    <w:rsid w:val="00176BBC"/>
    <w:rsid w:val="001775BB"/>
    <w:rsid w:val="001800A8"/>
    <w:rsid w:val="001806D4"/>
    <w:rsid w:val="00180805"/>
    <w:rsid w:val="00180F2D"/>
    <w:rsid w:val="00181987"/>
    <w:rsid w:val="00181F5E"/>
    <w:rsid w:val="00181F78"/>
    <w:rsid w:val="001820C8"/>
    <w:rsid w:val="0018236F"/>
    <w:rsid w:val="001826FD"/>
    <w:rsid w:val="00183805"/>
    <w:rsid w:val="00183D15"/>
    <w:rsid w:val="00183ED6"/>
    <w:rsid w:val="00183FFD"/>
    <w:rsid w:val="00184384"/>
    <w:rsid w:val="001843BD"/>
    <w:rsid w:val="001843DE"/>
    <w:rsid w:val="001845DB"/>
    <w:rsid w:val="001847AB"/>
    <w:rsid w:val="00185A5B"/>
    <w:rsid w:val="00185C28"/>
    <w:rsid w:val="00185C85"/>
    <w:rsid w:val="00185CD5"/>
    <w:rsid w:val="00185D47"/>
    <w:rsid w:val="00185E8E"/>
    <w:rsid w:val="0018649F"/>
    <w:rsid w:val="00186B26"/>
    <w:rsid w:val="001876EA"/>
    <w:rsid w:val="00187AA1"/>
    <w:rsid w:val="00187F7D"/>
    <w:rsid w:val="001908CD"/>
    <w:rsid w:val="00191553"/>
    <w:rsid w:val="001936F1"/>
    <w:rsid w:val="00193D66"/>
    <w:rsid w:val="00193FD7"/>
    <w:rsid w:val="001948B4"/>
    <w:rsid w:val="00194FDA"/>
    <w:rsid w:val="0019541A"/>
    <w:rsid w:val="00195604"/>
    <w:rsid w:val="00195BA7"/>
    <w:rsid w:val="0019611B"/>
    <w:rsid w:val="00196BFF"/>
    <w:rsid w:val="00196CE1"/>
    <w:rsid w:val="001973D4"/>
    <w:rsid w:val="001A000F"/>
    <w:rsid w:val="001A0ACB"/>
    <w:rsid w:val="001A0D67"/>
    <w:rsid w:val="001A1214"/>
    <w:rsid w:val="001A161D"/>
    <w:rsid w:val="001A363D"/>
    <w:rsid w:val="001A3F00"/>
    <w:rsid w:val="001A410D"/>
    <w:rsid w:val="001A4718"/>
    <w:rsid w:val="001A5248"/>
    <w:rsid w:val="001A5C62"/>
    <w:rsid w:val="001A5D77"/>
    <w:rsid w:val="001A6629"/>
    <w:rsid w:val="001A67F7"/>
    <w:rsid w:val="001A6806"/>
    <w:rsid w:val="001A68B4"/>
    <w:rsid w:val="001A7475"/>
    <w:rsid w:val="001A7F4A"/>
    <w:rsid w:val="001B0188"/>
    <w:rsid w:val="001B0392"/>
    <w:rsid w:val="001B139E"/>
    <w:rsid w:val="001B1E74"/>
    <w:rsid w:val="001B303E"/>
    <w:rsid w:val="001B4B5E"/>
    <w:rsid w:val="001B52DE"/>
    <w:rsid w:val="001B59F4"/>
    <w:rsid w:val="001B5DB9"/>
    <w:rsid w:val="001B5F1C"/>
    <w:rsid w:val="001B6645"/>
    <w:rsid w:val="001B6B8E"/>
    <w:rsid w:val="001C0A9F"/>
    <w:rsid w:val="001C0E29"/>
    <w:rsid w:val="001C2283"/>
    <w:rsid w:val="001C2F09"/>
    <w:rsid w:val="001C31DE"/>
    <w:rsid w:val="001C3608"/>
    <w:rsid w:val="001C3AAA"/>
    <w:rsid w:val="001C3BE5"/>
    <w:rsid w:val="001C5BCB"/>
    <w:rsid w:val="001C61C7"/>
    <w:rsid w:val="001C62A7"/>
    <w:rsid w:val="001C673A"/>
    <w:rsid w:val="001C6BAC"/>
    <w:rsid w:val="001C71EF"/>
    <w:rsid w:val="001C7875"/>
    <w:rsid w:val="001D08DE"/>
    <w:rsid w:val="001D13B0"/>
    <w:rsid w:val="001D1E0C"/>
    <w:rsid w:val="001D204F"/>
    <w:rsid w:val="001D2341"/>
    <w:rsid w:val="001D2979"/>
    <w:rsid w:val="001D2EB0"/>
    <w:rsid w:val="001D31CA"/>
    <w:rsid w:val="001D3274"/>
    <w:rsid w:val="001D3ABA"/>
    <w:rsid w:val="001D470E"/>
    <w:rsid w:val="001D477A"/>
    <w:rsid w:val="001D4AAB"/>
    <w:rsid w:val="001D58CC"/>
    <w:rsid w:val="001E0570"/>
    <w:rsid w:val="001E0B56"/>
    <w:rsid w:val="001E1679"/>
    <w:rsid w:val="001E1C45"/>
    <w:rsid w:val="001E1D62"/>
    <w:rsid w:val="001E200C"/>
    <w:rsid w:val="001E2184"/>
    <w:rsid w:val="001E240F"/>
    <w:rsid w:val="001E2BE0"/>
    <w:rsid w:val="001E2EC5"/>
    <w:rsid w:val="001E317B"/>
    <w:rsid w:val="001E3A98"/>
    <w:rsid w:val="001E3BED"/>
    <w:rsid w:val="001E4F88"/>
    <w:rsid w:val="001E567E"/>
    <w:rsid w:val="001E5996"/>
    <w:rsid w:val="001E6486"/>
    <w:rsid w:val="001E6FC6"/>
    <w:rsid w:val="001E78FC"/>
    <w:rsid w:val="001E7ED2"/>
    <w:rsid w:val="001E7F10"/>
    <w:rsid w:val="001E7F39"/>
    <w:rsid w:val="001F12FE"/>
    <w:rsid w:val="001F2654"/>
    <w:rsid w:val="001F2EFB"/>
    <w:rsid w:val="001F320E"/>
    <w:rsid w:val="001F43CB"/>
    <w:rsid w:val="001F471A"/>
    <w:rsid w:val="001F4844"/>
    <w:rsid w:val="001F5184"/>
    <w:rsid w:val="001F5264"/>
    <w:rsid w:val="001F575D"/>
    <w:rsid w:val="001F64F9"/>
    <w:rsid w:val="001F6A12"/>
    <w:rsid w:val="001F6E7D"/>
    <w:rsid w:val="001F770E"/>
    <w:rsid w:val="002002F3"/>
    <w:rsid w:val="002003E7"/>
    <w:rsid w:val="00201B7C"/>
    <w:rsid w:val="00203458"/>
    <w:rsid w:val="0020398F"/>
    <w:rsid w:val="00203C49"/>
    <w:rsid w:val="002049CF"/>
    <w:rsid w:val="00205498"/>
    <w:rsid w:val="00205B05"/>
    <w:rsid w:val="00206729"/>
    <w:rsid w:val="002073AF"/>
    <w:rsid w:val="0020742C"/>
    <w:rsid w:val="00207D0A"/>
    <w:rsid w:val="00207F52"/>
    <w:rsid w:val="00210E43"/>
    <w:rsid w:val="0021110D"/>
    <w:rsid w:val="00211388"/>
    <w:rsid w:val="0021183C"/>
    <w:rsid w:val="002121A5"/>
    <w:rsid w:val="002121E0"/>
    <w:rsid w:val="00212718"/>
    <w:rsid w:val="00212C94"/>
    <w:rsid w:val="00214F0C"/>
    <w:rsid w:val="0021571D"/>
    <w:rsid w:val="00215803"/>
    <w:rsid w:val="002161B3"/>
    <w:rsid w:val="0021646E"/>
    <w:rsid w:val="0021651C"/>
    <w:rsid w:val="002168C4"/>
    <w:rsid w:val="00217238"/>
    <w:rsid w:val="002177F1"/>
    <w:rsid w:val="00217DE7"/>
    <w:rsid w:val="00220366"/>
    <w:rsid w:val="00220760"/>
    <w:rsid w:val="002219A4"/>
    <w:rsid w:val="00221D1B"/>
    <w:rsid w:val="00221E90"/>
    <w:rsid w:val="00222F83"/>
    <w:rsid w:val="00222F91"/>
    <w:rsid w:val="00223292"/>
    <w:rsid w:val="002239CC"/>
    <w:rsid w:val="002247FE"/>
    <w:rsid w:val="00224E29"/>
    <w:rsid w:val="00226067"/>
    <w:rsid w:val="00226332"/>
    <w:rsid w:val="0022686A"/>
    <w:rsid w:val="00227B68"/>
    <w:rsid w:val="00230F5A"/>
    <w:rsid w:val="00231380"/>
    <w:rsid w:val="002315D4"/>
    <w:rsid w:val="00231A58"/>
    <w:rsid w:val="00231D80"/>
    <w:rsid w:val="00231F0A"/>
    <w:rsid w:val="00232120"/>
    <w:rsid w:val="00232280"/>
    <w:rsid w:val="00232B3D"/>
    <w:rsid w:val="0023383A"/>
    <w:rsid w:val="0023387F"/>
    <w:rsid w:val="00233DEB"/>
    <w:rsid w:val="00234C66"/>
    <w:rsid w:val="00234E83"/>
    <w:rsid w:val="00235C11"/>
    <w:rsid w:val="00236648"/>
    <w:rsid w:val="002366B6"/>
    <w:rsid w:val="00237013"/>
    <w:rsid w:val="0023743F"/>
    <w:rsid w:val="0024008C"/>
    <w:rsid w:val="002425D4"/>
    <w:rsid w:val="00242AF7"/>
    <w:rsid w:val="0024353C"/>
    <w:rsid w:val="002439EC"/>
    <w:rsid w:val="00243B9E"/>
    <w:rsid w:val="00244308"/>
    <w:rsid w:val="00245264"/>
    <w:rsid w:val="0024643E"/>
    <w:rsid w:val="00247DFD"/>
    <w:rsid w:val="00247E33"/>
    <w:rsid w:val="002501FC"/>
    <w:rsid w:val="002506B1"/>
    <w:rsid w:val="00250A98"/>
    <w:rsid w:val="00250BBA"/>
    <w:rsid w:val="00251348"/>
    <w:rsid w:val="00251807"/>
    <w:rsid w:val="00251997"/>
    <w:rsid w:val="00252175"/>
    <w:rsid w:val="0025291C"/>
    <w:rsid w:val="002529C7"/>
    <w:rsid w:val="00252D08"/>
    <w:rsid w:val="00253252"/>
    <w:rsid w:val="00255911"/>
    <w:rsid w:val="0025598A"/>
    <w:rsid w:val="00256952"/>
    <w:rsid w:val="002569BA"/>
    <w:rsid w:val="00256D86"/>
    <w:rsid w:val="00260E37"/>
    <w:rsid w:val="00261863"/>
    <w:rsid w:val="00261A6D"/>
    <w:rsid w:val="002628CD"/>
    <w:rsid w:val="0026342B"/>
    <w:rsid w:val="00263456"/>
    <w:rsid w:val="00263575"/>
    <w:rsid w:val="002646E0"/>
    <w:rsid w:val="002647C8"/>
    <w:rsid w:val="00264CDF"/>
    <w:rsid w:val="00265059"/>
    <w:rsid w:val="00265612"/>
    <w:rsid w:val="00265C93"/>
    <w:rsid w:val="00266618"/>
    <w:rsid w:val="00266D8E"/>
    <w:rsid w:val="00266EB4"/>
    <w:rsid w:val="0026780B"/>
    <w:rsid w:val="00267B6B"/>
    <w:rsid w:val="00267BD3"/>
    <w:rsid w:val="00267E6A"/>
    <w:rsid w:val="002700CE"/>
    <w:rsid w:val="00270548"/>
    <w:rsid w:val="00272AE8"/>
    <w:rsid w:val="00272F42"/>
    <w:rsid w:val="002732A8"/>
    <w:rsid w:val="0027330A"/>
    <w:rsid w:val="00273388"/>
    <w:rsid w:val="00273656"/>
    <w:rsid w:val="00273806"/>
    <w:rsid w:val="00273A10"/>
    <w:rsid w:val="00273B31"/>
    <w:rsid w:val="00274123"/>
    <w:rsid w:val="0027541E"/>
    <w:rsid w:val="0027547B"/>
    <w:rsid w:val="0027690F"/>
    <w:rsid w:val="00276BA6"/>
    <w:rsid w:val="00277C22"/>
    <w:rsid w:val="00277CC6"/>
    <w:rsid w:val="00277F36"/>
    <w:rsid w:val="00280952"/>
    <w:rsid w:val="002810D6"/>
    <w:rsid w:val="00282082"/>
    <w:rsid w:val="002843B5"/>
    <w:rsid w:val="00284795"/>
    <w:rsid w:val="00284924"/>
    <w:rsid w:val="0028496E"/>
    <w:rsid w:val="00284E5B"/>
    <w:rsid w:val="00284F81"/>
    <w:rsid w:val="00285AB4"/>
    <w:rsid w:val="00286A94"/>
    <w:rsid w:val="00286E0B"/>
    <w:rsid w:val="00286FFB"/>
    <w:rsid w:val="00287254"/>
    <w:rsid w:val="00287286"/>
    <w:rsid w:val="002872D5"/>
    <w:rsid w:val="0028757E"/>
    <w:rsid w:val="00287824"/>
    <w:rsid w:val="00290161"/>
    <w:rsid w:val="00290597"/>
    <w:rsid w:val="00291A78"/>
    <w:rsid w:val="00291F05"/>
    <w:rsid w:val="00291F06"/>
    <w:rsid w:val="002920F5"/>
    <w:rsid w:val="00292584"/>
    <w:rsid w:val="00293156"/>
    <w:rsid w:val="002937B2"/>
    <w:rsid w:val="002939F9"/>
    <w:rsid w:val="00295176"/>
    <w:rsid w:val="00295FFA"/>
    <w:rsid w:val="00296AF3"/>
    <w:rsid w:val="00296CB4"/>
    <w:rsid w:val="00296EF8"/>
    <w:rsid w:val="002978EF"/>
    <w:rsid w:val="00297D9F"/>
    <w:rsid w:val="00297E32"/>
    <w:rsid w:val="002A1714"/>
    <w:rsid w:val="002A1C1C"/>
    <w:rsid w:val="002A1C34"/>
    <w:rsid w:val="002A2192"/>
    <w:rsid w:val="002A23C2"/>
    <w:rsid w:val="002A2664"/>
    <w:rsid w:val="002A2F1A"/>
    <w:rsid w:val="002A32AF"/>
    <w:rsid w:val="002A356D"/>
    <w:rsid w:val="002A35E1"/>
    <w:rsid w:val="002A3A13"/>
    <w:rsid w:val="002A3B3A"/>
    <w:rsid w:val="002A3D19"/>
    <w:rsid w:val="002A4F4D"/>
    <w:rsid w:val="002A51C7"/>
    <w:rsid w:val="002A535D"/>
    <w:rsid w:val="002A5A14"/>
    <w:rsid w:val="002A5F2F"/>
    <w:rsid w:val="002A660F"/>
    <w:rsid w:val="002A6C0A"/>
    <w:rsid w:val="002A7103"/>
    <w:rsid w:val="002A782F"/>
    <w:rsid w:val="002A7C7D"/>
    <w:rsid w:val="002A7E9D"/>
    <w:rsid w:val="002B00BF"/>
    <w:rsid w:val="002B0BDF"/>
    <w:rsid w:val="002B1208"/>
    <w:rsid w:val="002B1292"/>
    <w:rsid w:val="002B2A06"/>
    <w:rsid w:val="002B2A62"/>
    <w:rsid w:val="002B44FE"/>
    <w:rsid w:val="002B5B12"/>
    <w:rsid w:val="002B5F3C"/>
    <w:rsid w:val="002B62E6"/>
    <w:rsid w:val="002B6527"/>
    <w:rsid w:val="002B6D5F"/>
    <w:rsid w:val="002B70C8"/>
    <w:rsid w:val="002B7EDB"/>
    <w:rsid w:val="002C087E"/>
    <w:rsid w:val="002C275E"/>
    <w:rsid w:val="002C2BE0"/>
    <w:rsid w:val="002C3086"/>
    <w:rsid w:val="002C31FA"/>
    <w:rsid w:val="002C399B"/>
    <w:rsid w:val="002C491A"/>
    <w:rsid w:val="002C53A1"/>
    <w:rsid w:val="002C53FE"/>
    <w:rsid w:val="002C5477"/>
    <w:rsid w:val="002C5572"/>
    <w:rsid w:val="002C564D"/>
    <w:rsid w:val="002C58C4"/>
    <w:rsid w:val="002C5D61"/>
    <w:rsid w:val="002C68E5"/>
    <w:rsid w:val="002C6C12"/>
    <w:rsid w:val="002D000E"/>
    <w:rsid w:val="002D0D71"/>
    <w:rsid w:val="002D0F8A"/>
    <w:rsid w:val="002D1080"/>
    <w:rsid w:val="002D134E"/>
    <w:rsid w:val="002D14DE"/>
    <w:rsid w:val="002D174C"/>
    <w:rsid w:val="002D1DEA"/>
    <w:rsid w:val="002D31EA"/>
    <w:rsid w:val="002D448E"/>
    <w:rsid w:val="002D6265"/>
    <w:rsid w:val="002D68C8"/>
    <w:rsid w:val="002D7D09"/>
    <w:rsid w:val="002D7ECE"/>
    <w:rsid w:val="002E1220"/>
    <w:rsid w:val="002E1651"/>
    <w:rsid w:val="002E2D5F"/>
    <w:rsid w:val="002E38B5"/>
    <w:rsid w:val="002E3ADD"/>
    <w:rsid w:val="002E4601"/>
    <w:rsid w:val="002E4BEC"/>
    <w:rsid w:val="002E50EF"/>
    <w:rsid w:val="002E52F5"/>
    <w:rsid w:val="002E52F7"/>
    <w:rsid w:val="002E6330"/>
    <w:rsid w:val="002E6814"/>
    <w:rsid w:val="002F0290"/>
    <w:rsid w:val="002F1122"/>
    <w:rsid w:val="002F19C4"/>
    <w:rsid w:val="002F2F02"/>
    <w:rsid w:val="002F304A"/>
    <w:rsid w:val="002F3D2E"/>
    <w:rsid w:val="002F4172"/>
    <w:rsid w:val="002F66BA"/>
    <w:rsid w:val="002F6CE0"/>
    <w:rsid w:val="002F6E77"/>
    <w:rsid w:val="002F7836"/>
    <w:rsid w:val="002F7A08"/>
    <w:rsid w:val="002F7A62"/>
    <w:rsid w:val="0030110D"/>
    <w:rsid w:val="0030139C"/>
    <w:rsid w:val="003014F6"/>
    <w:rsid w:val="0030151A"/>
    <w:rsid w:val="00301ACB"/>
    <w:rsid w:val="00301BA4"/>
    <w:rsid w:val="00303477"/>
    <w:rsid w:val="003035FB"/>
    <w:rsid w:val="00303733"/>
    <w:rsid w:val="003038C0"/>
    <w:rsid w:val="00303B67"/>
    <w:rsid w:val="0030481C"/>
    <w:rsid w:val="00306210"/>
    <w:rsid w:val="0030632A"/>
    <w:rsid w:val="003103AF"/>
    <w:rsid w:val="0031073D"/>
    <w:rsid w:val="00310C4C"/>
    <w:rsid w:val="003111B0"/>
    <w:rsid w:val="003112D7"/>
    <w:rsid w:val="003121FF"/>
    <w:rsid w:val="0031229E"/>
    <w:rsid w:val="00312DE0"/>
    <w:rsid w:val="003136DA"/>
    <w:rsid w:val="0031577C"/>
    <w:rsid w:val="00315F99"/>
    <w:rsid w:val="003164F0"/>
    <w:rsid w:val="003174B5"/>
    <w:rsid w:val="00317735"/>
    <w:rsid w:val="003177BF"/>
    <w:rsid w:val="00317834"/>
    <w:rsid w:val="00317927"/>
    <w:rsid w:val="00320CCA"/>
    <w:rsid w:val="003211E0"/>
    <w:rsid w:val="003234B6"/>
    <w:rsid w:val="003237CB"/>
    <w:rsid w:val="00323CE9"/>
    <w:rsid w:val="0032402D"/>
    <w:rsid w:val="003253DD"/>
    <w:rsid w:val="003258C9"/>
    <w:rsid w:val="00326D4B"/>
    <w:rsid w:val="003277D9"/>
    <w:rsid w:val="00327F75"/>
    <w:rsid w:val="00330BED"/>
    <w:rsid w:val="00331512"/>
    <w:rsid w:val="00331EF5"/>
    <w:rsid w:val="003335F1"/>
    <w:rsid w:val="003338D4"/>
    <w:rsid w:val="00334412"/>
    <w:rsid w:val="0033499E"/>
    <w:rsid w:val="003352A3"/>
    <w:rsid w:val="003352AD"/>
    <w:rsid w:val="003352C9"/>
    <w:rsid w:val="00335530"/>
    <w:rsid w:val="00335B47"/>
    <w:rsid w:val="0033657D"/>
    <w:rsid w:val="00336AD1"/>
    <w:rsid w:val="00340006"/>
    <w:rsid w:val="003401D1"/>
    <w:rsid w:val="00341AD0"/>
    <w:rsid w:val="00341F02"/>
    <w:rsid w:val="00342930"/>
    <w:rsid w:val="00343B47"/>
    <w:rsid w:val="00343EB1"/>
    <w:rsid w:val="00344D06"/>
    <w:rsid w:val="00345270"/>
    <w:rsid w:val="003454E8"/>
    <w:rsid w:val="00345654"/>
    <w:rsid w:val="00345B7C"/>
    <w:rsid w:val="00345CA5"/>
    <w:rsid w:val="00345E8E"/>
    <w:rsid w:val="00346D2A"/>
    <w:rsid w:val="0034769C"/>
    <w:rsid w:val="003511C6"/>
    <w:rsid w:val="0035229E"/>
    <w:rsid w:val="00352575"/>
    <w:rsid w:val="00352E93"/>
    <w:rsid w:val="00352F17"/>
    <w:rsid w:val="00353F2D"/>
    <w:rsid w:val="003554A5"/>
    <w:rsid w:val="00355AB2"/>
    <w:rsid w:val="00355E63"/>
    <w:rsid w:val="00356E90"/>
    <w:rsid w:val="00364D52"/>
    <w:rsid w:val="0036522B"/>
    <w:rsid w:val="003661C3"/>
    <w:rsid w:val="0036668D"/>
    <w:rsid w:val="00367023"/>
    <w:rsid w:val="00370C56"/>
    <w:rsid w:val="00371A5D"/>
    <w:rsid w:val="00371AE6"/>
    <w:rsid w:val="00371D33"/>
    <w:rsid w:val="00372B97"/>
    <w:rsid w:val="003742DF"/>
    <w:rsid w:val="00374A19"/>
    <w:rsid w:val="00375FA4"/>
    <w:rsid w:val="003760A4"/>
    <w:rsid w:val="003763A1"/>
    <w:rsid w:val="00376FEF"/>
    <w:rsid w:val="00377184"/>
    <w:rsid w:val="00377EA7"/>
    <w:rsid w:val="00380CC6"/>
    <w:rsid w:val="003829A0"/>
    <w:rsid w:val="0038335A"/>
    <w:rsid w:val="00383E05"/>
    <w:rsid w:val="00384356"/>
    <w:rsid w:val="0038516D"/>
    <w:rsid w:val="0038582B"/>
    <w:rsid w:val="00386E73"/>
    <w:rsid w:val="00387406"/>
    <w:rsid w:val="00387431"/>
    <w:rsid w:val="00387A8E"/>
    <w:rsid w:val="00387F43"/>
    <w:rsid w:val="0039039E"/>
    <w:rsid w:val="00390923"/>
    <w:rsid w:val="00391046"/>
    <w:rsid w:val="00391A09"/>
    <w:rsid w:val="00391E7D"/>
    <w:rsid w:val="00392432"/>
    <w:rsid w:val="00393439"/>
    <w:rsid w:val="00393486"/>
    <w:rsid w:val="00393693"/>
    <w:rsid w:val="00393A13"/>
    <w:rsid w:val="00393C29"/>
    <w:rsid w:val="003948B8"/>
    <w:rsid w:val="0039507D"/>
    <w:rsid w:val="003953A7"/>
    <w:rsid w:val="00396021"/>
    <w:rsid w:val="00396BE5"/>
    <w:rsid w:val="003A01AF"/>
    <w:rsid w:val="003A1379"/>
    <w:rsid w:val="003A208F"/>
    <w:rsid w:val="003A37F0"/>
    <w:rsid w:val="003A38A3"/>
    <w:rsid w:val="003A3F9A"/>
    <w:rsid w:val="003A4148"/>
    <w:rsid w:val="003A517D"/>
    <w:rsid w:val="003A6314"/>
    <w:rsid w:val="003A6513"/>
    <w:rsid w:val="003A75DB"/>
    <w:rsid w:val="003A77CD"/>
    <w:rsid w:val="003A7A4A"/>
    <w:rsid w:val="003B12F2"/>
    <w:rsid w:val="003B2254"/>
    <w:rsid w:val="003B248E"/>
    <w:rsid w:val="003B2574"/>
    <w:rsid w:val="003B350C"/>
    <w:rsid w:val="003B3721"/>
    <w:rsid w:val="003B4382"/>
    <w:rsid w:val="003B6028"/>
    <w:rsid w:val="003B762F"/>
    <w:rsid w:val="003C0294"/>
    <w:rsid w:val="003C0FB3"/>
    <w:rsid w:val="003C11C9"/>
    <w:rsid w:val="003C1552"/>
    <w:rsid w:val="003C20BD"/>
    <w:rsid w:val="003C2E98"/>
    <w:rsid w:val="003C35DD"/>
    <w:rsid w:val="003C3A25"/>
    <w:rsid w:val="003C57C8"/>
    <w:rsid w:val="003C59F9"/>
    <w:rsid w:val="003C5A32"/>
    <w:rsid w:val="003C5CF9"/>
    <w:rsid w:val="003C625B"/>
    <w:rsid w:val="003C64A9"/>
    <w:rsid w:val="003C70DC"/>
    <w:rsid w:val="003C7208"/>
    <w:rsid w:val="003C79DA"/>
    <w:rsid w:val="003C7F95"/>
    <w:rsid w:val="003D0016"/>
    <w:rsid w:val="003D03BE"/>
    <w:rsid w:val="003D060C"/>
    <w:rsid w:val="003D09AE"/>
    <w:rsid w:val="003D0AF6"/>
    <w:rsid w:val="003D0CFD"/>
    <w:rsid w:val="003D0E5D"/>
    <w:rsid w:val="003D110C"/>
    <w:rsid w:val="003D1E2C"/>
    <w:rsid w:val="003D21D3"/>
    <w:rsid w:val="003D2D40"/>
    <w:rsid w:val="003D3A89"/>
    <w:rsid w:val="003D3C40"/>
    <w:rsid w:val="003D4D90"/>
    <w:rsid w:val="003D571B"/>
    <w:rsid w:val="003D5FA3"/>
    <w:rsid w:val="003D7EE8"/>
    <w:rsid w:val="003E0D01"/>
    <w:rsid w:val="003E2DF3"/>
    <w:rsid w:val="003E2E84"/>
    <w:rsid w:val="003E2EFC"/>
    <w:rsid w:val="003E412C"/>
    <w:rsid w:val="003E4EBB"/>
    <w:rsid w:val="003E572A"/>
    <w:rsid w:val="003E6197"/>
    <w:rsid w:val="003E63CE"/>
    <w:rsid w:val="003E6744"/>
    <w:rsid w:val="003E77E5"/>
    <w:rsid w:val="003E7919"/>
    <w:rsid w:val="003E7A0F"/>
    <w:rsid w:val="003E7BAD"/>
    <w:rsid w:val="003F05B8"/>
    <w:rsid w:val="003F0D47"/>
    <w:rsid w:val="003F11B8"/>
    <w:rsid w:val="003F13FA"/>
    <w:rsid w:val="003F1491"/>
    <w:rsid w:val="003F1524"/>
    <w:rsid w:val="003F1B01"/>
    <w:rsid w:val="003F26A0"/>
    <w:rsid w:val="003F2A55"/>
    <w:rsid w:val="003F2B10"/>
    <w:rsid w:val="003F32EB"/>
    <w:rsid w:val="003F3E1B"/>
    <w:rsid w:val="003F439E"/>
    <w:rsid w:val="003F4FE6"/>
    <w:rsid w:val="003F546A"/>
    <w:rsid w:val="003F5C5A"/>
    <w:rsid w:val="003F5D80"/>
    <w:rsid w:val="003F6654"/>
    <w:rsid w:val="003F6DA9"/>
    <w:rsid w:val="003F74A6"/>
    <w:rsid w:val="004001EC"/>
    <w:rsid w:val="004001F8"/>
    <w:rsid w:val="004006C4"/>
    <w:rsid w:val="004008BC"/>
    <w:rsid w:val="00400C11"/>
    <w:rsid w:val="00401382"/>
    <w:rsid w:val="00402189"/>
    <w:rsid w:val="004026D8"/>
    <w:rsid w:val="00402766"/>
    <w:rsid w:val="00402F73"/>
    <w:rsid w:val="0040343B"/>
    <w:rsid w:val="00403CAA"/>
    <w:rsid w:val="00404EE6"/>
    <w:rsid w:val="00405517"/>
    <w:rsid w:val="004059C5"/>
    <w:rsid w:val="00405A12"/>
    <w:rsid w:val="00406793"/>
    <w:rsid w:val="004067DB"/>
    <w:rsid w:val="00407605"/>
    <w:rsid w:val="00407675"/>
    <w:rsid w:val="00407FC4"/>
    <w:rsid w:val="00410284"/>
    <w:rsid w:val="00411CC5"/>
    <w:rsid w:val="00412919"/>
    <w:rsid w:val="00412A5C"/>
    <w:rsid w:val="00412C9D"/>
    <w:rsid w:val="00412DEE"/>
    <w:rsid w:val="004149A9"/>
    <w:rsid w:val="00414A2F"/>
    <w:rsid w:val="00414F8D"/>
    <w:rsid w:val="004151E0"/>
    <w:rsid w:val="004154C2"/>
    <w:rsid w:val="0041567C"/>
    <w:rsid w:val="00415EB6"/>
    <w:rsid w:val="004161CA"/>
    <w:rsid w:val="004165C6"/>
    <w:rsid w:val="00416C31"/>
    <w:rsid w:val="00417140"/>
    <w:rsid w:val="0041787B"/>
    <w:rsid w:val="00417B1D"/>
    <w:rsid w:val="004207A9"/>
    <w:rsid w:val="0042102E"/>
    <w:rsid w:val="00421B15"/>
    <w:rsid w:val="00422F70"/>
    <w:rsid w:val="004230A5"/>
    <w:rsid w:val="00423733"/>
    <w:rsid w:val="00425022"/>
    <w:rsid w:val="0042605F"/>
    <w:rsid w:val="00427905"/>
    <w:rsid w:val="00427A14"/>
    <w:rsid w:val="00427A70"/>
    <w:rsid w:val="00427AF3"/>
    <w:rsid w:val="004306D9"/>
    <w:rsid w:val="0043135E"/>
    <w:rsid w:val="00432AD5"/>
    <w:rsid w:val="00432DE1"/>
    <w:rsid w:val="00433432"/>
    <w:rsid w:val="00434B42"/>
    <w:rsid w:val="00435BFE"/>
    <w:rsid w:val="00436AAA"/>
    <w:rsid w:val="00436ABE"/>
    <w:rsid w:val="00436D9E"/>
    <w:rsid w:val="00436F78"/>
    <w:rsid w:val="00437035"/>
    <w:rsid w:val="00437AB0"/>
    <w:rsid w:val="004405CF"/>
    <w:rsid w:val="0044169C"/>
    <w:rsid w:val="00441834"/>
    <w:rsid w:val="00442945"/>
    <w:rsid w:val="0044294A"/>
    <w:rsid w:val="00442A56"/>
    <w:rsid w:val="00442D84"/>
    <w:rsid w:val="00443377"/>
    <w:rsid w:val="00444617"/>
    <w:rsid w:val="00444916"/>
    <w:rsid w:val="0044558A"/>
    <w:rsid w:val="00445B34"/>
    <w:rsid w:val="00445DD9"/>
    <w:rsid w:val="004464E3"/>
    <w:rsid w:val="00447DF8"/>
    <w:rsid w:val="00447E13"/>
    <w:rsid w:val="00447E73"/>
    <w:rsid w:val="004522F5"/>
    <w:rsid w:val="004539AB"/>
    <w:rsid w:val="00454341"/>
    <w:rsid w:val="004545AB"/>
    <w:rsid w:val="00454848"/>
    <w:rsid w:val="00454BDD"/>
    <w:rsid w:val="00455332"/>
    <w:rsid w:val="00455511"/>
    <w:rsid w:val="00456400"/>
    <w:rsid w:val="00456462"/>
    <w:rsid w:val="00457250"/>
    <w:rsid w:val="0045743F"/>
    <w:rsid w:val="00460819"/>
    <w:rsid w:val="00460CD0"/>
    <w:rsid w:val="00461167"/>
    <w:rsid w:val="004623A5"/>
    <w:rsid w:val="00462CB5"/>
    <w:rsid w:val="00463079"/>
    <w:rsid w:val="004638EE"/>
    <w:rsid w:val="0046536C"/>
    <w:rsid w:val="004656F4"/>
    <w:rsid w:val="00465CC8"/>
    <w:rsid w:val="0046606E"/>
    <w:rsid w:val="004663BA"/>
    <w:rsid w:val="004667E9"/>
    <w:rsid w:val="0046682B"/>
    <w:rsid w:val="0046691E"/>
    <w:rsid w:val="00466ED0"/>
    <w:rsid w:val="00467192"/>
    <w:rsid w:val="0046799E"/>
    <w:rsid w:val="00467AFC"/>
    <w:rsid w:val="00470973"/>
    <w:rsid w:val="00470A33"/>
    <w:rsid w:val="00470CBE"/>
    <w:rsid w:val="004726B4"/>
    <w:rsid w:val="00472A77"/>
    <w:rsid w:val="00473674"/>
    <w:rsid w:val="00473B6F"/>
    <w:rsid w:val="00474247"/>
    <w:rsid w:val="00474447"/>
    <w:rsid w:val="004752F8"/>
    <w:rsid w:val="004767A0"/>
    <w:rsid w:val="00476EC2"/>
    <w:rsid w:val="0047729F"/>
    <w:rsid w:val="00477994"/>
    <w:rsid w:val="004806C9"/>
    <w:rsid w:val="00480E3B"/>
    <w:rsid w:val="00483FB4"/>
    <w:rsid w:val="00484C49"/>
    <w:rsid w:val="0048505E"/>
    <w:rsid w:val="004853F3"/>
    <w:rsid w:val="00486AE5"/>
    <w:rsid w:val="00486CC7"/>
    <w:rsid w:val="00486F21"/>
    <w:rsid w:val="00487047"/>
    <w:rsid w:val="0048712C"/>
    <w:rsid w:val="004908F9"/>
    <w:rsid w:val="00490F83"/>
    <w:rsid w:val="00491BB0"/>
    <w:rsid w:val="00491D09"/>
    <w:rsid w:val="00492384"/>
    <w:rsid w:val="004923AC"/>
    <w:rsid w:val="00492705"/>
    <w:rsid w:val="00492C6D"/>
    <w:rsid w:val="0049322A"/>
    <w:rsid w:val="00493528"/>
    <w:rsid w:val="004936C4"/>
    <w:rsid w:val="00494027"/>
    <w:rsid w:val="00495091"/>
    <w:rsid w:val="004951E7"/>
    <w:rsid w:val="0049521F"/>
    <w:rsid w:val="00495248"/>
    <w:rsid w:val="004960D6"/>
    <w:rsid w:val="00497211"/>
    <w:rsid w:val="00497903"/>
    <w:rsid w:val="00497E99"/>
    <w:rsid w:val="004A0BAF"/>
    <w:rsid w:val="004A10A5"/>
    <w:rsid w:val="004A122E"/>
    <w:rsid w:val="004A1FA6"/>
    <w:rsid w:val="004A25BF"/>
    <w:rsid w:val="004A4031"/>
    <w:rsid w:val="004A5523"/>
    <w:rsid w:val="004A5CED"/>
    <w:rsid w:val="004A771F"/>
    <w:rsid w:val="004A7A7B"/>
    <w:rsid w:val="004B0566"/>
    <w:rsid w:val="004B0587"/>
    <w:rsid w:val="004B1AF6"/>
    <w:rsid w:val="004B1CCD"/>
    <w:rsid w:val="004B28FB"/>
    <w:rsid w:val="004B3777"/>
    <w:rsid w:val="004B38DE"/>
    <w:rsid w:val="004B65A5"/>
    <w:rsid w:val="004B6A9F"/>
    <w:rsid w:val="004B7AFA"/>
    <w:rsid w:val="004C02A5"/>
    <w:rsid w:val="004C1DA9"/>
    <w:rsid w:val="004C218F"/>
    <w:rsid w:val="004C2F1F"/>
    <w:rsid w:val="004C3879"/>
    <w:rsid w:val="004C38C8"/>
    <w:rsid w:val="004C418A"/>
    <w:rsid w:val="004C41B5"/>
    <w:rsid w:val="004C45B5"/>
    <w:rsid w:val="004C59D1"/>
    <w:rsid w:val="004C5ADF"/>
    <w:rsid w:val="004C6ECA"/>
    <w:rsid w:val="004C6FF8"/>
    <w:rsid w:val="004C7703"/>
    <w:rsid w:val="004C79CB"/>
    <w:rsid w:val="004D0B65"/>
    <w:rsid w:val="004D1BC2"/>
    <w:rsid w:val="004D1FEA"/>
    <w:rsid w:val="004D23E3"/>
    <w:rsid w:val="004D35EB"/>
    <w:rsid w:val="004D42DD"/>
    <w:rsid w:val="004D480B"/>
    <w:rsid w:val="004D62C9"/>
    <w:rsid w:val="004D6A33"/>
    <w:rsid w:val="004D6B70"/>
    <w:rsid w:val="004D6C0E"/>
    <w:rsid w:val="004D7889"/>
    <w:rsid w:val="004D7D46"/>
    <w:rsid w:val="004E0018"/>
    <w:rsid w:val="004E01C6"/>
    <w:rsid w:val="004E03BC"/>
    <w:rsid w:val="004E0630"/>
    <w:rsid w:val="004E0CA4"/>
    <w:rsid w:val="004E0E89"/>
    <w:rsid w:val="004E13F0"/>
    <w:rsid w:val="004E171C"/>
    <w:rsid w:val="004E1C8F"/>
    <w:rsid w:val="004E1EB0"/>
    <w:rsid w:val="004E29BD"/>
    <w:rsid w:val="004E30F7"/>
    <w:rsid w:val="004E3861"/>
    <w:rsid w:val="004E4187"/>
    <w:rsid w:val="004E471D"/>
    <w:rsid w:val="004E4E17"/>
    <w:rsid w:val="004E5990"/>
    <w:rsid w:val="004E5E02"/>
    <w:rsid w:val="004E5FEB"/>
    <w:rsid w:val="004E60B1"/>
    <w:rsid w:val="004E6430"/>
    <w:rsid w:val="004E6AFC"/>
    <w:rsid w:val="004E7D3B"/>
    <w:rsid w:val="004F03BE"/>
    <w:rsid w:val="004F17AB"/>
    <w:rsid w:val="004F201F"/>
    <w:rsid w:val="004F21CC"/>
    <w:rsid w:val="004F26D5"/>
    <w:rsid w:val="004F2ABB"/>
    <w:rsid w:val="004F3E85"/>
    <w:rsid w:val="004F422A"/>
    <w:rsid w:val="004F4C3C"/>
    <w:rsid w:val="004F4DF8"/>
    <w:rsid w:val="004F4F03"/>
    <w:rsid w:val="004F532D"/>
    <w:rsid w:val="004F5B05"/>
    <w:rsid w:val="004F5B61"/>
    <w:rsid w:val="004F5EAA"/>
    <w:rsid w:val="004F73AD"/>
    <w:rsid w:val="004F7A1A"/>
    <w:rsid w:val="004F7C9B"/>
    <w:rsid w:val="004F7F00"/>
    <w:rsid w:val="0050288E"/>
    <w:rsid w:val="0050291D"/>
    <w:rsid w:val="00503905"/>
    <w:rsid w:val="00504392"/>
    <w:rsid w:val="00505DC8"/>
    <w:rsid w:val="00507238"/>
    <w:rsid w:val="005101AB"/>
    <w:rsid w:val="005105E2"/>
    <w:rsid w:val="00510B40"/>
    <w:rsid w:val="00511556"/>
    <w:rsid w:val="0051217B"/>
    <w:rsid w:val="0051277D"/>
    <w:rsid w:val="00512D9F"/>
    <w:rsid w:val="00513426"/>
    <w:rsid w:val="005137AE"/>
    <w:rsid w:val="00513E24"/>
    <w:rsid w:val="00515F89"/>
    <w:rsid w:val="00516122"/>
    <w:rsid w:val="0051695B"/>
    <w:rsid w:val="00516F2A"/>
    <w:rsid w:val="00520543"/>
    <w:rsid w:val="0052055C"/>
    <w:rsid w:val="005208D0"/>
    <w:rsid w:val="00520F7F"/>
    <w:rsid w:val="0052158A"/>
    <w:rsid w:val="005218FC"/>
    <w:rsid w:val="00521D2F"/>
    <w:rsid w:val="00522920"/>
    <w:rsid w:val="00523506"/>
    <w:rsid w:val="00523595"/>
    <w:rsid w:val="005241E9"/>
    <w:rsid w:val="00524699"/>
    <w:rsid w:val="00524C6D"/>
    <w:rsid w:val="005261C0"/>
    <w:rsid w:val="005265A7"/>
    <w:rsid w:val="00526ABC"/>
    <w:rsid w:val="005274B5"/>
    <w:rsid w:val="005308AF"/>
    <w:rsid w:val="0053107F"/>
    <w:rsid w:val="0053190E"/>
    <w:rsid w:val="005325F8"/>
    <w:rsid w:val="00532AD6"/>
    <w:rsid w:val="00532E0E"/>
    <w:rsid w:val="0053386E"/>
    <w:rsid w:val="00534644"/>
    <w:rsid w:val="005353A2"/>
    <w:rsid w:val="00535659"/>
    <w:rsid w:val="00535E0B"/>
    <w:rsid w:val="00535EBB"/>
    <w:rsid w:val="0053692F"/>
    <w:rsid w:val="005376F8"/>
    <w:rsid w:val="005379FB"/>
    <w:rsid w:val="00537BF8"/>
    <w:rsid w:val="00540405"/>
    <w:rsid w:val="00540773"/>
    <w:rsid w:val="005407D9"/>
    <w:rsid w:val="00540947"/>
    <w:rsid w:val="005419CB"/>
    <w:rsid w:val="0054260F"/>
    <w:rsid w:val="00543292"/>
    <w:rsid w:val="00543411"/>
    <w:rsid w:val="00543A0D"/>
    <w:rsid w:val="00543D4A"/>
    <w:rsid w:val="00544667"/>
    <w:rsid w:val="00544AA7"/>
    <w:rsid w:val="00544C10"/>
    <w:rsid w:val="00545801"/>
    <w:rsid w:val="00545950"/>
    <w:rsid w:val="00545A9F"/>
    <w:rsid w:val="00545E05"/>
    <w:rsid w:val="00546448"/>
    <w:rsid w:val="00546748"/>
    <w:rsid w:val="005475A2"/>
    <w:rsid w:val="0054764A"/>
    <w:rsid w:val="005477CF"/>
    <w:rsid w:val="005478A7"/>
    <w:rsid w:val="00547E6A"/>
    <w:rsid w:val="00550A6B"/>
    <w:rsid w:val="00550DF5"/>
    <w:rsid w:val="00551610"/>
    <w:rsid w:val="00552FEA"/>
    <w:rsid w:val="00553672"/>
    <w:rsid w:val="0055371D"/>
    <w:rsid w:val="0055432E"/>
    <w:rsid w:val="00554BE3"/>
    <w:rsid w:val="0055572F"/>
    <w:rsid w:val="005561DC"/>
    <w:rsid w:val="00556690"/>
    <w:rsid w:val="00556AEB"/>
    <w:rsid w:val="00557005"/>
    <w:rsid w:val="0056033E"/>
    <w:rsid w:val="005610BE"/>
    <w:rsid w:val="0056201A"/>
    <w:rsid w:val="00562899"/>
    <w:rsid w:val="00562988"/>
    <w:rsid w:val="00562F00"/>
    <w:rsid w:val="005638DF"/>
    <w:rsid w:val="005642C6"/>
    <w:rsid w:val="0056440C"/>
    <w:rsid w:val="00564443"/>
    <w:rsid w:val="005645CD"/>
    <w:rsid w:val="0056475E"/>
    <w:rsid w:val="00565895"/>
    <w:rsid w:val="00565958"/>
    <w:rsid w:val="005663E0"/>
    <w:rsid w:val="00566869"/>
    <w:rsid w:val="00566E1D"/>
    <w:rsid w:val="005670E1"/>
    <w:rsid w:val="00567F88"/>
    <w:rsid w:val="0057004D"/>
    <w:rsid w:val="005713A7"/>
    <w:rsid w:val="00571786"/>
    <w:rsid w:val="0057296F"/>
    <w:rsid w:val="00572C84"/>
    <w:rsid w:val="005731F4"/>
    <w:rsid w:val="005735C0"/>
    <w:rsid w:val="00573B07"/>
    <w:rsid w:val="00573D08"/>
    <w:rsid w:val="00574ACF"/>
    <w:rsid w:val="00574C79"/>
    <w:rsid w:val="00575FBD"/>
    <w:rsid w:val="0057652C"/>
    <w:rsid w:val="00576EDD"/>
    <w:rsid w:val="0057736C"/>
    <w:rsid w:val="00577923"/>
    <w:rsid w:val="0058091F"/>
    <w:rsid w:val="0058106D"/>
    <w:rsid w:val="0058130B"/>
    <w:rsid w:val="00581749"/>
    <w:rsid w:val="005820EB"/>
    <w:rsid w:val="005827C3"/>
    <w:rsid w:val="00583122"/>
    <w:rsid w:val="005832AE"/>
    <w:rsid w:val="005834B5"/>
    <w:rsid w:val="005843B8"/>
    <w:rsid w:val="00584E4C"/>
    <w:rsid w:val="005857E3"/>
    <w:rsid w:val="00585A1C"/>
    <w:rsid w:val="005868A4"/>
    <w:rsid w:val="0058751B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355"/>
    <w:rsid w:val="00591BAE"/>
    <w:rsid w:val="00591EDB"/>
    <w:rsid w:val="00591FC7"/>
    <w:rsid w:val="00593253"/>
    <w:rsid w:val="00595800"/>
    <w:rsid w:val="00595EA6"/>
    <w:rsid w:val="005965CE"/>
    <w:rsid w:val="00596982"/>
    <w:rsid w:val="00597443"/>
    <w:rsid w:val="005978B7"/>
    <w:rsid w:val="00597A1E"/>
    <w:rsid w:val="00597DA5"/>
    <w:rsid w:val="005A0CD8"/>
    <w:rsid w:val="005A0F13"/>
    <w:rsid w:val="005A1757"/>
    <w:rsid w:val="005A18E7"/>
    <w:rsid w:val="005A193C"/>
    <w:rsid w:val="005A2152"/>
    <w:rsid w:val="005A2324"/>
    <w:rsid w:val="005A23C7"/>
    <w:rsid w:val="005A2884"/>
    <w:rsid w:val="005A2A5D"/>
    <w:rsid w:val="005A2C04"/>
    <w:rsid w:val="005A51B3"/>
    <w:rsid w:val="005A566C"/>
    <w:rsid w:val="005A5D5A"/>
    <w:rsid w:val="005A6136"/>
    <w:rsid w:val="005A652A"/>
    <w:rsid w:val="005A69DE"/>
    <w:rsid w:val="005A6ED7"/>
    <w:rsid w:val="005A6F27"/>
    <w:rsid w:val="005A7155"/>
    <w:rsid w:val="005A7425"/>
    <w:rsid w:val="005A7D6A"/>
    <w:rsid w:val="005B02D9"/>
    <w:rsid w:val="005B1333"/>
    <w:rsid w:val="005B1850"/>
    <w:rsid w:val="005B192D"/>
    <w:rsid w:val="005B1979"/>
    <w:rsid w:val="005B1FB2"/>
    <w:rsid w:val="005B2854"/>
    <w:rsid w:val="005B2C5F"/>
    <w:rsid w:val="005B35B8"/>
    <w:rsid w:val="005B3778"/>
    <w:rsid w:val="005B3CB5"/>
    <w:rsid w:val="005B5A3A"/>
    <w:rsid w:val="005B5A6F"/>
    <w:rsid w:val="005B5C36"/>
    <w:rsid w:val="005B6B4A"/>
    <w:rsid w:val="005B7B6C"/>
    <w:rsid w:val="005C0BDE"/>
    <w:rsid w:val="005C1C6F"/>
    <w:rsid w:val="005C222B"/>
    <w:rsid w:val="005C2890"/>
    <w:rsid w:val="005C3B75"/>
    <w:rsid w:val="005C4006"/>
    <w:rsid w:val="005C45A4"/>
    <w:rsid w:val="005C54FC"/>
    <w:rsid w:val="005C66CE"/>
    <w:rsid w:val="005C716E"/>
    <w:rsid w:val="005D00AD"/>
    <w:rsid w:val="005D069D"/>
    <w:rsid w:val="005D0792"/>
    <w:rsid w:val="005D0921"/>
    <w:rsid w:val="005D0BEA"/>
    <w:rsid w:val="005D2539"/>
    <w:rsid w:val="005D2B9D"/>
    <w:rsid w:val="005D4E1B"/>
    <w:rsid w:val="005D64E3"/>
    <w:rsid w:val="005D67BD"/>
    <w:rsid w:val="005D6935"/>
    <w:rsid w:val="005D69BC"/>
    <w:rsid w:val="005D6D5B"/>
    <w:rsid w:val="005D70A2"/>
    <w:rsid w:val="005D7243"/>
    <w:rsid w:val="005D7338"/>
    <w:rsid w:val="005E0188"/>
    <w:rsid w:val="005E06B9"/>
    <w:rsid w:val="005E0CEF"/>
    <w:rsid w:val="005E0D1A"/>
    <w:rsid w:val="005E0EE1"/>
    <w:rsid w:val="005E14F1"/>
    <w:rsid w:val="005E1E85"/>
    <w:rsid w:val="005E277D"/>
    <w:rsid w:val="005E2F44"/>
    <w:rsid w:val="005E2FC1"/>
    <w:rsid w:val="005E36C0"/>
    <w:rsid w:val="005E4D03"/>
    <w:rsid w:val="005E55C9"/>
    <w:rsid w:val="005E5702"/>
    <w:rsid w:val="005E63E2"/>
    <w:rsid w:val="005E6832"/>
    <w:rsid w:val="005E7AF2"/>
    <w:rsid w:val="005F08BD"/>
    <w:rsid w:val="005F0B0D"/>
    <w:rsid w:val="005F1E1B"/>
    <w:rsid w:val="005F2750"/>
    <w:rsid w:val="005F2E1D"/>
    <w:rsid w:val="005F3CA8"/>
    <w:rsid w:val="005F4440"/>
    <w:rsid w:val="005F4874"/>
    <w:rsid w:val="005F5717"/>
    <w:rsid w:val="005F586E"/>
    <w:rsid w:val="005F78A1"/>
    <w:rsid w:val="00601BB4"/>
    <w:rsid w:val="00602C75"/>
    <w:rsid w:val="00603A2E"/>
    <w:rsid w:val="00604AB4"/>
    <w:rsid w:val="00605A01"/>
    <w:rsid w:val="00606526"/>
    <w:rsid w:val="006074BF"/>
    <w:rsid w:val="006108AC"/>
    <w:rsid w:val="006125DF"/>
    <w:rsid w:val="00612C49"/>
    <w:rsid w:val="006137B2"/>
    <w:rsid w:val="00613904"/>
    <w:rsid w:val="006152C3"/>
    <w:rsid w:val="00615636"/>
    <w:rsid w:val="0061594F"/>
    <w:rsid w:val="00615A8B"/>
    <w:rsid w:val="006179E5"/>
    <w:rsid w:val="00617E4C"/>
    <w:rsid w:val="00620C8E"/>
    <w:rsid w:val="00621BB5"/>
    <w:rsid w:val="00621D6D"/>
    <w:rsid w:val="006224F4"/>
    <w:rsid w:val="00622700"/>
    <w:rsid w:val="00622FF3"/>
    <w:rsid w:val="0062377A"/>
    <w:rsid w:val="0062394E"/>
    <w:rsid w:val="00623B43"/>
    <w:rsid w:val="00623C8A"/>
    <w:rsid w:val="00623E33"/>
    <w:rsid w:val="00623FDF"/>
    <w:rsid w:val="00625529"/>
    <w:rsid w:val="0062563C"/>
    <w:rsid w:val="006256AA"/>
    <w:rsid w:val="00625FDB"/>
    <w:rsid w:val="00626069"/>
    <w:rsid w:val="006270D7"/>
    <w:rsid w:val="00627123"/>
    <w:rsid w:val="00630237"/>
    <w:rsid w:val="00630DDE"/>
    <w:rsid w:val="00630EE5"/>
    <w:rsid w:val="006310F0"/>
    <w:rsid w:val="00632078"/>
    <w:rsid w:val="0063231B"/>
    <w:rsid w:val="00632EAF"/>
    <w:rsid w:val="006331DA"/>
    <w:rsid w:val="006336BC"/>
    <w:rsid w:val="006339D9"/>
    <w:rsid w:val="00634730"/>
    <w:rsid w:val="00634B82"/>
    <w:rsid w:val="00634F76"/>
    <w:rsid w:val="006364F6"/>
    <w:rsid w:val="00637454"/>
    <w:rsid w:val="00644923"/>
    <w:rsid w:val="00644A06"/>
    <w:rsid w:val="00644F1C"/>
    <w:rsid w:val="0064695C"/>
    <w:rsid w:val="00646AF5"/>
    <w:rsid w:val="0064725B"/>
    <w:rsid w:val="006475CE"/>
    <w:rsid w:val="006478A5"/>
    <w:rsid w:val="00647A1E"/>
    <w:rsid w:val="00647AE9"/>
    <w:rsid w:val="00650183"/>
    <w:rsid w:val="00650270"/>
    <w:rsid w:val="00650355"/>
    <w:rsid w:val="006503EA"/>
    <w:rsid w:val="006516C5"/>
    <w:rsid w:val="006528BA"/>
    <w:rsid w:val="00652AE6"/>
    <w:rsid w:val="00652F67"/>
    <w:rsid w:val="00653B4F"/>
    <w:rsid w:val="006542EA"/>
    <w:rsid w:val="00654458"/>
    <w:rsid w:val="0065447D"/>
    <w:rsid w:val="00655B5C"/>
    <w:rsid w:val="00657252"/>
    <w:rsid w:val="006602E3"/>
    <w:rsid w:val="00660DDD"/>
    <w:rsid w:val="00660E89"/>
    <w:rsid w:val="00661319"/>
    <w:rsid w:val="006618DA"/>
    <w:rsid w:val="006625F8"/>
    <w:rsid w:val="00662FFE"/>
    <w:rsid w:val="00664724"/>
    <w:rsid w:val="00665FDF"/>
    <w:rsid w:val="006665B3"/>
    <w:rsid w:val="00666E4A"/>
    <w:rsid w:val="0067104E"/>
    <w:rsid w:val="00672B7F"/>
    <w:rsid w:val="0067348C"/>
    <w:rsid w:val="00673774"/>
    <w:rsid w:val="00674796"/>
    <w:rsid w:val="00675669"/>
    <w:rsid w:val="00675F13"/>
    <w:rsid w:val="00676F85"/>
    <w:rsid w:val="00677516"/>
    <w:rsid w:val="006775DA"/>
    <w:rsid w:val="00680344"/>
    <w:rsid w:val="006805DB"/>
    <w:rsid w:val="0068157B"/>
    <w:rsid w:val="00681C87"/>
    <w:rsid w:val="00681EF0"/>
    <w:rsid w:val="00683A85"/>
    <w:rsid w:val="00683AA6"/>
    <w:rsid w:val="006846F5"/>
    <w:rsid w:val="00684CDE"/>
    <w:rsid w:val="00684DAA"/>
    <w:rsid w:val="0068564D"/>
    <w:rsid w:val="00685D0B"/>
    <w:rsid w:val="006860C5"/>
    <w:rsid w:val="006860E7"/>
    <w:rsid w:val="00686335"/>
    <w:rsid w:val="006874BD"/>
    <w:rsid w:val="0068794A"/>
    <w:rsid w:val="00690F53"/>
    <w:rsid w:val="00690F7A"/>
    <w:rsid w:val="006914CC"/>
    <w:rsid w:val="00691564"/>
    <w:rsid w:val="0069183A"/>
    <w:rsid w:val="006926AE"/>
    <w:rsid w:val="0069307D"/>
    <w:rsid w:val="006933DC"/>
    <w:rsid w:val="00693EB1"/>
    <w:rsid w:val="006943AD"/>
    <w:rsid w:val="006953F8"/>
    <w:rsid w:val="006954B6"/>
    <w:rsid w:val="00695CA7"/>
    <w:rsid w:val="0069656F"/>
    <w:rsid w:val="00697E4C"/>
    <w:rsid w:val="00697FAB"/>
    <w:rsid w:val="006A0441"/>
    <w:rsid w:val="006A0C61"/>
    <w:rsid w:val="006A1481"/>
    <w:rsid w:val="006A1833"/>
    <w:rsid w:val="006A203E"/>
    <w:rsid w:val="006A3EE9"/>
    <w:rsid w:val="006A513B"/>
    <w:rsid w:val="006A54C8"/>
    <w:rsid w:val="006A5644"/>
    <w:rsid w:val="006A5942"/>
    <w:rsid w:val="006A6605"/>
    <w:rsid w:val="006A6DC0"/>
    <w:rsid w:val="006B0944"/>
    <w:rsid w:val="006B0E07"/>
    <w:rsid w:val="006B15D4"/>
    <w:rsid w:val="006B2F83"/>
    <w:rsid w:val="006B34D7"/>
    <w:rsid w:val="006B3BA5"/>
    <w:rsid w:val="006B43B2"/>
    <w:rsid w:val="006B44D5"/>
    <w:rsid w:val="006B49E4"/>
    <w:rsid w:val="006B5AFB"/>
    <w:rsid w:val="006C009A"/>
    <w:rsid w:val="006C04FA"/>
    <w:rsid w:val="006C0A5F"/>
    <w:rsid w:val="006C2489"/>
    <w:rsid w:val="006C283F"/>
    <w:rsid w:val="006C2CBE"/>
    <w:rsid w:val="006C3C6C"/>
    <w:rsid w:val="006C503B"/>
    <w:rsid w:val="006C50A0"/>
    <w:rsid w:val="006C56D0"/>
    <w:rsid w:val="006C57B4"/>
    <w:rsid w:val="006C659C"/>
    <w:rsid w:val="006C6AC6"/>
    <w:rsid w:val="006C7AD9"/>
    <w:rsid w:val="006C7E50"/>
    <w:rsid w:val="006D0320"/>
    <w:rsid w:val="006D0E05"/>
    <w:rsid w:val="006D0F36"/>
    <w:rsid w:val="006D10AE"/>
    <w:rsid w:val="006D11F3"/>
    <w:rsid w:val="006D1D7D"/>
    <w:rsid w:val="006D2B3D"/>
    <w:rsid w:val="006D2E8E"/>
    <w:rsid w:val="006D338C"/>
    <w:rsid w:val="006D3548"/>
    <w:rsid w:val="006D4629"/>
    <w:rsid w:val="006D4E4F"/>
    <w:rsid w:val="006D5830"/>
    <w:rsid w:val="006D5866"/>
    <w:rsid w:val="006D79C9"/>
    <w:rsid w:val="006E01AC"/>
    <w:rsid w:val="006E01B8"/>
    <w:rsid w:val="006E0405"/>
    <w:rsid w:val="006E14DC"/>
    <w:rsid w:val="006E16BF"/>
    <w:rsid w:val="006E272B"/>
    <w:rsid w:val="006E38D6"/>
    <w:rsid w:val="006E3957"/>
    <w:rsid w:val="006E3C62"/>
    <w:rsid w:val="006E5171"/>
    <w:rsid w:val="006E54F9"/>
    <w:rsid w:val="006E5542"/>
    <w:rsid w:val="006E5A86"/>
    <w:rsid w:val="006E686C"/>
    <w:rsid w:val="006E7903"/>
    <w:rsid w:val="006F003D"/>
    <w:rsid w:val="006F0B7B"/>
    <w:rsid w:val="006F0D38"/>
    <w:rsid w:val="006F254D"/>
    <w:rsid w:val="006F2D45"/>
    <w:rsid w:val="006F3171"/>
    <w:rsid w:val="006F3334"/>
    <w:rsid w:val="006F3525"/>
    <w:rsid w:val="006F43FD"/>
    <w:rsid w:val="006F4CF8"/>
    <w:rsid w:val="006F5441"/>
    <w:rsid w:val="006F5727"/>
    <w:rsid w:val="006F585D"/>
    <w:rsid w:val="006F744C"/>
    <w:rsid w:val="006F7669"/>
    <w:rsid w:val="006F790A"/>
    <w:rsid w:val="006F7E14"/>
    <w:rsid w:val="007000AA"/>
    <w:rsid w:val="00700898"/>
    <w:rsid w:val="00700AB4"/>
    <w:rsid w:val="00701022"/>
    <w:rsid w:val="007015B8"/>
    <w:rsid w:val="007021A1"/>
    <w:rsid w:val="00703130"/>
    <w:rsid w:val="00703680"/>
    <w:rsid w:val="007037A8"/>
    <w:rsid w:val="00703E14"/>
    <w:rsid w:val="00704137"/>
    <w:rsid w:val="007054C8"/>
    <w:rsid w:val="00705EE9"/>
    <w:rsid w:val="00707FDC"/>
    <w:rsid w:val="00710330"/>
    <w:rsid w:val="00710373"/>
    <w:rsid w:val="007110FD"/>
    <w:rsid w:val="007113E7"/>
    <w:rsid w:val="00712855"/>
    <w:rsid w:val="007139BE"/>
    <w:rsid w:val="00713EF5"/>
    <w:rsid w:val="00714083"/>
    <w:rsid w:val="00714A6E"/>
    <w:rsid w:val="00716B78"/>
    <w:rsid w:val="00716DA9"/>
    <w:rsid w:val="007176FC"/>
    <w:rsid w:val="0072019C"/>
    <w:rsid w:val="007204B7"/>
    <w:rsid w:val="00720652"/>
    <w:rsid w:val="00721A5A"/>
    <w:rsid w:val="00722056"/>
    <w:rsid w:val="00722FC6"/>
    <w:rsid w:val="0072333F"/>
    <w:rsid w:val="00723FF0"/>
    <w:rsid w:val="00724EA8"/>
    <w:rsid w:val="00726252"/>
    <w:rsid w:val="007262BB"/>
    <w:rsid w:val="0072753C"/>
    <w:rsid w:val="00727721"/>
    <w:rsid w:val="0073044C"/>
    <w:rsid w:val="00730AEF"/>
    <w:rsid w:val="00730BCF"/>
    <w:rsid w:val="007312BF"/>
    <w:rsid w:val="00731405"/>
    <w:rsid w:val="00731D9F"/>
    <w:rsid w:val="00731DA1"/>
    <w:rsid w:val="00732181"/>
    <w:rsid w:val="007324D3"/>
    <w:rsid w:val="007329D3"/>
    <w:rsid w:val="00732C95"/>
    <w:rsid w:val="00733002"/>
    <w:rsid w:val="007333E3"/>
    <w:rsid w:val="00733B86"/>
    <w:rsid w:val="00733E89"/>
    <w:rsid w:val="00733FB8"/>
    <w:rsid w:val="007348FC"/>
    <w:rsid w:val="00735F3B"/>
    <w:rsid w:val="00736E6E"/>
    <w:rsid w:val="00737823"/>
    <w:rsid w:val="007400C4"/>
    <w:rsid w:val="00740A03"/>
    <w:rsid w:val="00741358"/>
    <w:rsid w:val="00741639"/>
    <w:rsid w:val="00741DDE"/>
    <w:rsid w:val="00742238"/>
    <w:rsid w:val="00742F90"/>
    <w:rsid w:val="0074357D"/>
    <w:rsid w:val="0074367C"/>
    <w:rsid w:val="00744B0E"/>
    <w:rsid w:val="00744B47"/>
    <w:rsid w:val="00746432"/>
    <w:rsid w:val="0074671D"/>
    <w:rsid w:val="00746C59"/>
    <w:rsid w:val="00746C80"/>
    <w:rsid w:val="007472DC"/>
    <w:rsid w:val="0074736F"/>
    <w:rsid w:val="00752051"/>
    <w:rsid w:val="00754332"/>
    <w:rsid w:val="0075496A"/>
    <w:rsid w:val="00755190"/>
    <w:rsid w:val="00756532"/>
    <w:rsid w:val="0075712F"/>
    <w:rsid w:val="007575B1"/>
    <w:rsid w:val="00760027"/>
    <w:rsid w:val="00762184"/>
    <w:rsid w:val="007638F5"/>
    <w:rsid w:val="0076410C"/>
    <w:rsid w:val="007648E2"/>
    <w:rsid w:val="00764C69"/>
    <w:rsid w:val="0076526A"/>
    <w:rsid w:val="0076539F"/>
    <w:rsid w:val="00765940"/>
    <w:rsid w:val="007662EB"/>
    <w:rsid w:val="0076659C"/>
    <w:rsid w:val="007669D8"/>
    <w:rsid w:val="00766B2A"/>
    <w:rsid w:val="00766D31"/>
    <w:rsid w:val="00766F69"/>
    <w:rsid w:val="00767778"/>
    <w:rsid w:val="00767A62"/>
    <w:rsid w:val="00770459"/>
    <w:rsid w:val="00770BF4"/>
    <w:rsid w:val="00770C1D"/>
    <w:rsid w:val="007713CB"/>
    <w:rsid w:val="00772F0C"/>
    <w:rsid w:val="00773F1D"/>
    <w:rsid w:val="00774A4B"/>
    <w:rsid w:val="007750FA"/>
    <w:rsid w:val="007760ED"/>
    <w:rsid w:val="007761D3"/>
    <w:rsid w:val="0077643B"/>
    <w:rsid w:val="00776A6C"/>
    <w:rsid w:val="00776DE9"/>
    <w:rsid w:val="00777952"/>
    <w:rsid w:val="00780E34"/>
    <w:rsid w:val="00782FD4"/>
    <w:rsid w:val="0078385C"/>
    <w:rsid w:val="00784410"/>
    <w:rsid w:val="00784915"/>
    <w:rsid w:val="00784CD7"/>
    <w:rsid w:val="0078625A"/>
    <w:rsid w:val="00786E49"/>
    <w:rsid w:val="00787054"/>
    <w:rsid w:val="00787649"/>
    <w:rsid w:val="00787873"/>
    <w:rsid w:val="00790EDC"/>
    <w:rsid w:val="00791374"/>
    <w:rsid w:val="00792BE0"/>
    <w:rsid w:val="00793BD8"/>
    <w:rsid w:val="00794A8A"/>
    <w:rsid w:val="00797340"/>
    <w:rsid w:val="007A0446"/>
    <w:rsid w:val="007A0A39"/>
    <w:rsid w:val="007A1228"/>
    <w:rsid w:val="007A1258"/>
    <w:rsid w:val="007A141F"/>
    <w:rsid w:val="007A1ADD"/>
    <w:rsid w:val="007A2175"/>
    <w:rsid w:val="007A2435"/>
    <w:rsid w:val="007A2688"/>
    <w:rsid w:val="007A38BA"/>
    <w:rsid w:val="007A3C88"/>
    <w:rsid w:val="007A4744"/>
    <w:rsid w:val="007A53C5"/>
    <w:rsid w:val="007A561E"/>
    <w:rsid w:val="007A5676"/>
    <w:rsid w:val="007A5A15"/>
    <w:rsid w:val="007A5D7E"/>
    <w:rsid w:val="007A5FA7"/>
    <w:rsid w:val="007A6290"/>
    <w:rsid w:val="007A653D"/>
    <w:rsid w:val="007B0856"/>
    <w:rsid w:val="007B1087"/>
    <w:rsid w:val="007B1183"/>
    <w:rsid w:val="007B142F"/>
    <w:rsid w:val="007B1D46"/>
    <w:rsid w:val="007B3369"/>
    <w:rsid w:val="007B3B92"/>
    <w:rsid w:val="007B3CCB"/>
    <w:rsid w:val="007B488C"/>
    <w:rsid w:val="007B4B31"/>
    <w:rsid w:val="007B558A"/>
    <w:rsid w:val="007B5704"/>
    <w:rsid w:val="007B5868"/>
    <w:rsid w:val="007B5CDE"/>
    <w:rsid w:val="007B5D88"/>
    <w:rsid w:val="007B5FA9"/>
    <w:rsid w:val="007B6174"/>
    <w:rsid w:val="007B6BD8"/>
    <w:rsid w:val="007B6D11"/>
    <w:rsid w:val="007B6E88"/>
    <w:rsid w:val="007B77D4"/>
    <w:rsid w:val="007B7A84"/>
    <w:rsid w:val="007C0407"/>
    <w:rsid w:val="007C04B6"/>
    <w:rsid w:val="007C2092"/>
    <w:rsid w:val="007C2473"/>
    <w:rsid w:val="007C30DF"/>
    <w:rsid w:val="007C510A"/>
    <w:rsid w:val="007C51C2"/>
    <w:rsid w:val="007C5268"/>
    <w:rsid w:val="007C5528"/>
    <w:rsid w:val="007C5740"/>
    <w:rsid w:val="007C5A11"/>
    <w:rsid w:val="007C6745"/>
    <w:rsid w:val="007C6D13"/>
    <w:rsid w:val="007C6FDC"/>
    <w:rsid w:val="007C775C"/>
    <w:rsid w:val="007D06F5"/>
    <w:rsid w:val="007D19EF"/>
    <w:rsid w:val="007D2094"/>
    <w:rsid w:val="007D3AD7"/>
    <w:rsid w:val="007D3D4B"/>
    <w:rsid w:val="007D450E"/>
    <w:rsid w:val="007D4913"/>
    <w:rsid w:val="007D4ED6"/>
    <w:rsid w:val="007D5E6B"/>
    <w:rsid w:val="007D6E77"/>
    <w:rsid w:val="007D6EBB"/>
    <w:rsid w:val="007D7351"/>
    <w:rsid w:val="007D74DA"/>
    <w:rsid w:val="007E1078"/>
    <w:rsid w:val="007E161C"/>
    <w:rsid w:val="007E18D2"/>
    <w:rsid w:val="007E2645"/>
    <w:rsid w:val="007E28BA"/>
    <w:rsid w:val="007E2DF2"/>
    <w:rsid w:val="007E31BF"/>
    <w:rsid w:val="007E3B1B"/>
    <w:rsid w:val="007E4889"/>
    <w:rsid w:val="007E4AF0"/>
    <w:rsid w:val="007E5415"/>
    <w:rsid w:val="007E56F8"/>
    <w:rsid w:val="007E5988"/>
    <w:rsid w:val="007E5B1D"/>
    <w:rsid w:val="007E5BCF"/>
    <w:rsid w:val="007E65C2"/>
    <w:rsid w:val="007E6676"/>
    <w:rsid w:val="007E6A8B"/>
    <w:rsid w:val="007E6D06"/>
    <w:rsid w:val="007E6EC3"/>
    <w:rsid w:val="007E7EA1"/>
    <w:rsid w:val="007F0634"/>
    <w:rsid w:val="007F0A66"/>
    <w:rsid w:val="007F1003"/>
    <w:rsid w:val="007F1CC4"/>
    <w:rsid w:val="007F2102"/>
    <w:rsid w:val="007F2C7C"/>
    <w:rsid w:val="007F30C4"/>
    <w:rsid w:val="007F49B5"/>
    <w:rsid w:val="007F6ACC"/>
    <w:rsid w:val="007F7674"/>
    <w:rsid w:val="0080026D"/>
    <w:rsid w:val="008006F5"/>
    <w:rsid w:val="0080079C"/>
    <w:rsid w:val="00800AE7"/>
    <w:rsid w:val="008010F1"/>
    <w:rsid w:val="0080188A"/>
    <w:rsid w:val="00801E0E"/>
    <w:rsid w:val="00802460"/>
    <w:rsid w:val="008036D1"/>
    <w:rsid w:val="008038B3"/>
    <w:rsid w:val="008042B0"/>
    <w:rsid w:val="008045A7"/>
    <w:rsid w:val="00804D5F"/>
    <w:rsid w:val="00804DC3"/>
    <w:rsid w:val="00805674"/>
    <w:rsid w:val="00805B94"/>
    <w:rsid w:val="0080626C"/>
    <w:rsid w:val="00806821"/>
    <w:rsid w:val="00806C21"/>
    <w:rsid w:val="00807305"/>
    <w:rsid w:val="00807316"/>
    <w:rsid w:val="00807617"/>
    <w:rsid w:val="0080781E"/>
    <w:rsid w:val="0081005D"/>
    <w:rsid w:val="00810414"/>
    <w:rsid w:val="0081041A"/>
    <w:rsid w:val="00810495"/>
    <w:rsid w:val="0081167E"/>
    <w:rsid w:val="008116DF"/>
    <w:rsid w:val="0081211A"/>
    <w:rsid w:val="00812DCD"/>
    <w:rsid w:val="008137ED"/>
    <w:rsid w:val="00813D73"/>
    <w:rsid w:val="008155CC"/>
    <w:rsid w:val="0081640E"/>
    <w:rsid w:val="00816C2B"/>
    <w:rsid w:val="00817229"/>
    <w:rsid w:val="008172E5"/>
    <w:rsid w:val="00817C3D"/>
    <w:rsid w:val="008209FC"/>
    <w:rsid w:val="00821EE6"/>
    <w:rsid w:val="00822008"/>
    <w:rsid w:val="00822617"/>
    <w:rsid w:val="00822EED"/>
    <w:rsid w:val="00823F9E"/>
    <w:rsid w:val="00825AD5"/>
    <w:rsid w:val="0082610F"/>
    <w:rsid w:val="00826984"/>
    <w:rsid w:val="00827115"/>
    <w:rsid w:val="008273EC"/>
    <w:rsid w:val="008274A4"/>
    <w:rsid w:val="008300F2"/>
    <w:rsid w:val="0083099D"/>
    <w:rsid w:val="008313D1"/>
    <w:rsid w:val="00831AB9"/>
    <w:rsid w:val="00832968"/>
    <w:rsid w:val="0083303B"/>
    <w:rsid w:val="00833A34"/>
    <w:rsid w:val="00834B6B"/>
    <w:rsid w:val="00834DC1"/>
    <w:rsid w:val="0083519D"/>
    <w:rsid w:val="0083548B"/>
    <w:rsid w:val="008366E3"/>
    <w:rsid w:val="00836EA4"/>
    <w:rsid w:val="0083754A"/>
    <w:rsid w:val="00837E96"/>
    <w:rsid w:val="008406D2"/>
    <w:rsid w:val="008407DE"/>
    <w:rsid w:val="008418B4"/>
    <w:rsid w:val="008419D6"/>
    <w:rsid w:val="00841B48"/>
    <w:rsid w:val="00841B69"/>
    <w:rsid w:val="0084264F"/>
    <w:rsid w:val="008426FD"/>
    <w:rsid w:val="00842BE2"/>
    <w:rsid w:val="00843089"/>
    <w:rsid w:val="00846BE2"/>
    <w:rsid w:val="00846E67"/>
    <w:rsid w:val="00847530"/>
    <w:rsid w:val="00847C23"/>
    <w:rsid w:val="0085014E"/>
    <w:rsid w:val="00850D52"/>
    <w:rsid w:val="00850D8E"/>
    <w:rsid w:val="00850E59"/>
    <w:rsid w:val="00851F3C"/>
    <w:rsid w:val="00852178"/>
    <w:rsid w:val="00852961"/>
    <w:rsid w:val="0085495B"/>
    <w:rsid w:val="00855553"/>
    <w:rsid w:val="00856AEE"/>
    <w:rsid w:val="00857BCA"/>
    <w:rsid w:val="00860555"/>
    <w:rsid w:val="00860EF1"/>
    <w:rsid w:val="00861BCB"/>
    <w:rsid w:val="00861EE5"/>
    <w:rsid w:val="0086223C"/>
    <w:rsid w:val="00862983"/>
    <w:rsid w:val="00862F2F"/>
    <w:rsid w:val="0086343B"/>
    <w:rsid w:val="008634FF"/>
    <w:rsid w:val="008647FD"/>
    <w:rsid w:val="00864A45"/>
    <w:rsid w:val="00864D25"/>
    <w:rsid w:val="00867242"/>
    <w:rsid w:val="008710B0"/>
    <w:rsid w:val="0087112D"/>
    <w:rsid w:val="00871B1F"/>
    <w:rsid w:val="00871F55"/>
    <w:rsid w:val="00872236"/>
    <w:rsid w:val="0087238D"/>
    <w:rsid w:val="00872A0C"/>
    <w:rsid w:val="00874309"/>
    <w:rsid w:val="00874DB0"/>
    <w:rsid w:val="0087568D"/>
    <w:rsid w:val="00875D53"/>
    <w:rsid w:val="00876506"/>
    <w:rsid w:val="00877759"/>
    <w:rsid w:val="00877B92"/>
    <w:rsid w:val="008812EB"/>
    <w:rsid w:val="00881830"/>
    <w:rsid w:val="00883095"/>
    <w:rsid w:val="00883365"/>
    <w:rsid w:val="00884608"/>
    <w:rsid w:val="00884D4F"/>
    <w:rsid w:val="00885C75"/>
    <w:rsid w:val="00885DD7"/>
    <w:rsid w:val="0088647F"/>
    <w:rsid w:val="008864A5"/>
    <w:rsid w:val="00886B4A"/>
    <w:rsid w:val="008873C5"/>
    <w:rsid w:val="00890DE5"/>
    <w:rsid w:val="00890F04"/>
    <w:rsid w:val="00891200"/>
    <w:rsid w:val="008917B6"/>
    <w:rsid w:val="00891BF9"/>
    <w:rsid w:val="00892780"/>
    <w:rsid w:val="00892ED7"/>
    <w:rsid w:val="0089328B"/>
    <w:rsid w:val="0089340D"/>
    <w:rsid w:val="00894049"/>
    <w:rsid w:val="0089415C"/>
    <w:rsid w:val="0089447F"/>
    <w:rsid w:val="00894CA2"/>
    <w:rsid w:val="0089500B"/>
    <w:rsid w:val="008951CC"/>
    <w:rsid w:val="00895858"/>
    <w:rsid w:val="00895A5D"/>
    <w:rsid w:val="008960DA"/>
    <w:rsid w:val="00896177"/>
    <w:rsid w:val="008965F9"/>
    <w:rsid w:val="00897268"/>
    <w:rsid w:val="00897837"/>
    <w:rsid w:val="0089798B"/>
    <w:rsid w:val="008A0166"/>
    <w:rsid w:val="008A06F6"/>
    <w:rsid w:val="008A0BB5"/>
    <w:rsid w:val="008A1635"/>
    <w:rsid w:val="008A24EB"/>
    <w:rsid w:val="008A2514"/>
    <w:rsid w:val="008A2533"/>
    <w:rsid w:val="008A3BD2"/>
    <w:rsid w:val="008A3DCD"/>
    <w:rsid w:val="008A3EB4"/>
    <w:rsid w:val="008A43FE"/>
    <w:rsid w:val="008A4A74"/>
    <w:rsid w:val="008A5B35"/>
    <w:rsid w:val="008A5B36"/>
    <w:rsid w:val="008A6115"/>
    <w:rsid w:val="008A6D53"/>
    <w:rsid w:val="008A7463"/>
    <w:rsid w:val="008B04C8"/>
    <w:rsid w:val="008B07DE"/>
    <w:rsid w:val="008B0893"/>
    <w:rsid w:val="008B1AB6"/>
    <w:rsid w:val="008B218E"/>
    <w:rsid w:val="008B28FE"/>
    <w:rsid w:val="008B475D"/>
    <w:rsid w:val="008B62AD"/>
    <w:rsid w:val="008C0313"/>
    <w:rsid w:val="008C0BE5"/>
    <w:rsid w:val="008C0EC4"/>
    <w:rsid w:val="008C1E92"/>
    <w:rsid w:val="008C26BF"/>
    <w:rsid w:val="008C2EF7"/>
    <w:rsid w:val="008C3056"/>
    <w:rsid w:val="008C38AD"/>
    <w:rsid w:val="008C5141"/>
    <w:rsid w:val="008C5425"/>
    <w:rsid w:val="008C5935"/>
    <w:rsid w:val="008C5DDF"/>
    <w:rsid w:val="008C6CDF"/>
    <w:rsid w:val="008C76BD"/>
    <w:rsid w:val="008C7732"/>
    <w:rsid w:val="008C7A66"/>
    <w:rsid w:val="008C7A94"/>
    <w:rsid w:val="008C7DA5"/>
    <w:rsid w:val="008C7FE6"/>
    <w:rsid w:val="008D282B"/>
    <w:rsid w:val="008D2BFE"/>
    <w:rsid w:val="008D4902"/>
    <w:rsid w:val="008D490F"/>
    <w:rsid w:val="008D55AF"/>
    <w:rsid w:val="008D561F"/>
    <w:rsid w:val="008D6808"/>
    <w:rsid w:val="008D6BDD"/>
    <w:rsid w:val="008D6CDD"/>
    <w:rsid w:val="008E0FC5"/>
    <w:rsid w:val="008E1222"/>
    <w:rsid w:val="008E1547"/>
    <w:rsid w:val="008E1F60"/>
    <w:rsid w:val="008E239B"/>
    <w:rsid w:val="008E29D5"/>
    <w:rsid w:val="008E30E1"/>
    <w:rsid w:val="008E311A"/>
    <w:rsid w:val="008E3A8B"/>
    <w:rsid w:val="008E3E83"/>
    <w:rsid w:val="008E6059"/>
    <w:rsid w:val="008E6D03"/>
    <w:rsid w:val="008F0D46"/>
    <w:rsid w:val="008F1E31"/>
    <w:rsid w:val="008F2107"/>
    <w:rsid w:val="008F252F"/>
    <w:rsid w:val="008F2943"/>
    <w:rsid w:val="008F34FF"/>
    <w:rsid w:val="008F42CA"/>
    <w:rsid w:val="008F6A68"/>
    <w:rsid w:val="008F6BBD"/>
    <w:rsid w:val="008F743F"/>
    <w:rsid w:val="008F78FA"/>
    <w:rsid w:val="008F7B49"/>
    <w:rsid w:val="008F7E46"/>
    <w:rsid w:val="0090016C"/>
    <w:rsid w:val="009006BD"/>
    <w:rsid w:val="009015C3"/>
    <w:rsid w:val="009019B8"/>
    <w:rsid w:val="009029C4"/>
    <w:rsid w:val="00904CA3"/>
    <w:rsid w:val="00905149"/>
    <w:rsid w:val="00905422"/>
    <w:rsid w:val="0090564D"/>
    <w:rsid w:val="009064ED"/>
    <w:rsid w:val="009077D0"/>
    <w:rsid w:val="00907899"/>
    <w:rsid w:val="009078BC"/>
    <w:rsid w:val="009079D5"/>
    <w:rsid w:val="00910F2D"/>
    <w:rsid w:val="00911846"/>
    <w:rsid w:val="009118C8"/>
    <w:rsid w:val="00911A86"/>
    <w:rsid w:val="00911DE4"/>
    <w:rsid w:val="0091275E"/>
    <w:rsid w:val="00912921"/>
    <w:rsid w:val="00913CC3"/>
    <w:rsid w:val="00914262"/>
    <w:rsid w:val="00914343"/>
    <w:rsid w:val="00914B24"/>
    <w:rsid w:val="00915F51"/>
    <w:rsid w:val="009164EB"/>
    <w:rsid w:val="009171C5"/>
    <w:rsid w:val="0091726E"/>
    <w:rsid w:val="009208A9"/>
    <w:rsid w:val="00920934"/>
    <w:rsid w:val="00920AEB"/>
    <w:rsid w:val="00923CAF"/>
    <w:rsid w:val="00924AAB"/>
    <w:rsid w:val="00924D27"/>
    <w:rsid w:val="0092550D"/>
    <w:rsid w:val="00925616"/>
    <w:rsid w:val="0092568D"/>
    <w:rsid w:val="00925AE9"/>
    <w:rsid w:val="00925F45"/>
    <w:rsid w:val="00926A26"/>
    <w:rsid w:val="0092798F"/>
    <w:rsid w:val="00930537"/>
    <w:rsid w:val="00930CAB"/>
    <w:rsid w:val="00931297"/>
    <w:rsid w:val="0093281A"/>
    <w:rsid w:val="00933090"/>
    <w:rsid w:val="00933A83"/>
    <w:rsid w:val="00933DE2"/>
    <w:rsid w:val="00933DF9"/>
    <w:rsid w:val="00934380"/>
    <w:rsid w:val="009348C4"/>
    <w:rsid w:val="009364EC"/>
    <w:rsid w:val="00936EC1"/>
    <w:rsid w:val="0093783B"/>
    <w:rsid w:val="00937A28"/>
    <w:rsid w:val="00937C17"/>
    <w:rsid w:val="00940B9C"/>
    <w:rsid w:val="00941A5B"/>
    <w:rsid w:val="00941DA9"/>
    <w:rsid w:val="00943F6D"/>
    <w:rsid w:val="009442D3"/>
    <w:rsid w:val="0094490F"/>
    <w:rsid w:val="00944AA5"/>
    <w:rsid w:val="00944B82"/>
    <w:rsid w:val="009451D3"/>
    <w:rsid w:val="00945463"/>
    <w:rsid w:val="00945A2A"/>
    <w:rsid w:val="00946595"/>
    <w:rsid w:val="00946DD8"/>
    <w:rsid w:val="009474F1"/>
    <w:rsid w:val="009479F2"/>
    <w:rsid w:val="00947A8E"/>
    <w:rsid w:val="00947F12"/>
    <w:rsid w:val="0095020B"/>
    <w:rsid w:val="00951270"/>
    <w:rsid w:val="0095169F"/>
    <w:rsid w:val="009524DC"/>
    <w:rsid w:val="00952626"/>
    <w:rsid w:val="00953376"/>
    <w:rsid w:val="00953CB0"/>
    <w:rsid w:val="0095447E"/>
    <w:rsid w:val="0095451A"/>
    <w:rsid w:val="00954A7B"/>
    <w:rsid w:val="00954CA6"/>
    <w:rsid w:val="00954F96"/>
    <w:rsid w:val="00957660"/>
    <w:rsid w:val="00960C94"/>
    <w:rsid w:val="0096107F"/>
    <w:rsid w:val="00961222"/>
    <w:rsid w:val="00961314"/>
    <w:rsid w:val="00961644"/>
    <w:rsid w:val="00962116"/>
    <w:rsid w:val="00962767"/>
    <w:rsid w:val="009639C4"/>
    <w:rsid w:val="00963C78"/>
    <w:rsid w:val="009656CD"/>
    <w:rsid w:val="0096621B"/>
    <w:rsid w:val="009663BD"/>
    <w:rsid w:val="00970591"/>
    <w:rsid w:val="009708FD"/>
    <w:rsid w:val="00970969"/>
    <w:rsid w:val="00970A3C"/>
    <w:rsid w:val="00971E08"/>
    <w:rsid w:val="00972A0E"/>
    <w:rsid w:val="00972BAD"/>
    <w:rsid w:val="00972D6F"/>
    <w:rsid w:val="00973F2E"/>
    <w:rsid w:val="00973F4C"/>
    <w:rsid w:val="00974374"/>
    <w:rsid w:val="009746BA"/>
    <w:rsid w:val="00974939"/>
    <w:rsid w:val="00974F32"/>
    <w:rsid w:val="00975BEA"/>
    <w:rsid w:val="00975E58"/>
    <w:rsid w:val="00977FBF"/>
    <w:rsid w:val="009802A6"/>
    <w:rsid w:val="0098155B"/>
    <w:rsid w:val="009819C0"/>
    <w:rsid w:val="00982CFE"/>
    <w:rsid w:val="00983BAA"/>
    <w:rsid w:val="009845DF"/>
    <w:rsid w:val="00984AE1"/>
    <w:rsid w:val="009852E6"/>
    <w:rsid w:val="009853EE"/>
    <w:rsid w:val="009856DB"/>
    <w:rsid w:val="00985EE6"/>
    <w:rsid w:val="0098617D"/>
    <w:rsid w:val="00986420"/>
    <w:rsid w:val="00986566"/>
    <w:rsid w:val="00986F92"/>
    <w:rsid w:val="00987451"/>
    <w:rsid w:val="0099074C"/>
    <w:rsid w:val="00990AE1"/>
    <w:rsid w:val="00990B86"/>
    <w:rsid w:val="00991119"/>
    <w:rsid w:val="009915AC"/>
    <w:rsid w:val="00991836"/>
    <w:rsid w:val="0099302F"/>
    <w:rsid w:val="009945D5"/>
    <w:rsid w:val="00994D7A"/>
    <w:rsid w:val="00994E97"/>
    <w:rsid w:val="00994EFD"/>
    <w:rsid w:val="00995059"/>
    <w:rsid w:val="0099609A"/>
    <w:rsid w:val="0099660B"/>
    <w:rsid w:val="009967C3"/>
    <w:rsid w:val="00996E02"/>
    <w:rsid w:val="00996FFB"/>
    <w:rsid w:val="009A03E3"/>
    <w:rsid w:val="009A08AB"/>
    <w:rsid w:val="009A0AC7"/>
    <w:rsid w:val="009A0E8B"/>
    <w:rsid w:val="009A0F1B"/>
    <w:rsid w:val="009A157F"/>
    <w:rsid w:val="009A15DF"/>
    <w:rsid w:val="009A168C"/>
    <w:rsid w:val="009A18EC"/>
    <w:rsid w:val="009A1ADE"/>
    <w:rsid w:val="009A1DD1"/>
    <w:rsid w:val="009A201D"/>
    <w:rsid w:val="009A2569"/>
    <w:rsid w:val="009A2EEB"/>
    <w:rsid w:val="009A3034"/>
    <w:rsid w:val="009A3E6F"/>
    <w:rsid w:val="009A42BB"/>
    <w:rsid w:val="009A4BA8"/>
    <w:rsid w:val="009A4E32"/>
    <w:rsid w:val="009A5102"/>
    <w:rsid w:val="009A546F"/>
    <w:rsid w:val="009A658B"/>
    <w:rsid w:val="009A6624"/>
    <w:rsid w:val="009A74E2"/>
    <w:rsid w:val="009B0304"/>
    <w:rsid w:val="009B0534"/>
    <w:rsid w:val="009B05D8"/>
    <w:rsid w:val="009B0741"/>
    <w:rsid w:val="009B1826"/>
    <w:rsid w:val="009B2FCB"/>
    <w:rsid w:val="009B3F2B"/>
    <w:rsid w:val="009B4198"/>
    <w:rsid w:val="009B5416"/>
    <w:rsid w:val="009B6929"/>
    <w:rsid w:val="009B7188"/>
    <w:rsid w:val="009C0FBD"/>
    <w:rsid w:val="009C163D"/>
    <w:rsid w:val="009C1869"/>
    <w:rsid w:val="009C1B62"/>
    <w:rsid w:val="009C1E33"/>
    <w:rsid w:val="009C23BE"/>
    <w:rsid w:val="009C2C37"/>
    <w:rsid w:val="009C3264"/>
    <w:rsid w:val="009C3282"/>
    <w:rsid w:val="009C3373"/>
    <w:rsid w:val="009C4F7A"/>
    <w:rsid w:val="009C54FD"/>
    <w:rsid w:val="009C5D30"/>
    <w:rsid w:val="009C6B48"/>
    <w:rsid w:val="009C6C98"/>
    <w:rsid w:val="009D049B"/>
    <w:rsid w:val="009D0A13"/>
    <w:rsid w:val="009D16FE"/>
    <w:rsid w:val="009D17B5"/>
    <w:rsid w:val="009D19EC"/>
    <w:rsid w:val="009D2E8B"/>
    <w:rsid w:val="009D3534"/>
    <w:rsid w:val="009D637F"/>
    <w:rsid w:val="009D71BC"/>
    <w:rsid w:val="009D7DEA"/>
    <w:rsid w:val="009E0448"/>
    <w:rsid w:val="009E0505"/>
    <w:rsid w:val="009E0647"/>
    <w:rsid w:val="009E1D1E"/>
    <w:rsid w:val="009E2647"/>
    <w:rsid w:val="009E32FE"/>
    <w:rsid w:val="009E3A12"/>
    <w:rsid w:val="009E3CF4"/>
    <w:rsid w:val="009E4165"/>
    <w:rsid w:val="009E42F1"/>
    <w:rsid w:val="009E43E3"/>
    <w:rsid w:val="009E4CF1"/>
    <w:rsid w:val="009E5EE8"/>
    <w:rsid w:val="009E6004"/>
    <w:rsid w:val="009E6082"/>
    <w:rsid w:val="009E6131"/>
    <w:rsid w:val="009E65AA"/>
    <w:rsid w:val="009E6AC4"/>
    <w:rsid w:val="009E760F"/>
    <w:rsid w:val="009E7CF6"/>
    <w:rsid w:val="009F0198"/>
    <w:rsid w:val="009F159C"/>
    <w:rsid w:val="009F195E"/>
    <w:rsid w:val="009F1E8C"/>
    <w:rsid w:val="009F1F0A"/>
    <w:rsid w:val="009F2242"/>
    <w:rsid w:val="009F2BC9"/>
    <w:rsid w:val="009F388F"/>
    <w:rsid w:val="009F39F2"/>
    <w:rsid w:val="009F44B4"/>
    <w:rsid w:val="009F4C6C"/>
    <w:rsid w:val="009F4E51"/>
    <w:rsid w:val="009F5FF7"/>
    <w:rsid w:val="009F6057"/>
    <w:rsid w:val="009F7A40"/>
    <w:rsid w:val="00A002FF"/>
    <w:rsid w:val="00A0031C"/>
    <w:rsid w:val="00A004B5"/>
    <w:rsid w:val="00A0074E"/>
    <w:rsid w:val="00A008FD"/>
    <w:rsid w:val="00A0181E"/>
    <w:rsid w:val="00A01B99"/>
    <w:rsid w:val="00A01C6D"/>
    <w:rsid w:val="00A02876"/>
    <w:rsid w:val="00A03019"/>
    <w:rsid w:val="00A03142"/>
    <w:rsid w:val="00A0323D"/>
    <w:rsid w:val="00A04370"/>
    <w:rsid w:val="00A047A7"/>
    <w:rsid w:val="00A054AE"/>
    <w:rsid w:val="00A05559"/>
    <w:rsid w:val="00A05DE6"/>
    <w:rsid w:val="00A06615"/>
    <w:rsid w:val="00A06B26"/>
    <w:rsid w:val="00A06EF2"/>
    <w:rsid w:val="00A078C8"/>
    <w:rsid w:val="00A106AC"/>
    <w:rsid w:val="00A11063"/>
    <w:rsid w:val="00A111D8"/>
    <w:rsid w:val="00A1192C"/>
    <w:rsid w:val="00A1224B"/>
    <w:rsid w:val="00A137A8"/>
    <w:rsid w:val="00A14E8E"/>
    <w:rsid w:val="00A1532B"/>
    <w:rsid w:val="00A1635A"/>
    <w:rsid w:val="00A200A2"/>
    <w:rsid w:val="00A20B17"/>
    <w:rsid w:val="00A20CF9"/>
    <w:rsid w:val="00A21F04"/>
    <w:rsid w:val="00A21F14"/>
    <w:rsid w:val="00A225B8"/>
    <w:rsid w:val="00A24807"/>
    <w:rsid w:val="00A24CC2"/>
    <w:rsid w:val="00A24E60"/>
    <w:rsid w:val="00A24E9C"/>
    <w:rsid w:val="00A25206"/>
    <w:rsid w:val="00A25C61"/>
    <w:rsid w:val="00A25D59"/>
    <w:rsid w:val="00A26564"/>
    <w:rsid w:val="00A270FE"/>
    <w:rsid w:val="00A273A1"/>
    <w:rsid w:val="00A276D8"/>
    <w:rsid w:val="00A276E3"/>
    <w:rsid w:val="00A27721"/>
    <w:rsid w:val="00A306D1"/>
    <w:rsid w:val="00A30D83"/>
    <w:rsid w:val="00A31346"/>
    <w:rsid w:val="00A31ABD"/>
    <w:rsid w:val="00A31C1B"/>
    <w:rsid w:val="00A31CC6"/>
    <w:rsid w:val="00A32740"/>
    <w:rsid w:val="00A373CF"/>
    <w:rsid w:val="00A37D7E"/>
    <w:rsid w:val="00A4134A"/>
    <w:rsid w:val="00A41484"/>
    <w:rsid w:val="00A419BC"/>
    <w:rsid w:val="00A41F44"/>
    <w:rsid w:val="00A43934"/>
    <w:rsid w:val="00A440F3"/>
    <w:rsid w:val="00A44457"/>
    <w:rsid w:val="00A44C7C"/>
    <w:rsid w:val="00A4573A"/>
    <w:rsid w:val="00A45BF8"/>
    <w:rsid w:val="00A465A7"/>
    <w:rsid w:val="00A46D37"/>
    <w:rsid w:val="00A479A9"/>
    <w:rsid w:val="00A47C7B"/>
    <w:rsid w:val="00A47D79"/>
    <w:rsid w:val="00A5044F"/>
    <w:rsid w:val="00A505B7"/>
    <w:rsid w:val="00A51252"/>
    <w:rsid w:val="00A51D0B"/>
    <w:rsid w:val="00A527DA"/>
    <w:rsid w:val="00A5360C"/>
    <w:rsid w:val="00A539E2"/>
    <w:rsid w:val="00A541C6"/>
    <w:rsid w:val="00A542B8"/>
    <w:rsid w:val="00A547D6"/>
    <w:rsid w:val="00A55BB3"/>
    <w:rsid w:val="00A55D19"/>
    <w:rsid w:val="00A55FF2"/>
    <w:rsid w:val="00A5692E"/>
    <w:rsid w:val="00A5714E"/>
    <w:rsid w:val="00A57431"/>
    <w:rsid w:val="00A6179D"/>
    <w:rsid w:val="00A6343F"/>
    <w:rsid w:val="00A634FF"/>
    <w:rsid w:val="00A64942"/>
    <w:rsid w:val="00A65810"/>
    <w:rsid w:val="00A65E35"/>
    <w:rsid w:val="00A6646C"/>
    <w:rsid w:val="00A66FC8"/>
    <w:rsid w:val="00A702AB"/>
    <w:rsid w:val="00A70BF0"/>
    <w:rsid w:val="00A714B5"/>
    <w:rsid w:val="00A714F2"/>
    <w:rsid w:val="00A71892"/>
    <w:rsid w:val="00A721FA"/>
    <w:rsid w:val="00A72C8A"/>
    <w:rsid w:val="00A72D07"/>
    <w:rsid w:val="00A738F3"/>
    <w:rsid w:val="00A73D0C"/>
    <w:rsid w:val="00A745E3"/>
    <w:rsid w:val="00A74AC5"/>
    <w:rsid w:val="00A74B25"/>
    <w:rsid w:val="00A74D4D"/>
    <w:rsid w:val="00A7511B"/>
    <w:rsid w:val="00A75549"/>
    <w:rsid w:val="00A757B1"/>
    <w:rsid w:val="00A76BA9"/>
    <w:rsid w:val="00A771BA"/>
    <w:rsid w:val="00A77312"/>
    <w:rsid w:val="00A77624"/>
    <w:rsid w:val="00A804C6"/>
    <w:rsid w:val="00A80670"/>
    <w:rsid w:val="00A8084F"/>
    <w:rsid w:val="00A81825"/>
    <w:rsid w:val="00A81CDF"/>
    <w:rsid w:val="00A830D5"/>
    <w:rsid w:val="00A8426F"/>
    <w:rsid w:val="00A8473B"/>
    <w:rsid w:val="00A85B60"/>
    <w:rsid w:val="00A860E8"/>
    <w:rsid w:val="00A86686"/>
    <w:rsid w:val="00A86A67"/>
    <w:rsid w:val="00A86B2F"/>
    <w:rsid w:val="00A86CD8"/>
    <w:rsid w:val="00A86F03"/>
    <w:rsid w:val="00A86F6A"/>
    <w:rsid w:val="00A87F9D"/>
    <w:rsid w:val="00A9006E"/>
    <w:rsid w:val="00A90BCA"/>
    <w:rsid w:val="00A911E4"/>
    <w:rsid w:val="00A913A9"/>
    <w:rsid w:val="00A9347C"/>
    <w:rsid w:val="00A93C12"/>
    <w:rsid w:val="00A9449B"/>
    <w:rsid w:val="00A94B74"/>
    <w:rsid w:val="00A953BB"/>
    <w:rsid w:val="00A95654"/>
    <w:rsid w:val="00A96224"/>
    <w:rsid w:val="00A97028"/>
    <w:rsid w:val="00A97464"/>
    <w:rsid w:val="00A979E2"/>
    <w:rsid w:val="00AA00E1"/>
    <w:rsid w:val="00AA0548"/>
    <w:rsid w:val="00AA071A"/>
    <w:rsid w:val="00AA079E"/>
    <w:rsid w:val="00AA0F68"/>
    <w:rsid w:val="00AA138F"/>
    <w:rsid w:val="00AA1A28"/>
    <w:rsid w:val="00AA1A4F"/>
    <w:rsid w:val="00AA2347"/>
    <w:rsid w:val="00AA2357"/>
    <w:rsid w:val="00AA2B70"/>
    <w:rsid w:val="00AA2D41"/>
    <w:rsid w:val="00AA2D5A"/>
    <w:rsid w:val="00AA2D84"/>
    <w:rsid w:val="00AA3CE3"/>
    <w:rsid w:val="00AA408B"/>
    <w:rsid w:val="00AA4D2B"/>
    <w:rsid w:val="00AA5E1F"/>
    <w:rsid w:val="00AA6100"/>
    <w:rsid w:val="00AA70DC"/>
    <w:rsid w:val="00AA7591"/>
    <w:rsid w:val="00AA7D87"/>
    <w:rsid w:val="00AB0675"/>
    <w:rsid w:val="00AB09CE"/>
    <w:rsid w:val="00AB179A"/>
    <w:rsid w:val="00AB1E7A"/>
    <w:rsid w:val="00AB3155"/>
    <w:rsid w:val="00AB31FB"/>
    <w:rsid w:val="00AB3596"/>
    <w:rsid w:val="00AB447B"/>
    <w:rsid w:val="00AB69A6"/>
    <w:rsid w:val="00AB7DCD"/>
    <w:rsid w:val="00AB7FC3"/>
    <w:rsid w:val="00AC17D2"/>
    <w:rsid w:val="00AC1864"/>
    <w:rsid w:val="00AC33FB"/>
    <w:rsid w:val="00AC3431"/>
    <w:rsid w:val="00AC3B03"/>
    <w:rsid w:val="00AC3BC6"/>
    <w:rsid w:val="00AC4315"/>
    <w:rsid w:val="00AC466A"/>
    <w:rsid w:val="00AC4F09"/>
    <w:rsid w:val="00AC5508"/>
    <w:rsid w:val="00AC5A65"/>
    <w:rsid w:val="00AC618C"/>
    <w:rsid w:val="00AC66E7"/>
    <w:rsid w:val="00AC6AC6"/>
    <w:rsid w:val="00AC74C0"/>
    <w:rsid w:val="00AC759D"/>
    <w:rsid w:val="00AC7A9A"/>
    <w:rsid w:val="00AD011A"/>
    <w:rsid w:val="00AD13BA"/>
    <w:rsid w:val="00AD2E37"/>
    <w:rsid w:val="00AD3E8A"/>
    <w:rsid w:val="00AD4081"/>
    <w:rsid w:val="00AD456F"/>
    <w:rsid w:val="00AD4FA2"/>
    <w:rsid w:val="00AD526A"/>
    <w:rsid w:val="00AD58B5"/>
    <w:rsid w:val="00AD59B5"/>
    <w:rsid w:val="00AD6A4E"/>
    <w:rsid w:val="00AD75CE"/>
    <w:rsid w:val="00AE01E2"/>
    <w:rsid w:val="00AE0F6B"/>
    <w:rsid w:val="00AE1BDD"/>
    <w:rsid w:val="00AE1F06"/>
    <w:rsid w:val="00AE1F1E"/>
    <w:rsid w:val="00AE1FCF"/>
    <w:rsid w:val="00AE2116"/>
    <w:rsid w:val="00AE2292"/>
    <w:rsid w:val="00AE2508"/>
    <w:rsid w:val="00AE33DE"/>
    <w:rsid w:val="00AE3B84"/>
    <w:rsid w:val="00AE3B9F"/>
    <w:rsid w:val="00AE4C4C"/>
    <w:rsid w:val="00AE4FBF"/>
    <w:rsid w:val="00AE54E5"/>
    <w:rsid w:val="00AE5957"/>
    <w:rsid w:val="00AE5E68"/>
    <w:rsid w:val="00AE61DF"/>
    <w:rsid w:val="00AE76BF"/>
    <w:rsid w:val="00AE79A7"/>
    <w:rsid w:val="00AF062C"/>
    <w:rsid w:val="00AF07E3"/>
    <w:rsid w:val="00AF1221"/>
    <w:rsid w:val="00AF1A99"/>
    <w:rsid w:val="00AF1FC9"/>
    <w:rsid w:val="00AF2C09"/>
    <w:rsid w:val="00AF34AE"/>
    <w:rsid w:val="00AF420E"/>
    <w:rsid w:val="00AF4251"/>
    <w:rsid w:val="00AF667E"/>
    <w:rsid w:val="00AF7789"/>
    <w:rsid w:val="00AF77B7"/>
    <w:rsid w:val="00AF7C2C"/>
    <w:rsid w:val="00B00DCE"/>
    <w:rsid w:val="00B014D0"/>
    <w:rsid w:val="00B0158C"/>
    <w:rsid w:val="00B02095"/>
    <w:rsid w:val="00B02478"/>
    <w:rsid w:val="00B02F2A"/>
    <w:rsid w:val="00B033F4"/>
    <w:rsid w:val="00B0350D"/>
    <w:rsid w:val="00B03F50"/>
    <w:rsid w:val="00B03FC1"/>
    <w:rsid w:val="00B04085"/>
    <w:rsid w:val="00B05D17"/>
    <w:rsid w:val="00B05F11"/>
    <w:rsid w:val="00B06196"/>
    <w:rsid w:val="00B0656B"/>
    <w:rsid w:val="00B07A9B"/>
    <w:rsid w:val="00B07AF5"/>
    <w:rsid w:val="00B10386"/>
    <w:rsid w:val="00B10892"/>
    <w:rsid w:val="00B10E4D"/>
    <w:rsid w:val="00B10E80"/>
    <w:rsid w:val="00B11BCC"/>
    <w:rsid w:val="00B122DF"/>
    <w:rsid w:val="00B124A6"/>
    <w:rsid w:val="00B13B6F"/>
    <w:rsid w:val="00B146BB"/>
    <w:rsid w:val="00B14E07"/>
    <w:rsid w:val="00B1542F"/>
    <w:rsid w:val="00B156C6"/>
    <w:rsid w:val="00B16773"/>
    <w:rsid w:val="00B1691F"/>
    <w:rsid w:val="00B1765B"/>
    <w:rsid w:val="00B176A7"/>
    <w:rsid w:val="00B20270"/>
    <w:rsid w:val="00B21380"/>
    <w:rsid w:val="00B21C8E"/>
    <w:rsid w:val="00B2219D"/>
    <w:rsid w:val="00B238AC"/>
    <w:rsid w:val="00B244EC"/>
    <w:rsid w:val="00B246CF"/>
    <w:rsid w:val="00B24EE0"/>
    <w:rsid w:val="00B24EF6"/>
    <w:rsid w:val="00B258C3"/>
    <w:rsid w:val="00B25F6A"/>
    <w:rsid w:val="00B26360"/>
    <w:rsid w:val="00B27D90"/>
    <w:rsid w:val="00B27EC3"/>
    <w:rsid w:val="00B3087E"/>
    <w:rsid w:val="00B313B7"/>
    <w:rsid w:val="00B321AC"/>
    <w:rsid w:val="00B338F3"/>
    <w:rsid w:val="00B34202"/>
    <w:rsid w:val="00B34C66"/>
    <w:rsid w:val="00B362D6"/>
    <w:rsid w:val="00B3636E"/>
    <w:rsid w:val="00B36C3A"/>
    <w:rsid w:val="00B37123"/>
    <w:rsid w:val="00B37A35"/>
    <w:rsid w:val="00B37A3C"/>
    <w:rsid w:val="00B402BB"/>
    <w:rsid w:val="00B4062D"/>
    <w:rsid w:val="00B40CD5"/>
    <w:rsid w:val="00B411A3"/>
    <w:rsid w:val="00B41891"/>
    <w:rsid w:val="00B41E89"/>
    <w:rsid w:val="00B42BD3"/>
    <w:rsid w:val="00B42E93"/>
    <w:rsid w:val="00B43EA7"/>
    <w:rsid w:val="00B44178"/>
    <w:rsid w:val="00B448B8"/>
    <w:rsid w:val="00B455D5"/>
    <w:rsid w:val="00B45C51"/>
    <w:rsid w:val="00B4638B"/>
    <w:rsid w:val="00B47920"/>
    <w:rsid w:val="00B47A5B"/>
    <w:rsid w:val="00B50848"/>
    <w:rsid w:val="00B50C15"/>
    <w:rsid w:val="00B51017"/>
    <w:rsid w:val="00B518B5"/>
    <w:rsid w:val="00B5430D"/>
    <w:rsid w:val="00B572A8"/>
    <w:rsid w:val="00B57D8D"/>
    <w:rsid w:val="00B6061D"/>
    <w:rsid w:val="00B6081F"/>
    <w:rsid w:val="00B60963"/>
    <w:rsid w:val="00B614E5"/>
    <w:rsid w:val="00B61514"/>
    <w:rsid w:val="00B61920"/>
    <w:rsid w:val="00B61C60"/>
    <w:rsid w:val="00B62074"/>
    <w:rsid w:val="00B62178"/>
    <w:rsid w:val="00B62EDB"/>
    <w:rsid w:val="00B63000"/>
    <w:rsid w:val="00B6343A"/>
    <w:rsid w:val="00B65186"/>
    <w:rsid w:val="00B655BB"/>
    <w:rsid w:val="00B65764"/>
    <w:rsid w:val="00B663C9"/>
    <w:rsid w:val="00B67239"/>
    <w:rsid w:val="00B67AF1"/>
    <w:rsid w:val="00B67B48"/>
    <w:rsid w:val="00B7000E"/>
    <w:rsid w:val="00B705A7"/>
    <w:rsid w:val="00B70A29"/>
    <w:rsid w:val="00B717A6"/>
    <w:rsid w:val="00B71C3D"/>
    <w:rsid w:val="00B71C8E"/>
    <w:rsid w:val="00B7359B"/>
    <w:rsid w:val="00B7393D"/>
    <w:rsid w:val="00B752FA"/>
    <w:rsid w:val="00B76460"/>
    <w:rsid w:val="00B76BA0"/>
    <w:rsid w:val="00B771CC"/>
    <w:rsid w:val="00B8081E"/>
    <w:rsid w:val="00B80CB9"/>
    <w:rsid w:val="00B816BD"/>
    <w:rsid w:val="00B81E8D"/>
    <w:rsid w:val="00B8252D"/>
    <w:rsid w:val="00B8268A"/>
    <w:rsid w:val="00B82724"/>
    <w:rsid w:val="00B8331D"/>
    <w:rsid w:val="00B84868"/>
    <w:rsid w:val="00B86A96"/>
    <w:rsid w:val="00B86DA9"/>
    <w:rsid w:val="00B87230"/>
    <w:rsid w:val="00B877CB"/>
    <w:rsid w:val="00B87913"/>
    <w:rsid w:val="00B90276"/>
    <w:rsid w:val="00B90F14"/>
    <w:rsid w:val="00B913BC"/>
    <w:rsid w:val="00B91B08"/>
    <w:rsid w:val="00B925C3"/>
    <w:rsid w:val="00B92895"/>
    <w:rsid w:val="00B92A4A"/>
    <w:rsid w:val="00B93C19"/>
    <w:rsid w:val="00B945A1"/>
    <w:rsid w:val="00B953E3"/>
    <w:rsid w:val="00B95671"/>
    <w:rsid w:val="00B96294"/>
    <w:rsid w:val="00B96E83"/>
    <w:rsid w:val="00B96F9A"/>
    <w:rsid w:val="00B97033"/>
    <w:rsid w:val="00B9704E"/>
    <w:rsid w:val="00B97E2D"/>
    <w:rsid w:val="00BA0A28"/>
    <w:rsid w:val="00BA11C7"/>
    <w:rsid w:val="00BA1ABF"/>
    <w:rsid w:val="00BA1FE1"/>
    <w:rsid w:val="00BA2D0D"/>
    <w:rsid w:val="00BA2E53"/>
    <w:rsid w:val="00BA2FD0"/>
    <w:rsid w:val="00BA39E8"/>
    <w:rsid w:val="00BA3AB1"/>
    <w:rsid w:val="00BA4D69"/>
    <w:rsid w:val="00BA587D"/>
    <w:rsid w:val="00BA5F1F"/>
    <w:rsid w:val="00BA6078"/>
    <w:rsid w:val="00BB03B6"/>
    <w:rsid w:val="00BB052A"/>
    <w:rsid w:val="00BB06ED"/>
    <w:rsid w:val="00BB0AD7"/>
    <w:rsid w:val="00BB0E4D"/>
    <w:rsid w:val="00BB1F4D"/>
    <w:rsid w:val="00BB283F"/>
    <w:rsid w:val="00BB294A"/>
    <w:rsid w:val="00BB2E63"/>
    <w:rsid w:val="00BB33A6"/>
    <w:rsid w:val="00BB3CCB"/>
    <w:rsid w:val="00BB3DBF"/>
    <w:rsid w:val="00BB3DE2"/>
    <w:rsid w:val="00BB3E55"/>
    <w:rsid w:val="00BB4B90"/>
    <w:rsid w:val="00BB5E9E"/>
    <w:rsid w:val="00BB5FD9"/>
    <w:rsid w:val="00BB66F8"/>
    <w:rsid w:val="00BB72A3"/>
    <w:rsid w:val="00BB7605"/>
    <w:rsid w:val="00BB77AC"/>
    <w:rsid w:val="00BB7A99"/>
    <w:rsid w:val="00BC00A6"/>
    <w:rsid w:val="00BC0545"/>
    <w:rsid w:val="00BC07F9"/>
    <w:rsid w:val="00BC0856"/>
    <w:rsid w:val="00BC0B9A"/>
    <w:rsid w:val="00BC0F05"/>
    <w:rsid w:val="00BC194E"/>
    <w:rsid w:val="00BC1B86"/>
    <w:rsid w:val="00BC1E2E"/>
    <w:rsid w:val="00BC4DD7"/>
    <w:rsid w:val="00BC4FC5"/>
    <w:rsid w:val="00BC5135"/>
    <w:rsid w:val="00BC556E"/>
    <w:rsid w:val="00BC6589"/>
    <w:rsid w:val="00BC701C"/>
    <w:rsid w:val="00BC7967"/>
    <w:rsid w:val="00BC7F0E"/>
    <w:rsid w:val="00BD0540"/>
    <w:rsid w:val="00BD08DA"/>
    <w:rsid w:val="00BD2239"/>
    <w:rsid w:val="00BD267B"/>
    <w:rsid w:val="00BD3BCF"/>
    <w:rsid w:val="00BD401A"/>
    <w:rsid w:val="00BD4D19"/>
    <w:rsid w:val="00BD5693"/>
    <w:rsid w:val="00BD5998"/>
    <w:rsid w:val="00BD5FBA"/>
    <w:rsid w:val="00BD60DF"/>
    <w:rsid w:val="00BD7397"/>
    <w:rsid w:val="00BD758F"/>
    <w:rsid w:val="00BD7E5D"/>
    <w:rsid w:val="00BE0A3B"/>
    <w:rsid w:val="00BE1521"/>
    <w:rsid w:val="00BE21C8"/>
    <w:rsid w:val="00BE389D"/>
    <w:rsid w:val="00BE394C"/>
    <w:rsid w:val="00BE3982"/>
    <w:rsid w:val="00BE3AD0"/>
    <w:rsid w:val="00BE434A"/>
    <w:rsid w:val="00BE447F"/>
    <w:rsid w:val="00BE46CA"/>
    <w:rsid w:val="00BE5D9F"/>
    <w:rsid w:val="00BE6862"/>
    <w:rsid w:val="00BE74C1"/>
    <w:rsid w:val="00BE7D10"/>
    <w:rsid w:val="00BF014C"/>
    <w:rsid w:val="00BF0151"/>
    <w:rsid w:val="00BF088D"/>
    <w:rsid w:val="00BF0C32"/>
    <w:rsid w:val="00BF1234"/>
    <w:rsid w:val="00BF1692"/>
    <w:rsid w:val="00BF193F"/>
    <w:rsid w:val="00BF1BF4"/>
    <w:rsid w:val="00BF1E46"/>
    <w:rsid w:val="00BF1F38"/>
    <w:rsid w:val="00BF2B22"/>
    <w:rsid w:val="00BF2D10"/>
    <w:rsid w:val="00BF2FEC"/>
    <w:rsid w:val="00BF4EBB"/>
    <w:rsid w:val="00BF50DD"/>
    <w:rsid w:val="00BF5D1F"/>
    <w:rsid w:val="00BF649D"/>
    <w:rsid w:val="00BF724E"/>
    <w:rsid w:val="00BF7DE7"/>
    <w:rsid w:val="00C0011A"/>
    <w:rsid w:val="00C001E4"/>
    <w:rsid w:val="00C002E0"/>
    <w:rsid w:val="00C003AC"/>
    <w:rsid w:val="00C01FE1"/>
    <w:rsid w:val="00C02BA5"/>
    <w:rsid w:val="00C02EED"/>
    <w:rsid w:val="00C04E63"/>
    <w:rsid w:val="00C074BE"/>
    <w:rsid w:val="00C075D1"/>
    <w:rsid w:val="00C07A71"/>
    <w:rsid w:val="00C07F1F"/>
    <w:rsid w:val="00C10F9D"/>
    <w:rsid w:val="00C11624"/>
    <w:rsid w:val="00C11716"/>
    <w:rsid w:val="00C12100"/>
    <w:rsid w:val="00C124CA"/>
    <w:rsid w:val="00C12EF7"/>
    <w:rsid w:val="00C13655"/>
    <w:rsid w:val="00C13C89"/>
    <w:rsid w:val="00C15241"/>
    <w:rsid w:val="00C16255"/>
    <w:rsid w:val="00C165AE"/>
    <w:rsid w:val="00C2013E"/>
    <w:rsid w:val="00C20245"/>
    <w:rsid w:val="00C20771"/>
    <w:rsid w:val="00C20784"/>
    <w:rsid w:val="00C20983"/>
    <w:rsid w:val="00C20A7C"/>
    <w:rsid w:val="00C22366"/>
    <w:rsid w:val="00C224A2"/>
    <w:rsid w:val="00C22579"/>
    <w:rsid w:val="00C2286D"/>
    <w:rsid w:val="00C2324E"/>
    <w:rsid w:val="00C23679"/>
    <w:rsid w:val="00C24A72"/>
    <w:rsid w:val="00C25E24"/>
    <w:rsid w:val="00C277D9"/>
    <w:rsid w:val="00C27971"/>
    <w:rsid w:val="00C30177"/>
    <w:rsid w:val="00C307EF"/>
    <w:rsid w:val="00C309CD"/>
    <w:rsid w:val="00C30C98"/>
    <w:rsid w:val="00C310E0"/>
    <w:rsid w:val="00C31840"/>
    <w:rsid w:val="00C31D63"/>
    <w:rsid w:val="00C32049"/>
    <w:rsid w:val="00C32DEF"/>
    <w:rsid w:val="00C32FA3"/>
    <w:rsid w:val="00C330AC"/>
    <w:rsid w:val="00C3397E"/>
    <w:rsid w:val="00C33B79"/>
    <w:rsid w:val="00C345F6"/>
    <w:rsid w:val="00C34C40"/>
    <w:rsid w:val="00C35590"/>
    <w:rsid w:val="00C35D8C"/>
    <w:rsid w:val="00C37528"/>
    <w:rsid w:val="00C40715"/>
    <w:rsid w:val="00C42168"/>
    <w:rsid w:val="00C4238E"/>
    <w:rsid w:val="00C4283C"/>
    <w:rsid w:val="00C42B3F"/>
    <w:rsid w:val="00C42F43"/>
    <w:rsid w:val="00C435A6"/>
    <w:rsid w:val="00C437CA"/>
    <w:rsid w:val="00C43DB3"/>
    <w:rsid w:val="00C4400A"/>
    <w:rsid w:val="00C442C5"/>
    <w:rsid w:val="00C44905"/>
    <w:rsid w:val="00C45ECA"/>
    <w:rsid w:val="00C46168"/>
    <w:rsid w:val="00C46563"/>
    <w:rsid w:val="00C4663C"/>
    <w:rsid w:val="00C47129"/>
    <w:rsid w:val="00C4717B"/>
    <w:rsid w:val="00C47318"/>
    <w:rsid w:val="00C47783"/>
    <w:rsid w:val="00C508DE"/>
    <w:rsid w:val="00C509AD"/>
    <w:rsid w:val="00C50F1E"/>
    <w:rsid w:val="00C51197"/>
    <w:rsid w:val="00C5177D"/>
    <w:rsid w:val="00C51972"/>
    <w:rsid w:val="00C5223B"/>
    <w:rsid w:val="00C527A1"/>
    <w:rsid w:val="00C555D4"/>
    <w:rsid w:val="00C55D6F"/>
    <w:rsid w:val="00C5612E"/>
    <w:rsid w:val="00C562A9"/>
    <w:rsid w:val="00C5647C"/>
    <w:rsid w:val="00C60585"/>
    <w:rsid w:val="00C60B5B"/>
    <w:rsid w:val="00C60CA9"/>
    <w:rsid w:val="00C610C6"/>
    <w:rsid w:val="00C61948"/>
    <w:rsid w:val="00C61AA5"/>
    <w:rsid w:val="00C62B25"/>
    <w:rsid w:val="00C633DC"/>
    <w:rsid w:val="00C6377F"/>
    <w:rsid w:val="00C63D78"/>
    <w:rsid w:val="00C6424A"/>
    <w:rsid w:val="00C64CED"/>
    <w:rsid w:val="00C64D69"/>
    <w:rsid w:val="00C67752"/>
    <w:rsid w:val="00C67C58"/>
    <w:rsid w:val="00C701CA"/>
    <w:rsid w:val="00C70B23"/>
    <w:rsid w:val="00C716B5"/>
    <w:rsid w:val="00C71B63"/>
    <w:rsid w:val="00C720F3"/>
    <w:rsid w:val="00C72685"/>
    <w:rsid w:val="00C72B44"/>
    <w:rsid w:val="00C753C6"/>
    <w:rsid w:val="00C7586C"/>
    <w:rsid w:val="00C75889"/>
    <w:rsid w:val="00C75B65"/>
    <w:rsid w:val="00C76032"/>
    <w:rsid w:val="00C762FD"/>
    <w:rsid w:val="00C77476"/>
    <w:rsid w:val="00C77A23"/>
    <w:rsid w:val="00C77DF4"/>
    <w:rsid w:val="00C77E5F"/>
    <w:rsid w:val="00C77EA0"/>
    <w:rsid w:val="00C80264"/>
    <w:rsid w:val="00C80DAE"/>
    <w:rsid w:val="00C817B8"/>
    <w:rsid w:val="00C821CC"/>
    <w:rsid w:val="00C828D3"/>
    <w:rsid w:val="00C82BB0"/>
    <w:rsid w:val="00C835AA"/>
    <w:rsid w:val="00C83708"/>
    <w:rsid w:val="00C8411D"/>
    <w:rsid w:val="00C84243"/>
    <w:rsid w:val="00C84D40"/>
    <w:rsid w:val="00C863B2"/>
    <w:rsid w:val="00C86636"/>
    <w:rsid w:val="00C87234"/>
    <w:rsid w:val="00C872B0"/>
    <w:rsid w:val="00C90E0F"/>
    <w:rsid w:val="00C919DE"/>
    <w:rsid w:val="00C930DD"/>
    <w:rsid w:val="00C935ED"/>
    <w:rsid w:val="00C94855"/>
    <w:rsid w:val="00C94E2E"/>
    <w:rsid w:val="00C95F81"/>
    <w:rsid w:val="00C96C46"/>
    <w:rsid w:val="00C975DD"/>
    <w:rsid w:val="00C97AD9"/>
    <w:rsid w:val="00CA0526"/>
    <w:rsid w:val="00CA0543"/>
    <w:rsid w:val="00CA1AF6"/>
    <w:rsid w:val="00CA219D"/>
    <w:rsid w:val="00CA2DC9"/>
    <w:rsid w:val="00CA2F5B"/>
    <w:rsid w:val="00CA2F78"/>
    <w:rsid w:val="00CA3661"/>
    <w:rsid w:val="00CA3D75"/>
    <w:rsid w:val="00CA4236"/>
    <w:rsid w:val="00CA4734"/>
    <w:rsid w:val="00CA4B66"/>
    <w:rsid w:val="00CA5B6A"/>
    <w:rsid w:val="00CA61A4"/>
    <w:rsid w:val="00CA624C"/>
    <w:rsid w:val="00CA7A81"/>
    <w:rsid w:val="00CB03E9"/>
    <w:rsid w:val="00CB0BBD"/>
    <w:rsid w:val="00CB19B6"/>
    <w:rsid w:val="00CB19EB"/>
    <w:rsid w:val="00CB22CD"/>
    <w:rsid w:val="00CB27D3"/>
    <w:rsid w:val="00CB3E6F"/>
    <w:rsid w:val="00CB4321"/>
    <w:rsid w:val="00CB439A"/>
    <w:rsid w:val="00CB45F9"/>
    <w:rsid w:val="00CB480C"/>
    <w:rsid w:val="00CB4827"/>
    <w:rsid w:val="00CB5025"/>
    <w:rsid w:val="00CB50B5"/>
    <w:rsid w:val="00CB6726"/>
    <w:rsid w:val="00CB770D"/>
    <w:rsid w:val="00CB773E"/>
    <w:rsid w:val="00CB776B"/>
    <w:rsid w:val="00CB78AC"/>
    <w:rsid w:val="00CB79E3"/>
    <w:rsid w:val="00CC0574"/>
    <w:rsid w:val="00CC0C3F"/>
    <w:rsid w:val="00CC1461"/>
    <w:rsid w:val="00CC1C17"/>
    <w:rsid w:val="00CC3A31"/>
    <w:rsid w:val="00CC3A70"/>
    <w:rsid w:val="00CC4F34"/>
    <w:rsid w:val="00CC51D1"/>
    <w:rsid w:val="00CC7FC6"/>
    <w:rsid w:val="00CD01D0"/>
    <w:rsid w:val="00CD031E"/>
    <w:rsid w:val="00CD14C6"/>
    <w:rsid w:val="00CD1534"/>
    <w:rsid w:val="00CD213E"/>
    <w:rsid w:val="00CD22CB"/>
    <w:rsid w:val="00CD2618"/>
    <w:rsid w:val="00CD3703"/>
    <w:rsid w:val="00CD40C5"/>
    <w:rsid w:val="00CD4527"/>
    <w:rsid w:val="00CD4630"/>
    <w:rsid w:val="00CD52ED"/>
    <w:rsid w:val="00CD67B8"/>
    <w:rsid w:val="00CD7103"/>
    <w:rsid w:val="00CD7F61"/>
    <w:rsid w:val="00CD7F7A"/>
    <w:rsid w:val="00CE1450"/>
    <w:rsid w:val="00CE1D7C"/>
    <w:rsid w:val="00CE333B"/>
    <w:rsid w:val="00CE34B6"/>
    <w:rsid w:val="00CE3C76"/>
    <w:rsid w:val="00CE4368"/>
    <w:rsid w:val="00CE5203"/>
    <w:rsid w:val="00CE525B"/>
    <w:rsid w:val="00CE5264"/>
    <w:rsid w:val="00CE53BB"/>
    <w:rsid w:val="00CE5690"/>
    <w:rsid w:val="00CE5A9D"/>
    <w:rsid w:val="00CE5C66"/>
    <w:rsid w:val="00CE692D"/>
    <w:rsid w:val="00CE6B8F"/>
    <w:rsid w:val="00CE6C0F"/>
    <w:rsid w:val="00CE6E80"/>
    <w:rsid w:val="00CE71D8"/>
    <w:rsid w:val="00CF08D2"/>
    <w:rsid w:val="00CF114D"/>
    <w:rsid w:val="00CF11F5"/>
    <w:rsid w:val="00CF1252"/>
    <w:rsid w:val="00CF3B2B"/>
    <w:rsid w:val="00CF409E"/>
    <w:rsid w:val="00CF43FA"/>
    <w:rsid w:val="00CF453A"/>
    <w:rsid w:val="00CF561A"/>
    <w:rsid w:val="00CF5699"/>
    <w:rsid w:val="00CF5796"/>
    <w:rsid w:val="00CF5D88"/>
    <w:rsid w:val="00CF790A"/>
    <w:rsid w:val="00CF7BAA"/>
    <w:rsid w:val="00D0134F"/>
    <w:rsid w:val="00D013DC"/>
    <w:rsid w:val="00D0179E"/>
    <w:rsid w:val="00D02091"/>
    <w:rsid w:val="00D0228C"/>
    <w:rsid w:val="00D0292D"/>
    <w:rsid w:val="00D02AA4"/>
    <w:rsid w:val="00D02C6D"/>
    <w:rsid w:val="00D02FBC"/>
    <w:rsid w:val="00D03448"/>
    <w:rsid w:val="00D03662"/>
    <w:rsid w:val="00D039B0"/>
    <w:rsid w:val="00D046F3"/>
    <w:rsid w:val="00D0475C"/>
    <w:rsid w:val="00D04C15"/>
    <w:rsid w:val="00D053E5"/>
    <w:rsid w:val="00D06085"/>
    <w:rsid w:val="00D073FA"/>
    <w:rsid w:val="00D07B26"/>
    <w:rsid w:val="00D07BA8"/>
    <w:rsid w:val="00D101F5"/>
    <w:rsid w:val="00D104E1"/>
    <w:rsid w:val="00D1091A"/>
    <w:rsid w:val="00D10E48"/>
    <w:rsid w:val="00D1157E"/>
    <w:rsid w:val="00D11C4A"/>
    <w:rsid w:val="00D12968"/>
    <w:rsid w:val="00D12ECD"/>
    <w:rsid w:val="00D12FEB"/>
    <w:rsid w:val="00D1309F"/>
    <w:rsid w:val="00D13DF0"/>
    <w:rsid w:val="00D14647"/>
    <w:rsid w:val="00D147A6"/>
    <w:rsid w:val="00D1497C"/>
    <w:rsid w:val="00D14E26"/>
    <w:rsid w:val="00D15682"/>
    <w:rsid w:val="00D158BF"/>
    <w:rsid w:val="00D15BF6"/>
    <w:rsid w:val="00D165AE"/>
    <w:rsid w:val="00D16F71"/>
    <w:rsid w:val="00D20537"/>
    <w:rsid w:val="00D2225C"/>
    <w:rsid w:val="00D22371"/>
    <w:rsid w:val="00D226E5"/>
    <w:rsid w:val="00D23130"/>
    <w:rsid w:val="00D231F5"/>
    <w:rsid w:val="00D25160"/>
    <w:rsid w:val="00D258AC"/>
    <w:rsid w:val="00D25E3A"/>
    <w:rsid w:val="00D261A4"/>
    <w:rsid w:val="00D263A9"/>
    <w:rsid w:val="00D273F0"/>
    <w:rsid w:val="00D27629"/>
    <w:rsid w:val="00D2799E"/>
    <w:rsid w:val="00D30410"/>
    <w:rsid w:val="00D307E0"/>
    <w:rsid w:val="00D30C2E"/>
    <w:rsid w:val="00D30DED"/>
    <w:rsid w:val="00D31183"/>
    <w:rsid w:val="00D31B00"/>
    <w:rsid w:val="00D31B3F"/>
    <w:rsid w:val="00D31C98"/>
    <w:rsid w:val="00D3215C"/>
    <w:rsid w:val="00D32DA0"/>
    <w:rsid w:val="00D32E39"/>
    <w:rsid w:val="00D33ED5"/>
    <w:rsid w:val="00D34509"/>
    <w:rsid w:val="00D345DE"/>
    <w:rsid w:val="00D34FC6"/>
    <w:rsid w:val="00D35B8A"/>
    <w:rsid w:val="00D35C27"/>
    <w:rsid w:val="00D3647F"/>
    <w:rsid w:val="00D370C7"/>
    <w:rsid w:val="00D371BF"/>
    <w:rsid w:val="00D37A63"/>
    <w:rsid w:val="00D37AD0"/>
    <w:rsid w:val="00D37F67"/>
    <w:rsid w:val="00D403A6"/>
    <w:rsid w:val="00D421CF"/>
    <w:rsid w:val="00D42551"/>
    <w:rsid w:val="00D42AC4"/>
    <w:rsid w:val="00D43603"/>
    <w:rsid w:val="00D43EBB"/>
    <w:rsid w:val="00D44765"/>
    <w:rsid w:val="00D458EB"/>
    <w:rsid w:val="00D45F40"/>
    <w:rsid w:val="00D464E9"/>
    <w:rsid w:val="00D46A26"/>
    <w:rsid w:val="00D46B63"/>
    <w:rsid w:val="00D475F7"/>
    <w:rsid w:val="00D478FD"/>
    <w:rsid w:val="00D4795F"/>
    <w:rsid w:val="00D47B54"/>
    <w:rsid w:val="00D500B1"/>
    <w:rsid w:val="00D50A6F"/>
    <w:rsid w:val="00D51EC5"/>
    <w:rsid w:val="00D52007"/>
    <w:rsid w:val="00D52165"/>
    <w:rsid w:val="00D5302D"/>
    <w:rsid w:val="00D53392"/>
    <w:rsid w:val="00D5375F"/>
    <w:rsid w:val="00D5397F"/>
    <w:rsid w:val="00D55001"/>
    <w:rsid w:val="00D55046"/>
    <w:rsid w:val="00D55C98"/>
    <w:rsid w:val="00D5648B"/>
    <w:rsid w:val="00D56814"/>
    <w:rsid w:val="00D56A5A"/>
    <w:rsid w:val="00D5709A"/>
    <w:rsid w:val="00D57275"/>
    <w:rsid w:val="00D60068"/>
    <w:rsid w:val="00D61775"/>
    <w:rsid w:val="00D61BA0"/>
    <w:rsid w:val="00D6222C"/>
    <w:rsid w:val="00D62968"/>
    <w:rsid w:val="00D62BE2"/>
    <w:rsid w:val="00D63182"/>
    <w:rsid w:val="00D63263"/>
    <w:rsid w:val="00D6374B"/>
    <w:rsid w:val="00D647A5"/>
    <w:rsid w:val="00D64975"/>
    <w:rsid w:val="00D64E5E"/>
    <w:rsid w:val="00D6547C"/>
    <w:rsid w:val="00D65A08"/>
    <w:rsid w:val="00D65A94"/>
    <w:rsid w:val="00D66316"/>
    <w:rsid w:val="00D66463"/>
    <w:rsid w:val="00D67B88"/>
    <w:rsid w:val="00D7060F"/>
    <w:rsid w:val="00D70A4C"/>
    <w:rsid w:val="00D71755"/>
    <w:rsid w:val="00D71AFE"/>
    <w:rsid w:val="00D71CD5"/>
    <w:rsid w:val="00D723F5"/>
    <w:rsid w:val="00D724B3"/>
    <w:rsid w:val="00D72978"/>
    <w:rsid w:val="00D72A76"/>
    <w:rsid w:val="00D72D43"/>
    <w:rsid w:val="00D7303C"/>
    <w:rsid w:val="00D7319B"/>
    <w:rsid w:val="00D73512"/>
    <w:rsid w:val="00D73831"/>
    <w:rsid w:val="00D740E7"/>
    <w:rsid w:val="00D74F90"/>
    <w:rsid w:val="00D7509F"/>
    <w:rsid w:val="00D75AB7"/>
    <w:rsid w:val="00D75CF3"/>
    <w:rsid w:val="00D7656E"/>
    <w:rsid w:val="00D76C1C"/>
    <w:rsid w:val="00D77136"/>
    <w:rsid w:val="00D771BC"/>
    <w:rsid w:val="00D773E6"/>
    <w:rsid w:val="00D77B15"/>
    <w:rsid w:val="00D8028B"/>
    <w:rsid w:val="00D8292A"/>
    <w:rsid w:val="00D83216"/>
    <w:rsid w:val="00D8393B"/>
    <w:rsid w:val="00D858D4"/>
    <w:rsid w:val="00D85D24"/>
    <w:rsid w:val="00D86367"/>
    <w:rsid w:val="00D8681E"/>
    <w:rsid w:val="00D87E4F"/>
    <w:rsid w:val="00D900AE"/>
    <w:rsid w:val="00D90454"/>
    <w:rsid w:val="00D90ADB"/>
    <w:rsid w:val="00D90BD9"/>
    <w:rsid w:val="00D90F53"/>
    <w:rsid w:val="00D91BD2"/>
    <w:rsid w:val="00D92173"/>
    <w:rsid w:val="00D92804"/>
    <w:rsid w:val="00D92FCF"/>
    <w:rsid w:val="00D9389F"/>
    <w:rsid w:val="00D9455D"/>
    <w:rsid w:val="00D945A4"/>
    <w:rsid w:val="00D94C7C"/>
    <w:rsid w:val="00D94D29"/>
    <w:rsid w:val="00D9579A"/>
    <w:rsid w:val="00D958FE"/>
    <w:rsid w:val="00D95A0D"/>
    <w:rsid w:val="00D9601D"/>
    <w:rsid w:val="00D963A7"/>
    <w:rsid w:val="00DA064D"/>
    <w:rsid w:val="00DA0B4B"/>
    <w:rsid w:val="00DA0D6C"/>
    <w:rsid w:val="00DA17F4"/>
    <w:rsid w:val="00DA1ACB"/>
    <w:rsid w:val="00DA2405"/>
    <w:rsid w:val="00DA24C8"/>
    <w:rsid w:val="00DA3A73"/>
    <w:rsid w:val="00DA3BCB"/>
    <w:rsid w:val="00DA46AE"/>
    <w:rsid w:val="00DA4ED4"/>
    <w:rsid w:val="00DA4F46"/>
    <w:rsid w:val="00DA51CD"/>
    <w:rsid w:val="00DA57DA"/>
    <w:rsid w:val="00DA6081"/>
    <w:rsid w:val="00DA69E7"/>
    <w:rsid w:val="00DA6B8F"/>
    <w:rsid w:val="00DA6D1D"/>
    <w:rsid w:val="00DA7451"/>
    <w:rsid w:val="00DA7A37"/>
    <w:rsid w:val="00DB00DE"/>
    <w:rsid w:val="00DB07F1"/>
    <w:rsid w:val="00DB118C"/>
    <w:rsid w:val="00DB1327"/>
    <w:rsid w:val="00DB19DA"/>
    <w:rsid w:val="00DB20AE"/>
    <w:rsid w:val="00DB2483"/>
    <w:rsid w:val="00DB34EB"/>
    <w:rsid w:val="00DB35F2"/>
    <w:rsid w:val="00DB4650"/>
    <w:rsid w:val="00DB5235"/>
    <w:rsid w:val="00DB60BD"/>
    <w:rsid w:val="00DB6FDC"/>
    <w:rsid w:val="00DB7642"/>
    <w:rsid w:val="00DB7EA8"/>
    <w:rsid w:val="00DC1577"/>
    <w:rsid w:val="00DC1A35"/>
    <w:rsid w:val="00DC1DF5"/>
    <w:rsid w:val="00DC27A1"/>
    <w:rsid w:val="00DC2D21"/>
    <w:rsid w:val="00DC2FC2"/>
    <w:rsid w:val="00DC3679"/>
    <w:rsid w:val="00DC3802"/>
    <w:rsid w:val="00DC6118"/>
    <w:rsid w:val="00DC757E"/>
    <w:rsid w:val="00DC7F91"/>
    <w:rsid w:val="00DD03C9"/>
    <w:rsid w:val="00DD0528"/>
    <w:rsid w:val="00DD0AC1"/>
    <w:rsid w:val="00DD148B"/>
    <w:rsid w:val="00DD2655"/>
    <w:rsid w:val="00DD27EC"/>
    <w:rsid w:val="00DD3266"/>
    <w:rsid w:val="00DD422D"/>
    <w:rsid w:val="00DD4575"/>
    <w:rsid w:val="00DD50CC"/>
    <w:rsid w:val="00DD5169"/>
    <w:rsid w:val="00DD5485"/>
    <w:rsid w:val="00DD5965"/>
    <w:rsid w:val="00DD61AA"/>
    <w:rsid w:val="00DD68AB"/>
    <w:rsid w:val="00DD6C96"/>
    <w:rsid w:val="00DD6F51"/>
    <w:rsid w:val="00DD70B2"/>
    <w:rsid w:val="00DD7428"/>
    <w:rsid w:val="00DE03C3"/>
    <w:rsid w:val="00DE0969"/>
    <w:rsid w:val="00DE1A46"/>
    <w:rsid w:val="00DE1BE8"/>
    <w:rsid w:val="00DE2389"/>
    <w:rsid w:val="00DE2E13"/>
    <w:rsid w:val="00DE37D7"/>
    <w:rsid w:val="00DE38CE"/>
    <w:rsid w:val="00DE3AAD"/>
    <w:rsid w:val="00DE3F9C"/>
    <w:rsid w:val="00DE483F"/>
    <w:rsid w:val="00DE4C99"/>
    <w:rsid w:val="00DE59A7"/>
    <w:rsid w:val="00DE5B5B"/>
    <w:rsid w:val="00DE68C2"/>
    <w:rsid w:val="00DE6D13"/>
    <w:rsid w:val="00DE6FAA"/>
    <w:rsid w:val="00DE7CEC"/>
    <w:rsid w:val="00DE7E47"/>
    <w:rsid w:val="00DF0DFC"/>
    <w:rsid w:val="00DF1CF4"/>
    <w:rsid w:val="00DF2341"/>
    <w:rsid w:val="00DF23AA"/>
    <w:rsid w:val="00DF2A06"/>
    <w:rsid w:val="00DF31EC"/>
    <w:rsid w:val="00DF376A"/>
    <w:rsid w:val="00DF3874"/>
    <w:rsid w:val="00DF3E09"/>
    <w:rsid w:val="00DF4452"/>
    <w:rsid w:val="00DF52B8"/>
    <w:rsid w:val="00DF53CD"/>
    <w:rsid w:val="00DF54B6"/>
    <w:rsid w:val="00DF643E"/>
    <w:rsid w:val="00DF6701"/>
    <w:rsid w:val="00DF6E5E"/>
    <w:rsid w:val="00DF70C7"/>
    <w:rsid w:val="00DF725F"/>
    <w:rsid w:val="00DF75EE"/>
    <w:rsid w:val="00DF775A"/>
    <w:rsid w:val="00DF778E"/>
    <w:rsid w:val="00E0091B"/>
    <w:rsid w:val="00E01595"/>
    <w:rsid w:val="00E018EA"/>
    <w:rsid w:val="00E01A41"/>
    <w:rsid w:val="00E02388"/>
    <w:rsid w:val="00E02585"/>
    <w:rsid w:val="00E02ADA"/>
    <w:rsid w:val="00E02B9D"/>
    <w:rsid w:val="00E03623"/>
    <w:rsid w:val="00E03C3A"/>
    <w:rsid w:val="00E03C61"/>
    <w:rsid w:val="00E04033"/>
    <w:rsid w:val="00E043D1"/>
    <w:rsid w:val="00E0714E"/>
    <w:rsid w:val="00E072FE"/>
    <w:rsid w:val="00E1161C"/>
    <w:rsid w:val="00E11AB2"/>
    <w:rsid w:val="00E12342"/>
    <w:rsid w:val="00E13A01"/>
    <w:rsid w:val="00E14576"/>
    <w:rsid w:val="00E14605"/>
    <w:rsid w:val="00E149C1"/>
    <w:rsid w:val="00E1581B"/>
    <w:rsid w:val="00E15825"/>
    <w:rsid w:val="00E164F8"/>
    <w:rsid w:val="00E1658F"/>
    <w:rsid w:val="00E16905"/>
    <w:rsid w:val="00E16D9E"/>
    <w:rsid w:val="00E171DC"/>
    <w:rsid w:val="00E200BE"/>
    <w:rsid w:val="00E20386"/>
    <w:rsid w:val="00E21CBB"/>
    <w:rsid w:val="00E22682"/>
    <w:rsid w:val="00E23554"/>
    <w:rsid w:val="00E239E5"/>
    <w:rsid w:val="00E24C74"/>
    <w:rsid w:val="00E24DA8"/>
    <w:rsid w:val="00E24F59"/>
    <w:rsid w:val="00E2590B"/>
    <w:rsid w:val="00E25A0D"/>
    <w:rsid w:val="00E25B08"/>
    <w:rsid w:val="00E25ED5"/>
    <w:rsid w:val="00E26B18"/>
    <w:rsid w:val="00E26B60"/>
    <w:rsid w:val="00E26E1D"/>
    <w:rsid w:val="00E27213"/>
    <w:rsid w:val="00E2761A"/>
    <w:rsid w:val="00E3010A"/>
    <w:rsid w:val="00E30CB4"/>
    <w:rsid w:val="00E310A8"/>
    <w:rsid w:val="00E31167"/>
    <w:rsid w:val="00E3155E"/>
    <w:rsid w:val="00E31910"/>
    <w:rsid w:val="00E31F09"/>
    <w:rsid w:val="00E32135"/>
    <w:rsid w:val="00E3250E"/>
    <w:rsid w:val="00E32AA1"/>
    <w:rsid w:val="00E33D99"/>
    <w:rsid w:val="00E349CB"/>
    <w:rsid w:val="00E34C76"/>
    <w:rsid w:val="00E34E91"/>
    <w:rsid w:val="00E35BDB"/>
    <w:rsid w:val="00E3767E"/>
    <w:rsid w:val="00E378E8"/>
    <w:rsid w:val="00E37C4C"/>
    <w:rsid w:val="00E40EE2"/>
    <w:rsid w:val="00E419B7"/>
    <w:rsid w:val="00E432FC"/>
    <w:rsid w:val="00E43EA8"/>
    <w:rsid w:val="00E448DD"/>
    <w:rsid w:val="00E44964"/>
    <w:rsid w:val="00E45E03"/>
    <w:rsid w:val="00E46E87"/>
    <w:rsid w:val="00E46FB7"/>
    <w:rsid w:val="00E47023"/>
    <w:rsid w:val="00E47715"/>
    <w:rsid w:val="00E478B9"/>
    <w:rsid w:val="00E50754"/>
    <w:rsid w:val="00E509B5"/>
    <w:rsid w:val="00E51380"/>
    <w:rsid w:val="00E51A67"/>
    <w:rsid w:val="00E51E17"/>
    <w:rsid w:val="00E52939"/>
    <w:rsid w:val="00E533D7"/>
    <w:rsid w:val="00E535AC"/>
    <w:rsid w:val="00E53C4E"/>
    <w:rsid w:val="00E53CE3"/>
    <w:rsid w:val="00E53D1D"/>
    <w:rsid w:val="00E5414B"/>
    <w:rsid w:val="00E5426F"/>
    <w:rsid w:val="00E546BD"/>
    <w:rsid w:val="00E54F4E"/>
    <w:rsid w:val="00E54F7E"/>
    <w:rsid w:val="00E55194"/>
    <w:rsid w:val="00E5568A"/>
    <w:rsid w:val="00E560E1"/>
    <w:rsid w:val="00E56DA2"/>
    <w:rsid w:val="00E56E57"/>
    <w:rsid w:val="00E57F1B"/>
    <w:rsid w:val="00E609AF"/>
    <w:rsid w:val="00E60CB4"/>
    <w:rsid w:val="00E60F43"/>
    <w:rsid w:val="00E61C2B"/>
    <w:rsid w:val="00E61C2F"/>
    <w:rsid w:val="00E61D28"/>
    <w:rsid w:val="00E61D8A"/>
    <w:rsid w:val="00E62019"/>
    <w:rsid w:val="00E6246A"/>
    <w:rsid w:val="00E62507"/>
    <w:rsid w:val="00E6304F"/>
    <w:rsid w:val="00E6344F"/>
    <w:rsid w:val="00E635EB"/>
    <w:rsid w:val="00E641DF"/>
    <w:rsid w:val="00E65CBF"/>
    <w:rsid w:val="00E66138"/>
    <w:rsid w:val="00E665F9"/>
    <w:rsid w:val="00E66874"/>
    <w:rsid w:val="00E66992"/>
    <w:rsid w:val="00E6744E"/>
    <w:rsid w:val="00E703B8"/>
    <w:rsid w:val="00E70C79"/>
    <w:rsid w:val="00E71914"/>
    <w:rsid w:val="00E7258A"/>
    <w:rsid w:val="00E73733"/>
    <w:rsid w:val="00E74212"/>
    <w:rsid w:val="00E74667"/>
    <w:rsid w:val="00E74729"/>
    <w:rsid w:val="00E7491A"/>
    <w:rsid w:val="00E75008"/>
    <w:rsid w:val="00E750E9"/>
    <w:rsid w:val="00E752C4"/>
    <w:rsid w:val="00E7597C"/>
    <w:rsid w:val="00E75B2B"/>
    <w:rsid w:val="00E7676B"/>
    <w:rsid w:val="00E772F3"/>
    <w:rsid w:val="00E77FFB"/>
    <w:rsid w:val="00E80C06"/>
    <w:rsid w:val="00E81101"/>
    <w:rsid w:val="00E81B24"/>
    <w:rsid w:val="00E826F9"/>
    <w:rsid w:val="00E82C05"/>
    <w:rsid w:val="00E82DFE"/>
    <w:rsid w:val="00E83361"/>
    <w:rsid w:val="00E83918"/>
    <w:rsid w:val="00E8436F"/>
    <w:rsid w:val="00E846AD"/>
    <w:rsid w:val="00E84A86"/>
    <w:rsid w:val="00E85670"/>
    <w:rsid w:val="00E85F17"/>
    <w:rsid w:val="00E861F8"/>
    <w:rsid w:val="00E8691C"/>
    <w:rsid w:val="00E86CD6"/>
    <w:rsid w:val="00E90367"/>
    <w:rsid w:val="00E91086"/>
    <w:rsid w:val="00E910B4"/>
    <w:rsid w:val="00E91633"/>
    <w:rsid w:val="00E916C1"/>
    <w:rsid w:val="00E91802"/>
    <w:rsid w:val="00E9265E"/>
    <w:rsid w:val="00E92B9F"/>
    <w:rsid w:val="00E92BCF"/>
    <w:rsid w:val="00E92C11"/>
    <w:rsid w:val="00E939C1"/>
    <w:rsid w:val="00E94623"/>
    <w:rsid w:val="00E948B7"/>
    <w:rsid w:val="00E94A2D"/>
    <w:rsid w:val="00E94EF7"/>
    <w:rsid w:val="00E951F7"/>
    <w:rsid w:val="00E952E4"/>
    <w:rsid w:val="00E9597A"/>
    <w:rsid w:val="00E95C4B"/>
    <w:rsid w:val="00E965E9"/>
    <w:rsid w:val="00E96761"/>
    <w:rsid w:val="00E97483"/>
    <w:rsid w:val="00E978F8"/>
    <w:rsid w:val="00E97ADD"/>
    <w:rsid w:val="00EA028D"/>
    <w:rsid w:val="00EA17CE"/>
    <w:rsid w:val="00EA1A08"/>
    <w:rsid w:val="00EA1B68"/>
    <w:rsid w:val="00EA1BC6"/>
    <w:rsid w:val="00EA1E32"/>
    <w:rsid w:val="00EA21CD"/>
    <w:rsid w:val="00EA3307"/>
    <w:rsid w:val="00EA3C7D"/>
    <w:rsid w:val="00EA45BB"/>
    <w:rsid w:val="00EA5C1A"/>
    <w:rsid w:val="00EA5C48"/>
    <w:rsid w:val="00EA65E1"/>
    <w:rsid w:val="00EA7286"/>
    <w:rsid w:val="00EA7292"/>
    <w:rsid w:val="00EA7B99"/>
    <w:rsid w:val="00EB02AA"/>
    <w:rsid w:val="00EB03DD"/>
    <w:rsid w:val="00EB08F1"/>
    <w:rsid w:val="00EB0A50"/>
    <w:rsid w:val="00EB1BCF"/>
    <w:rsid w:val="00EB1DB6"/>
    <w:rsid w:val="00EB2270"/>
    <w:rsid w:val="00EB28AE"/>
    <w:rsid w:val="00EB2D98"/>
    <w:rsid w:val="00EB309A"/>
    <w:rsid w:val="00EB3520"/>
    <w:rsid w:val="00EB4190"/>
    <w:rsid w:val="00EB4238"/>
    <w:rsid w:val="00EB51A7"/>
    <w:rsid w:val="00EB5319"/>
    <w:rsid w:val="00EB58D4"/>
    <w:rsid w:val="00EB590F"/>
    <w:rsid w:val="00EB5DA0"/>
    <w:rsid w:val="00EB62C5"/>
    <w:rsid w:val="00EB6A29"/>
    <w:rsid w:val="00EB6C33"/>
    <w:rsid w:val="00EB6C9E"/>
    <w:rsid w:val="00EB6CE0"/>
    <w:rsid w:val="00EB72AA"/>
    <w:rsid w:val="00EB7618"/>
    <w:rsid w:val="00EB783A"/>
    <w:rsid w:val="00EB78AC"/>
    <w:rsid w:val="00EB7B1F"/>
    <w:rsid w:val="00EB7E9C"/>
    <w:rsid w:val="00EC0269"/>
    <w:rsid w:val="00EC05B3"/>
    <w:rsid w:val="00EC0C2B"/>
    <w:rsid w:val="00EC10A5"/>
    <w:rsid w:val="00EC137E"/>
    <w:rsid w:val="00EC2640"/>
    <w:rsid w:val="00EC26A1"/>
    <w:rsid w:val="00EC2FA8"/>
    <w:rsid w:val="00EC2FEF"/>
    <w:rsid w:val="00EC3324"/>
    <w:rsid w:val="00EC46FA"/>
    <w:rsid w:val="00EC59A7"/>
    <w:rsid w:val="00EC5ED3"/>
    <w:rsid w:val="00EC6B56"/>
    <w:rsid w:val="00EC6ECF"/>
    <w:rsid w:val="00EC713E"/>
    <w:rsid w:val="00EC7192"/>
    <w:rsid w:val="00EC7DCB"/>
    <w:rsid w:val="00ED0717"/>
    <w:rsid w:val="00ED0A75"/>
    <w:rsid w:val="00ED0BAC"/>
    <w:rsid w:val="00ED0DE9"/>
    <w:rsid w:val="00ED0E97"/>
    <w:rsid w:val="00ED11A8"/>
    <w:rsid w:val="00ED16EB"/>
    <w:rsid w:val="00ED2730"/>
    <w:rsid w:val="00ED292A"/>
    <w:rsid w:val="00ED3981"/>
    <w:rsid w:val="00ED4590"/>
    <w:rsid w:val="00ED4684"/>
    <w:rsid w:val="00ED63CF"/>
    <w:rsid w:val="00ED7065"/>
    <w:rsid w:val="00ED76F0"/>
    <w:rsid w:val="00EE0241"/>
    <w:rsid w:val="00EE04A7"/>
    <w:rsid w:val="00EE05BE"/>
    <w:rsid w:val="00EE069F"/>
    <w:rsid w:val="00EE1A92"/>
    <w:rsid w:val="00EE2100"/>
    <w:rsid w:val="00EE2390"/>
    <w:rsid w:val="00EE25EE"/>
    <w:rsid w:val="00EE354F"/>
    <w:rsid w:val="00EE3646"/>
    <w:rsid w:val="00EE4B09"/>
    <w:rsid w:val="00EE5EAD"/>
    <w:rsid w:val="00EE6316"/>
    <w:rsid w:val="00EE640D"/>
    <w:rsid w:val="00EE6B7A"/>
    <w:rsid w:val="00EE6CA3"/>
    <w:rsid w:val="00EE7222"/>
    <w:rsid w:val="00EE79A3"/>
    <w:rsid w:val="00EF0EC6"/>
    <w:rsid w:val="00EF0FD9"/>
    <w:rsid w:val="00EF1123"/>
    <w:rsid w:val="00EF1507"/>
    <w:rsid w:val="00EF1553"/>
    <w:rsid w:val="00EF297F"/>
    <w:rsid w:val="00EF2FB9"/>
    <w:rsid w:val="00EF31C4"/>
    <w:rsid w:val="00EF3FBA"/>
    <w:rsid w:val="00EF42B2"/>
    <w:rsid w:val="00EF44D4"/>
    <w:rsid w:val="00EF4E75"/>
    <w:rsid w:val="00EF5F82"/>
    <w:rsid w:val="00EF63C8"/>
    <w:rsid w:val="00EF67B2"/>
    <w:rsid w:val="00EF70AB"/>
    <w:rsid w:val="00F00848"/>
    <w:rsid w:val="00F00939"/>
    <w:rsid w:val="00F01ADE"/>
    <w:rsid w:val="00F01E94"/>
    <w:rsid w:val="00F02541"/>
    <w:rsid w:val="00F029D5"/>
    <w:rsid w:val="00F02BEC"/>
    <w:rsid w:val="00F03099"/>
    <w:rsid w:val="00F042BA"/>
    <w:rsid w:val="00F042EB"/>
    <w:rsid w:val="00F04AAC"/>
    <w:rsid w:val="00F051BA"/>
    <w:rsid w:val="00F0596A"/>
    <w:rsid w:val="00F05E32"/>
    <w:rsid w:val="00F05EE3"/>
    <w:rsid w:val="00F066CD"/>
    <w:rsid w:val="00F07503"/>
    <w:rsid w:val="00F07D07"/>
    <w:rsid w:val="00F07E8F"/>
    <w:rsid w:val="00F10184"/>
    <w:rsid w:val="00F10A97"/>
    <w:rsid w:val="00F13373"/>
    <w:rsid w:val="00F13407"/>
    <w:rsid w:val="00F13B27"/>
    <w:rsid w:val="00F1446D"/>
    <w:rsid w:val="00F1449D"/>
    <w:rsid w:val="00F14781"/>
    <w:rsid w:val="00F1501F"/>
    <w:rsid w:val="00F15E3B"/>
    <w:rsid w:val="00F15EB8"/>
    <w:rsid w:val="00F15ECC"/>
    <w:rsid w:val="00F1650C"/>
    <w:rsid w:val="00F16692"/>
    <w:rsid w:val="00F16C01"/>
    <w:rsid w:val="00F17B98"/>
    <w:rsid w:val="00F2003A"/>
    <w:rsid w:val="00F2032A"/>
    <w:rsid w:val="00F216A5"/>
    <w:rsid w:val="00F216B4"/>
    <w:rsid w:val="00F21B43"/>
    <w:rsid w:val="00F22119"/>
    <w:rsid w:val="00F22366"/>
    <w:rsid w:val="00F22B2F"/>
    <w:rsid w:val="00F22BE1"/>
    <w:rsid w:val="00F23E32"/>
    <w:rsid w:val="00F25C81"/>
    <w:rsid w:val="00F2686D"/>
    <w:rsid w:val="00F2696D"/>
    <w:rsid w:val="00F2751C"/>
    <w:rsid w:val="00F276B5"/>
    <w:rsid w:val="00F27A8A"/>
    <w:rsid w:val="00F27E1F"/>
    <w:rsid w:val="00F30466"/>
    <w:rsid w:val="00F308CB"/>
    <w:rsid w:val="00F30C2E"/>
    <w:rsid w:val="00F31A7C"/>
    <w:rsid w:val="00F31FFA"/>
    <w:rsid w:val="00F320F1"/>
    <w:rsid w:val="00F32423"/>
    <w:rsid w:val="00F3276B"/>
    <w:rsid w:val="00F3388B"/>
    <w:rsid w:val="00F33CCD"/>
    <w:rsid w:val="00F34EC8"/>
    <w:rsid w:val="00F36AE5"/>
    <w:rsid w:val="00F372F0"/>
    <w:rsid w:val="00F3753B"/>
    <w:rsid w:val="00F37B59"/>
    <w:rsid w:val="00F37CC9"/>
    <w:rsid w:val="00F40FA6"/>
    <w:rsid w:val="00F4115C"/>
    <w:rsid w:val="00F41A91"/>
    <w:rsid w:val="00F42388"/>
    <w:rsid w:val="00F42989"/>
    <w:rsid w:val="00F42FB0"/>
    <w:rsid w:val="00F43699"/>
    <w:rsid w:val="00F45CFB"/>
    <w:rsid w:val="00F45F7B"/>
    <w:rsid w:val="00F464A3"/>
    <w:rsid w:val="00F46BAA"/>
    <w:rsid w:val="00F4769A"/>
    <w:rsid w:val="00F5147F"/>
    <w:rsid w:val="00F518C3"/>
    <w:rsid w:val="00F51AA0"/>
    <w:rsid w:val="00F51B4D"/>
    <w:rsid w:val="00F53EEE"/>
    <w:rsid w:val="00F53F5F"/>
    <w:rsid w:val="00F55362"/>
    <w:rsid w:val="00F5546C"/>
    <w:rsid w:val="00F55C86"/>
    <w:rsid w:val="00F55F1A"/>
    <w:rsid w:val="00F567B9"/>
    <w:rsid w:val="00F56D42"/>
    <w:rsid w:val="00F601C4"/>
    <w:rsid w:val="00F613D3"/>
    <w:rsid w:val="00F616B3"/>
    <w:rsid w:val="00F62180"/>
    <w:rsid w:val="00F6229D"/>
    <w:rsid w:val="00F624EA"/>
    <w:rsid w:val="00F62E66"/>
    <w:rsid w:val="00F636FC"/>
    <w:rsid w:val="00F6438C"/>
    <w:rsid w:val="00F64960"/>
    <w:rsid w:val="00F651AF"/>
    <w:rsid w:val="00F6541E"/>
    <w:rsid w:val="00F662F4"/>
    <w:rsid w:val="00F66FFD"/>
    <w:rsid w:val="00F67192"/>
    <w:rsid w:val="00F671D8"/>
    <w:rsid w:val="00F67B97"/>
    <w:rsid w:val="00F703BB"/>
    <w:rsid w:val="00F707AD"/>
    <w:rsid w:val="00F70B00"/>
    <w:rsid w:val="00F712C2"/>
    <w:rsid w:val="00F71789"/>
    <w:rsid w:val="00F7198C"/>
    <w:rsid w:val="00F719D8"/>
    <w:rsid w:val="00F72E82"/>
    <w:rsid w:val="00F73209"/>
    <w:rsid w:val="00F73AD0"/>
    <w:rsid w:val="00F73FD6"/>
    <w:rsid w:val="00F74437"/>
    <w:rsid w:val="00F74C93"/>
    <w:rsid w:val="00F74CA1"/>
    <w:rsid w:val="00F74D58"/>
    <w:rsid w:val="00F757B4"/>
    <w:rsid w:val="00F75943"/>
    <w:rsid w:val="00F75DF2"/>
    <w:rsid w:val="00F764A2"/>
    <w:rsid w:val="00F76F47"/>
    <w:rsid w:val="00F77658"/>
    <w:rsid w:val="00F778C4"/>
    <w:rsid w:val="00F8096D"/>
    <w:rsid w:val="00F81DFB"/>
    <w:rsid w:val="00F831CA"/>
    <w:rsid w:val="00F851A8"/>
    <w:rsid w:val="00F863FC"/>
    <w:rsid w:val="00F86A77"/>
    <w:rsid w:val="00F8712F"/>
    <w:rsid w:val="00F8794A"/>
    <w:rsid w:val="00F902C0"/>
    <w:rsid w:val="00F90C00"/>
    <w:rsid w:val="00F90F35"/>
    <w:rsid w:val="00F917F4"/>
    <w:rsid w:val="00F918AF"/>
    <w:rsid w:val="00F91E28"/>
    <w:rsid w:val="00F928FB"/>
    <w:rsid w:val="00F92AC7"/>
    <w:rsid w:val="00F92CCF"/>
    <w:rsid w:val="00F92D2D"/>
    <w:rsid w:val="00F936A5"/>
    <w:rsid w:val="00F945EF"/>
    <w:rsid w:val="00F9592D"/>
    <w:rsid w:val="00F96564"/>
    <w:rsid w:val="00F96658"/>
    <w:rsid w:val="00F96A04"/>
    <w:rsid w:val="00F96DB9"/>
    <w:rsid w:val="00F96E5A"/>
    <w:rsid w:val="00F97992"/>
    <w:rsid w:val="00FA015C"/>
    <w:rsid w:val="00FA031C"/>
    <w:rsid w:val="00FA0AAB"/>
    <w:rsid w:val="00FA1028"/>
    <w:rsid w:val="00FA10F1"/>
    <w:rsid w:val="00FA20CF"/>
    <w:rsid w:val="00FA2B5B"/>
    <w:rsid w:val="00FA38FF"/>
    <w:rsid w:val="00FA4D8B"/>
    <w:rsid w:val="00FA4E36"/>
    <w:rsid w:val="00FA51FB"/>
    <w:rsid w:val="00FA63A1"/>
    <w:rsid w:val="00FA6C32"/>
    <w:rsid w:val="00FA6FA1"/>
    <w:rsid w:val="00FA7006"/>
    <w:rsid w:val="00FA7A01"/>
    <w:rsid w:val="00FA7E9A"/>
    <w:rsid w:val="00FB07F3"/>
    <w:rsid w:val="00FB0D44"/>
    <w:rsid w:val="00FB0F07"/>
    <w:rsid w:val="00FB1EF7"/>
    <w:rsid w:val="00FB2484"/>
    <w:rsid w:val="00FB2C8C"/>
    <w:rsid w:val="00FB3296"/>
    <w:rsid w:val="00FB471B"/>
    <w:rsid w:val="00FB4B0C"/>
    <w:rsid w:val="00FB5084"/>
    <w:rsid w:val="00FB51D6"/>
    <w:rsid w:val="00FB51E1"/>
    <w:rsid w:val="00FB5910"/>
    <w:rsid w:val="00FB6ABA"/>
    <w:rsid w:val="00FB75EF"/>
    <w:rsid w:val="00FC0221"/>
    <w:rsid w:val="00FC1C9A"/>
    <w:rsid w:val="00FC2449"/>
    <w:rsid w:val="00FC2CDE"/>
    <w:rsid w:val="00FC2D70"/>
    <w:rsid w:val="00FC3C6B"/>
    <w:rsid w:val="00FC4784"/>
    <w:rsid w:val="00FC489F"/>
    <w:rsid w:val="00FC617A"/>
    <w:rsid w:val="00FC6357"/>
    <w:rsid w:val="00FC6FCC"/>
    <w:rsid w:val="00FC7732"/>
    <w:rsid w:val="00FD037A"/>
    <w:rsid w:val="00FD0B0B"/>
    <w:rsid w:val="00FD1111"/>
    <w:rsid w:val="00FD1BAB"/>
    <w:rsid w:val="00FD1D45"/>
    <w:rsid w:val="00FD250F"/>
    <w:rsid w:val="00FD278F"/>
    <w:rsid w:val="00FD2799"/>
    <w:rsid w:val="00FD664D"/>
    <w:rsid w:val="00FD6764"/>
    <w:rsid w:val="00FD6ABC"/>
    <w:rsid w:val="00FD7111"/>
    <w:rsid w:val="00FD7471"/>
    <w:rsid w:val="00FD7891"/>
    <w:rsid w:val="00FE0668"/>
    <w:rsid w:val="00FE0B38"/>
    <w:rsid w:val="00FE0DE4"/>
    <w:rsid w:val="00FE1865"/>
    <w:rsid w:val="00FE229A"/>
    <w:rsid w:val="00FE2540"/>
    <w:rsid w:val="00FE3FE2"/>
    <w:rsid w:val="00FE501D"/>
    <w:rsid w:val="00FE5284"/>
    <w:rsid w:val="00FE5EF5"/>
    <w:rsid w:val="00FE64EA"/>
    <w:rsid w:val="00FE65B6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963"/>
    <w:rsid w:val="00FF0F3F"/>
    <w:rsid w:val="00FF15D2"/>
    <w:rsid w:val="00FF1BA0"/>
    <w:rsid w:val="00FF2140"/>
    <w:rsid w:val="00FF25FE"/>
    <w:rsid w:val="00FF2F02"/>
    <w:rsid w:val="00FF352D"/>
    <w:rsid w:val="00FF4DD0"/>
    <w:rsid w:val="00FF5A19"/>
    <w:rsid w:val="00FF5F66"/>
    <w:rsid w:val="00FF6028"/>
    <w:rsid w:val="00FF65D4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D2FB54"/>
  <w15:docId w15:val="{803E11F0-2709-4213-86C0-B4BE9B4E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DE7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link w:val="BodyTextIndent2Char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semiHidden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customStyle="1" w:styleId="Heading7Char">
    <w:name w:val="Heading 7 Char"/>
    <w:basedOn w:val="DefaultParagraphFont"/>
    <w:link w:val="Heading7"/>
    <w:rsid w:val="00DC1A35"/>
    <w:rPr>
      <w:rFonts w:asciiTheme="minorHAnsi" w:hAnsiTheme="minorHAnsi"/>
      <w:b/>
      <w:kern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C1A35"/>
    <w:rPr>
      <w:rFonts w:asciiTheme="minorHAnsi" w:hAnsiTheme="minorHAnsi"/>
      <w:kern w:val="24"/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A3A13"/>
    <w:rPr>
      <w:rFonts w:asciiTheme="minorHAnsi" w:hAnsiTheme="minorHAnsi"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5C1C6F"/>
    <w:rPr>
      <w:rFonts w:ascii="Courier New" w:hAnsi="Courier New" w:cs="Courier New"/>
      <w:kern w:val="20"/>
    </w:rPr>
  </w:style>
  <w:style w:type="table" w:customStyle="1" w:styleId="TableGrid111">
    <w:name w:val="Table Grid111"/>
    <w:basedOn w:val="TableNormal"/>
    <w:next w:val="TableGrid"/>
    <w:rsid w:val="005735C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wBODY">
    <w:name w:val="_cwBODY"/>
    <w:basedOn w:val="Normal"/>
    <w:link w:val="cwBODYChar"/>
    <w:qFormat/>
    <w:rsid w:val="005735C0"/>
    <w:pPr>
      <w:spacing w:before="40" w:after="160" w:line="288" w:lineRule="auto"/>
    </w:pPr>
    <w:rPr>
      <w:rFonts w:ascii="Arial" w:hAnsi="Arial"/>
      <w:kern w:val="0"/>
      <w:sz w:val="20"/>
    </w:rPr>
  </w:style>
  <w:style w:type="character" w:customStyle="1" w:styleId="cwBODYChar">
    <w:name w:val="_cwBODY Char"/>
    <w:basedOn w:val="DefaultParagraphFont"/>
    <w:link w:val="cwBODY"/>
    <w:rsid w:val="005735C0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50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15CCE-EE55-4C62-B4B6-DBE228E2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2694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creator>Kurt Mueller</dc:creator>
  <cp:lastModifiedBy>Michael Martino</cp:lastModifiedBy>
  <cp:revision>2</cp:revision>
  <cp:lastPrinted>2019-08-28T16:06:00Z</cp:lastPrinted>
  <dcterms:created xsi:type="dcterms:W3CDTF">2020-01-17T18:47:00Z</dcterms:created>
  <dcterms:modified xsi:type="dcterms:W3CDTF">2020-01-17T18:47:00Z</dcterms:modified>
</cp:coreProperties>
</file>