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6C354" w14:textId="089A557E" w:rsidR="00F61498" w:rsidRDefault="00FC02C7">
      <w:r>
        <w:t xml:space="preserve">Observable Trends within Heroes of </w:t>
      </w:r>
      <w:proofErr w:type="spellStart"/>
      <w:r>
        <w:t>Pymoli</w:t>
      </w:r>
      <w:proofErr w:type="spellEnd"/>
      <w:r>
        <w:t xml:space="preserve"> </w:t>
      </w:r>
    </w:p>
    <w:p w14:paraId="1C98C102" w14:textId="4B3BAC51" w:rsidR="00FC02C7" w:rsidRDefault="00346CAA" w:rsidP="00FC02C7">
      <w:pPr>
        <w:pStyle w:val="ListParagraph"/>
        <w:numPr>
          <w:ilvl w:val="0"/>
          <w:numId w:val="1"/>
        </w:numPr>
      </w:pPr>
      <w:r>
        <w:t>The users of this game are overwhelmingly male, with male players making up over 84% of overall players. Average purchase prices are relatively similar for all gender classifications, however Female and Other/Non-disclosed do have about a 50 cent higher average purchase price for all purchases.</w:t>
      </w:r>
    </w:p>
    <w:p w14:paraId="5D6DDE27" w14:textId="20168AFD" w:rsidR="00346CAA" w:rsidRDefault="00346CAA" w:rsidP="00FC02C7">
      <w:pPr>
        <w:pStyle w:val="ListParagraph"/>
        <w:numPr>
          <w:ilvl w:val="0"/>
          <w:numId w:val="1"/>
        </w:numPr>
      </w:pPr>
      <w:r>
        <w:t>Users ages 15-29 make up over 76% of all users, with the age group aged 20-24 make up more than 44% of all users.  The 20-24 age group also has the 3</w:t>
      </w:r>
      <w:r w:rsidRPr="00346CAA">
        <w:rPr>
          <w:vertAlign w:val="superscript"/>
        </w:rPr>
        <w:t>rd</w:t>
      </w:r>
      <w:r>
        <w:t xml:space="preserve"> highest average purchase per user along with the significant user volume, only surpassed in average purchase by users less than 10 years old and users 35-39 years old.</w:t>
      </w:r>
    </w:p>
    <w:p w14:paraId="1BDEBE6A" w14:textId="4DD172B1" w:rsidR="00831072" w:rsidRDefault="00831072" w:rsidP="00FC02C7">
      <w:pPr>
        <w:pStyle w:val="ListParagraph"/>
        <w:numPr>
          <w:ilvl w:val="0"/>
          <w:numId w:val="1"/>
        </w:numPr>
      </w:pPr>
      <w:r>
        <w:t xml:space="preserve">There are no significant individual user purchases; only 1 user has made 5 purchases, all others have made 4 or less purchases, so the overall purchases are spread out amongst all the users as opposed to be pushed by a select group. </w:t>
      </w:r>
    </w:p>
    <w:sectPr w:rsidR="00831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5513A"/>
    <w:multiLevelType w:val="hybridMultilevel"/>
    <w:tmpl w:val="A742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C7"/>
    <w:rsid w:val="00346CAA"/>
    <w:rsid w:val="00831072"/>
    <w:rsid w:val="00F61498"/>
    <w:rsid w:val="00FC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EDE3"/>
  <w15:chartTrackingRefBased/>
  <w15:docId w15:val="{3E5CCEEC-078B-45B1-BA64-5B9FF211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austinrcole2@gmail.com</dc:creator>
  <cp:keywords/>
  <dc:description/>
  <cp:lastModifiedBy>austinrcole2@gmail.com</cp:lastModifiedBy>
  <cp:revision>2</cp:revision>
  <dcterms:created xsi:type="dcterms:W3CDTF">2020-09-27T21:09:00Z</dcterms:created>
  <dcterms:modified xsi:type="dcterms:W3CDTF">2020-09-27T21:23:00Z</dcterms:modified>
</cp:coreProperties>
</file>