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1: Description of types of data.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Data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Intermediate Data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Data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Original, unmodified data collected from studies.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primary data, microdata, individual-level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Cleaned, de-identified, and processed data, used for creating the analysis data.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cleaned data, transactional data, processed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Final dataset containing variables used in statistical analyses.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derived data, result data, aggregate data.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Acoustic Data (Thompson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audio recordings.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Extracted formant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average vowel space area per speaker.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 Data (Curtis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Video files from flexible endoscopic evaluations of swallowing.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ratings of swallowing safety and efficiency.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Tracking Data (Baron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movement recordings (gaze, saccades, fixations).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 data with merged fixations and removed artifacts.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summary of fixation durations, reading times, and target proportions.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Focus Group or Interview Data (Pfeiffer et al., 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Audio recordings and transcripts.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De-identified transcripts.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coded categories and themes from qualitative analysis.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 Data (Riccardi, 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survey responses.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 and coded responses.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summary scores and frequencies of survey responses.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Tool Data (Pfeiffer &amp; Landa, 2024)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Raw, unscored assessment protocols.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Scored protocols with calculated totals and subscales.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standard scores, confidence intervals, percentile ranks.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2025-07-22T18:26:01Z</dcterms:modified>
</cp:coreProperties>
</file>