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0E83" w14:textId="49E913A1" w:rsidR="00666F22" w:rsidRDefault="00666F22" w:rsidP="00C04647">
      <w:pPr>
        <w:jc w:val="center"/>
        <w:rPr>
          <w:rFonts w:ascii="Times New Roman" w:hAnsi="Times New Roman" w:cs="Times New Roman"/>
        </w:rPr>
      </w:pPr>
      <w:r w:rsidRPr="00666F22">
        <w:rPr>
          <w:rFonts w:ascii="Times New Roman" w:hAnsi="Times New Roman" w:cs="Times New Roman"/>
        </w:rPr>
        <w:t>APPENDICES</w:t>
      </w:r>
    </w:p>
    <w:p w14:paraId="0DA2D39E" w14:textId="77777777" w:rsidR="00C42770" w:rsidRPr="00666F22" w:rsidRDefault="00C42770" w:rsidP="00C04647">
      <w:pPr>
        <w:jc w:val="center"/>
        <w:rPr>
          <w:rFonts w:ascii="Times New Roman" w:hAnsi="Times New Roman" w:cs="Times New Roman"/>
        </w:rPr>
      </w:pPr>
    </w:p>
    <w:p w14:paraId="311EEA87" w14:textId="4BB6055D" w:rsidR="00032F19" w:rsidRPr="00666F22" w:rsidRDefault="00FA329F" w:rsidP="00C04647">
      <w:pPr>
        <w:jc w:val="center"/>
        <w:rPr>
          <w:rFonts w:ascii="Times New Roman" w:hAnsi="Times New Roman" w:cs="Times New Roman"/>
        </w:rPr>
      </w:pPr>
      <w:r w:rsidRPr="00666F22">
        <w:rPr>
          <w:rFonts w:ascii="Times New Roman" w:hAnsi="Times New Roman" w:cs="Times New Roman"/>
        </w:rPr>
        <w:t xml:space="preserve">Appendix A: Variable </w:t>
      </w:r>
      <w:r w:rsidR="00685E08" w:rsidRPr="00666F22">
        <w:rPr>
          <w:rFonts w:ascii="Times New Roman" w:hAnsi="Times New Roman" w:cs="Times New Roman"/>
        </w:rPr>
        <w:t>Sourcing, Coding, and Treatment Groups</w:t>
      </w:r>
    </w:p>
    <w:p w14:paraId="7B41283E" w14:textId="0DB1BD3A" w:rsidR="00C04647" w:rsidRDefault="00C04647">
      <w:pPr>
        <w:rPr>
          <w:rFonts w:ascii="Times New Roman" w:hAnsi="Times New Roman" w:cs="Times New Roman"/>
        </w:rPr>
      </w:pPr>
    </w:p>
    <w:tbl>
      <w:tblPr>
        <w:tblStyle w:val="PlainTable2"/>
        <w:tblpPr w:leftFromText="180" w:rightFromText="180" w:vertAnchor="page" w:horzAnchor="margin" w:tblpXSpec="center" w:tblpY="3009"/>
        <w:tblW w:w="10099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1350"/>
        <w:gridCol w:w="1839"/>
        <w:gridCol w:w="3704"/>
        <w:gridCol w:w="236"/>
      </w:tblGrid>
      <w:tr w:rsidR="008907A4" w:rsidRPr="00AD619C" w14:paraId="7207F898" w14:textId="77777777" w:rsidTr="008907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CF5E8D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76B0BB4" w14:textId="77777777" w:rsidR="008907A4" w:rsidRPr="00AD619C" w:rsidRDefault="008907A4" w:rsidP="008907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350" w:type="dxa"/>
          </w:tcPr>
          <w:p w14:paraId="10ACF958" w14:textId="77777777" w:rsidR="008907A4" w:rsidRPr="00AD619C" w:rsidRDefault="008907A4" w:rsidP="008907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Unit of Measure</w:t>
            </w:r>
          </w:p>
        </w:tc>
        <w:tc>
          <w:tcPr>
            <w:tcW w:w="1839" w:type="dxa"/>
          </w:tcPr>
          <w:p w14:paraId="56E66F99" w14:textId="77777777" w:rsidR="008907A4" w:rsidRPr="00AD619C" w:rsidRDefault="008907A4" w:rsidP="008907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AD619C">
              <w:rPr>
                <w:rFonts w:ascii="Times New Roman" w:eastAsiaTheme="minorEastAsia" w:hAnsi="Times New Roman" w:cs="Times New Roman"/>
              </w:rPr>
              <w:t>Source</w:t>
            </w:r>
          </w:p>
        </w:tc>
        <w:tc>
          <w:tcPr>
            <w:tcW w:w="3704" w:type="dxa"/>
          </w:tcPr>
          <w:p w14:paraId="6154171F" w14:textId="77777777" w:rsidR="008907A4" w:rsidRPr="00AD619C" w:rsidRDefault="008907A4" w:rsidP="008907A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AD619C">
              <w:rPr>
                <w:rFonts w:ascii="Times New Roman" w:eastAsiaTheme="minorEastAsia" w:hAnsi="Times New Roman" w:cs="Times New Roman"/>
              </w:rPr>
              <w:t>Notes on Operationalization</w:t>
            </w:r>
          </w:p>
        </w:tc>
      </w:tr>
      <w:tr w:rsidR="008907A4" w:rsidRPr="00AD619C" w14:paraId="647BB009" w14:textId="77777777" w:rsidTr="008907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D8D47B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Dependent Variable</w:t>
            </w:r>
          </w:p>
        </w:tc>
        <w:tc>
          <w:tcPr>
            <w:tcW w:w="1530" w:type="dxa"/>
          </w:tcPr>
          <w:p w14:paraId="375C56DD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 xml:space="preserve">Overall Homeless </w:t>
            </w:r>
            <w:r>
              <w:rPr>
                <w:rFonts w:ascii="Times New Roman" w:hAnsi="Times New Roman" w:cs="Times New Roman"/>
              </w:rPr>
              <w:t>C</w:t>
            </w:r>
            <w:r w:rsidRPr="00AD619C">
              <w:rPr>
                <w:rFonts w:ascii="Times New Roman" w:hAnsi="Times New Roman" w:cs="Times New Roman"/>
              </w:rPr>
              <w:t>ounts</w:t>
            </w:r>
          </w:p>
          <w:p w14:paraId="6C7D3081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9BAA500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Per 10,000 residents</w:t>
            </w:r>
          </w:p>
        </w:tc>
        <w:tc>
          <w:tcPr>
            <w:tcW w:w="1839" w:type="dxa"/>
          </w:tcPr>
          <w:p w14:paraId="2858A647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AD619C">
              <w:rPr>
                <w:rFonts w:ascii="Times New Roman" w:eastAsiaTheme="minorEastAsia" w:hAnsi="Times New Roman" w:cs="Times New Roman"/>
              </w:rPr>
              <w:t>Department of Housing and Urban Development (HUD)</w:t>
            </w:r>
          </w:p>
        </w:tc>
        <w:tc>
          <w:tcPr>
            <w:tcW w:w="3704" w:type="dxa"/>
          </w:tcPr>
          <w:p w14:paraId="6BEFAAE3" w14:textId="49F4B575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AD619C">
              <w:rPr>
                <w:rFonts w:ascii="Times New Roman" w:eastAsiaTheme="minorEastAsia" w:hAnsi="Times New Roman" w:cs="Times New Roman"/>
              </w:rPr>
              <w:t xml:space="preserve">Overall homelessness comes from the PIT counts </w:t>
            </w:r>
            <w:r w:rsidR="00FD16EA">
              <w:rPr>
                <w:rFonts w:ascii="Times New Roman" w:eastAsiaTheme="minorEastAsia" w:hAnsi="Times New Roman" w:cs="Times New Roman"/>
              </w:rPr>
              <w:t>and includes</w:t>
            </w:r>
            <w:r w:rsidRPr="00AD619C">
              <w:rPr>
                <w:rFonts w:ascii="Times New Roman" w:eastAsiaTheme="minorEastAsia" w:hAnsi="Times New Roman" w:cs="Times New Roman"/>
              </w:rPr>
              <w:t xml:space="preserve"> all sheltered and unsheltered homelessness. </w:t>
            </w:r>
          </w:p>
        </w:tc>
      </w:tr>
      <w:tr w:rsidR="008907A4" w:rsidRPr="00AD619C" w14:paraId="28D2A456" w14:textId="77777777" w:rsidTr="008907A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1D46EC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Independent Variable</w:t>
            </w:r>
          </w:p>
        </w:tc>
        <w:tc>
          <w:tcPr>
            <w:tcW w:w="1530" w:type="dxa"/>
          </w:tcPr>
          <w:p w14:paraId="1636BD07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Recreational Cannabis</w:t>
            </w:r>
          </w:p>
          <w:p w14:paraId="4CFE8198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Legalization (RCL)</w:t>
            </w:r>
            <w:r>
              <w:rPr>
                <w:rFonts w:ascii="Times New Roman" w:hAnsi="Times New Roman" w:cs="Times New Roman"/>
              </w:rPr>
              <w:t>; Year of State Adoption</w:t>
            </w:r>
          </w:p>
        </w:tc>
        <w:tc>
          <w:tcPr>
            <w:tcW w:w="1350" w:type="dxa"/>
          </w:tcPr>
          <w:p w14:paraId="5ABE8C11" w14:textId="77777777" w:rsidR="008907A4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treated samples </w:t>
            </w:r>
            <w:r w:rsidRPr="000A4BDB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year of treatment</w:t>
            </w:r>
          </w:p>
          <w:p w14:paraId="5B105EF0" w14:textId="77777777" w:rsidR="008907A4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E16F335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Otherwise </w:t>
            </w:r>
            <w:r w:rsidRPr="000A4BDB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0 </w:t>
            </w:r>
          </w:p>
        </w:tc>
        <w:tc>
          <w:tcPr>
            <w:tcW w:w="1839" w:type="dxa"/>
          </w:tcPr>
          <w:p w14:paraId="717CFFCF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National Conference of State Legislatures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619C">
              <w:rPr>
                <w:rFonts w:ascii="Times New Roman" w:hAnsi="Times New Roman" w:cs="Times New Roman"/>
              </w:rPr>
              <w:t>(NCSL); Marijuana Policy Project (MPP)</w:t>
            </w:r>
          </w:p>
        </w:tc>
        <w:tc>
          <w:tcPr>
            <w:tcW w:w="3704" w:type="dxa"/>
          </w:tcPr>
          <w:p w14:paraId="636E93F2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sample is considered treated</w:t>
            </w:r>
            <w:r w:rsidRPr="00AD619C">
              <w:rPr>
                <w:rFonts w:ascii="Times New Roman" w:hAnsi="Times New Roman" w:cs="Times New Roman"/>
              </w:rPr>
              <w:t xml:space="preserve"> for CoCs when its state has passed adult-use cannabis law </w:t>
            </w:r>
            <w:r>
              <w:rPr>
                <w:rFonts w:ascii="Times New Roman" w:hAnsi="Times New Roman" w:cs="Times New Roman"/>
              </w:rPr>
              <w:t>(</w:t>
            </w:r>
            <w:r w:rsidRPr="00AD619C">
              <w:rPr>
                <w:rFonts w:ascii="Times New Roman" w:hAnsi="Times New Roman" w:cs="Times New Roman"/>
              </w:rPr>
              <w:t>either by ballot initiative or state legislature</w:t>
            </w:r>
            <w:r>
              <w:rPr>
                <w:rFonts w:ascii="Times New Roman" w:hAnsi="Times New Roman" w:cs="Times New Roman"/>
              </w:rPr>
              <w:t>)</w:t>
            </w:r>
            <w:r w:rsidRPr="00AD619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This variable is coded as the first year in which RCL is adopted to create treatment groups. See Tables 2 and 3 below for more information on RCL adoption and treatment groups. </w:t>
            </w:r>
          </w:p>
        </w:tc>
        <w:tc>
          <w:tcPr>
            <w:tcW w:w="236" w:type="dxa"/>
          </w:tcPr>
          <w:p w14:paraId="242E8C8C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07A4" w:rsidRPr="00AD619C" w14:paraId="7496E03D" w14:textId="77777777" w:rsidTr="008907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33F74A0A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Control Variables</w:t>
            </w:r>
          </w:p>
        </w:tc>
        <w:tc>
          <w:tcPr>
            <w:tcW w:w="1530" w:type="dxa"/>
          </w:tcPr>
          <w:p w14:paraId="30E03075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Poverty</w:t>
            </w:r>
          </w:p>
        </w:tc>
        <w:tc>
          <w:tcPr>
            <w:tcW w:w="1350" w:type="dxa"/>
          </w:tcPr>
          <w:p w14:paraId="23AFD5A4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Percentage of total county population</w:t>
            </w:r>
          </w:p>
        </w:tc>
        <w:tc>
          <w:tcPr>
            <w:tcW w:w="1839" w:type="dxa"/>
          </w:tcPr>
          <w:p w14:paraId="2BA3C5F4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U.S. Census Bureau</w:t>
            </w:r>
          </w:p>
        </w:tc>
        <w:tc>
          <w:tcPr>
            <w:tcW w:w="3704" w:type="dxa"/>
          </w:tcPr>
          <w:p w14:paraId="44EDDF28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  <w:r w:rsidRPr="00AD619C">
              <w:rPr>
                <w:rFonts w:ascii="Times New Roman" w:hAnsi="Times New Roman" w:cs="Times New Roman"/>
              </w:rPr>
              <w:t xml:space="preserve"> is an aggregated percentage of all county residents associated with a CoC region at</w:t>
            </w:r>
            <w:r>
              <w:rPr>
                <w:rFonts w:ascii="Times New Roman" w:hAnsi="Times New Roman" w:cs="Times New Roman"/>
              </w:rPr>
              <w:t>/</w:t>
            </w:r>
            <w:r w:rsidRPr="00AD619C">
              <w:rPr>
                <w:rFonts w:ascii="Times New Roman" w:hAnsi="Times New Roman" w:cs="Times New Roman"/>
              </w:rPr>
              <w:t>below the poverty line.</w:t>
            </w:r>
          </w:p>
        </w:tc>
      </w:tr>
      <w:tr w:rsidR="008907A4" w:rsidRPr="00AD619C" w14:paraId="35E3A81C" w14:textId="77777777" w:rsidTr="008907A4">
        <w:trPr>
          <w:gridAfter w:val="1"/>
          <w:wAfter w:w="236" w:type="dxa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5B2574C7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6FDD06E" w14:textId="77777777" w:rsidR="008907A4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County </w:t>
            </w:r>
          </w:p>
          <w:p w14:paraId="1231F982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Population </w:t>
            </w:r>
          </w:p>
        </w:tc>
        <w:tc>
          <w:tcPr>
            <w:tcW w:w="1350" w:type="dxa"/>
          </w:tcPr>
          <w:p w14:paraId="223DB922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Aggregate Numerical Count</w:t>
            </w:r>
          </w:p>
        </w:tc>
        <w:tc>
          <w:tcPr>
            <w:tcW w:w="1839" w:type="dxa"/>
          </w:tcPr>
          <w:p w14:paraId="34F41D14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U.S. Census Bureau </w:t>
            </w:r>
          </w:p>
        </w:tc>
        <w:tc>
          <w:tcPr>
            <w:tcW w:w="3704" w:type="dxa"/>
          </w:tcPr>
          <w:p w14:paraId="140C45EF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an aggregated total population count of all counties associated with a CoC program.</w:t>
            </w:r>
          </w:p>
        </w:tc>
      </w:tr>
      <w:tr w:rsidR="008907A4" w:rsidRPr="00AD619C" w14:paraId="148CBB6D" w14:textId="77777777" w:rsidTr="008907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79B4FC2E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F3B71E3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Jail Population</w:t>
            </w:r>
          </w:p>
          <w:p w14:paraId="168CF100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350" w:type="dxa"/>
          </w:tcPr>
          <w:p w14:paraId="3806572E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Per 10,000 residents</w:t>
            </w:r>
          </w:p>
        </w:tc>
        <w:tc>
          <w:tcPr>
            <w:tcW w:w="1839" w:type="dxa"/>
          </w:tcPr>
          <w:p w14:paraId="664B52CE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Vera Institute of Justice</w:t>
            </w:r>
          </w:p>
        </w:tc>
        <w:tc>
          <w:tcPr>
            <w:tcW w:w="3704" w:type="dxa"/>
          </w:tcPr>
          <w:p w14:paraId="72B49388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 xml:space="preserve">This includes the aggregated jail populations for all counties associated with a CoC </w:t>
            </w:r>
            <w:r>
              <w:rPr>
                <w:rFonts w:ascii="Times New Roman" w:hAnsi="Times New Roman" w:cs="Times New Roman"/>
              </w:rPr>
              <w:t>program</w:t>
            </w:r>
            <w:r w:rsidRPr="00AD619C">
              <w:rPr>
                <w:rFonts w:ascii="Times New Roman" w:hAnsi="Times New Roman" w:cs="Times New Roman"/>
              </w:rPr>
              <w:t>.</w:t>
            </w:r>
          </w:p>
        </w:tc>
      </w:tr>
      <w:tr w:rsidR="008907A4" w:rsidRPr="00AD619C" w14:paraId="4A58279C" w14:textId="77777777" w:rsidTr="008907A4">
        <w:trPr>
          <w:gridAfter w:val="1"/>
          <w:wAfter w:w="236" w:type="dxa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75FEF12D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774E79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Weather: A Measure of Colder Climates</w:t>
            </w:r>
          </w:p>
        </w:tc>
        <w:tc>
          <w:tcPr>
            <w:tcW w:w="1350" w:type="dxa"/>
          </w:tcPr>
          <w:p w14:paraId="0C0A4D01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Fahrenheit</w:t>
            </w:r>
          </w:p>
        </w:tc>
        <w:tc>
          <w:tcPr>
            <w:tcW w:w="1839" w:type="dxa"/>
          </w:tcPr>
          <w:p w14:paraId="0238D910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National Oceanic and Atmosphere Association (NOAA)</w:t>
            </w:r>
          </w:p>
        </w:tc>
        <w:tc>
          <w:tcPr>
            <w:tcW w:w="3704" w:type="dxa"/>
          </w:tcPr>
          <w:p w14:paraId="59EBE90B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 xml:space="preserve">This is the aggregated average low temperature in January for all counties associated with a CoC </w:t>
            </w:r>
            <w:r>
              <w:rPr>
                <w:rFonts w:ascii="Times New Roman" w:hAnsi="Times New Roman" w:cs="Times New Roman"/>
              </w:rPr>
              <w:t>program</w:t>
            </w:r>
            <w:r w:rsidRPr="00AD619C">
              <w:rPr>
                <w:rFonts w:ascii="Times New Roman" w:hAnsi="Times New Roman" w:cs="Times New Roman"/>
              </w:rPr>
              <w:t>.</w:t>
            </w:r>
          </w:p>
        </w:tc>
      </w:tr>
      <w:tr w:rsidR="008907A4" w:rsidRPr="00AD619C" w14:paraId="542C8323" w14:textId="77777777" w:rsidTr="008907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32F469A2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5853D26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 Rent</w:t>
            </w:r>
          </w:p>
        </w:tc>
        <w:tc>
          <w:tcPr>
            <w:tcW w:w="1350" w:type="dxa"/>
          </w:tcPr>
          <w:p w14:paraId="4387B7B7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U.S. Dollar ($)</w:t>
            </w:r>
          </w:p>
        </w:tc>
        <w:tc>
          <w:tcPr>
            <w:tcW w:w="1839" w:type="dxa"/>
          </w:tcPr>
          <w:p w14:paraId="489FCA50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HUD Fair Market Rent (FMR)</w:t>
            </w:r>
          </w:p>
        </w:tc>
        <w:tc>
          <w:tcPr>
            <w:tcW w:w="3704" w:type="dxa"/>
          </w:tcPr>
          <w:p w14:paraId="352128F1" w14:textId="77777777" w:rsidR="008907A4" w:rsidRPr="00AD619C" w:rsidRDefault="008907A4" w:rsidP="008907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50</w:t>
            </w:r>
            <w:r w:rsidRPr="009B619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 rent, this is a composite aggregation for all studio and 1-4-bedroom homes in counties associated with a CoC program. </w:t>
            </w:r>
          </w:p>
        </w:tc>
      </w:tr>
      <w:tr w:rsidR="008907A4" w:rsidRPr="00AD619C" w14:paraId="74AE40BB" w14:textId="77777777" w:rsidTr="008907A4">
        <w:trPr>
          <w:gridAfter w:val="1"/>
          <w:wAfter w:w="236" w:type="dxa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4AAFAA89" w14:textId="77777777" w:rsidR="008907A4" w:rsidRPr="00AD619C" w:rsidRDefault="008907A4" w:rsidP="008907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2E14EC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 Inventory Counts (HIC)</w:t>
            </w:r>
          </w:p>
        </w:tc>
        <w:tc>
          <w:tcPr>
            <w:tcW w:w="1350" w:type="dxa"/>
          </w:tcPr>
          <w:p w14:paraId="12E582B2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Per 10,000 residents</w:t>
            </w:r>
          </w:p>
        </w:tc>
        <w:tc>
          <w:tcPr>
            <w:tcW w:w="1839" w:type="dxa"/>
          </w:tcPr>
          <w:p w14:paraId="09D39BCB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19C">
              <w:rPr>
                <w:rFonts w:ascii="Times New Roman" w:hAnsi="Times New Roman" w:cs="Times New Roman"/>
              </w:rPr>
              <w:t>HUD Housing Management Information Systems (HMIS)</w:t>
            </w:r>
          </w:p>
        </w:tc>
        <w:tc>
          <w:tcPr>
            <w:tcW w:w="3704" w:type="dxa"/>
          </w:tcPr>
          <w:p w14:paraId="160C65E8" w14:textId="77777777" w:rsidR="008907A4" w:rsidRPr="00AD619C" w:rsidRDefault="008907A4" w:rsidP="008907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  <w:r w:rsidRPr="00AD619C">
              <w:rPr>
                <w:rFonts w:ascii="Times New Roman" w:hAnsi="Times New Roman" w:cs="Times New Roman"/>
              </w:rPr>
              <w:t xml:space="preserve"> includes</w:t>
            </w:r>
            <w:r>
              <w:rPr>
                <w:rFonts w:ascii="Times New Roman" w:hAnsi="Times New Roman" w:cs="Times New Roman"/>
              </w:rPr>
              <w:t xml:space="preserve"> the total number of year-round</w:t>
            </w:r>
            <w:r w:rsidRPr="00AD619C">
              <w:rPr>
                <w:rFonts w:ascii="Times New Roman" w:hAnsi="Times New Roman" w:cs="Times New Roman"/>
              </w:rPr>
              <w:t xml:space="preserve"> shelter beds in transitional housing, emergency shelters, safe havens, and rapid rehousing programs.</w:t>
            </w:r>
          </w:p>
        </w:tc>
      </w:tr>
    </w:tbl>
    <w:p w14:paraId="76B5005B" w14:textId="33D314FC" w:rsidR="00C04647" w:rsidRPr="00AD619C" w:rsidRDefault="00C04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DE1CB3">
        <w:rPr>
          <w:rFonts w:ascii="Times New Roman" w:hAnsi="Times New Roman" w:cs="Times New Roman"/>
        </w:rPr>
        <w:t>1</w:t>
      </w:r>
      <w:r w:rsidR="00A77CF7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: </w:t>
      </w:r>
      <w:r w:rsidR="00685E08">
        <w:rPr>
          <w:rFonts w:ascii="Times New Roman" w:hAnsi="Times New Roman" w:cs="Times New Roman"/>
        </w:rPr>
        <w:t>Variables</w:t>
      </w:r>
    </w:p>
    <w:p w14:paraId="4D19721D" w14:textId="006A4339" w:rsidR="00FA329F" w:rsidRDefault="0075653A">
      <w:r w:rsidRPr="00A77CF7">
        <w:lastRenderedPageBreak/>
        <w:t xml:space="preserve">Table </w:t>
      </w:r>
      <w:r w:rsidR="00A77CF7">
        <w:t>1.2</w:t>
      </w:r>
      <w:r w:rsidRPr="00A77CF7">
        <w:t xml:space="preserve">: </w:t>
      </w:r>
      <w:r w:rsidR="00C04647" w:rsidRPr="00A77CF7">
        <w:t>Recreational Cannabis Legalization</w:t>
      </w:r>
      <w:r w:rsidR="00C04647">
        <w:t xml:space="preserve"> – State Policy</w:t>
      </w:r>
      <w:r w:rsidR="0047364A">
        <w:t xml:space="preserve"> Enactment</w:t>
      </w:r>
      <w:r w:rsidR="005D1CA4">
        <w:rPr>
          <w:vertAlign w:val="superscript"/>
        </w:rPr>
        <w:t>1</w:t>
      </w:r>
    </w:p>
    <w:p w14:paraId="5F608FBC" w14:textId="77777777" w:rsidR="00FA329F" w:rsidRDefault="00FA329F"/>
    <w:tbl>
      <w:tblPr>
        <w:tblpPr w:leftFromText="180" w:rightFromText="180" w:vertAnchor="page" w:horzAnchor="margin" w:tblpY="2026"/>
        <w:tblW w:w="9334" w:type="dxa"/>
        <w:tblLook w:val="04A0" w:firstRow="1" w:lastRow="0" w:firstColumn="1" w:lastColumn="0" w:noHBand="0" w:noVBand="1"/>
      </w:tblPr>
      <w:tblGrid>
        <w:gridCol w:w="1778"/>
        <w:gridCol w:w="1542"/>
        <w:gridCol w:w="2192"/>
        <w:gridCol w:w="1784"/>
        <w:gridCol w:w="2038"/>
      </w:tblGrid>
      <w:tr w:rsidR="005D1CA4" w:rsidRPr="00FA329F" w14:paraId="2E2416C0" w14:textId="77777777" w:rsidTr="005D1CA4">
        <w:trPr>
          <w:trHeight w:val="1042"/>
        </w:trPr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B56B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softHyphen/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A5DC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Adult-Use Legalized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D91F0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By </w:t>
            </w:r>
            <w:r w:rsidRPr="00FA3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Ballot Initiative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45F74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By </w:t>
            </w:r>
            <w:r w:rsidRPr="00FA3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State Legislature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ED8FB" w14:textId="77777777" w:rsidR="005D1CA4" w:rsidRPr="00F144CA" w:rsidRDefault="005D1CA4" w:rsidP="005D1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14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Sales are</w:t>
            </w:r>
          </w:p>
          <w:p w14:paraId="50A6E821" w14:textId="289DF70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Taxed</w:t>
            </w:r>
            <w:r w:rsidRPr="00F14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/</w:t>
            </w:r>
            <w:r w:rsidRPr="00FA3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Regulated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D1CA4" w:rsidRPr="00FA329F" w14:paraId="6908E7DC" w14:textId="77777777" w:rsidTr="005D1CA4">
        <w:trPr>
          <w:trHeight w:val="440"/>
        </w:trPr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98A5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Alaska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C40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Nov-14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76A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Measure 2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9A3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117D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5172CE08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E201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Arizona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F63D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Nov-20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4CA3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Proposition 207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F82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FD4A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79688337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40E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8D2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Nov-16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2495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Proposition 64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402C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9BDE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1A751086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C0A7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Colorado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A141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Nov-12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2B9C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Amendment 64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AFD9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102B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5E97D400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A26C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D.C.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D67B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Nov-14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374E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Initiative 71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604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A0A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5D1CA4" w:rsidRPr="00FA329F" w14:paraId="6CE9D5A0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D9B9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Illinois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39E3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Jun-19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B5B3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4A7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House Bill 1438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1F3A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0C3B9964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4825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Massachusetts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9860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Nov-16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41A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Question 4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DA3A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B305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049969AC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4B3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Michigan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63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Nov-18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3B37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Proposal 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7510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B69C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30560069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ADA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Nevada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7BB0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Nov-16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0C98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Question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EE2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F3DB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6FB6174E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8CB1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New Jersey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4642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Nov-20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1171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Public Question 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F01F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A77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631F5588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0971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Oregon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0280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Nov-14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C929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Measure 91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E9AA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C1FA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37B43BE3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27B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Vermont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3AC6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Oct-20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869B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EFDB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S. 54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6EAA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5D1CA4" w:rsidRPr="00FA329F" w14:paraId="44E22BEC" w14:textId="77777777" w:rsidTr="005D1CA4">
        <w:trPr>
          <w:trHeight w:val="314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3BEC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Washington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9903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Nov-12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DE7C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I-502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FF15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-----------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9FC5" w14:textId="77777777" w:rsidR="005D1CA4" w:rsidRPr="00FA329F" w:rsidRDefault="005D1CA4" w:rsidP="005D1C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A329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</w:tr>
    </w:tbl>
    <w:p w14:paraId="4935D1AC" w14:textId="77777777" w:rsidR="005D1CA4" w:rsidRDefault="005D1CA4"/>
    <w:p w14:paraId="4273727A" w14:textId="77777777" w:rsidR="005D1CA4" w:rsidRPr="004C6257" w:rsidRDefault="005D1CA4" w:rsidP="005D1CA4">
      <w:pPr>
        <w:rPr>
          <w:rFonts w:ascii="Calibri" w:eastAsia="Times New Roman" w:hAnsi="Calibri" w:cs="Calibri"/>
          <w:color w:val="000000"/>
        </w:rPr>
      </w:pPr>
      <w:r>
        <w:rPr>
          <w:vertAlign w:val="superscript"/>
        </w:rPr>
        <w:t>1</w:t>
      </w:r>
      <w:r>
        <w:t xml:space="preserve">Sourced from the Marijuana Policy Project: </w:t>
      </w:r>
      <w:r w:rsidRPr="007D5488">
        <w:rPr>
          <w:rFonts w:ascii="Calibri" w:eastAsia="Times New Roman" w:hAnsi="Calibri" w:cs="Calibri"/>
          <w:color w:val="000000" w:themeColor="text1"/>
        </w:rPr>
        <w:t>https://www.mpp.org/states/</w:t>
      </w:r>
    </w:p>
    <w:p w14:paraId="61FB9167" w14:textId="77777777" w:rsidR="005D1CA4" w:rsidRDefault="005D1CA4" w:rsidP="005D1CA4">
      <w:r>
        <w:rPr>
          <w:vertAlign w:val="superscript"/>
        </w:rPr>
        <w:t>2</w:t>
      </w:r>
      <w:r>
        <w:t>Indicates if the state legally taxed and regulated sales prior to the end of 2020 (i.e., the end of the study period)</w:t>
      </w:r>
    </w:p>
    <w:p w14:paraId="0C80FDD1" w14:textId="4B95FCB6" w:rsidR="004C6257" w:rsidRDefault="004C6257"/>
    <w:tbl>
      <w:tblPr>
        <w:tblStyle w:val="PlainTable2"/>
        <w:tblpPr w:leftFromText="180" w:rightFromText="180" w:vertAnchor="page" w:horzAnchor="margin" w:tblpY="9457"/>
        <w:tblW w:w="10099" w:type="dxa"/>
        <w:tblLayout w:type="fixed"/>
        <w:tblLook w:val="04A0" w:firstRow="1" w:lastRow="0" w:firstColumn="1" w:lastColumn="0" w:noHBand="0" w:noVBand="1"/>
      </w:tblPr>
      <w:tblGrid>
        <w:gridCol w:w="3330"/>
        <w:gridCol w:w="4590"/>
        <w:gridCol w:w="2179"/>
      </w:tblGrid>
      <w:tr w:rsidR="00574C2E" w:rsidRPr="00AD619C" w14:paraId="1CBCF110" w14:textId="77777777" w:rsidTr="00574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3FD7FEE" w14:textId="77777777" w:rsidR="00574C2E" w:rsidRPr="009C36B7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These groups signify the year in which the state first adopted RCL </w:t>
            </w:r>
          </w:p>
        </w:tc>
        <w:tc>
          <w:tcPr>
            <w:tcW w:w="4590" w:type="dxa"/>
          </w:tcPr>
          <w:p w14:paraId="1F21A0A2" w14:textId="77777777" w:rsidR="00574C2E" w:rsidRPr="00AD619C" w:rsidRDefault="00574C2E" w:rsidP="00574C2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States in Group</w:t>
            </w:r>
          </w:p>
        </w:tc>
        <w:tc>
          <w:tcPr>
            <w:tcW w:w="2179" w:type="dxa"/>
          </w:tcPr>
          <w:p w14:paraId="681C3227" w14:textId="77777777" w:rsidR="00574C2E" w:rsidRPr="00AD619C" w:rsidRDefault="00574C2E" w:rsidP="00574C2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Observations</w:t>
            </w:r>
          </w:p>
        </w:tc>
      </w:tr>
      <w:tr w:rsidR="00574C2E" w:rsidRPr="00AD619C" w14:paraId="0AD52106" w14:textId="77777777" w:rsidTr="0057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778C610" w14:textId="77777777" w:rsidR="00574C2E" w:rsidRPr="00AD619C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2012</w:t>
            </w:r>
          </w:p>
        </w:tc>
        <w:tc>
          <w:tcPr>
            <w:tcW w:w="4590" w:type="dxa"/>
          </w:tcPr>
          <w:p w14:paraId="0F52FFB9" w14:textId="77777777" w:rsidR="00574C2E" w:rsidRPr="00AD619C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CO, WA</w:t>
            </w:r>
          </w:p>
        </w:tc>
        <w:tc>
          <w:tcPr>
            <w:tcW w:w="2179" w:type="dxa"/>
          </w:tcPr>
          <w:p w14:paraId="7E29209D" w14:textId="77777777" w:rsidR="00574C2E" w:rsidRPr="00AD619C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574C2E" w:rsidRPr="00AD619C" w14:paraId="531D0EF2" w14:textId="77777777" w:rsidTr="00574C2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608B91" w14:textId="77777777" w:rsidR="00574C2E" w:rsidRPr="00AD619C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2014</w:t>
            </w:r>
          </w:p>
        </w:tc>
        <w:tc>
          <w:tcPr>
            <w:tcW w:w="4590" w:type="dxa"/>
          </w:tcPr>
          <w:p w14:paraId="6BD70FD7" w14:textId="77777777" w:rsidR="00574C2E" w:rsidRPr="00AD619C" w:rsidRDefault="00574C2E" w:rsidP="00574C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AK, D.C., OR</w:t>
            </w:r>
          </w:p>
        </w:tc>
        <w:tc>
          <w:tcPr>
            <w:tcW w:w="2179" w:type="dxa"/>
          </w:tcPr>
          <w:p w14:paraId="3487A6F7" w14:textId="77777777" w:rsidR="00574C2E" w:rsidRPr="00AD619C" w:rsidRDefault="00574C2E" w:rsidP="00574C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574C2E" w:rsidRPr="00AD619C" w14:paraId="3EEB4016" w14:textId="77777777" w:rsidTr="0057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D3431E" w14:textId="77777777" w:rsidR="00574C2E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2016</w:t>
            </w:r>
          </w:p>
        </w:tc>
        <w:tc>
          <w:tcPr>
            <w:tcW w:w="4590" w:type="dxa"/>
          </w:tcPr>
          <w:p w14:paraId="6FC28A45" w14:textId="77777777" w:rsidR="00574C2E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CA, MA, NV</w:t>
            </w:r>
          </w:p>
        </w:tc>
        <w:tc>
          <w:tcPr>
            <w:tcW w:w="2179" w:type="dxa"/>
          </w:tcPr>
          <w:p w14:paraId="153F77FF" w14:textId="77777777" w:rsidR="00574C2E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651</w:t>
            </w:r>
          </w:p>
        </w:tc>
      </w:tr>
      <w:tr w:rsidR="00574C2E" w:rsidRPr="00AD619C" w14:paraId="568B2336" w14:textId="77777777" w:rsidTr="00574C2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2066CA6" w14:textId="77777777" w:rsidR="00574C2E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2018</w:t>
            </w:r>
          </w:p>
        </w:tc>
        <w:tc>
          <w:tcPr>
            <w:tcW w:w="4590" w:type="dxa"/>
          </w:tcPr>
          <w:p w14:paraId="2B830249" w14:textId="77777777" w:rsidR="00574C2E" w:rsidRDefault="00574C2E" w:rsidP="00574C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MI, VT</w:t>
            </w:r>
          </w:p>
        </w:tc>
        <w:tc>
          <w:tcPr>
            <w:tcW w:w="2179" w:type="dxa"/>
          </w:tcPr>
          <w:p w14:paraId="5BFB6629" w14:textId="77777777" w:rsidR="00574C2E" w:rsidRDefault="00574C2E" w:rsidP="00574C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</w:t>
            </w:r>
          </w:p>
        </w:tc>
      </w:tr>
      <w:tr w:rsidR="00574C2E" w:rsidRPr="00AD619C" w14:paraId="13F5BAE2" w14:textId="77777777" w:rsidTr="0057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2D2B32C" w14:textId="77777777" w:rsidR="00574C2E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2019</w:t>
            </w:r>
          </w:p>
        </w:tc>
        <w:tc>
          <w:tcPr>
            <w:tcW w:w="4590" w:type="dxa"/>
          </w:tcPr>
          <w:p w14:paraId="58306FAE" w14:textId="77777777" w:rsidR="00574C2E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2179" w:type="dxa"/>
          </w:tcPr>
          <w:p w14:paraId="5539581A" w14:textId="77777777" w:rsidR="00574C2E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</w:tr>
      <w:tr w:rsidR="00574C2E" w:rsidRPr="00AD619C" w14:paraId="6C75B201" w14:textId="77777777" w:rsidTr="00574C2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F36FC" w14:textId="77777777" w:rsidR="00574C2E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2020</w:t>
            </w:r>
          </w:p>
        </w:tc>
        <w:tc>
          <w:tcPr>
            <w:tcW w:w="4590" w:type="dxa"/>
          </w:tcPr>
          <w:p w14:paraId="43BD34F1" w14:textId="77777777" w:rsidR="00574C2E" w:rsidRDefault="00574C2E" w:rsidP="00574C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AZ, NJ</w:t>
            </w:r>
          </w:p>
        </w:tc>
        <w:tc>
          <w:tcPr>
            <w:tcW w:w="2179" w:type="dxa"/>
          </w:tcPr>
          <w:p w14:paraId="4CA4E1C2" w14:textId="77777777" w:rsidR="00574C2E" w:rsidRDefault="00574C2E" w:rsidP="00574C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</w:t>
            </w:r>
          </w:p>
        </w:tc>
      </w:tr>
      <w:tr w:rsidR="00574C2E" w:rsidRPr="00AD619C" w14:paraId="4B946B48" w14:textId="77777777" w:rsidTr="00574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3ACB18" w14:textId="77777777" w:rsidR="00574C2E" w:rsidRDefault="00574C2E" w:rsidP="00574C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0 </w:t>
            </w:r>
            <w:r w:rsidRPr="00983A5A">
              <w:rPr>
                <w:rFonts w:ascii="Times New Roman" w:hAnsi="Times New Roman" w:cs="Times New Roman"/>
                <w:b w:val="0"/>
                <w:bCs w:val="0"/>
              </w:rPr>
              <w:t>(i.e., never treated)</w:t>
            </w:r>
          </w:p>
        </w:tc>
        <w:tc>
          <w:tcPr>
            <w:tcW w:w="4590" w:type="dxa"/>
          </w:tcPr>
          <w:p w14:paraId="3C8E45F0" w14:textId="77777777" w:rsidR="00574C2E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AL, AK, CT, FL, GA, HI, IA, ID, IN, KS, KY, LA, MD, MN, MO, MS, NC, NE, NH, NM, NY, OH, OK, PA, SC, TN, TX, UT, VA, WI, WV</w:t>
            </w:r>
          </w:p>
        </w:tc>
        <w:tc>
          <w:tcPr>
            <w:tcW w:w="2179" w:type="dxa"/>
          </w:tcPr>
          <w:p w14:paraId="391DE985" w14:textId="77777777" w:rsidR="00574C2E" w:rsidRDefault="00574C2E" w:rsidP="00574C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2,704</w:t>
            </w:r>
          </w:p>
        </w:tc>
      </w:tr>
    </w:tbl>
    <w:p w14:paraId="07F0C7DE" w14:textId="1C3E346A" w:rsidR="004C6257" w:rsidRPr="00A77CF7" w:rsidRDefault="004C6257" w:rsidP="004C6257">
      <w:r w:rsidRPr="00A77CF7">
        <w:t xml:space="preserve">Table </w:t>
      </w:r>
      <w:r w:rsidR="00A77CF7">
        <w:t>1.3</w:t>
      </w:r>
      <w:r w:rsidRPr="00A77CF7">
        <w:t>: Treatment Groups</w:t>
      </w:r>
    </w:p>
    <w:p w14:paraId="540CBE63" w14:textId="77777777" w:rsidR="004C6257" w:rsidRDefault="004C6257"/>
    <w:p w14:paraId="6FC2AA39" w14:textId="3E17097D" w:rsidR="00FA329F" w:rsidRDefault="00FA329F"/>
    <w:p w14:paraId="56C19FF7" w14:textId="5D2299F9" w:rsidR="004D310A" w:rsidRDefault="004D310A"/>
    <w:p w14:paraId="3F0D788B" w14:textId="77777777" w:rsidR="004C6257" w:rsidRDefault="004C6257" w:rsidP="00193D43">
      <w:pPr>
        <w:jc w:val="center"/>
        <w:rPr>
          <w:b/>
          <w:bCs/>
        </w:rPr>
      </w:pPr>
    </w:p>
    <w:p w14:paraId="427D1BC0" w14:textId="77777777" w:rsidR="00C42770" w:rsidRDefault="00FA329F" w:rsidP="00193D43">
      <w:pPr>
        <w:jc w:val="center"/>
      </w:pPr>
      <w:r w:rsidRPr="00C42770">
        <w:t xml:space="preserve">Appendix </w:t>
      </w:r>
      <w:r w:rsidR="00431405" w:rsidRPr="00C42770">
        <w:t>B</w:t>
      </w:r>
    </w:p>
    <w:p w14:paraId="05BD068A" w14:textId="2713ED23" w:rsidR="00FA329F" w:rsidRPr="00C42770" w:rsidRDefault="007D5488" w:rsidP="00193D43">
      <w:pPr>
        <w:jc w:val="center"/>
      </w:pPr>
      <w:r w:rsidRPr="00C42770">
        <w:t>Results</w:t>
      </w:r>
    </w:p>
    <w:p w14:paraId="471AD11C" w14:textId="6AD50A18" w:rsidR="00CD25AF" w:rsidRDefault="00CD25AF" w:rsidP="00193D43">
      <w:pPr>
        <w:jc w:val="center"/>
        <w:rPr>
          <w:b/>
          <w:bCs/>
        </w:rPr>
      </w:pPr>
    </w:p>
    <w:p w14:paraId="63D40138" w14:textId="1BDB9CF5" w:rsidR="004914D7" w:rsidRPr="00A77CF7" w:rsidRDefault="00CD25AF" w:rsidP="00CD25AF">
      <w:r w:rsidRPr="00A77CF7">
        <w:t xml:space="preserve">Table </w:t>
      </w:r>
      <w:r w:rsidR="00A77CF7">
        <w:t>2.</w:t>
      </w:r>
      <w:r w:rsidRPr="00A77CF7">
        <w:t>1: Descriptive Statistics</w:t>
      </w:r>
      <w:r w:rsidR="004C6257" w:rsidRPr="00A77CF7">
        <w:t xml:space="preserve"> </w:t>
      </w:r>
    </w:p>
    <w:p w14:paraId="66DB6BFD" w14:textId="77777777" w:rsidR="004C6257" w:rsidRDefault="004C6257" w:rsidP="00CD25AF">
      <w:pPr>
        <w:rPr>
          <w:b/>
          <w:bCs/>
        </w:rPr>
      </w:pPr>
    </w:p>
    <w:p w14:paraId="20C067A0" w14:textId="1054227F" w:rsidR="00431405" w:rsidRDefault="00431405" w:rsidP="00431405">
      <w:pPr>
        <w:rPr>
          <w:b/>
          <w:bCs/>
        </w:rPr>
      </w:pPr>
    </w:p>
    <w:tbl>
      <w:tblPr>
        <w:tblStyle w:val="PlainTable2"/>
        <w:tblpPr w:leftFromText="180" w:rightFromText="180" w:vertAnchor="page" w:horzAnchor="margin" w:tblpXSpec="center" w:tblpY="3700"/>
        <w:tblW w:w="5869" w:type="dxa"/>
        <w:tblLayout w:type="fixed"/>
        <w:tblLook w:val="04A0" w:firstRow="1" w:lastRow="0" w:firstColumn="1" w:lastColumn="0" w:noHBand="0" w:noVBand="1"/>
      </w:tblPr>
      <w:tblGrid>
        <w:gridCol w:w="2086"/>
        <w:gridCol w:w="1269"/>
        <w:gridCol w:w="1331"/>
        <w:gridCol w:w="1183"/>
      </w:tblGrid>
      <w:tr w:rsidR="004914D7" w:rsidRPr="00AD619C" w14:paraId="64B1B541" w14:textId="77777777" w:rsidTr="0059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C0A8B48" w14:textId="77777777" w:rsidR="004914D7" w:rsidRPr="0099228B" w:rsidRDefault="004914D7" w:rsidP="00595D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28B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269" w:type="dxa"/>
          </w:tcPr>
          <w:p w14:paraId="714422F8" w14:textId="77777777" w:rsidR="004914D7" w:rsidRPr="0099228B" w:rsidRDefault="004914D7" w:rsidP="00595D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28B">
              <w:rPr>
                <w:rFonts w:ascii="Times New Roman" w:hAnsi="Times New Roman" w:cs="Times New Roman"/>
                <w:sz w:val="24"/>
                <w:szCs w:val="24"/>
              </w:rPr>
              <w:t>Treated</w:t>
            </w:r>
          </w:p>
        </w:tc>
        <w:tc>
          <w:tcPr>
            <w:tcW w:w="1331" w:type="dxa"/>
          </w:tcPr>
          <w:p w14:paraId="5DFE78C1" w14:textId="77777777" w:rsidR="004914D7" w:rsidRPr="0099228B" w:rsidRDefault="004914D7" w:rsidP="00595D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228B">
              <w:rPr>
                <w:rFonts w:ascii="Times New Roman" w:eastAsiaTheme="minorEastAsia" w:hAnsi="Times New Roman" w:cs="Times New Roman"/>
                <w:sz w:val="24"/>
                <w:szCs w:val="24"/>
              </w:rPr>
              <w:t>Untreated</w:t>
            </w:r>
          </w:p>
        </w:tc>
        <w:tc>
          <w:tcPr>
            <w:tcW w:w="1183" w:type="dxa"/>
          </w:tcPr>
          <w:p w14:paraId="066B7D47" w14:textId="0EBD3762" w:rsidR="004914D7" w:rsidRPr="005C6341" w:rsidRDefault="004914D7" w:rsidP="00595D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 w:rsidRPr="0099228B">
              <w:rPr>
                <w:rFonts w:ascii="Times New Roman" w:eastAsiaTheme="minorEastAsia" w:hAnsi="Times New Roman" w:cs="Times New Roman"/>
                <w:sz w:val="24"/>
                <w:szCs w:val="24"/>
              </w:rPr>
              <w:t>P-value</w:t>
            </w:r>
            <w:r w:rsidR="005C634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4914D7" w:rsidRPr="00AD619C" w14:paraId="20558848" w14:textId="77777777" w:rsidTr="0059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0835BC1" w14:textId="77777777" w:rsidR="004914D7" w:rsidRPr="009D2F89" w:rsidRDefault="004914D7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2F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Overall Homeless</w:t>
            </w:r>
          </w:p>
        </w:tc>
        <w:tc>
          <w:tcPr>
            <w:tcW w:w="1269" w:type="dxa"/>
          </w:tcPr>
          <w:p w14:paraId="7BE8D723" w14:textId="6160D46A" w:rsidR="004914D7" w:rsidRPr="004C6257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26.4494</w:t>
            </w:r>
          </w:p>
        </w:tc>
        <w:tc>
          <w:tcPr>
            <w:tcW w:w="1331" w:type="dxa"/>
          </w:tcPr>
          <w:p w14:paraId="2E925ECA" w14:textId="591E5862" w:rsidR="004914D7" w:rsidRPr="004C6257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22.438508</w:t>
            </w:r>
          </w:p>
        </w:tc>
        <w:tc>
          <w:tcPr>
            <w:tcW w:w="1183" w:type="dxa"/>
          </w:tcPr>
          <w:p w14:paraId="404B35A3" w14:textId="22E45FB0" w:rsidR="004914D7" w:rsidRPr="0099228B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sz w:val="24"/>
                <w:szCs w:val="24"/>
              </w:rPr>
              <w:t>0.00756</w:t>
            </w:r>
          </w:p>
        </w:tc>
      </w:tr>
      <w:tr w:rsidR="004914D7" w:rsidRPr="00AD619C" w14:paraId="3AFC01B0" w14:textId="77777777" w:rsidTr="00595DA2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50FD423" w14:textId="5CA3A0C2" w:rsidR="004914D7" w:rsidRPr="009D2F89" w:rsidRDefault="004914D7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2F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Climate</w:t>
            </w:r>
          </w:p>
        </w:tc>
        <w:tc>
          <w:tcPr>
            <w:tcW w:w="1269" w:type="dxa"/>
          </w:tcPr>
          <w:p w14:paraId="5555E3D6" w14:textId="1E2A3054" w:rsidR="004914D7" w:rsidRPr="004C6257" w:rsidRDefault="004914D7" w:rsidP="0059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26.9261</w:t>
            </w:r>
          </w:p>
        </w:tc>
        <w:tc>
          <w:tcPr>
            <w:tcW w:w="1331" w:type="dxa"/>
          </w:tcPr>
          <w:p w14:paraId="5B125B29" w14:textId="5C03F1B3" w:rsidR="004914D7" w:rsidRPr="004C6257" w:rsidRDefault="004914D7" w:rsidP="0059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27.1587</w:t>
            </w:r>
          </w:p>
        </w:tc>
        <w:tc>
          <w:tcPr>
            <w:tcW w:w="1183" w:type="dxa"/>
          </w:tcPr>
          <w:p w14:paraId="6A402C9A" w14:textId="79FE9B06" w:rsidR="004914D7" w:rsidRPr="0099228B" w:rsidRDefault="004914D7" w:rsidP="00595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BF5B46" w:rsidRPr="00AD619C" w14:paraId="466A9123" w14:textId="77777777" w:rsidTr="0059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11835C4" w14:textId="77777777" w:rsidR="00BF5B46" w:rsidRDefault="00BF5B46" w:rsidP="00595D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Total County </w:t>
            </w:r>
          </w:p>
          <w:p w14:paraId="0B88E054" w14:textId="1604686C" w:rsidR="00BF5B46" w:rsidRPr="00BF5B46" w:rsidRDefault="00BF5B46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Populations</w:t>
            </w:r>
          </w:p>
        </w:tc>
        <w:tc>
          <w:tcPr>
            <w:tcW w:w="1269" w:type="dxa"/>
          </w:tcPr>
          <w:p w14:paraId="1D12BD07" w14:textId="30B0C7A2" w:rsidR="00BF5B46" w:rsidRPr="004C6257" w:rsidRDefault="00BF5B46" w:rsidP="0059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702,855.5</w:t>
            </w:r>
          </w:p>
        </w:tc>
        <w:tc>
          <w:tcPr>
            <w:tcW w:w="1331" w:type="dxa"/>
          </w:tcPr>
          <w:p w14:paraId="72EA6618" w14:textId="46D5E743" w:rsidR="00BF5B46" w:rsidRPr="004C6257" w:rsidRDefault="00BF5B46" w:rsidP="0059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351,608.9</w:t>
            </w:r>
          </w:p>
        </w:tc>
        <w:tc>
          <w:tcPr>
            <w:tcW w:w="1183" w:type="dxa"/>
          </w:tcPr>
          <w:p w14:paraId="255B9B89" w14:textId="7AC141AC" w:rsidR="00BF5B46" w:rsidRDefault="00041741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4914D7" w:rsidRPr="00AD619C" w14:paraId="1CA89E26" w14:textId="77777777" w:rsidTr="00595DA2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0D98C6F" w14:textId="77777777" w:rsidR="004914D7" w:rsidRPr="009D2F89" w:rsidRDefault="004914D7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2F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Poverty</w:t>
            </w:r>
          </w:p>
        </w:tc>
        <w:tc>
          <w:tcPr>
            <w:tcW w:w="1269" w:type="dxa"/>
          </w:tcPr>
          <w:p w14:paraId="0480C536" w14:textId="6AE9F235" w:rsidR="004914D7" w:rsidRPr="004C6257" w:rsidRDefault="004914D7" w:rsidP="0059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12.9942</w:t>
            </w:r>
          </w:p>
        </w:tc>
        <w:tc>
          <w:tcPr>
            <w:tcW w:w="1331" w:type="dxa"/>
          </w:tcPr>
          <w:p w14:paraId="5B1A6981" w14:textId="40891AE9" w:rsidR="004914D7" w:rsidRPr="004C6257" w:rsidRDefault="004914D7" w:rsidP="0059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13.8072</w:t>
            </w:r>
          </w:p>
        </w:tc>
        <w:tc>
          <w:tcPr>
            <w:tcW w:w="1183" w:type="dxa"/>
          </w:tcPr>
          <w:p w14:paraId="1F4E5F3E" w14:textId="2A31CD9E" w:rsidR="004914D7" w:rsidRPr="0099228B" w:rsidRDefault="004914D7" w:rsidP="00595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4914D7" w:rsidRPr="00AD619C" w14:paraId="6C9F9D54" w14:textId="77777777" w:rsidTr="0059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BC7DC5E" w14:textId="2E589D9A" w:rsidR="004914D7" w:rsidRPr="009D2F89" w:rsidRDefault="005C6341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Median </w:t>
            </w:r>
            <w:r w:rsidR="004914D7" w:rsidRPr="009D2F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Rent</w:t>
            </w:r>
          </w:p>
        </w:tc>
        <w:tc>
          <w:tcPr>
            <w:tcW w:w="1269" w:type="dxa"/>
          </w:tcPr>
          <w:p w14:paraId="60359F7A" w14:textId="504C879E" w:rsidR="004914D7" w:rsidRPr="004C6257" w:rsidRDefault="004914D7" w:rsidP="0059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1330.0501</w:t>
            </w:r>
          </w:p>
        </w:tc>
        <w:tc>
          <w:tcPr>
            <w:tcW w:w="1331" w:type="dxa"/>
          </w:tcPr>
          <w:p w14:paraId="0433E23E" w14:textId="278DA6B0" w:rsidR="004914D7" w:rsidRPr="004C6257" w:rsidRDefault="004914D7" w:rsidP="0059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1096.9677</w:t>
            </w:r>
          </w:p>
        </w:tc>
        <w:tc>
          <w:tcPr>
            <w:tcW w:w="1183" w:type="dxa"/>
          </w:tcPr>
          <w:p w14:paraId="557B0C9C" w14:textId="3A1885B0" w:rsidR="004914D7" w:rsidRPr="0099228B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4914D7" w:rsidRPr="00AD619C" w14:paraId="4EC35BF7" w14:textId="77777777" w:rsidTr="00595DA2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263857E" w14:textId="77777777" w:rsidR="004914D7" w:rsidRPr="009D2F89" w:rsidRDefault="004914D7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2F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Shelter Beds</w:t>
            </w:r>
          </w:p>
        </w:tc>
        <w:tc>
          <w:tcPr>
            <w:tcW w:w="1269" w:type="dxa"/>
          </w:tcPr>
          <w:p w14:paraId="00FDE67C" w14:textId="64F157D2" w:rsidR="004914D7" w:rsidRPr="004C6257" w:rsidRDefault="004914D7" w:rsidP="0059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14.4119</w:t>
            </w:r>
          </w:p>
        </w:tc>
        <w:tc>
          <w:tcPr>
            <w:tcW w:w="1331" w:type="dxa"/>
          </w:tcPr>
          <w:p w14:paraId="277FDD1E" w14:textId="68C49D7E" w:rsidR="004914D7" w:rsidRPr="004C6257" w:rsidRDefault="004914D7" w:rsidP="0059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13.2029</w:t>
            </w:r>
          </w:p>
        </w:tc>
        <w:tc>
          <w:tcPr>
            <w:tcW w:w="1183" w:type="dxa"/>
          </w:tcPr>
          <w:p w14:paraId="6F5298F8" w14:textId="59CD7CD7" w:rsidR="004914D7" w:rsidRPr="0099228B" w:rsidRDefault="004914D7" w:rsidP="00595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4914D7" w:rsidRPr="00AD619C" w14:paraId="0A8158FB" w14:textId="77777777" w:rsidTr="0059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ABEA53" w14:textId="77777777" w:rsidR="004914D7" w:rsidRPr="009D2F89" w:rsidRDefault="004914D7" w:rsidP="00595DA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D2F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Jail Population</w:t>
            </w:r>
          </w:p>
        </w:tc>
        <w:tc>
          <w:tcPr>
            <w:tcW w:w="1269" w:type="dxa"/>
          </w:tcPr>
          <w:p w14:paraId="6826ACC9" w14:textId="1FEAED92" w:rsidR="004914D7" w:rsidRPr="004C6257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19.6318</w:t>
            </w:r>
          </w:p>
        </w:tc>
        <w:tc>
          <w:tcPr>
            <w:tcW w:w="1331" w:type="dxa"/>
          </w:tcPr>
          <w:p w14:paraId="2EBF845F" w14:textId="12A8B503" w:rsidR="004914D7" w:rsidRPr="004C6257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2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27.0269</w:t>
            </w:r>
          </w:p>
        </w:tc>
        <w:tc>
          <w:tcPr>
            <w:tcW w:w="1183" w:type="dxa"/>
          </w:tcPr>
          <w:p w14:paraId="0445F2D4" w14:textId="31F988D2" w:rsidR="004914D7" w:rsidRPr="0099228B" w:rsidRDefault="004914D7" w:rsidP="00595D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</w:tbl>
    <w:p w14:paraId="06BC0C8D" w14:textId="773A295A" w:rsidR="00431405" w:rsidRDefault="00431405" w:rsidP="00193D43">
      <w:pPr>
        <w:jc w:val="center"/>
        <w:rPr>
          <w:b/>
          <w:bCs/>
        </w:rPr>
      </w:pPr>
    </w:p>
    <w:p w14:paraId="0D516160" w14:textId="06116723" w:rsidR="00431405" w:rsidRDefault="00431405" w:rsidP="00193D43">
      <w:pPr>
        <w:jc w:val="center"/>
        <w:rPr>
          <w:b/>
          <w:bCs/>
        </w:rPr>
      </w:pPr>
    </w:p>
    <w:p w14:paraId="64AE5339" w14:textId="0EBBA3AD" w:rsidR="00431405" w:rsidRDefault="00431405" w:rsidP="00A430B9">
      <w:pPr>
        <w:rPr>
          <w:b/>
          <w:bCs/>
        </w:rPr>
      </w:pPr>
    </w:p>
    <w:p w14:paraId="4F82E1E3" w14:textId="6B20AA96" w:rsidR="00431405" w:rsidRDefault="00431405" w:rsidP="00193D43">
      <w:pPr>
        <w:jc w:val="center"/>
        <w:rPr>
          <w:b/>
          <w:bCs/>
        </w:rPr>
      </w:pPr>
    </w:p>
    <w:p w14:paraId="5F3D36A0" w14:textId="4A6574F6" w:rsidR="00431405" w:rsidRDefault="00431405" w:rsidP="00193D43">
      <w:pPr>
        <w:jc w:val="center"/>
        <w:rPr>
          <w:b/>
          <w:bCs/>
        </w:rPr>
      </w:pPr>
    </w:p>
    <w:p w14:paraId="68B93D96" w14:textId="257C990E" w:rsidR="007D5488" w:rsidRDefault="007D5488" w:rsidP="00EA25F8">
      <w:pPr>
        <w:rPr>
          <w:rFonts w:ascii="Times New Roman" w:hAnsi="Times New Roman" w:cs="Times New Roman"/>
        </w:rPr>
      </w:pPr>
    </w:p>
    <w:p w14:paraId="0485D2EF" w14:textId="19BD9B0E" w:rsidR="00D5208F" w:rsidRDefault="00D5208F" w:rsidP="00D5208F">
      <w:pPr>
        <w:rPr>
          <w:rFonts w:ascii="Times New Roman" w:hAnsi="Times New Roman" w:cs="Times New Roman"/>
        </w:rPr>
      </w:pPr>
    </w:p>
    <w:p w14:paraId="19F21C2A" w14:textId="782F33F2" w:rsidR="006C1E80" w:rsidRDefault="006C1E80" w:rsidP="00D5208F">
      <w:pPr>
        <w:rPr>
          <w:rFonts w:ascii="Times New Roman" w:hAnsi="Times New Roman" w:cs="Times New Roman"/>
        </w:rPr>
      </w:pPr>
    </w:p>
    <w:p w14:paraId="45E8D010" w14:textId="2C15BA76" w:rsidR="006C1E80" w:rsidRDefault="006C1E80" w:rsidP="00D5208F">
      <w:pPr>
        <w:rPr>
          <w:rFonts w:ascii="Times New Roman" w:hAnsi="Times New Roman" w:cs="Times New Roman"/>
        </w:rPr>
      </w:pPr>
    </w:p>
    <w:p w14:paraId="2C0DFA23" w14:textId="77777777" w:rsidR="005C6341" w:rsidRDefault="005C6341" w:rsidP="00D5208F">
      <w:pPr>
        <w:rPr>
          <w:rFonts w:ascii="Times New Roman" w:hAnsi="Times New Roman" w:cs="Times New Roman"/>
        </w:rPr>
      </w:pPr>
    </w:p>
    <w:p w14:paraId="0CC7D2AB" w14:textId="77777777" w:rsidR="005C6341" w:rsidRDefault="005C6341" w:rsidP="00D5208F">
      <w:pPr>
        <w:rPr>
          <w:rFonts w:ascii="Times New Roman" w:hAnsi="Times New Roman" w:cs="Times New Roman"/>
        </w:rPr>
      </w:pPr>
    </w:p>
    <w:p w14:paraId="67CB0BAC" w14:textId="77777777" w:rsidR="005C6341" w:rsidRDefault="005C6341" w:rsidP="00D5208F">
      <w:pPr>
        <w:rPr>
          <w:rFonts w:ascii="Times New Roman" w:hAnsi="Times New Roman" w:cs="Times New Roman"/>
        </w:rPr>
      </w:pPr>
    </w:p>
    <w:p w14:paraId="5F6485D1" w14:textId="77777777" w:rsidR="00BF5B46" w:rsidRDefault="00BF5B46" w:rsidP="00D5208F">
      <w:pPr>
        <w:rPr>
          <w:rFonts w:ascii="Times New Roman" w:hAnsi="Times New Roman" w:cs="Times New Roman"/>
          <w:vertAlign w:val="superscript"/>
        </w:rPr>
      </w:pPr>
    </w:p>
    <w:p w14:paraId="5F959E4C" w14:textId="77777777" w:rsidR="00BF5B46" w:rsidRDefault="00BF5B46" w:rsidP="00D5208F">
      <w:pPr>
        <w:rPr>
          <w:rFonts w:ascii="Times New Roman" w:hAnsi="Times New Roman" w:cs="Times New Roman"/>
          <w:vertAlign w:val="superscript"/>
        </w:rPr>
      </w:pPr>
    </w:p>
    <w:p w14:paraId="71135932" w14:textId="77777777" w:rsidR="00BF5B46" w:rsidRDefault="00BF5B46" w:rsidP="00D5208F">
      <w:pPr>
        <w:rPr>
          <w:rFonts w:ascii="Times New Roman" w:hAnsi="Times New Roman" w:cs="Times New Roman"/>
          <w:vertAlign w:val="superscript"/>
        </w:rPr>
      </w:pPr>
    </w:p>
    <w:p w14:paraId="5D05AED2" w14:textId="77777777" w:rsidR="003904F5" w:rsidRDefault="003904F5" w:rsidP="00D5208F">
      <w:pPr>
        <w:rPr>
          <w:rFonts w:ascii="Times New Roman" w:hAnsi="Times New Roman" w:cs="Times New Roman"/>
          <w:vertAlign w:val="superscript"/>
        </w:rPr>
      </w:pPr>
    </w:p>
    <w:p w14:paraId="271D5A16" w14:textId="31712784" w:rsidR="006C1E80" w:rsidRDefault="005C6341" w:rsidP="00D5208F">
      <w:pPr>
        <w:rPr>
          <w:rFonts w:ascii="Times New Roman" w:hAnsi="Times New Roman" w:cs="Times New Roman"/>
        </w:rPr>
      </w:pPr>
      <w:r w:rsidRPr="005C634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P-values are based on t-tests</w:t>
      </w:r>
      <w:r w:rsidR="00832C99">
        <w:rPr>
          <w:rFonts w:ascii="Times New Roman" w:hAnsi="Times New Roman" w:cs="Times New Roman"/>
        </w:rPr>
        <w:t>.</w:t>
      </w:r>
    </w:p>
    <w:tbl>
      <w:tblPr>
        <w:tblStyle w:val="PlainTable2"/>
        <w:tblpPr w:leftFromText="180" w:rightFromText="180" w:vertAnchor="page" w:horzAnchor="margin" w:tblpY="2186"/>
        <w:tblW w:w="9090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149"/>
        <w:gridCol w:w="2091"/>
        <w:gridCol w:w="1710"/>
        <w:gridCol w:w="1710"/>
      </w:tblGrid>
      <w:tr w:rsidR="004C6257" w:rsidRPr="00A00765" w14:paraId="0FEE44DF" w14:textId="77777777" w:rsidTr="005C6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424383" w14:textId="77777777" w:rsidR="004C6257" w:rsidRPr="00A00765" w:rsidRDefault="004C6257" w:rsidP="004C625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Group</w:t>
            </w:r>
          </w:p>
          <w:p w14:paraId="4A24C1CB" w14:textId="43289D50" w:rsidR="004C6257" w:rsidRPr="00A00765" w:rsidRDefault="004C6257" w:rsidP="004C625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gramStart"/>
            <w:r w:rsidR="005C6341"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defined</w:t>
            </w:r>
            <w:proofErr w:type="gramEnd"/>
            <w:r w:rsidR="005C6341"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by year treated</w:t>
            </w: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14:paraId="411B2784" w14:textId="07C8D191" w:rsidR="004C6257" w:rsidRPr="00A00765" w:rsidRDefault="004C6257" w:rsidP="004C62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Time</w:t>
            </w:r>
          </w:p>
        </w:tc>
        <w:tc>
          <w:tcPr>
            <w:tcW w:w="1149" w:type="dxa"/>
          </w:tcPr>
          <w:p w14:paraId="0E567876" w14:textId="77FFEFD1" w:rsidR="004C6257" w:rsidRPr="00A00765" w:rsidRDefault="004C6257" w:rsidP="004C62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ATT</w:t>
            </w:r>
          </w:p>
        </w:tc>
        <w:tc>
          <w:tcPr>
            <w:tcW w:w="2091" w:type="dxa"/>
          </w:tcPr>
          <w:p w14:paraId="2657F181" w14:textId="77777777" w:rsidR="004C6257" w:rsidRPr="00A00765" w:rsidRDefault="004C6257" w:rsidP="004C62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>Standard Error</w:t>
            </w:r>
          </w:p>
        </w:tc>
        <w:tc>
          <w:tcPr>
            <w:tcW w:w="3420" w:type="dxa"/>
            <w:gridSpan w:val="2"/>
          </w:tcPr>
          <w:p w14:paraId="16D8A2E7" w14:textId="77777777" w:rsidR="004C6257" w:rsidRPr="00A00765" w:rsidRDefault="004C6257" w:rsidP="004C625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>95% Confidence Band</w:t>
            </w:r>
          </w:p>
        </w:tc>
      </w:tr>
      <w:tr w:rsidR="007F0A69" w:rsidRPr="00A00765" w14:paraId="382F918C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42D4E765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2012</w:t>
            </w:r>
          </w:p>
        </w:tc>
        <w:tc>
          <w:tcPr>
            <w:tcW w:w="990" w:type="dxa"/>
          </w:tcPr>
          <w:p w14:paraId="7CBDD2FF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149" w:type="dxa"/>
          </w:tcPr>
          <w:p w14:paraId="19548184" w14:textId="74DDBFD7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-0.1829</w:t>
            </w:r>
          </w:p>
        </w:tc>
        <w:tc>
          <w:tcPr>
            <w:tcW w:w="2091" w:type="dxa"/>
          </w:tcPr>
          <w:p w14:paraId="59F9689D" w14:textId="26F759D9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1.804</w:t>
            </w:r>
          </w:p>
        </w:tc>
        <w:tc>
          <w:tcPr>
            <w:tcW w:w="1710" w:type="dxa"/>
          </w:tcPr>
          <w:p w14:paraId="502F29B3" w14:textId="5109EFF8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-5.3557</w:t>
            </w:r>
          </w:p>
        </w:tc>
        <w:tc>
          <w:tcPr>
            <w:tcW w:w="1710" w:type="dxa"/>
          </w:tcPr>
          <w:p w14:paraId="3C5F89A0" w14:textId="2FC8639A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4.9898</w:t>
            </w:r>
          </w:p>
        </w:tc>
      </w:tr>
      <w:tr w:rsidR="007F0A69" w:rsidRPr="00A00765" w14:paraId="297C1348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13EF7A35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5300EA1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149" w:type="dxa"/>
          </w:tcPr>
          <w:p w14:paraId="7FAE2C59" w14:textId="1C54A167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2.1573</w:t>
            </w:r>
          </w:p>
        </w:tc>
        <w:tc>
          <w:tcPr>
            <w:tcW w:w="2091" w:type="dxa"/>
          </w:tcPr>
          <w:p w14:paraId="57E847D2" w14:textId="7E912E82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3.5968</w:t>
            </w:r>
          </w:p>
        </w:tc>
        <w:tc>
          <w:tcPr>
            <w:tcW w:w="1710" w:type="dxa"/>
          </w:tcPr>
          <w:p w14:paraId="051815F0" w14:textId="293619AD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-8.156</w:t>
            </w:r>
          </w:p>
        </w:tc>
        <w:tc>
          <w:tcPr>
            <w:tcW w:w="1710" w:type="dxa"/>
          </w:tcPr>
          <w:p w14:paraId="080E5914" w14:textId="28990E43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12.4705</w:t>
            </w:r>
          </w:p>
        </w:tc>
      </w:tr>
      <w:tr w:rsidR="007F0A69" w:rsidRPr="00A00765" w14:paraId="7BEE7825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17FC81C8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0B9A37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149" w:type="dxa"/>
          </w:tcPr>
          <w:p w14:paraId="51281189" w14:textId="29376E76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-1.0529</w:t>
            </w:r>
          </w:p>
        </w:tc>
        <w:tc>
          <w:tcPr>
            <w:tcW w:w="2091" w:type="dxa"/>
          </w:tcPr>
          <w:p w14:paraId="0935A1A5" w14:textId="586154F8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2.6852</w:t>
            </w:r>
          </w:p>
        </w:tc>
        <w:tc>
          <w:tcPr>
            <w:tcW w:w="1710" w:type="dxa"/>
          </w:tcPr>
          <w:p w14:paraId="6986E77E" w14:textId="53EF10FD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-8.7523</w:t>
            </w:r>
          </w:p>
        </w:tc>
        <w:tc>
          <w:tcPr>
            <w:tcW w:w="1710" w:type="dxa"/>
          </w:tcPr>
          <w:p w14:paraId="776BC195" w14:textId="5A6C25CB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6.6465</w:t>
            </w:r>
          </w:p>
        </w:tc>
      </w:tr>
      <w:tr w:rsidR="007F0A69" w:rsidRPr="00A00765" w14:paraId="3C61597D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06842FF0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2FAD7B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149" w:type="dxa"/>
          </w:tcPr>
          <w:p w14:paraId="781F105C" w14:textId="57F742CB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1.0191</w:t>
            </w:r>
          </w:p>
        </w:tc>
        <w:tc>
          <w:tcPr>
            <w:tcW w:w="2091" w:type="dxa"/>
          </w:tcPr>
          <w:p w14:paraId="5AC3A0F7" w14:textId="402FEF17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2.6246</w:t>
            </w:r>
          </w:p>
        </w:tc>
        <w:tc>
          <w:tcPr>
            <w:tcW w:w="1710" w:type="dxa"/>
          </w:tcPr>
          <w:p w14:paraId="1E031433" w14:textId="764F07F8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-6.5066</w:t>
            </w:r>
          </w:p>
        </w:tc>
        <w:tc>
          <w:tcPr>
            <w:tcW w:w="1710" w:type="dxa"/>
          </w:tcPr>
          <w:p w14:paraId="772AB4A7" w14:textId="639138AF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8.5448</w:t>
            </w:r>
          </w:p>
        </w:tc>
      </w:tr>
      <w:tr w:rsidR="007F0A69" w:rsidRPr="00A00765" w14:paraId="068A7B6F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7DB2DCC2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CC0233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49" w:type="dxa"/>
          </w:tcPr>
          <w:p w14:paraId="1A7D44F5" w14:textId="7115EC53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3.8151</w:t>
            </w:r>
          </w:p>
        </w:tc>
        <w:tc>
          <w:tcPr>
            <w:tcW w:w="2091" w:type="dxa"/>
          </w:tcPr>
          <w:p w14:paraId="52CB2A18" w14:textId="435CBF91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2.5917</w:t>
            </w:r>
          </w:p>
        </w:tc>
        <w:tc>
          <w:tcPr>
            <w:tcW w:w="1710" w:type="dxa"/>
          </w:tcPr>
          <w:p w14:paraId="571AB24F" w14:textId="7740CBD4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-3.6161</w:t>
            </w:r>
          </w:p>
        </w:tc>
        <w:tc>
          <w:tcPr>
            <w:tcW w:w="1710" w:type="dxa"/>
          </w:tcPr>
          <w:p w14:paraId="36376780" w14:textId="0A837F0B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11.2463</w:t>
            </w:r>
          </w:p>
        </w:tc>
      </w:tr>
      <w:tr w:rsidR="007F0A69" w:rsidRPr="00A00765" w14:paraId="6200703C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09AE1450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64E035F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49" w:type="dxa"/>
          </w:tcPr>
          <w:p w14:paraId="29E44A33" w14:textId="2AD739BD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2.1805</w:t>
            </w:r>
          </w:p>
        </w:tc>
        <w:tc>
          <w:tcPr>
            <w:tcW w:w="2091" w:type="dxa"/>
          </w:tcPr>
          <w:p w14:paraId="35FF5594" w14:textId="21E4DD3F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2.5834</w:t>
            </w:r>
          </w:p>
        </w:tc>
        <w:tc>
          <w:tcPr>
            <w:tcW w:w="1710" w:type="dxa"/>
          </w:tcPr>
          <w:p w14:paraId="1F82DA72" w14:textId="35F5F0D1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-5.227</w:t>
            </w:r>
          </w:p>
        </w:tc>
        <w:tc>
          <w:tcPr>
            <w:tcW w:w="1710" w:type="dxa"/>
          </w:tcPr>
          <w:p w14:paraId="7A030C6B" w14:textId="056BE7B6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9.5879</w:t>
            </w:r>
          </w:p>
        </w:tc>
      </w:tr>
      <w:tr w:rsidR="007F0A69" w:rsidRPr="00A00765" w14:paraId="47C8FA82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45DEA84E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EB9181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49" w:type="dxa"/>
          </w:tcPr>
          <w:p w14:paraId="2D39BB2F" w14:textId="2C4FA7FA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3.6471</w:t>
            </w:r>
          </w:p>
        </w:tc>
        <w:tc>
          <w:tcPr>
            <w:tcW w:w="2091" w:type="dxa"/>
          </w:tcPr>
          <w:p w14:paraId="1ACED231" w14:textId="25985A47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3.1791</w:t>
            </w:r>
          </w:p>
        </w:tc>
        <w:tc>
          <w:tcPr>
            <w:tcW w:w="1710" w:type="dxa"/>
          </w:tcPr>
          <w:p w14:paraId="0B626CA8" w14:textId="0F61242C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-5.4684</w:t>
            </w:r>
          </w:p>
        </w:tc>
        <w:tc>
          <w:tcPr>
            <w:tcW w:w="1710" w:type="dxa"/>
          </w:tcPr>
          <w:p w14:paraId="59EF2E1D" w14:textId="755580F3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12.7627</w:t>
            </w:r>
          </w:p>
        </w:tc>
      </w:tr>
      <w:tr w:rsidR="007F0A69" w:rsidRPr="00A00765" w14:paraId="41F254AC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043F1D41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451F9CB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49" w:type="dxa"/>
          </w:tcPr>
          <w:p w14:paraId="57E8968B" w14:textId="10848D0A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6.1348</w:t>
            </w:r>
          </w:p>
        </w:tc>
        <w:tc>
          <w:tcPr>
            <w:tcW w:w="2091" w:type="dxa"/>
          </w:tcPr>
          <w:p w14:paraId="10E43C5F" w14:textId="11DA8124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2.7747</w:t>
            </w:r>
          </w:p>
        </w:tc>
        <w:tc>
          <w:tcPr>
            <w:tcW w:w="1710" w:type="dxa"/>
          </w:tcPr>
          <w:p w14:paraId="1EECD53E" w14:textId="356D161F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-1.8212</w:t>
            </w:r>
          </w:p>
        </w:tc>
        <w:tc>
          <w:tcPr>
            <w:tcW w:w="1710" w:type="dxa"/>
          </w:tcPr>
          <w:p w14:paraId="7EBD5EFF" w14:textId="6C94FDDC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14.0907</w:t>
            </w:r>
          </w:p>
        </w:tc>
      </w:tr>
      <w:tr w:rsidR="007F0A69" w:rsidRPr="00A00765" w14:paraId="687503BB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08A72407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1DD658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9" w:type="dxa"/>
          </w:tcPr>
          <w:p w14:paraId="06B4B17C" w14:textId="4E97EE8C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7.2799</w:t>
            </w:r>
          </w:p>
        </w:tc>
        <w:tc>
          <w:tcPr>
            <w:tcW w:w="2091" w:type="dxa"/>
          </w:tcPr>
          <w:p w14:paraId="5D098869" w14:textId="6D7F2B7B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2.9648</w:t>
            </w:r>
          </w:p>
        </w:tc>
        <w:tc>
          <w:tcPr>
            <w:tcW w:w="1710" w:type="dxa"/>
          </w:tcPr>
          <w:p w14:paraId="51C2FDFC" w14:textId="104EF199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-1.2212</w:t>
            </w:r>
          </w:p>
        </w:tc>
        <w:tc>
          <w:tcPr>
            <w:tcW w:w="1710" w:type="dxa"/>
          </w:tcPr>
          <w:p w14:paraId="40967E38" w14:textId="25F9E52F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15.781</w:t>
            </w:r>
          </w:p>
        </w:tc>
      </w:tr>
      <w:tr w:rsidR="007F0A69" w:rsidRPr="00A00765" w14:paraId="6A96D017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6C1D1185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2014</w:t>
            </w:r>
          </w:p>
        </w:tc>
        <w:tc>
          <w:tcPr>
            <w:tcW w:w="990" w:type="dxa"/>
          </w:tcPr>
          <w:p w14:paraId="32360D6F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149" w:type="dxa"/>
          </w:tcPr>
          <w:p w14:paraId="5EAE2760" w14:textId="0BF28CF0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2.7712</w:t>
            </w:r>
          </w:p>
        </w:tc>
        <w:tc>
          <w:tcPr>
            <w:tcW w:w="2091" w:type="dxa"/>
          </w:tcPr>
          <w:p w14:paraId="5A2975B9" w14:textId="1D57685C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3.8001</w:t>
            </w:r>
          </w:p>
        </w:tc>
        <w:tc>
          <w:tcPr>
            <w:tcW w:w="1710" w:type="dxa"/>
          </w:tcPr>
          <w:p w14:paraId="039630F9" w14:textId="104AC76E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-8.1252</w:t>
            </w:r>
          </w:p>
        </w:tc>
        <w:tc>
          <w:tcPr>
            <w:tcW w:w="1710" w:type="dxa"/>
          </w:tcPr>
          <w:p w14:paraId="33E1701D" w14:textId="440D9871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13.6675</w:t>
            </w:r>
          </w:p>
        </w:tc>
      </w:tr>
      <w:tr w:rsidR="007F0A69" w:rsidRPr="00A00765" w14:paraId="2D3B8E0C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36B9EE1A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F03CEE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149" w:type="dxa"/>
          </w:tcPr>
          <w:p w14:paraId="3C5E3600" w14:textId="43245F04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4.2571</w:t>
            </w:r>
          </w:p>
        </w:tc>
        <w:tc>
          <w:tcPr>
            <w:tcW w:w="2091" w:type="dxa"/>
          </w:tcPr>
          <w:p w14:paraId="054A790B" w14:textId="5DD8CE48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4.1126</w:t>
            </w:r>
          </w:p>
        </w:tc>
        <w:tc>
          <w:tcPr>
            <w:tcW w:w="1710" w:type="dxa"/>
          </w:tcPr>
          <w:p w14:paraId="151242B6" w14:textId="6A55CEC0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-7.5352</w:t>
            </w:r>
          </w:p>
        </w:tc>
        <w:tc>
          <w:tcPr>
            <w:tcW w:w="1710" w:type="dxa"/>
          </w:tcPr>
          <w:p w14:paraId="7895FDEE" w14:textId="31229E94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16.0495</w:t>
            </w:r>
          </w:p>
        </w:tc>
      </w:tr>
      <w:tr w:rsidR="007F0A69" w:rsidRPr="00A00765" w14:paraId="03CD171F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60C51C21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4D4F98E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49" w:type="dxa"/>
          </w:tcPr>
          <w:p w14:paraId="79766EB6" w14:textId="2C5A4066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3.9238</w:t>
            </w:r>
          </w:p>
        </w:tc>
        <w:tc>
          <w:tcPr>
            <w:tcW w:w="2091" w:type="dxa"/>
          </w:tcPr>
          <w:p w14:paraId="4F8229D0" w14:textId="54310CA4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3.6082</w:t>
            </w:r>
          </w:p>
        </w:tc>
        <w:tc>
          <w:tcPr>
            <w:tcW w:w="1710" w:type="dxa"/>
          </w:tcPr>
          <w:p w14:paraId="4F8AE767" w14:textId="4ACBD956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-6.4223</w:t>
            </w:r>
          </w:p>
        </w:tc>
        <w:tc>
          <w:tcPr>
            <w:tcW w:w="1710" w:type="dxa"/>
          </w:tcPr>
          <w:p w14:paraId="1EDC4844" w14:textId="64C88C2A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14.2699</w:t>
            </w:r>
          </w:p>
        </w:tc>
      </w:tr>
      <w:tr w:rsidR="007F0A69" w:rsidRPr="00A00765" w14:paraId="3B18B531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6DFCBF80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44B7708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49" w:type="dxa"/>
          </w:tcPr>
          <w:p w14:paraId="2E22262E" w14:textId="6D662CFA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6.0064</w:t>
            </w:r>
          </w:p>
        </w:tc>
        <w:tc>
          <w:tcPr>
            <w:tcW w:w="2091" w:type="dxa"/>
          </w:tcPr>
          <w:p w14:paraId="6F1F75FE" w14:textId="1DFBAA62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4.1312</w:t>
            </w:r>
          </w:p>
        </w:tc>
        <w:tc>
          <w:tcPr>
            <w:tcW w:w="1710" w:type="dxa"/>
          </w:tcPr>
          <w:p w14:paraId="24FE95D3" w14:textId="3353507B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-5.8394</w:t>
            </w:r>
          </w:p>
        </w:tc>
        <w:tc>
          <w:tcPr>
            <w:tcW w:w="1710" w:type="dxa"/>
          </w:tcPr>
          <w:p w14:paraId="55C67F91" w14:textId="15B3E05E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17.8521</w:t>
            </w:r>
          </w:p>
        </w:tc>
      </w:tr>
      <w:tr w:rsidR="007F0A69" w:rsidRPr="00A00765" w14:paraId="22B3069F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3DEBF8A2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AE44E8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49" w:type="dxa"/>
          </w:tcPr>
          <w:p w14:paraId="58963AE4" w14:textId="65B240E3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7.1267</w:t>
            </w:r>
          </w:p>
        </w:tc>
        <w:tc>
          <w:tcPr>
            <w:tcW w:w="2091" w:type="dxa"/>
          </w:tcPr>
          <w:p w14:paraId="165E2907" w14:textId="26BC94AB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4.8463</w:t>
            </w:r>
          </w:p>
        </w:tc>
        <w:tc>
          <w:tcPr>
            <w:tcW w:w="1710" w:type="dxa"/>
          </w:tcPr>
          <w:p w14:paraId="3558B01C" w14:textId="39AD3AA0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-6.7693</w:t>
            </w:r>
          </w:p>
        </w:tc>
        <w:tc>
          <w:tcPr>
            <w:tcW w:w="1710" w:type="dxa"/>
          </w:tcPr>
          <w:p w14:paraId="2668EF5A" w14:textId="61740981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21.0228</w:t>
            </w:r>
          </w:p>
        </w:tc>
      </w:tr>
      <w:tr w:rsidR="007F0A69" w:rsidRPr="00A00765" w14:paraId="0F6B167B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4911BAB5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8348D64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49" w:type="dxa"/>
          </w:tcPr>
          <w:p w14:paraId="232114CA" w14:textId="25AE2C8F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11.8861</w:t>
            </w:r>
          </w:p>
        </w:tc>
        <w:tc>
          <w:tcPr>
            <w:tcW w:w="2091" w:type="dxa"/>
          </w:tcPr>
          <w:p w14:paraId="47274C98" w14:textId="0C73F8EC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5.0851</w:t>
            </w:r>
          </w:p>
        </w:tc>
        <w:tc>
          <w:tcPr>
            <w:tcW w:w="1710" w:type="dxa"/>
          </w:tcPr>
          <w:p w14:paraId="49B23A6F" w14:textId="0B480D84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-2.6946</w:t>
            </w:r>
          </w:p>
        </w:tc>
        <w:tc>
          <w:tcPr>
            <w:tcW w:w="1710" w:type="dxa"/>
          </w:tcPr>
          <w:p w14:paraId="55789EA5" w14:textId="0A511AE0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26.4668</w:t>
            </w:r>
          </w:p>
        </w:tc>
      </w:tr>
      <w:tr w:rsidR="007F0A69" w:rsidRPr="00A00765" w14:paraId="593F185C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1A4A2DCD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CBBF08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9" w:type="dxa"/>
          </w:tcPr>
          <w:p w14:paraId="656C5A2A" w14:textId="396C5570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8.5087</w:t>
            </w:r>
          </w:p>
        </w:tc>
        <w:tc>
          <w:tcPr>
            <w:tcW w:w="2091" w:type="dxa"/>
          </w:tcPr>
          <w:p w14:paraId="08CBE94F" w14:textId="53BE4660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4.6067</w:t>
            </w:r>
          </w:p>
        </w:tc>
        <w:tc>
          <w:tcPr>
            <w:tcW w:w="1710" w:type="dxa"/>
          </w:tcPr>
          <w:p w14:paraId="11C22C55" w14:textId="71C04EE5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-4.7002</w:t>
            </w:r>
          </w:p>
        </w:tc>
        <w:tc>
          <w:tcPr>
            <w:tcW w:w="1710" w:type="dxa"/>
          </w:tcPr>
          <w:p w14:paraId="612B67EF" w14:textId="787ED221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21.7177</w:t>
            </w:r>
          </w:p>
        </w:tc>
      </w:tr>
      <w:tr w:rsidR="007F0A69" w:rsidRPr="00A00765" w14:paraId="4100BB95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649667C6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2016</w:t>
            </w:r>
          </w:p>
        </w:tc>
        <w:tc>
          <w:tcPr>
            <w:tcW w:w="990" w:type="dxa"/>
          </w:tcPr>
          <w:p w14:paraId="7917F569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49" w:type="dxa"/>
          </w:tcPr>
          <w:p w14:paraId="272EBF39" w14:textId="06BFE2EE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1.305</w:t>
            </w:r>
          </w:p>
        </w:tc>
        <w:tc>
          <w:tcPr>
            <w:tcW w:w="2091" w:type="dxa"/>
          </w:tcPr>
          <w:p w14:paraId="476AADC5" w14:textId="3C5B37A6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1.3733</w:t>
            </w:r>
          </w:p>
        </w:tc>
        <w:tc>
          <w:tcPr>
            <w:tcW w:w="1710" w:type="dxa"/>
          </w:tcPr>
          <w:p w14:paraId="62994404" w14:textId="524C2443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-2.6329</w:t>
            </w:r>
          </w:p>
        </w:tc>
        <w:tc>
          <w:tcPr>
            <w:tcW w:w="1710" w:type="dxa"/>
          </w:tcPr>
          <w:p w14:paraId="2CD34B69" w14:textId="0C7E4183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5.2428</w:t>
            </w:r>
          </w:p>
        </w:tc>
      </w:tr>
      <w:tr w:rsidR="007F0A69" w:rsidRPr="00A00765" w14:paraId="64FC4D04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5429250F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97F99CC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49" w:type="dxa"/>
          </w:tcPr>
          <w:p w14:paraId="3F3C0FC9" w14:textId="44E3BADC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2.6649</w:t>
            </w:r>
          </w:p>
        </w:tc>
        <w:tc>
          <w:tcPr>
            <w:tcW w:w="2091" w:type="dxa"/>
          </w:tcPr>
          <w:p w14:paraId="7E366257" w14:textId="43AF3020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2.0428</w:t>
            </w:r>
          </w:p>
        </w:tc>
        <w:tc>
          <w:tcPr>
            <w:tcW w:w="1710" w:type="dxa"/>
          </w:tcPr>
          <w:p w14:paraId="07679906" w14:textId="5ABFFF5E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-3.1924</w:t>
            </w:r>
          </w:p>
        </w:tc>
        <w:tc>
          <w:tcPr>
            <w:tcW w:w="1710" w:type="dxa"/>
          </w:tcPr>
          <w:p w14:paraId="2C662092" w14:textId="33E24C4F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8.5223</w:t>
            </w:r>
          </w:p>
        </w:tc>
      </w:tr>
      <w:tr w:rsidR="007F0A69" w:rsidRPr="00A00765" w14:paraId="41276A4B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3E237356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C7EC2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49" w:type="dxa"/>
          </w:tcPr>
          <w:p w14:paraId="0767D47D" w14:textId="1D907800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1.6693</w:t>
            </w:r>
          </w:p>
        </w:tc>
        <w:tc>
          <w:tcPr>
            <w:tcW w:w="2091" w:type="dxa"/>
          </w:tcPr>
          <w:p w14:paraId="354F6433" w14:textId="3AAA3E18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2.7958</w:t>
            </w:r>
          </w:p>
        </w:tc>
        <w:tc>
          <w:tcPr>
            <w:tcW w:w="1710" w:type="dxa"/>
          </w:tcPr>
          <w:p w14:paraId="41C3D97C" w14:textId="606D2F28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-6.3472</w:t>
            </w:r>
          </w:p>
        </w:tc>
        <w:tc>
          <w:tcPr>
            <w:tcW w:w="1710" w:type="dxa"/>
          </w:tcPr>
          <w:p w14:paraId="117B458A" w14:textId="2289C97E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9.6858</w:t>
            </w:r>
          </w:p>
        </w:tc>
      </w:tr>
      <w:tr w:rsidR="007F0A69" w:rsidRPr="00A00765" w14:paraId="1CBEBDBE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20258AB3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5B46CB7E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49" w:type="dxa"/>
          </w:tcPr>
          <w:p w14:paraId="45F99224" w14:textId="7635846B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8.3122</w:t>
            </w:r>
          </w:p>
        </w:tc>
        <w:tc>
          <w:tcPr>
            <w:tcW w:w="2091" w:type="dxa"/>
          </w:tcPr>
          <w:p w14:paraId="1268421A" w14:textId="0E5FC236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710" w:type="dxa"/>
          </w:tcPr>
          <w:p w14:paraId="44BC9CD0" w14:textId="404385BD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1.8606</w:t>
            </w:r>
          </w:p>
        </w:tc>
        <w:tc>
          <w:tcPr>
            <w:tcW w:w="1710" w:type="dxa"/>
          </w:tcPr>
          <w:p w14:paraId="12D8A857" w14:textId="1C6A44DA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14.7638 *</w:t>
            </w:r>
          </w:p>
        </w:tc>
      </w:tr>
      <w:tr w:rsidR="007F0A69" w:rsidRPr="00A00765" w14:paraId="468600D0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5C81D4F9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D44213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9" w:type="dxa"/>
          </w:tcPr>
          <w:p w14:paraId="18F7C924" w14:textId="3616A3B6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9.909</w:t>
            </w:r>
          </w:p>
        </w:tc>
        <w:tc>
          <w:tcPr>
            <w:tcW w:w="2091" w:type="dxa"/>
          </w:tcPr>
          <w:p w14:paraId="74EC35D4" w14:textId="34543687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2.3911</w:t>
            </w:r>
          </w:p>
        </w:tc>
        <w:tc>
          <w:tcPr>
            <w:tcW w:w="1710" w:type="dxa"/>
          </w:tcPr>
          <w:p w14:paraId="24D9F85C" w14:textId="69A06B5C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3.0529</w:t>
            </w:r>
          </w:p>
        </w:tc>
        <w:tc>
          <w:tcPr>
            <w:tcW w:w="1710" w:type="dxa"/>
          </w:tcPr>
          <w:p w14:paraId="59199C17" w14:textId="1E58AE71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16.7650 *</w:t>
            </w:r>
          </w:p>
        </w:tc>
      </w:tr>
      <w:tr w:rsidR="007F0A69" w:rsidRPr="00A00765" w14:paraId="4D8FA5AA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1DD9F8F7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2018</w:t>
            </w:r>
          </w:p>
        </w:tc>
        <w:tc>
          <w:tcPr>
            <w:tcW w:w="990" w:type="dxa"/>
          </w:tcPr>
          <w:p w14:paraId="4E30E78F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49" w:type="dxa"/>
          </w:tcPr>
          <w:p w14:paraId="45302BE5" w14:textId="79B3FCF4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1.4608</w:t>
            </w:r>
          </w:p>
        </w:tc>
        <w:tc>
          <w:tcPr>
            <w:tcW w:w="2091" w:type="dxa"/>
          </w:tcPr>
          <w:p w14:paraId="6410CCF3" w14:textId="484ABA7A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1.6146</w:t>
            </w:r>
          </w:p>
        </w:tc>
        <w:tc>
          <w:tcPr>
            <w:tcW w:w="1710" w:type="dxa"/>
          </w:tcPr>
          <w:p w14:paraId="73938188" w14:textId="4A2FA643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-3.1689</w:t>
            </w:r>
          </w:p>
        </w:tc>
        <w:tc>
          <w:tcPr>
            <w:tcW w:w="1710" w:type="dxa"/>
          </w:tcPr>
          <w:p w14:paraId="7CDD36E3" w14:textId="1FEBD81C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6.0905</w:t>
            </w:r>
          </w:p>
        </w:tc>
      </w:tr>
      <w:tr w:rsidR="007F0A69" w:rsidRPr="00A00765" w14:paraId="77F5EF74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1AD346B3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4BEFA2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49" w:type="dxa"/>
          </w:tcPr>
          <w:p w14:paraId="1A34F2F2" w14:textId="4992337A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-1.0658</w:t>
            </w:r>
          </w:p>
        </w:tc>
        <w:tc>
          <w:tcPr>
            <w:tcW w:w="2091" w:type="dxa"/>
          </w:tcPr>
          <w:p w14:paraId="7C58E043" w14:textId="537AEB9A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0.8138</w:t>
            </w:r>
          </w:p>
        </w:tc>
        <w:tc>
          <w:tcPr>
            <w:tcW w:w="1710" w:type="dxa"/>
          </w:tcPr>
          <w:p w14:paraId="78A06CF0" w14:textId="6E2DB841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-3.3992</w:t>
            </w:r>
          </w:p>
        </w:tc>
        <w:tc>
          <w:tcPr>
            <w:tcW w:w="1710" w:type="dxa"/>
          </w:tcPr>
          <w:p w14:paraId="3D80241B" w14:textId="5D5143A3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1.2675</w:t>
            </w:r>
          </w:p>
        </w:tc>
      </w:tr>
      <w:tr w:rsidR="007F0A69" w:rsidRPr="00A00765" w14:paraId="32A08A5F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30F03891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B6DD3C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9" w:type="dxa"/>
          </w:tcPr>
          <w:p w14:paraId="2451F002" w14:textId="42343C11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-1.1532</w:t>
            </w:r>
          </w:p>
        </w:tc>
        <w:tc>
          <w:tcPr>
            <w:tcW w:w="2091" w:type="dxa"/>
          </w:tcPr>
          <w:p w14:paraId="767152D1" w14:textId="06F36252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0.9257</w:t>
            </w:r>
          </w:p>
        </w:tc>
        <w:tc>
          <w:tcPr>
            <w:tcW w:w="1710" w:type="dxa"/>
          </w:tcPr>
          <w:p w14:paraId="748310D0" w14:textId="6ADA60FE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-3.8076</w:t>
            </w:r>
          </w:p>
        </w:tc>
        <w:tc>
          <w:tcPr>
            <w:tcW w:w="1710" w:type="dxa"/>
          </w:tcPr>
          <w:p w14:paraId="6328E330" w14:textId="4F5B8A53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1.5011</w:t>
            </w:r>
          </w:p>
        </w:tc>
      </w:tr>
      <w:tr w:rsidR="007F0A69" w:rsidRPr="00A00765" w14:paraId="366BB9ED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14:paraId="53E9217F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2019</w:t>
            </w:r>
          </w:p>
        </w:tc>
        <w:tc>
          <w:tcPr>
            <w:tcW w:w="990" w:type="dxa"/>
          </w:tcPr>
          <w:p w14:paraId="31B6EDD0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49" w:type="dxa"/>
          </w:tcPr>
          <w:p w14:paraId="51CE14E3" w14:textId="10300779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-3.3484</w:t>
            </w:r>
          </w:p>
        </w:tc>
        <w:tc>
          <w:tcPr>
            <w:tcW w:w="2091" w:type="dxa"/>
          </w:tcPr>
          <w:p w14:paraId="6A041783" w14:textId="6BCF7F81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1.381</w:t>
            </w:r>
          </w:p>
        </w:tc>
        <w:tc>
          <w:tcPr>
            <w:tcW w:w="1710" w:type="dxa"/>
          </w:tcPr>
          <w:p w14:paraId="3A06EEA2" w14:textId="5781F3B9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-7.3081</w:t>
            </w:r>
          </w:p>
        </w:tc>
        <w:tc>
          <w:tcPr>
            <w:tcW w:w="1710" w:type="dxa"/>
          </w:tcPr>
          <w:p w14:paraId="36FD81DD" w14:textId="6FEA7D17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0.6113</w:t>
            </w:r>
          </w:p>
        </w:tc>
      </w:tr>
      <w:tr w:rsidR="007F0A69" w:rsidRPr="00A00765" w14:paraId="5B9FA625" w14:textId="77777777" w:rsidTr="007F0A69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14:paraId="5DC88D3E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DF5CAF" w14:textId="77777777" w:rsidR="007F0A69" w:rsidRPr="00A00765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9" w:type="dxa"/>
          </w:tcPr>
          <w:p w14:paraId="20F3ABA0" w14:textId="207E395B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-3.8287</w:t>
            </w:r>
          </w:p>
        </w:tc>
        <w:tc>
          <w:tcPr>
            <w:tcW w:w="2091" w:type="dxa"/>
          </w:tcPr>
          <w:p w14:paraId="3F0BCAF4" w14:textId="1BD93C91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1.6378</w:t>
            </w:r>
          </w:p>
        </w:tc>
        <w:tc>
          <w:tcPr>
            <w:tcW w:w="1710" w:type="dxa"/>
          </w:tcPr>
          <w:p w14:paraId="4275C476" w14:textId="17378B29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-8.5247</w:t>
            </w:r>
          </w:p>
        </w:tc>
        <w:tc>
          <w:tcPr>
            <w:tcW w:w="1710" w:type="dxa"/>
          </w:tcPr>
          <w:p w14:paraId="3AFECA32" w14:textId="2F022064" w:rsidR="007F0A69" w:rsidRPr="007F0A69" w:rsidRDefault="007F0A69" w:rsidP="007F0A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0.8674</w:t>
            </w:r>
          </w:p>
        </w:tc>
      </w:tr>
      <w:tr w:rsidR="007F0A69" w:rsidRPr="00A00765" w14:paraId="1EB6BDDE" w14:textId="77777777" w:rsidTr="007F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B5CC4F" w14:textId="77777777" w:rsidR="007F0A69" w:rsidRPr="00A00765" w:rsidRDefault="007F0A69" w:rsidP="007F0A6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2020</w:t>
            </w:r>
          </w:p>
        </w:tc>
        <w:tc>
          <w:tcPr>
            <w:tcW w:w="990" w:type="dxa"/>
          </w:tcPr>
          <w:p w14:paraId="576BB7A2" w14:textId="77777777" w:rsidR="007F0A69" w:rsidRPr="00A00765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9" w:type="dxa"/>
          </w:tcPr>
          <w:p w14:paraId="5A709FE3" w14:textId="6E6D763E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1.4517</w:t>
            </w:r>
          </w:p>
        </w:tc>
        <w:tc>
          <w:tcPr>
            <w:tcW w:w="2091" w:type="dxa"/>
          </w:tcPr>
          <w:p w14:paraId="2DB29FBB" w14:textId="4BCC61AB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0.5037</w:t>
            </w:r>
          </w:p>
        </w:tc>
        <w:tc>
          <w:tcPr>
            <w:tcW w:w="1710" w:type="dxa"/>
          </w:tcPr>
          <w:p w14:paraId="38A6A1B9" w14:textId="726AE1BA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0.0074</w:t>
            </w:r>
          </w:p>
        </w:tc>
        <w:tc>
          <w:tcPr>
            <w:tcW w:w="1710" w:type="dxa"/>
          </w:tcPr>
          <w:p w14:paraId="6B971969" w14:textId="282D9DC8" w:rsidR="007F0A69" w:rsidRPr="007F0A69" w:rsidRDefault="007F0A69" w:rsidP="007F0A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A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2.8960 *</w:t>
            </w:r>
          </w:p>
        </w:tc>
      </w:tr>
    </w:tbl>
    <w:p w14:paraId="39619B9F" w14:textId="39A7247E" w:rsidR="004C6257" w:rsidRPr="00A00765" w:rsidRDefault="004C6257" w:rsidP="004C6257">
      <w:pPr>
        <w:rPr>
          <w:rFonts w:ascii="Times New Roman" w:hAnsi="Times New Roman" w:cs="Times New Roman"/>
        </w:rPr>
      </w:pPr>
      <w:r w:rsidRPr="00A00765">
        <w:rPr>
          <w:rFonts w:ascii="Times New Roman" w:hAnsi="Times New Roman" w:cs="Times New Roman"/>
        </w:rPr>
        <w:t>Table 2</w:t>
      </w:r>
      <w:r w:rsidR="00A77CF7">
        <w:rPr>
          <w:rFonts w:ascii="Times New Roman" w:hAnsi="Times New Roman" w:cs="Times New Roman"/>
        </w:rPr>
        <w:t>.2</w:t>
      </w:r>
      <w:r w:rsidRPr="00A00765">
        <w:rPr>
          <w:rFonts w:ascii="Times New Roman" w:hAnsi="Times New Roman" w:cs="Times New Roman"/>
        </w:rPr>
        <w:t>: Group-Time Average Treatment Effects</w:t>
      </w:r>
    </w:p>
    <w:p w14:paraId="2C55E4B0" w14:textId="686D93A4" w:rsidR="004C6257" w:rsidRPr="00A00765" w:rsidRDefault="004C6257" w:rsidP="004C6257">
      <w:pPr>
        <w:rPr>
          <w:rFonts w:ascii="Times New Roman" w:hAnsi="Times New Roman" w:cs="Times New Roman"/>
        </w:rPr>
      </w:pPr>
    </w:p>
    <w:p w14:paraId="6EB77BB8" w14:textId="77777777" w:rsidR="004C6257" w:rsidRDefault="004C6257" w:rsidP="004C6257">
      <w:pPr>
        <w:rPr>
          <w:rFonts w:ascii="Times New Roman" w:hAnsi="Times New Roman" w:cs="Times New Roman"/>
        </w:rPr>
      </w:pPr>
    </w:p>
    <w:p w14:paraId="1B548EA1" w14:textId="7819BBD6" w:rsidR="004C6257" w:rsidRDefault="004C6257" w:rsidP="004C6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*Confidence band does not cover 0</w:t>
      </w:r>
    </w:p>
    <w:p w14:paraId="3028A697" w14:textId="31FE5E2A" w:rsidR="00816642" w:rsidRPr="00A00765" w:rsidRDefault="004C6257" w:rsidP="00EA25F8">
      <w:pPr>
        <w:rPr>
          <w:rFonts w:ascii="Times New Roman" w:hAnsi="Times New Roman" w:cs="Times New Roman"/>
        </w:rPr>
      </w:pPr>
      <w:r w:rsidRPr="00A00765">
        <w:rPr>
          <w:rFonts w:ascii="Times New Roman" w:hAnsi="Times New Roman" w:cs="Times New Roman"/>
        </w:rPr>
        <w:lastRenderedPageBreak/>
        <w:t xml:space="preserve">Table </w:t>
      </w:r>
      <w:r w:rsidR="00A77CF7">
        <w:rPr>
          <w:rFonts w:ascii="Times New Roman" w:hAnsi="Times New Roman" w:cs="Times New Roman"/>
        </w:rPr>
        <w:t>2.3</w:t>
      </w:r>
      <w:r w:rsidRPr="00A00765">
        <w:rPr>
          <w:rFonts w:ascii="Times New Roman" w:hAnsi="Times New Roman" w:cs="Times New Roman"/>
        </w:rPr>
        <w:t xml:space="preserve">: Average </w:t>
      </w:r>
      <w:r w:rsidR="00A84252" w:rsidRPr="00A00765">
        <w:rPr>
          <w:rFonts w:ascii="Times New Roman" w:hAnsi="Times New Roman" w:cs="Times New Roman"/>
        </w:rPr>
        <w:t xml:space="preserve">Treatment </w:t>
      </w:r>
      <w:r w:rsidRPr="00A00765">
        <w:rPr>
          <w:rFonts w:ascii="Times New Roman" w:hAnsi="Times New Roman" w:cs="Times New Roman"/>
        </w:rPr>
        <w:t>Effect by Length of Exposure</w:t>
      </w:r>
    </w:p>
    <w:p w14:paraId="63F33D90" w14:textId="058DB1D4" w:rsidR="00816642" w:rsidRDefault="00816642" w:rsidP="00EA25F8">
      <w:pPr>
        <w:rPr>
          <w:rFonts w:ascii="Times New Roman" w:hAnsi="Times New Roman" w:cs="Times New Roman"/>
        </w:rPr>
      </w:pPr>
    </w:p>
    <w:tbl>
      <w:tblPr>
        <w:tblStyle w:val="PlainTable2"/>
        <w:tblpPr w:leftFromText="180" w:rightFromText="180" w:vertAnchor="page" w:horzAnchor="margin" w:tblpY="2056"/>
        <w:tblW w:w="9090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530"/>
        <w:gridCol w:w="2700"/>
        <w:gridCol w:w="1710"/>
      </w:tblGrid>
      <w:tr w:rsidR="00F74ED4" w:rsidRPr="00FD63F0" w14:paraId="74B68D0E" w14:textId="77777777" w:rsidTr="00F7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C885CA3" w14:textId="77777777" w:rsidR="00F74ED4" w:rsidRPr="00A00765" w:rsidRDefault="00F74ED4" w:rsidP="00F74ED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Years After Treatment</w:t>
            </w:r>
          </w:p>
          <w:p w14:paraId="1656CA22" w14:textId="77777777" w:rsidR="00F74ED4" w:rsidRPr="00A00765" w:rsidRDefault="00F74ED4" w:rsidP="00F74ED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954A01" w14:textId="77777777" w:rsidR="00F74ED4" w:rsidRPr="00A00765" w:rsidRDefault="00F74ED4" w:rsidP="00F74E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Estimate</w:t>
            </w:r>
          </w:p>
        </w:tc>
        <w:tc>
          <w:tcPr>
            <w:tcW w:w="1530" w:type="dxa"/>
          </w:tcPr>
          <w:p w14:paraId="6C44BF0F" w14:textId="77777777" w:rsidR="00F74ED4" w:rsidRPr="00A00765" w:rsidRDefault="00F74ED4" w:rsidP="00F74E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>Standard Error</w:t>
            </w:r>
          </w:p>
        </w:tc>
        <w:tc>
          <w:tcPr>
            <w:tcW w:w="4410" w:type="dxa"/>
            <w:gridSpan w:val="2"/>
          </w:tcPr>
          <w:p w14:paraId="24629338" w14:textId="77777777" w:rsidR="00F74ED4" w:rsidRPr="00A00765" w:rsidRDefault="00F74ED4" w:rsidP="00F74E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t>95% Confidence Band</w:t>
            </w:r>
          </w:p>
        </w:tc>
      </w:tr>
      <w:tr w:rsidR="00C258BF" w:rsidRPr="00FD63F0" w14:paraId="6D30BF1A" w14:textId="77777777" w:rsidTr="00C2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A4E3764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5AFC0FC" w14:textId="37F45EB4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0.6644</w:t>
            </w:r>
          </w:p>
        </w:tc>
        <w:tc>
          <w:tcPr>
            <w:tcW w:w="1530" w:type="dxa"/>
          </w:tcPr>
          <w:p w14:paraId="028B4C3B" w14:textId="5D0BF3A1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0.6197</w:t>
            </w:r>
          </w:p>
        </w:tc>
        <w:tc>
          <w:tcPr>
            <w:tcW w:w="2700" w:type="dxa"/>
          </w:tcPr>
          <w:p w14:paraId="34F82E41" w14:textId="2413922E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-1.0481</w:t>
            </w:r>
          </w:p>
        </w:tc>
        <w:tc>
          <w:tcPr>
            <w:tcW w:w="1710" w:type="dxa"/>
          </w:tcPr>
          <w:p w14:paraId="30133DA5" w14:textId="0F0C300D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2.377</w:t>
            </w:r>
          </w:p>
        </w:tc>
      </w:tr>
      <w:tr w:rsidR="00C258BF" w:rsidRPr="00FD63F0" w14:paraId="0F75105F" w14:textId="77777777" w:rsidTr="00C258BF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2203253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8374098" w14:textId="3CD88B04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0.9493</w:t>
            </w:r>
          </w:p>
        </w:tc>
        <w:tc>
          <w:tcPr>
            <w:tcW w:w="1530" w:type="dxa"/>
          </w:tcPr>
          <w:p w14:paraId="6AB5C1AA" w14:textId="49C4C0FE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1.1838</w:t>
            </w:r>
          </w:p>
        </w:tc>
        <w:tc>
          <w:tcPr>
            <w:tcW w:w="2700" w:type="dxa"/>
          </w:tcPr>
          <w:p w14:paraId="59D37B4F" w14:textId="79308493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-2.322</w:t>
            </w:r>
          </w:p>
        </w:tc>
        <w:tc>
          <w:tcPr>
            <w:tcW w:w="1710" w:type="dxa"/>
          </w:tcPr>
          <w:p w14:paraId="212E7CC3" w14:textId="1C70B222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4.2207</w:t>
            </w:r>
          </w:p>
        </w:tc>
      </w:tr>
      <w:tr w:rsidR="00C258BF" w:rsidRPr="00FD63F0" w14:paraId="096173A1" w14:textId="77777777" w:rsidTr="00C2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901C396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73B9185F" w14:textId="6BEA2954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0.9539</w:t>
            </w:r>
          </w:p>
        </w:tc>
        <w:tc>
          <w:tcPr>
            <w:tcW w:w="1530" w:type="dxa"/>
          </w:tcPr>
          <w:p w14:paraId="1EE8EE46" w14:textId="7235EF3F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1.6625</w:t>
            </w:r>
          </w:p>
        </w:tc>
        <w:tc>
          <w:tcPr>
            <w:tcW w:w="2700" w:type="dxa"/>
          </w:tcPr>
          <w:p w14:paraId="6909AD59" w14:textId="1295BD0A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-3.6406</w:t>
            </w:r>
          </w:p>
        </w:tc>
        <w:tc>
          <w:tcPr>
            <w:tcW w:w="1710" w:type="dxa"/>
          </w:tcPr>
          <w:p w14:paraId="334C18D5" w14:textId="31B5120B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5.5483</w:t>
            </w:r>
          </w:p>
        </w:tc>
      </w:tr>
      <w:tr w:rsidR="00C258BF" w:rsidRPr="00FD63F0" w14:paraId="7319FF25" w14:textId="77777777" w:rsidTr="00C258BF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A9DAF91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0E6543D7" w14:textId="38AF14B3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7.2332</w:t>
            </w:r>
          </w:p>
        </w:tc>
        <w:tc>
          <w:tcPr>
            <w:tcW w:w="1530" w:type="dxa"/>
          </w:tcPr>
          <w:p w14:paraId="5DE853D0" w14:textId="0C76D985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2.0514</w:t>
            </w:r>
          </w:p>
        </w:tc>
        <w:tc>
          <w:tcPr>
            <w:tcW w:w="2700" w:type="dxa"/>
          </w:tcPr>
          <w:p w14:paraId="34E4420F" w14:textId="3E796403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1.5641</w:t>
            </w:r>
          </w:p>
        </w:tc>
        <w:tc>
          <w:tcPr>
            <w:tcW w:w="1710" w:type="dxa"/>
          </w:tcPr>
          <w:p w14:paraId="33C6F7B7" w14:textId="2DD2DA44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12.9024 *</w:t>
            </w:r>
          </w:p>
        </w:tc>
      </w:tr>
      <w:tr w:rsidR="00C258BF" w:rsidRPr="00FD63F0" w14:paraId="290E6819" w14:textId="77777777" w:rsidTr="00C2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75E1C36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006D2182" w14:textId="29955101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8.9337</w:t>
            </w:r>
          </w:p>
        </w:tc>
        <w:tc>
          <w:tcPr>
            <w:tcW w:w="1530" w:type="dxa"/>
          </w:tcPr>
          <w:p w14:paraId="75AB1C30" w14:textId="2EF6D424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2.1029</w:t>
            </w:r>
          </w:p>
        </w:tc>
        <w:tc>
          <w:tcPr>
            <w:tcW w:w="2700" w:type="dxa"/>
          </w:tcPr>
          <w:p w14:paraId="406564D6" w14:textId="6B386FD8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3.1222</w:t>
            </w:r>
          </w:p>
        </w:tc>
        <w:tc>
          <w:tcPr>
            <w:tcW w:w="1710" w:type="dxa"/>
          </w:tcPr>
          <w:p w14:paraId="0CDA2D74" w14:textId="5EAD1E44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14.7451 *</w:t>
            </w:r>
          </w:p>
        </w:tc>
      </w:tr>
      <w:tr w:rsidR="00C258BF" w:rsidRPr="00FD63F0" w14:paraId="7424E83C" w14:textId="77777777" w:rsidTr="00C258BF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8BC6053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5DC81070" w14:textId="658D507A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6.2245</w:t>
            </w:r>
          </w:p>
        </w:tc>
        <w:tc>
          <w:tcPr>
            <w:tcW w:w="1530" w:type="dxa"/>
          </w:tcPr>
          <w:p w14:paraId="5F2B930B" w14:textId="55F34F3C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3.1995</w:t>
            </w:r>
          </w:p>
        </w:tc>
        <w:tc>
          <w:tcPr>
            <w:tcW w:w="2700" w:type="dxa"/>
          </w:tcPr>
          <w:p w14:paraId="25B4FE97" w14:textId="41C43992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-2.6174</w:t>
            </w:r>
          </w:p>
        </w:tc>
        <w:tc>
          <w:tcPr>
            <w:tcW w:w="1710" w:type="dxa"/>
          </w:tcPr>
          <w:p w14:paraId="2B97A86B" w14:textId="287C462B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15.0664</w:t>
            </w:r>
          </w:p>
        </w:tc>
      </w:tr>
      <w:tr w:rsidR="00C258BF" w:rsidRPr="00FD63F0" w14:paraId="23A3F1CB" w14:textId="77777777" w:rsidTr="00C2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6EE3E0F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3CCF8D75" w14:textId="0EB515E0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5.6728</w:t>
            </w:r>
          </w:p>
        </w:tc>
        <w:tc>
          <w:tcPr>
            <w:tcW w:w="1530" w:type="dxa"/>
          </w:tcPr>
          <w:p w14:paraId="01728A57" w14:textId="3FDCB837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2.6858</w:t>
            </w:r>
          </w:p>
        </w:tc>
        <w:tc>
          <w:tcPr>
            <w:tcW w:w="2700" w:type="dxa"/>
          </w:tcPr>
          <w:p w14:paraId="2231CE00" w14:textId="70FCF8A2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-1.7495</w:t>
            </w:r>
          </w:p>
        </w:tc>
        <w:tc>
          <w:tcPr>
            <w:tcW w:w="1710" w:type="dxa"/>
          </w:tcPr>
          <w:p w14:paraId="6BB897C9" w14:textId="01B7EF64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13.0952</w:t>
            </w:r>
          </w:p>
        </w:tc>
      </w:tr>
      <w:tr w:rsidR="00C258BF" w:rsidRPr="00FD63F0" w14:paraId="23C27A8A" w14:textId="77777777" w:rsidTr="00C258BF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37FCD0A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8E9DFBC" w14:textId="02F5AE56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6.1348</w:t>
            </w:r>
          </w:p>
        </w:tc>
        <w:tc>
          <w:tcPr>
            <w:tcW w:w="1530" w:type="dxa"/>
          </w:tcPr>
          <w:p w14:paraId="7F3906BC" w14:textId="480D0DC6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2.9235</w:t>
            </w:r>
          </w:p>
        </w:tc>
        <w:tc>
          <w:tcPr>
            <w:tcW w:w="2700" w:type="dxa"/>
          </w:tcPr>
          <w:p w14:paraId="49C45986" w14:textId="302A6923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-1.9445</w:t>
            </w:r>
          </w:p>
        </w:tc>
        <w:tc>
          <w:tcPr>
            <w:tcW w:w="1710" w:type="dxa"/>
          </w:tcPr>
          <w:p w14:paraId="0CAB5402" w14:textId="17588ACC" w:rsidR="00C258BF" w:rsidRPr="00C258BF" w:rsidRDefault="00C258BF" w:rsidP="00C258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14.214</w:t>
            </w:r>
          </w:p>
        </w:tc>
      </w:tr>
      <w:tr w:rsidR="00C258BF" w:rsidRPr="00FD63F0" w14:paraId="4ECB5D66" w14:textId="77777777" w:rsidTr="00C2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E3C13E" w14:textId="77777777" w:rsidR="00C258BF" w:rsidRPr="00A00765" w:rsidRDefault="00C258BF" w:rsidP="00C258B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07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1A7961CF" w14:textId="0EF2B1FF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7.2799</w:t>
            </w:r>
          </w:p>
        </w:tc>
        <w:tc>
          <w:tcPr>
            <w:tcW w:w="1530" w:type="dxa"/>
          </w:tcPr>
          <w:p w14:paraId="3DAA0676" w14:textId="01BFF9A5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3.0888</w:t>
            </w:r>
          </w:p>
        </w:tc>
        <w:tc>
          <w:tcPr>
            <w:tcW w:w="2700" w:type="dxa"/>
          </w:tcPr>
          <w:p w14:paraId="3EC6A28D" w14:textId="67397721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-1.256</w:t>
            </w:r>
          </w:p>
        </w:tc>
        <w:tc>
          <w:tcPr>
            <w:tcW w:w="1710" w:type="dxa"/>
          </w:tcPr>
          <w:p w14:paraId="6556D236" w14:textId="5AFA73EE" w:rsidR="00C258BF" w:rsidRPr="00C258BF" w:rsidRDefault="00C258BF" w:rsidP="00C258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15.8157</w:t>
            </w:r>
          </w:p>
        </w:tc>
      </w:tr>
    </w:tbl>
    <w:p w14:paraId="6A5D5830" w14:textId="77777777" w:rsidR="000A50DF" w:rsidRDefault="000A50DF" w:rsidP="004C6257">
      <w:pPr>
        <w:rPr>
          <w:rFonts w:ascii="Times New Roman" w:hAnsi="Times New Roman" w:cs="Times New Roman"/>
        </w:rPr>
      </w:pPr>
    </w:p>
    <w:p w14:paraId="3C18E9D1" w14:textId="4958AFCE" w:rsidR="004C6257" w:rsidRDefault="004C6257" w:rsidP="004C6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*Confidence band does not cover 0</w:t>
      </w:r>
    </w:p>
    <w:p w14:paraId="0F4C2F8D" w14:textId="78C8E5E6" w:rsidR="00816642" w:rsidRDefault="00816642" w:rsidP="00EA25F8">
      <w:pPr>
        <w:rPr>
          <w:rFonts w:ascii="Times New Roman" w:hAnsi="Times New Roman" w:cs="Times New Roman"/>
        </w:rPr>
      </w:pPr>
    </w:p>
    <w:p w14:paraId="4E2892CD" w14:textId="056C757A" w:rsidR="00816642" w:rsidRPr="003413D2" w:rsidRDefault="006C1E80" w:rsidP="003413D2">
      <w:pPr>
        <w:jc w:val="center"/>
        <w:rPr>
          <w:rFonts w:ascii="Times New Roman" w:hAnsi="Times New Roman" w:cs="Times New Roman"/>
        </w:rPr>
      </w:pPr>
      <w:r w:rsidRPr="003413D2">
        <w:rPr>
          <w:rFonts w:ascii="Times New Roman" w:hAnsi="Times New Roman" w:cs="Times New Roman"/>
        </w:rPr>
        <w:t>Figure</w:t>
      </w:r>
      <w:r w:rsidR="00A77CF7">
        <w:rPr>
          <w:rFonts w:ascii="Times New Roman" w:hAnsi="Times New Roman" w:cs="Times New Roman"/>
        </w:rPr>
        <w:t xml:space="preserve"> 2.1</w:t>
      </w:r>
    </w:p>
    <w:p w14:paraId="27B2B68D" w14:textId="4EC5E7C0" w:rsidR="00816642" w:rsidRDefault="00816642" w:rsidP="00EA25F8">
      <w:pPr>
        <w:rPr>
          <w:rFonts w:ascii="Times New Roman" w:hAnsi="Times New Roman" w:cs="Times New Roman"/>
        </w:rPr>
      </w:pPr>
    </w:p>
    <w:p w14:paraId="19587D2E" w14:textId="2433E2A5" w:rsidR="004C6257" w:rsidRDefault="00E54A69" w:rsidP="00CE2C0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87584B" wp14:editId="703AEEE5">
            <wp:extent cx="5858933" cy="3098800"/>
            <wp:effectExtent l="0" t="0" r="889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E97FD4-3D78-DE4F-9B34-7C94BE948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E15ADC" w14:textId="77777777" w:rsidR="00EA25F8" w:rsidRPr="008246B3" w:rsidRDefault="00EA25F8" w:rsidP="00EA25F8">
      <w:pPr>
        <w:rPr>
          <w:rFonts w:ascii="Times New Roman" w:hAnsi="Times New Roman" w:cs="Times New Roman"/>
        </w:rPr>
      </w:pPr>
    </w:p>
    <w:p w14:paraId="7E6C3EFB" w14:textId="77777777" w:rsidR="00EB2576" w:rsidRDefault="00EB2576" w:rsidP="00EA25F8">
      <w:pPr>
        <w:jc w:val="center"/>
        <w:rPr>
          <w:rFonts w:ascii="Times New Roman" w:hAnsi="Times New Roman" w:cs="Times New Roman"/>
        </w:rPr>
      </w:pPr>
    </w:p>
    <w:p w14:paraId="6D75AB62" w14:textId="77777777" w:rsidR="00EB2576" w:rsidRDefault="00EB2576" w:rsidP="00EA25F8">
      <w:pPr>
        <w:jc w:val="center"/>
        <w:rPr>
          <w:rFonts w:ascii="Times New Roman" w:hAnsi="Times New Roman" w:cs="Times New Roman"/>
        </w:rPr>
      </w:pPr>
    </w:p>
    <w:p w14:paraId="7418FA8D" w14:textId="77777777" w:rsidR="00EB2576" w:rsidRDefault="00EB2576" w:rsidP="00EA25F8">
      <w:pPr>
        <w:jc w:val="center"/>
        <w:rPr>
          <w:rFonts w:ascii="Times New Roman" w:hAnsi="Times New Roman" w:cs="Times New Roman"/>
        </w:rPr>
      </w:pPr>
    </w:p>
    <w:p w14:paraId="2383A659" w14:textId="77777777" w:rsidR="00EB2576" w:rsidRDefault="00EB2576" w:rsidP="00EA25F8">
      <w:pPr>
        <w:jc w:val="center"/>
        <w:rPr>
          <w:rFonts w:ascii="Times New Roman" w:hAnsi="Times New Roman" w:cs="Times New Roman"/>
        </w:rPr>
      </w:pPr>
    </w:p>
    <w:p w14:paraId="062FFD36" w14:textId="77777777" w:rsidR="00F74ED4" w:rsidRDefault="00F74ED4" w:rsidP="00EA25F8">
      <w:pPr>
        <w:jc w:val="center"/>
        <w:rPr>
          <w:rFonts w:ascii="Times New Roman" w:hAnsi="Times New Roman" w:cs="Times New Roman"/>
        </w:rPr>
      </w:pPr>
    </w:p>
    <w:p w14:paraId="3667827D" w14:textId="2DC754D4" w:rsidR="00EA25F8" w:rsidRDefault="00EA25F8" w:rsidP="00EA25F8">
      <w:pPr>
        <w:jc w:val="center"/>
        <w:rPr>
          <w:rFonts w:ascii="Times New Roman" w:hAnsi="Times New Roman" w:cs="Times New Roman"/>
        </w:rPr>
      </w:pPr>
      <w:r w:rsidRPr="008246B3">
        <w:rPr>
          <w:rFonts w:ascii="Times New Roman" w:hAnsi="Times New Roman" w:cs="Times New Roman"/>
        </w:rPr>
        <w:lastRenderedPageBreak/>
        <w:t xml:space="preserve">Figure </w:t>
      </w:r>
      <w:r w:rsidR="006C1E80">
        <w:rPr>
          <w:rFonts w:ascii="Times New Roman" w:hAnsi="Times New Roman" w:cs="Times New Roman"/>
        </w:rPr>
        <w:t>2</w:t>
      </w:r>
      <w:r w:rsidR="00A77CF7">
        <w:rPr>
          <w:rFonts w:ascii="Times New Roman" w:hAnsi="Times New Roman" w:cs="Times New Roman"/>
        </w:rPr>
        <w:t>.2</w:t>
      </w:r>
    </w:p>
    <w:p w14:paraId="607FD22A" w14:textId="22AE7F6F" w:rsidR="00A00765" w:rsidRDefault="00A00765" w:rsidP="00EA25F8">
      <w:pPr>
        <w:jc w:val="center"/>
        <w:rPr>
          <w:rFonts w:ascii="Times New Roman" w:hAnsi="Times New Roman" w:cs="Times New Roman"/>
        </w:rPr>
      </w:pPr>
    </w:p>
    <w:p w14:paraId="011B94FE" w14:textId="00E15A51" w:rsidR="00544255" w:rsidRDefault="00A00765" w:rsidP="00EA25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Treatment Effect on the Treated: By Treatment Period</w:t>
      </w:r>
    </w:p>
    <w:p w14:paraId="2B7AADCE" w14:textId="698C6FFE" w:rsidR="00544255" w:rsidRDefault="00544255" w:rsidP="00EA25F8">
      <w:pPr>
        <w:jc w:val="center"/>
        <w:rPr>
          <w:rFonts w:ascii="Times New Roman" w:hAnsi="Times New Roman" w:cs="Times New Roman"/>
        </w:rPr>
      </w:pPr>
    </w:p>
    <w:p w14:paraId="7A6E6523" w14:textId="73B582CA" w:rsidR="002B1468" w:rsidRPr="008246B3" w:rsidRDefault="00E12D63" w:rsidP="00C50C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67733A" wp14:editId="07BE39FD">
            <wp:extent cx="5323840" cy="65836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3B6" w14:textId="39490D3B" w:rsidR="00EA25F8" w:rsidRPr="0008759A" w:rsidRDefault="00EA25F8" w:rsidP="00586EA8">
      <w:pPr>
        <w:rPr>
          <w:rFonts w:ascii="Times New Roman" w:eastAsia="Times New Roman" w:hAnsi="Times New Roman" w:cs="Times New Roman"/>
        </w:rPr>
      </w:pPr>
    </w:p>
    <w:p w14:paraId="262EE386" w14:textId="1B004BB5" w:rsidR="002B1468" w:rsidRDefault="002B1468" w:rsidP="00EA25F8">
      <w:pPr>
        <w:jc w:val="center"/>
        <w:rPr>
          <w:rFonts w:ascii="Times New Roman" w:hAnsi="Times New Roman" w:cs="Times New Roman"/>
        </w:rPr>
      </w:pPr>
    </w:p>
    <w:p w14:paraId="029DEE16" w14:textId="77777777" w:rsidR="00586EA8" w:rsidRDefault="00586EA8" w:rsidP="00EA25F8">
      <w:pPr>
        <w:jc w:val="center"/>
        <w:rPr>
          <w:rFonts w:ascii="Times New Roman" w:hAnsi="Times New Roman" w:cs="Times New Roman"/>
        </w:rPr>
      </w:pPr>
    </w:p>
    <w:p w14:paraId="281DAD85" w14:textId="77777777" w:rsidR="00F34104" w:rsidRDefault="00F34104" w:rsidP="00E12D63">
      <w:pPr>
        <w:rPr>
          <w:rFonts w:ascii="Times New Roman" w:hAnsi="Times New Roman" w:cs="Times New Roman"/>
        </w:rPr>
      </w:pPr>
    </w:p>
    <w:p w14:paraId="14EEC61E" w14:textId="77777777" w:rsidR="00F74ED4" w:rsidRDefault="00F74ED4" w:rsidP="00EA25F8">
      <w:pPr>
        <w:jc w:val="center"/>
        <w:rPr>
          <w:rFonts w:ascii="Times New Roman" w:hAnsi="Times New Roman" w:cs="Times New Roman"/>
        </w:rPr>
      </w:pPr>
    </w:p>
    <w:p w14:paraId="4431EFD7" w14:textId="12B01C84" w:rsidR="00EA25F8" w:rsidRDefault="00EA25F8" w:rsidP="00EA25F8">
      <w:pPr>
        <w:jc w:val="center"/>
        <w:rPr>
          <w:rFonts w:ascii="Times New Roman" w:hAnsi="Times New Roman" w:cs="Times New Roman"/>
        </w:rPr>
      </w:pPr>
      <w:r w:rsidRPr="008246B3">
        <w:rPr>
          <w:rFonts w:ascii="Times New Roman" w:hAnsi="Times New Roman" w:cs="Times New Roman"/>
        </w:rPr>
        <w:lastRenderedPageBreak/>
        <w:t xml:space="preserve">Figure </w:t>
      </w:r>
      <w:r w:rsidR="00A77CF7">
        <w:rPr>
          <w:rFonts w:ascii="Times New Roman" w:hAnsi="Times New Roman" w:cs="Times New Roman"/>
        </w:rPr>
        <w:t>2.3</w:t>
      </w:r>
    </w:p>
    <w:p w14:paraId="60E4A5BC" w14:textId="3EB716C2" w:rsidR="002D1440" w:rsidRDefault="002D1440" w:rsidP="00EA25F8">
      <w:pPr>
        <w:jc w:val="center"/>
        <w:rPr>
          <w:rFonts w:ascii="Times New Roman" w:hAnsi="Times New Roman" w:cs="Times New Roman"/>
        </w:rPr>
      </w:pPr>
    </w:p>
    <w:p w14:paraId="10F0D4D0" w14:textId="1B1E34A0" w:rsidR="002D1440" w:rsidRPr="008246B3" w:rsidRDefault="002D1440" w:rsidP="00EA25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A14A5">
        <w:rPr>
          <w:rFonts w:ascii="Times New Roman" w:hAnsi="Times New Roman" w:cs="Times New Roman"/>
        </w:rPr>
        <w:t>verage</w:t>
      </w:r>
      <w:r>
        <w:rPr>
          <w:rFonts w:ascii="Times New Roman" w:hAnsi="Times New Roman" w:cs="Times New Roman"/>
        </w:rPr>
        <w:t xml:space="preserve"> Treatment Effect on the Treated: By Length of Exposure</w:t>
      </w:r>
    </w:p>
    <w:p w14:paraId="4ACAD2F6" w14:textId="77777777" w:rsidR="00EA25F8" w:rsidRPr="008246B3" w:rsidRDefault="00EA25F8" w:rsidP="00EA25F8">
      <w:pPr>
        <w:jc w:val="center"/>
        <w:rPr>
          <w:rFonts w:ascii="Times New Roman" w:hAnsi="Times New Roman" w:cs="Times New Roman"/>
        </w:rPr>
      </w:pPr>
    </w:p>
    <w:p w14:paraId="604675C1" w14:textId="46A95F96" w:rsidR="00FA329F" w:rsidRDefault="009A14A5" w:rsidP="001613D7">
      <w:pPr>
        <w:jc w:val="center"/>
      </w:pPr>
      <w:r>
        <w:rPr>
          <w:noProof/>
        </w:rPr>
        <w:drawing>
          <wp:inline distT="0" distB="0" distL="0" distR="0" wp14:anchorId="6AC4C592" wp14:editId="6CC3F962">
            <wp:extent cx="6040783" cy="5557520"/>
            <wp:effectExtent l="0" t="0" r="4445" b="508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09" cy="56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9F"/>
    <w:rsid w:val="00010A65"/>
    <w:rsid w:val="00012B05"/>
    <w:rsid w:val="0001559A"/>
    <w:rsid w:val="00025D11"/>
    <w:rsid w:val="00032F19"/>
    <w:rsid w:val="00041741"/>
    <w:rsid w:val="00075A2E"/>
    <w:rsid w:val="000A4BDB"/>
    <w:rsid w:val="000A50DF"/>
    <w:rsid w:val="00157181"/>
    <w:rsid w:val="001613D7"/>
    <w:rsid w:val="0017067C"/>
    <w:rsid w:val="00170C41"/>
    <w:rsid w:val="00193D43"/>
    <w:rsid w:val="001E0E0C"/>
    <w:rsid w:val="00201817"/>
    <w:rsid w:val="00205CF7"/>
    <w:rsid w:val="00270E0D"/>
    <w:rsid w:val="00270F97"/>
    <w:rsid w:val="002A4DF7"/>
    <w:rsid w:val="002B1468"/>
    <w:rsid w:val="002D1440"/>
    <w:rsid w:val="003413D2"/>
    <w:rsid w:val="00352445"/>
    <w:rsid w:val="003670A6"/>
    <w:rsid w:val="00367D1F"/>
    <w:rsid w:val="00370E20"/>
    <w:rsid w:val="003904F5"/>
    <w:rsid w:val="003A1673"/>
    <w:rsid w:val="003A5534"/>
    <w:rsid w:val="003B5DAA"/>
    <w:rsid w:val="003C279F"/>
    <w:rsid w:val="003D346D"/>
    <w:rsid w:val="003F1A73"/>
    <w:rsid w:val="003F7C7E"/>
    <w:rsid w:val="00431405"/>
    <w:rsid w:val="004621D4"/>
    <w:rsid w:val="00470406"/>
    <w:rsid w:val="0047364A"/>
    <w:rsid w:val="004914D7"/>
    <w:rsid w:val="004C6257"/>
    <w:rsid w:val="004D310A"/>
    <w:rsid w:val="00505DBB"/>
    <w:rsid w:val="00517EAF"/>
    <w:rsid w:val="00544255"/>
    <w:rsid w:val="005674B6"/>
    <w:rsid w:val="00574C2E"/>
    <w:rsid w:val="00576F07"/>
    <w:rsid w:val="00586EA8"/>
    <w:rsid w:val="00590C2C"/>
    <w:rsid w:val="00595DA2"/>
    <w:rsid w:val="005C31B8"/>
    <w:rsid w:val="005C6341"/>
    <w:rsid w:val="005D1CA4"/>
    <w:rsid w:val="00605615"/>
    <w:rsid w:val="00620BF8"/>
    <w:rsid w:val="00631DA8"/>
    <w:rsid w:val="00666F22"/>
    <w:rsid w:val="0068049D"/>
    <w:rsid w:val="00685E08"/>
    <w:rsid w:val="00692094"/>
    <w:rsid w:val="006C141D"/>
    <w:rsid w:val="006C1E80"/>
    <w:rsid w:val="00705A1F"/>
    <w:rsid w:val="00706B44"/>
    <w:rsid w:val="0075653A"/>
    <w:rsid w:val="007611AE"/>
    <w:rsid w:val="007A16E1"/>
    <w:rsid w:val="007D5488"/>
    <w:rsid w:val="007D76F0"/>
    <w:rsid w:val="007F0A69"/>
    <w:rsid w:val="00816642"/>
    <w:rsid w:val="00826A53"/>
    <w:rsid w:val="00832C99"/>
    <w:rsid w:val="008345D4"/>
    <w:rsid w:val="008907A4"/>
    <w:rsid w:val="008C540B"/>
    <w:rsid w:val="008E58AF"/>
    <w:rsid w:val="009065C4"/>
    <w:rsid w:val="009314AC"/>
    <w:rsid w:val="00945B27"/>
    <w:rsid w:val="00970C5C"/>
    <w:rsid w:val="00983A5A"/>
    <w:rsid w:val="00985590"/>
    <w:rsid w:val="0099228B"/>
    <w:rsid w:val="009A14A5"/>
    <w:rsid w:val="009B6195"/>
    <w:rsid w:val="009C36B7"/>
    <w:rsid w:val="009C4C05"/>
    <w:rsid w:val="009D0064"/>
    <w:rsid w:val="009D2F89"/>
    <w:rsid w:val="009F133D"/>
    <w:rsid w:val="00A00765"/>
    <w:rsid w:val="00A430B9"/>
    <w:rsid w:val="00A54395"/>
    <w:rsid w:val="00A77CF7"/>
    <w:rsid w:val="00A84252"/>
    <w:rsid w:val="00AB2F23"/>
    <w:rsid w:val="00AD1C57"/>
    <w:rsid w:val="00AD4A49"/>
    <w:rsid w:val="00AD619C"/>
    <w:rsid w:val="00B7659A"/>
    <w:rsid w:val="00BB276B"/>
    <w:rsid w:val="00BC51EA"/>
    <w:rsid w:val="00BE5E79"/>
    <w:rsid w:val="00BE6CF1"/>
    <w:rsid w:val="00BF5B46"/>
    <w:rsid w:val="00C04647"/>
    <w:rsid w:val="00C258BF"/>
    <w:rsid w:val="00C34C30"/>
    <w:rsid w:val="00C42770"/>
    <w:rsid w:val="00C50C1D"/>
    <w:rsid w:val="00C52708"/>
    <w:rsid w:val="00CC1E7F"/>
    <w:rsid w:val="00CD25AF"/>
    <w:rsid w:val="00CD6D9C"/>
    <w:rsid w:val="00CE24BA"/>
    <w:rsid w:val="00CE2C0C"/>
    <w:rsid w:val="00CE4BF5"/>
    <w:rsid w:val="00CF2436"/>
    <w:rsid w:val="00CF657A"/>
    <w:rsid w:val="00D32B47"/>
    <w:rsid w:val="00D3659D"/>
    <w:rsid w:val="00D5208F"/>
    <w:rsid w:val="00D607DE"/>
    <w:rsid w:val="00D774AC"/>
    <w:rsid w:val="00DA5BED"/>
    <w:rsid w:val="00DC6FF8"/>
    <w:rsid w:val="00DD5358"/>
    <w:rsid w:val="00DE1CB3"/>
    <w:rsid w:val="00DE7C26"/>
    <w:rsid w:val="00DF14A2"/>
    <w:rsid w:val="00E0170E"/>
    <w:rsid w:val="00E12D63"/>
    <w:rsid w:val="00E500B2"/>
    <w:rsid w:val="00E54A69"/>
    <w:rsid w:val="00EA25F8"/>
    <w:rsid w:val="00EA45B2"/>
    <w:rsid w:val="00EB2576"/>
    <w:rsid w:val="00ED446F"/>
    <w:rsid w:val="00F07F64"/>
    <w:rsid w:val="00F144CA"/>
    <w:rsid w:val="00F23546"/>
    <w:rsid w:val="00F34104"/>
    <w:rsid w:val="00F74ED4"/>
    <w:rsid w:val="00FA329F"/>
    <w:rsid w:val="00FD16EA"/>
    <w:rsid w:val="00FD63F0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6BDF"/>
  <w15:chartTrackingRefBased/>
  <w15:docId w15:val="{772B529F-66C8-4D45-8A0F-5F6BC9B6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9C"/>
    <w:pPr>
      <w:spacing w:after="160" w:line="259" w:lineRule="auto"/>
      <w:ind w:left="720"/>
      <w:contextualSpacing/>
    </w:pPr>
    <w:rPr>
      <w:sz w:val="22"/>
      <w:szCs w:val="22"/>
    </w:rPr>
  </w:style>
  <w:style w:type="table" w:styleId="PlainTable2">
    <w:name w:val="Plain Table 2"/>
    <w:basedOn w:val="TableNormal"/>
    <w:uiPriority w:val="42"/>
    <w:rsid w:val="00AD619C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5C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ande3\Dropbox\Grad%20School\Independent%20Research\Homelessness\Projects\Thesis\Working%20Data\summary_grouptreated_byye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>
                <a:ln>
                  <a:noFill/>
                </a:ln>
                <a:latin typeface="Times New Roman" panose="02020603050405020304" pitchFamily="18" charset="0"/>
                <a:cs typeface="Times New Roman" panose="02020603050405020304" pitchFamily="18" charset="0"/>
              </a:rPr>
              <a:t>Overall Homelessness </a:t>
            </a:r>
          </a:p>
          <a:p>
            <a:pPr>
              <a:defRPr sz="1600">
                <a:ln>
                  <a:noFill/>
                </a:ln>
              </a:defRPr>
            </a:pPr>
            <a:r>
              <a:rPr lang="en-US" sz="1200" b="0">
                <a:ln>
                  <a:noFill/>
                </a:ln>
                <a:latin typeface="Times New Roman" panose="02020603050405020304" pitchFamily="18" charset="0"/>
                <a:cs typeface="Times New Roman" panose="02020603050405020304" pitchFamily="18" charset="0"/>
              </a:rPr>
              <a:t>per 10,000 residents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Sheet1!$H$16</c:f>
              <c:strCache>
                <c:ptCount val="1"/>
                <c:pt idx="0">
                  <c:v>Never Treated</c:v>
                </c:pt>
              </c:strCache>
            </c:strRef>
          </c:tx>
          <c:spPr>
            <a:ln w="317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Sheet1!$H$17:$H$30</c:f>
              <c:numCache>
                <c:formatCode>General</c:formatCode>
                <c:ptCount val="14"/>
                <c:pt idx="0">
                  <c:v>23.95101867277933</c:v>
                </c:pt>
                <c:pt idx="1">
                  <c:v>23.737368518794309</c:v>
                </c:pt>
                <c:pt idx="2">
                  <c:v>25.294855946503478</c:v>
                </c:pt>
                <c:pt idx="3">
                  <c:v>25.622970808350601</c:v>
                </c:pt>
                <c:pt idx="4">
                  <c:v>24.176158533813361</c:v>
                </c:pt>
                <c:pt idx="5">
                  <c:v>25.07414992653456</c:v>
                </c:pt>
                <c:pt idx="6">
                  <c:v>23.561688844358471</c:v>
                </c:pt>
                <c:pt idx="7">
                  <c:v>22.69320016632604</c:v>
                </c:pt>
                <c:pt idx="8">
                  <c:v>21.32595871849243</c:v>
                </c:pt>
                <c:pt idx="9">
                  <c:v>20.07887988830273</c:v>
                </c:pt>
                <c:pt idx="10">
                  <c:v>19.658527217639989</c:v>
                </c:pt>
                <c:pt idx="11">
                  <c:v>19.435275636646711</c:v>
                </c:pt>
                <c:pt idx="12">
                  <c:v>19.711107720403611</c:v>
                </c:pt>
                <c:pt idx="13">
                  <c:v>19.766005648713602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10-4881-9B9C-A18A306E3182}"/>
            </c:ext>
          </c:extLst>
        </c:ser>
        <c:ser>
          <c:idx val="1"/>
          <c:order val="1"/>
          <c:tx>
            <c:strRef>
              <c:f>Sheet1!$I$16</c:f>
              <c:strCache>
                <c:ptCount val="1"/>
                <c:pt idx="0">
                  <c:v>Treated in 2012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Sheet1!$I$17:$I$30</c:f>
              <c:numCache>
                <c:formatCode>General</c:formatCode>
                <c:ptCount val="14"/>
                <c:pt idx="0">
                  <c:v>33.020331064437777</c:v>
                </c:pt>
                <c:pt idx="1">
                  <c:v>29.376058462450711</c:v>
                </c:pt>
                <c:pt idx="2">
                  <c:v>30.687254118400681</c:v>
                </c:pt>
                <c:pt idx="3">
                  <c:v>29.51203352412977</c:v>
                </c:pt>
                <c:pt idx="4">
                  <c:v>25.391925345828991</c:v>
                </c:pt>
                <c:pt idx="5">
                  <c:v>26.595527464553911</c:v>
                </c:pt>
                <c:pt idx="6">
                  <c:v>21.63166037776136</c:v>
                </c:pt>
                <c:pt idx="7">
                  <c:v>22.06055512862687</c:v>
                </c:pt>
                <c:pt idx="8">
                  <c:v>20.53928373623237</c:v>
                </c:pt>
                <c:pt idx="9">
                  <c:v>22.186967164765029</c:v>
                </c:pt>
                <c:pt idx="10">
                  <c:v>22.474883609530359</c:v>
                </c:pt>
                <c:pt idx="11">
                  <c:v>23.311794863742911</c:v>
                </c:pt>
                <c:pt idx="12">
                  <c:v>25.984461501546011</c:v>
                </c:pt>
                <c:pt idx="13">
                  <c:v>27.42133676640313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10-4881-9B9C-A18A306E3182}"/>
            </c:ext>
          </c:extLst>
        </c:ser>
        <c:ser>
          <c:idx val="2"/>
          <c:order val="2"/>
          <c:tx>
            <c:strRef>
              <c:f>Sheet1!$J$16</c:f>
              <c:strCache>
                <c:ptCount val="1"/>
                <c:pt idx="0">
                  <c:v>Treated in 2014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circle"/>
            <c:size val="7"/>
            <c:spPr>
              <a:solidFill>
                <a:schemeClr val="tx1"/>
              </a:solidFill>
              <a:ln w="9525">
                <a:gradFill>
                  <a:gsLst>
                    <a:gs pos="93000">
                      <a:srgbClr val="DBE6F2"/>
                    </a:gs>
                    <a:gs pos="49580">
                      <a:srgbClr val="C7D7EA"/>
                    </a:gs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prstDash val="sysDot"/>
              </a:ln>
              <a:effectLst/>
            </c:spPr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Sheet1!$J$17:$J$30</c:f>
              <c:numCache>
                <c:formatCode>General</c:formatCode>
                <c:ptCount val="14"/>
                <c:pt idx="0">
                  <c:v>47.048746104281612</c:v>
                </c:pt>
                <c:pt idx="1">
                  <c:v>48.19906717642916</c:v>
                </c:pt>
                <c:pt idx="2">
                  <c:v>52.424805035067649</c:v>
                </c:pt>
                <c:pt idx="3">
                  <c:v>53.157319947639998</c:v>
                </c:pt>
                <c:pt idx="4">
                  <c:v>49.87571332205345</c:v>
                </c:pt>
                <c:pt idx="5">
                  <c:v>46.824348102884457</c:v>
                </c:pt>
                <c:pt idx="6">
                  <c:v>41.536693262711488</c:v>
                </c:pt>
                <c:pt idx="7">
                  <c:v>42.543455874551178</c:v>
                </c:pt>
                <c:pt idx="8">
                  <c:v>40.983349051009121</c:v>
                </c:pt>
                <c:pt idx="9">
                  <c:v>40.665623751911617</c:v>
                </c:pt>
                <c:pt idx="10">
                  <c:v>40.019310789650277</c:v>
                </c:pt>
                <c:pt idx="11">
                  <c:v>38.813452467579303</c:v>
                </c:pt>
                <c:pt idx="12">
                  <c:v>43.695384489985948</c:v>
                </c:pt>
                <c:pt idx="13">
                  <c:v>40.89512220012805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410-4881-9B9C-A18A306E3182}"/>
            </c:ext>
          </c:extLst>
        </c:ser>
        <c:ser>
          <c:idx val="3"/>
          <c:order val="3"/>
          <c:tx>
            <c:strRef>
              <c:f>Sheet1!$K$16</c:f>
              <c:strCache>
                <c:ptCount val="1"/>
                <c:pt idx="0">
                  <c:v>Treated in 2016</c:v>
                </c:pt>
              </c:strCache>
            </c:strRef>
          </c:tx>
          <c:spPr>
            <a:ln w="19050" cap="rnd">
              <a:solidFill>
                <a:schemeClr val="dk1">
                  <a:tint val="985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7"/>
            <c:spPr>
              <a:solidFill>
                <a:schemeClr val="dk1">
                  <a:tint val="98500"/>
                </a:schemeClr>
              </a:solidFill>
              <a:ln w="9525" cmpd="sng">
                <a:solidFill>
                  <a:schemeClr val="dk1">
                    <a:tint val="98500"/>
                  </a:schemeClr>
                </a:solidFill>
                <a:prstDash val="lgDashDotDot"/>
              </a:ln>
              <a:effectLst/>
            </c:spPr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Sheet1!$K$17:$K$30</c:f>
              <c:numCache>
                <c:formatCode>General</c:formatCode>
                <c:ptCount val="14"/>
                <c:pt idx="0">
                  <c:v>38.021212929548277</c:v>
                </c:pt>
                <c:pt idx="1">
                  <c:v>35.507979575775167</c:v>
                </c:pt>
                <c:pt idx="2">
                  <c:v>36.491951283486138</c:v>
                </c:pt>
                <c:pt idx="3">
                  <c:v>36.27021107225994</c:v>
                </c:pt>
                <c:pt idx="4">
                  <c:v>35.051192565946216</c:v>
                </c:pt>
                <c:pt idx="5">
                  <c:v>35.183313182038319</c:v>
                </c:pt>
                <c:pt idx="6">
                  <c:v>37.832450806746422</c:v>
                </c:pt>
                <c:pt idx="7">
                  <c:v>36.590040974106728</c:v>
                </c:pt>
                <c:pt idx="8">
                  <c:v>32.891783168515417</c:v>
                </c:pt>
                <c:pt idx="9">
                  <c:v>32.902249246610133</c:v>
                </c:pt>
                <c:pt idx="10">
                  <c:v>33.754948945637082</c:v>
                </c:pt>
                <c:pt idx="11">
                  <c:v>34.508088109832308</c:v>
                </c:pt>
                <c:pt idx="12">
                  <c:v>38.751872268410757</c:v>
                </c:pt>
                <c:pt idx="13">
                  <c:v>40.051778330745393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410-4881-9B9C-A18A306E3182}"/>
            </c:ext>
          </c:extLst>
        </c:ser>
        <c:ser>
          <c:idx val="4"/>
          <c:order val="4"/>
          <c:tx>
            <c:strRef>
              <c:f>Sheet1!$L$16</c:f>
              <c:strCache>
                <c:ptCount val="1"/>
                <c:pt idx="0">
                  <c:v>Treated in 2018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30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Sheet1!$L$17:$L$30</c:f>
              <c:numCache>
                <c:formatCode>General</c:formatCode>
                <c:ptCount val="14"/>
                <c:pt idx="0">
                  <c:v>16.800534120419361</c:v>
                </c:pt>
                <c:pt idx="1">
                  <c:v>17.807264915189819</c:v>
                </c:pt>
                <c:pt idx="2">
                  <c:v>14.69418588523822</c:v>
                </c:pt>
                <c:pt idx="3">
                  <c:v>14.67177266920349</c:v>
                </c:pt>
                <c:pt idx="4">
                  <c:v>15.22458747659034</c:v>
                </c:pt>
                <c:pt idx="5">
                  <c:v>13.983348672712561</c:v>
                </c:pt>
                <c:pt idx="6">
                  <c:v>14.647749271460251</c:v>
                </c:pt>
                <c:pt idx="7">
                  <c:v>15.65158087716066</c:v>
                </c:pt>
                <c:pt idx="8">
                  <c:v>12.891315348152011</c:v>
                </c:pt>
                <c:pt idx="9">
                  <c:v>11.396627706438389</c:v>
                </c:pt>
                <c:pt idx="10">
                  <c:v>11.01008632751847</c:v>
                </c:pt>
                <c:pt idx="11">
                  <c:v>11.023233817788039</c:v>
                </c:pt>
                <c:pt idx="12">
                  <c:v>10.99106671619899</c:v>
                </c:pt>
                <c:pt idx="13">
                  <c:v>11.24959333743741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410-4881-9B9C-A18A306E3182}"/>
            </c:ext>
          </c:extLst>
        </c:ser>
        <c:ser>
          <c:idx val="5"/>
          <c:order val="5"/>
          <c:tx>
            <c:strRef>
              <c:f>Sheet1!$M$16</c:f>
              <c:strCache>
                <c:ptCount val="1"/>
                <c:pt idx="0">
                  <c:v>Treated in 2019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dk1">
                  <a:tint val="60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Sheet1!$M$17:$M$30</c:f>
              <c:numCache>
                <c:formatCode>General</c:formatCode>
                <c:ptCount val="14"/>
                <c:pt idx="0">
                  <c:v>21.95823135787985</c:v>
                </c:pt>
                <c:pt idx="1">
                  <c:v>20.217548570779289</c:v>
                </c:pt>
                <c:pt idx="2">
                  <c:v>19.706200604589942</c:v>
                </c:pt>
                <c:pt idx="3">
                  <c:v>20.512012398020872</c:v>
                </c:pt>
                <c:pt idx="4">
                  <c:v>19.308927431096489</c:v>
                </c:pt>
                <c:pt idx="5">
                  <c:v>19.560336396163599</c:v>
                </c:pt>
                <c:pt idx="6">
                  <c:v>18.348618755882619</c:v>
                </c:pt>
                <c:pt idx="7">
                  <c:v>18.4952991791104</c:v>
                </c:pt>
                <c:pt idx="8">
                  <c:v>18.737212282197881</c:v>
                </c:pt>
                <c:pt idx="9">
                  <c:v>15.857033682278029</c:v>
                </c:pt>
                <c:pt idx="10">
                  <c:v>14.7871966918645</c:v>
                </c:pt>
                <c:pt idx="11">
                  <c:v>14.67899772373992</c:v>
                </c:pt>
                <c:pt idx="12">
                  <c:v>14.000502413361509</c:v>
                </c:pt>
                <c:pt idx="13">
                  <c:v>14.236049923959021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410-4881-9B9C-A18A306E3182}"/>
            </c:ext>
          </c:extLst>
        </c:ser>
        <c:ser>
          <c:idx val="6"/>
          <c:order val="6"/>
          <c:tx>
            <c:strRef>
              <c:f>Sheet1!$N$16</c:f>
              <c:strCache>
                <c:ptCount val="1"/>
                <c:pt idx="0">
                  <c:v>Treated in 2020</c:v>
                </c:pt>
              </c:strCache>
            </c:strRef>
          </c:tx>
          <c:spPr>
            <a:ln w="698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dk1">
                    <a:tint val="80000"/>
                  </a:schemeClr>
                </a:solidFill>
              </a:ln>
              <a:effectLst/>
            </c:spPr>
          </c:marker>
          <c:xVal>
            <c:numRef>
              <c:f>Sheet1!$G$17:$G$30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Sheet1!$N$17:$N$30</c:f>
              <c:numCache>
                <c:formatCode>General</c:formatCode>
                <c:ptCount val="14"/>
                <c:pt idx="0">
                  <c:v>23.680673133974011</c:v>
                </c:pt>
                <c:pt idx="1">
                  <c:v>18.20255294172923</c:v>
                </c:pt>
                <c:pt idx="2">
                  <c:v>17.070322016902999</c:v>
                </c:pt>
                <c:pt idx="3">
                  <c:v>17.408335372545629</c:v>
                </c:pt>
                <c:pt idx="4">
                  <c:v>16.548800005340521</c:v>
                </c:pt>
                <c:pt idx="5">
                  <c:v>15.57151566596278</c:v>
                </c:pt>
                <c:pt idx="6">
                  <c:v>14.19554369959258</c:v>
                </c:pt>
                <c:pt idx="7">
                  <c:v>13.64437786797019</c:v>
                </c:pt>
                <c:pt idx="8">
                  <c:v>12.20735760984855</c:v>
                </c:pt>
                <c:pt idx="9">
                  <c:v>10.988280455965871</c:v>
                </c:pt>
                <c:pt idx="10">
                  <c:v>9.8689838792246611</c:v>
                </c:pt>
                <c:pt idx="11">
                  <c:v>10.871775163191931</c:v>
                </c:pt>
                <c:pt idx="12">
                  <c:v>10.26806397647932</c:v>
                </c:pt>
                <c:pt idx="13">
                  <c:v>11.28707236476872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410-4881-9B9C-A18A306E3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3034336"/>
        <c:axId val="2027703968"/>
      </c:scatterChart>
      <c:valAx>
        <c:axId val="2023034336"/>
        <c:scaling>
          <c:orientation val="minMax"/>
          <c:max val="20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27703968"/>
        <c:crosses val="autoZero"/>
        <c:crossBetween val="midCat"/>
      </c:valAx>
      <c:valAx>
        <c:axId val="2027703968"/>
        <c:scaling>
          <c:orientation val="minMax"/>
          <c:max val="55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23034336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w="9525"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legendEntry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 w="9525"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Sanderson</dc:creator>
  <cp:keywords/>
  <dc:description/>
  <cp:lastModifiedBy>Austin Sanderson</cp:lastModifiedBy>
  <cp:revision>72</cp:revision>
  <cp:lastPrinted>2022-02-19T00:27:00Z</cp:lastPrinted>
  <dcterms:created xsi:type="dcterms:W3CDTF">2022-02-08T17:28:00Z</dcterms:created>
  <dcterms:modified xsi:type="dcterms:W3CDTF">2022-02-26T16:41:00Z</dcterms:modified>
</cp:coreProperties>
</file>