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849A" w14:textId="77777777" w:rsidR="001B46F5" w:rsidRPr="00121614" w:rsidRDefault="001B46F5" w:rsidP="7BBE4190">
      <w:pPr>
        <w:spacing w:line="480" w:lineRule="auto"/>
        <w:jc w:val="center"/>
        <w:rPr>
          <w:rFonts w:cstheme="minorHAnsi"/>
          <w:b/>
          <w:bCs/>
          <w:sz w:val="24"/>
          <w:szCs w:val="24"/>
        </w:rPr>
      </w:pPr>
    </w:p>
    <w:p w14:paraId="5A622791" w14:textId="759ECB79" w:rsidR="0EA59AB7" w:rsidRPr="00121614" w:rsidRDefault="0EA59AB7" w:rsidP="7BBE4190">
      <w:pPr>
        <w:spacing w:line="480" w:lineRule="auto"/>
        <w:jc w:val="center"/>
        <w:rPr>
          <w:rFonts w:cstheme="minorHAnsi"/>
          <w:b/>
          <w:bCs/>
          <w:sz w:val="24"/>
          <w:szCs w:val="24"/>
        </w:rPr>
      </w:pPr>
      <w:r w:rsidRPr="00121614">
        <w:rPr>
          <w:rFonts w:cstheme="minorHAnsi"/>
          <w:b/>
          <w:bCs/>
          <w:sz w:val="24"/>
          <w:szCs w:val="24"/>
        </w:rPr>
        <w:t>AI in Healthcare</w:t>
      </w:r>
      <w:r w:rsidR="711233C7" w:rsidRPr="00121614">
        <w:rPr>
          <w:rFonts w:cstheme="minorHAnsi"/>
          <w:b/>
          <w:bCs/>
          <w:sz w:val="24"/>
          <w:szCs w:val="24"/>
        </w:rPr>
        <w:t>: A survey of literature</w:t>
      </w:r>
    </w:p>
    <w:p w14:paraId="34340C17" w14:textId="4165C2F1" w:rsidR="7BBE4190" w:rsidRPr="00121614" w:rsidRDefault="7BBE4190" w:rsidP="001B46F5">
      <w:pPr>
        <w:spacing w:line="480" w:lineRule="auto"/>
        <w:rPr>
          <w:rFonts w:cstheme="minorHAnsi"/>
          <w:b/>
          <w:bCs/>
          <w:sz w:val="24"/>
          <w:szCs w:val="24"/>
        </w:rPr>
      </w:pPr>
    </w:p>
    <w:p w14:paraId="321F19F2" w14:textId="68F1B24D" w:rsidR="057C5EDD" w:rsidRPr="00121614" w:rsidRDefault="057C5EDD" w:rsidP="7BBE4190">
      <w:pPr>
        <w:spacing w:line="480" w:lineRule="auto"/>
        <w:jc w:val="center"/>
        <w:rPr>
          <w:rFonts w:cstheme="minorHAnsi"/>
          <w:sz w:val="24"/>
          <w:szCs w:val="24"/>
        </w:rPr>
      </w:pPr>
      <w:r w:rsidRPr="00121614">
        <w:rPr>
          <w:rFonts w:cstheme="minorHAnsi"/>
          <w:sz w:val="24"/>
          <w:szCs w:val="24"/>
        </w:rPr>
        <w:t>Austin Snyder</w:t>
      </w:r>
    </w:p>
    <w:p w14:paraId="29F72291" w14:textId="5845AE9B" w:rsidR="057C5EDD" w:rsidRPr="00121614" w:rsidRDefault="00000000" w:rsidP="7BBE4190">
      <w:pPr>
        <w:spacing w:line="480" w:lineRule="auto"/>
        <w:jc w:val="center"/>
        <w:rPr>
          <w:rFonts w:cstheme="minorHAnsi"/>
          <w:sz w:val="24"/>
          <w:szCs w:val="24"/>
        </w:rPr>
      </w:pPr>
      <w:hyperlink r:id="rId11">
        <w:r w:rsidR="057C5EDD" w:rsidRPr="00121614">
          <w:rPr>
            <w:rStyle w:val="Hyperlink"/>
            <w:rFonts w:cstheme="minorHAnsi"/>
            <w:sz w:val="24"/>
            <w:szCs w:val="24"/>
          </w:rPr>
          <w:t>SnyderAu@cwu.edu</w:t>
        </w:r>
      </w:hyperlink>
    </w:p>
    <w:p w14:paraId="28813125" w14:textId="1A3110C4" w:rsidR="057C5EDD" w:rsidRPr="00121614" w:rsidRDefault="057C5EDD" w:rsidP="7BBE4190">
      <w:pPr>
        <w:spacing w:line="480" w:lineRule="auto"/>
        <w:jc w:val="center"/>
        <w:rPr>
          <w:rFonts w:cstheme="minorHAnsi"/>
          <w:sz w:val="24"/>
          <w:szCs w:val="24"/>
        </w:rPr>
      </w:pPr>
      <w:r w:rsidRPr="00121614">
        <w:rPr>
          <w:rFonts w:cstheme="minorHAnsi"/>
          <w:sz w:val="24"/>
          <w:szCs w:val="24"/>
        </w:rPr>
        <w:t>CS325.001_1233</w:t>
      </w:r>
    </w:p>
    <w:p w14:paraId="671BABBA" w14:textId="407BE52F" w:rsidR="5A734773" w:rsidRPr="00121614" w:rsidRDefault="5A734773" w:rsidP="7BBE4190">
      <w:pPr>
        <w:spacing w:line="480" w:lineRule="auto"/>
        <w:jc w:val="center"/>
        <w:rPr>
          <w:rFonts w:cstheme="minorHAnsi"/>
          <w:sz w:val="24"/>
          <w:szCs w:val="24"/>
        </w:rPr>
      </w:pPr>
      <w:r w:rsidRPr="00121614">
        <w:rPr>
          <w:rFonts w:cstheme="minorHAnsi"/>
          <w:sz w:val="24"/>
          <w:szCs w:val="24"/>
        </w:rPr>
        <w:t>Dr. R. Salter</w:t>
      </w:r>
    </w:p>
    <w:p w14:paraId="2416AEE9" w14:textId="66B29A8C" w:rsidR="5A734773" w:rsidRPr="00121614" w:rsidRDefault="5A734773" w:rsidP="7BBE4190">
      <w:pPr>
        <w:spacing w:line="480" w:lineRule="auto"/>
        <w:jc w:val="center"/>
        <w:rPr>
          <w:rFonts w:cstheme="minorHAnsi"/>
          <w:sz w:val="24"/>
          <w:szCs w:val="24"/>
        </w:rPr>
      </w:pPr>
      <w:r w:rsidRPr="00121614">
        <w:rPr>
          <w:rFonts w:cstheme="minorHAnsi"/>
          <w:sz w:val="24"/>
          <w:szCs w:val="24"/>
        </w:rPr>
        <w:t>May 24, 2023</w:t>
      </w:r>
    </w:p>
    <w:p w14:paraId="42E5BB45" w14:textId="64B6C2F2" w:rsidR="7BBE4190" w:rsidRPr="00121614" w:rsidRDefault="7BBE4190" w:rsidP="7BBE4190">
      <w:pPr>
        <w:spacing w:line="480" w:lineRule="auto"/>
        <w:jc w:val="center"/>
        <w:rPr>
          <w:rFonts w:cstheme="minorHAnsi"/>
          <w:sz w:val="24"/>
          <w:szCs w:val="24"/>
        </w:rPr>
      </w:pPr>
    </w:p>
    <w:p w14:paraId="606D5ED1" w14:textId="46797ADA" w:rsidR="7BBE4190" w:rsidRPr="00121614" w:rsidRDefault="7BBE4190" w:rsidP="7BBE4190">
      <w:pPr>
        <w:spacing w:line="480" w:lineRule="auto"/>
        <w:jc w:val="center"/>
        <w:rPr>
          <w:rFonts w:cstheme="minorHAnsi"/>
          <w:b/>
          <w:bCs/>
          <w:sz w:val="24"/>
          <w:szCs w:val="24"/>
        </w:rPr>
      </w:pPr>
    </w:p>
    <w:p w14:paraId="640B228C" w14:textId="77777777" w:rsidR="7BBE4190" w:rsidRPr="00121614" w:rsidRDefault="7BBE4190" w:rsidP="00DA20E0">
      <w:pPr>
        <w:spacing w:line="480" w:lineRule="auto"/>
        <w:rPr>
          <w:rFonts w:cstheme="minorHAnsi"/>
          <w:sz w:val="24"/>
          <w:szCs w:val="24"/>
        </w:rPr>
      </w:pPr>
      <w:r w:rsidRPr="00121614">
        <w:rPr>
          <w:rFonts w:cstheme="minorHAnsi"/>
          <w:b/>
          <w:bCs/>
          <w:sz w:val="24"/>
          <w:szCs w:val="24"/>
        </w:rPr>
        <w:br w:type="page"/>
      </w:r>
      <w:r w:rsidR="005840A4" w:rsidRPr="00121614">
        <w:rPr>
          <w:rFonts w:cstheme="minorHAnsi"/>
          <w:b/>
          <w:bCs/>
          <w:sz w:val="24"/>
          <w:szCs w:val="24"/>
        </w:rPr>
        <w:lastRenderedPageBreak/>
        <w:t>Abstract</w:t>
      </w:r>
      <w:r w:rsidR="005840A4" w:rsidRPr="00121614">
        <w:rPr>
          <w:rFonts w:cstheme="minorHAnsi"/>
          <w:b/>
          <w:bCs/>
          <w:sz w:val="24"/>
          <w:szCs w:val="24"/>
        </w:rPr>
        <w:softHyphen/>
      </w:r>
      <w:r w:rsidR="005840A4" w:rsidRPr="00121614">
        <w:rPr>
          <w:rFonts w:cstheme="minorHAnsi"/>
          <w:b/>
          <w:bCs/>
          <w:sz w:val="24"/>
          <w:szCs w:val="24"/>
        </w:rPr>
        <w:softHyphen/>
        <w:t xml:space="preserve">: </w:t>
      </w:r>
      <w:r w:rsidR="005840A4" w:rsidRPr="00121614">
        <w:rPr>
          <w:rFonts w:cstheme="minorHAnsi"/>
          <w:sz w:val="24"/>
          <w:szCs w:val="24"/>
        </w:rPr>
        <w:t>Artificial Intelligence</w:t>
      </w:r>
      <w:r w:rsidR="00AF2CC2" w:rsidRPr="00121614">
        <w:rPr>
          <w:rFonts w:cstheme="minorHAnsi"/>
          <w:sz w:val="24"/>
          <w:szCs w:val="24"/>
        </w:rPr>
        <w:t>, (AI),</w:t>
      </w:r>
      <w:r w:rsidR="005840A4" w:rsidRPr="00121614">
        <w:rPr>
          <w:rFonts w:cstheme="minorHAnsi"/>
          <w:sz w:val="24"/>
          <w:szCs w:val="24"/>
        </w:rPr>
        <w:t xml:space="preserve"> is increasingly being used in healthcare.</w:t>
      </w:r>
      <w:r w:rsidR="00C22354" w:rsidRPr="00121614">
        <w:rPr>
          <w:rFonts w:cstheme="minorHAnsi"/>
          <w:sz w:val="24"/>
          <w:szCs w:val="24"/>
        </w:rPr>
        <w:t xml:space="preserve"> </w:t>
      </w:r>
      <w:r w:rsidR="005840A4" w:rsidRPr="00121614">
        <w:rPr>
          <w:rFonts w:cstheme="minorHAnsi"/>
          <w:sz w:val="24"/>
          <w:szCs w:val="24"/>
        </w:rPr>
        <w:t>Artificial</w:t>
      </w:r>
      <w:r w:rsidR="00C22354" w:rsidRPr="00121614">
        <w:rPr>
          <w:rFonts w:cstheme="minorHAnsi"/>
          <w:sz w:val="24"/>
          <w:szCs w:val="24"/>
        </w:rPr>
        <w:t xml:space="preserve"> </w:t>
      </w:r>
      <w:r w:rsidR="005840A4" w:rsidRPr="00121614">
        <w:rPr>
          <w:rFonts w:cstheme="minorHAnsi"/>
          <w:sz w:val="24"/>
          <w:szCs w:val="24"/>
        </w:rPr>
        <w:t xml:space="preserve">Intelligence sub-fields machine learning and deep learning can be used in many ways. Artificial Intelligence models can be used for diagnostics, treatment plans, surgery, </w:t>
      </w:r>
      <w:r w:rsidR="00483F2A" w:rsidRPr="00121614">
        <w:rPr>
          <w:rFonts w:cstheme="minorHAnsi"/>
          <w:sz w:val="24"/>
          <w:szCs w:val="24"/>
        </w:rPr>
        <w:t xml:space="preserve">drug creation, scans, and improving practices. </w:t>
      </w:r>
      <w:r w:rsidR="00AF2CC2" w:rsidRPr="00121614">
        <w:rPr>
          <w:rFonts w:cstheme="minorHAnsi"/>
          <w:sz w:val="24"/>
          <w:szCs w:val="24"/>
        </w:rPr>
        <w:t xml:space="preserve">This survey looks at two types of AI application: virtual and physical. Virtual applications of artificial intelligence are processes that occur without immediate visible effects, such as </w:t>
      </w:r>
      <w:r w:rsidR="00AF2CC2" w:rsidRPr="00121614">
        <w:rPr>
          <w:rFonts w:eastAsia="Calibri" w:cstheme="minorHAnsi"/>
          <w:sz w:val="24"/>
          <w:szCs w:val="24"/>
        </w:rPr>
        <w:t>diagnostics, imaging assistance, and drug creation</w:t>
      </w:r>
      <w:r w:rsidR="00AF2CC2" w:rsidRPr="00121614">
        <w:rPr>
          <w:rFonts w:cstheme="minorHAnsi"/>
          <w:sz w:val="24"/>
          <w:szCs w:val="24"/>
        </w:rPr>
        <w:t xml:space="preserve">. Physical applications are processes that are immediately visible, such as robotic surgeries. </w:t>
      </w:r>
      <w:r w:rsidR="00C22354" w:rsidRPr="00121614">
        <w:rPr>
          <w:rFonts w:cstheme="minorHAnsi"/>
          <w:sz w:val="24"/>
          <w:szCs w:val="24"/>
        </w:rPr>
        <w:t xml:space="preserve">AI can break down live feeds of laparoscopic surgeries, </w:t>
      </w:r>
      <w:r w:rsidR="00C22354" w:rsidRPr="00121614">
        <w:rPr>
          <w:rFonts w:eastAsia="Calibri" w:cstheme="minorHAnsi"/>
          <w:sz w:val="24"/>
          <w:szCs w:val="24"/>
        </w:rPr>
        <w:t>surgery done with the help of a camera</w:t>
      </w:r>
      <w:r w:rsidR="00C22354" w:rsidRPr="00121614">
        <w:rPr>
          <w:rFonts w:cstheme="minorHAnsi"/>
          <w:sz w:val="24"/>
          <w:szCs w:val="24"/>
        </w:rPr>
        <w:t>, to aid in diagnosis and provide real-time feedback to surgeons. AI improves medical imaging, reduces required radiation, increases scan quality, and can aid in diagnostics. AI can speed up the oncology drug development pipeline by analyzing genetic biomarkers to c</w:t>
      </w:r>
      <w:r w:rsidR="00DA20E0" w:rsidRPr="00121614">
        <w:rPr>
          <w:rFonts w:cstheme="minorHAnsi"/>
          <w:sz w:val="24"/>
          <w:szCs w:val="24"/>
        </w:rPr>
        <w:t>hoose</w:t>
      </w:r>
      <w:r w:rsidR="00C22354" w:rsidRPr="00121614">
        <w:rPr>
          <w:rFonts w:cstheme="minorHAnsi"/>
          <w:sz w:val="24"/>
          <w:szCs w:val="24"/>
        </w:rPr>
        <w:t xml:space="preserve"> better study groupings and candidates.</w:t>
      </w:r>
      <w:r w:rsidR="00DA20E0" w:rsidRPr="00121614">
        <w:rPr>
          <w:rFonts w:cstheme="minorHAnsi"/>
          <w:sz w:val="24"/>
          <w:szCs w:val="24"/>
        </w:rPr>
        <w:t xml:space="preserve"> There is still need for improvement in the AI ecosystem before it can be best implemented in healthcare. Areas requiring improvements include dataset creation, medical school education, and diversity in diagnostic models.</w:t>
      </w:r>
    </w:p>
    <w:p w14:paraId="14AA8F07" w14:textId="241FB2FF" w:rsidR="00D35E6E" w:rsidRPr="00121614" w:rsidRDefault="00D35E6E" w:rsidP="00483F2A">
      <w:pPr>
        <w:spacing w:line="480" w:lineRule="auto"/>
        <w:rPr>
          <w:rFonts w:cstheme="minorHAnsi"/>
          <w:sz w:val="24"/>
          <w:szCs w:val="24"/>
        </w:rPr>
      </w:pPr>
      <w:r w:rsidRPr="00121614">
        <w:rPr>
          <w:rFonts w:cstheme="minorHAnsi"/>
          <w:b/>
          <w:bCs/>
          <w:color w:val="000000" w:themeColor="text1"/>
          <w:sz w:val="24"/>
          <w:szCs w:val="24"/>
        </w:rPr>
        <w:t>Keywords:</w:t>
      </w:r>
      <w:r w:rsidRPr="00121614">
        <w:rPr>
          <w:rFonts w:cstheme="minorHAnsi"/>
          <w:sz w:val="24"/>
          <w:szCs w:val="24"/>
        </w:rPr>
        <w:t xml:space="preserve"> Artificial Intelligence, Deep-learning, Machine-learning, Medicine, Medical, Healthcare, AI, Robotics, Diagnostics</w:t>
      </w:r>
    </w:p>
    <w:p w14:paraId="0A771DBB" w14:textId="500D1F27" w:rsidR="005840A4" w:rsidRPr="00121614" w:rsidRDefault="005840A4">
      <w:pPr>
        <w:rPr>
          <w:rFonts w:cstheme="minorHAnsi"/>
          <w:sz w:val="24"/>
          <w:szCs w:val="24"/>
        </w:rPr>
      </w:pPr>
      <w:r w:rsidRPr="00121614">
        <w:rPr>
          <w:rFonts w:cstheme="minorHAnsi"/>
          <w:sz w:val="24"/>
          <w:szCs w:val="24"/>
        </w:rPr>
        <w:br w:type="page"/>
      </w:r>
    </w:p>
    <w:p w14:paraId="2270ECFE" w14:textId="77777777" w:rsidR="005840A4" w:rsidRPr="00121614" w:rsidRDefault="005840A4">
      <w:pPr>
        <w:rPr>
          <w:rFonts w:cstheme="minorHAnsi"/>
          <w:sz w:val="24"/>
          <w:szCs w:val="24"/>
        </w:rPr>
      </w:pPr>
    </w:p>
    <w:sdt>
      <w:sdtPr>
        <w:rPr>
          <w:rFonts w:asciiTheme="minorHAnsi" w:eastAsiaTheme="minorHAnsi" w:hAnsiTheme="minorHAnsi" w:cstheme="minorHAnsi"/>
          <w:color w:val="auto"/>
          <w:sz w:val="24"/>
          <w:szCs w:val="24"/>
        </w:rPr>
        <w:id w:val="157894288"/>
        <w:docPartObj>
          <w:docPartGallery w:val="Table of Contents"/>
          <w:docPartUnique/>
        </w:docPartObj>
      </w:sdtPr>
      <w:sdtEndPr>
        <w:rPr>
          <w:b/>
          <w:bCs/>
          <w:noProof/>
        </w:rPr>
      </w:sdtEndPr>
      <w:sdtContent>
        <w:p w14:paraId="1BE735C1" w14:textId="5DFB172B" w:rsidR="0038756B" w:rsidRPr="00121614" w:rsidRDefault="0038756B">
          <w:pPr>
            <w:pStyle w:val="TOCHeading"/>
            <w:rPr>
              <w:rFonts w:asciiTheme="minorHAnsi" w:hAnsiTheme="minorHAnsi" w:cstheme="minorHAnsi"/>
              <w:sz w:val="24"/>
              <w:szCs w:val="24"/>
            </w:rPr>
          </w:pPr>
          <w:r w:rsidRPr="00121614">
            <w:rPr>
              <w:rFonts w:asciiTheme="minorHAnsi" w:hAnsiTheme="minorHAnsi" w:cstheme="minorHAnsi"/>
              <w:sz w:val="24"/>
              <w:szCs w:val="24"/>
            </w:rPr>
            <w:t>Contents</w:t>
          </w:r>
        </w:p>
        <w:p w14:paraId="216861EC" w14:textId="7709244C" w:rsidR="00D4369A" w:rsidRPr="00121614" w:rsidRDefault="0038756B">
          <w:pPr>
            <w:pStyle w:val="TOC1"/>
            <w:rPr>
              <w:rFonts w:cstheme="minorHAnsi"/>
              <w:b w:val="0"/>
              <w:bCs w:val="0"/>
              <w:sz w:val="24"/>
              <w:szCs w:val="24"/>
              <w:lang w:eastAsia="ja-JP"/>
            </w:rPr>
          </w:pPr>
          <w:r w:rsidRPr="00121614">
            <w:rPr>
              <w:rFonts w:cstheme="minorHAnsi"/>
              <w:sz w:val="24"/>
              <w:szCs w:val="24"/>
            </w:rPr>
            <w:fldChar w:fldCharType="begin"/>
          </w:r>
          <w:r w:rsidRPr="00121614">
            <w:rPr>
              <w:rFonts w:cstheme="minorHAnsi"/>
              <w:sz w:val="24"/>
              <w:szCs w:val="24"/>
            </w:rPr>
            <w:instrText xml:space="preserve"> TOC \o "1-3" \h \z \u </w:instrText>
          </w:r>
          <w:r w:rsidRPr="00121614">
            <w:rPr>
              <w:rFonts w:cstheme="minorHAnsi"/>
              <w:sz w:val="24"/>
              <w:szCs w:val="24"/>
            </w:rPr>
            <w:fldChar w:fldCharType="separate"/>
          </w:r>
          <w:hyperlink w:anchor="_Toc136372073" w:history="1">
            <w:r w:rsidR="00D4369A" w:rsidRPr="00121614">
              <w:rPr>
                <w:rStyle w:val="Hyperlink"/>
                <w:rFonts w:cstheme="minorHAnsi"/>
                <w:sz w:val="24"/>
                <w:szCs w:val="24"/>
              </w:rPr>
              <w:t>Introduction</w:t>
            </w:r>
            <w:r w:rsidR="00D4369A" w:rsidRPr="00121614">
              <w:rPr>
                <w:rFonts w:cstheme="minorHAnsi"/>
                <w:webHidden/>
                <w:sz w:val="24"/>
                <w:szCs w:val="24"/>
              </w:rPr>
              <w:tab/>
            </w:r>
            <w:r w:rsidR="00D4369A" w:rsidRPr="00121614">
              <w:rPr>
                <w:rFonts w:cstheme="minorHAnsi"/>
                <w:webHidden/>
                <w:sz w:val="24"/>
                <w:szCs w:val="24"/>
              </w:rPr>
              <w:fldChar w:fldCharType="begin"/>
            </w:r>
            <w:r w:rsidR="00D4369A" w:rsidRPr="00121614">
              <w:rPr>
                <w:rFonts w:cstheme="minorHAnsi"/>
                <w:webHidden/>
                <w:sz w:val="24"/>
                <w:szCs w:val="24"/>
              </w:rPr>
              <w:instrText xml:space="preserve"> PAGEREF _Toc136372073 \h </w:instrText>
            </w:r>
            <w:r w:rsidR="00D4369A" w:rsidRPr="00121614">
              <w:rPr>
                <w:rFonts w:cstheme="minorHAnsi"/>
                <w:webHidden/>
                <w:sz w:val="24"/>
                <w:szCs w:val="24"/>
              </w:rPr>
            </w:r>
            <w:r w:rsidR="00D4369A" w:rsidRPr="00121614">
              <w:rPr>
                <w:rFonts w:cstheme="minorHAnsi"/>
                <w:webHidden/>
                <w:sz w:val="24"/>
                <w:szCs w:val="24"/>
              </w:rPr>
              <w:fldChar w:fldCharType="separate"/>
            </w:r>
            <w:r w:rsidR="00D4369A" w:rsidRPr="00121614">
              <w:rPr>
                <w:rFonts w:cstheme="minorHAnsi"/>
                <w:webHidden/>
                <w:sz w:val="24"/>
                <w:szCs w:val="24"/>
              </w:rPr>
              <w:t>4</w:t>
            </w:r>
            <w:r w:rsidR="00D4369A" w:rsidRPr="00121614">
              <w:rPr>
                <w:rFonts w:cstheme="minorHAnsi"/>
                <w:webHidden/>
                <w:sz w:val="24"/>
                <w:szCs w:val="24"/>
              </w:rPr>
              <w:fldChar w:fldCharType="end"/>
            </w:r>
          </w:hyperlink>
        </w:p>
        <w:p w14:paraId="3C816583" w14:textId="21ACE080" w:rsidR="00D4369A" w:rsidRPr="00121614" w:rsidRDefault="00000000">
          <w:pPr>
            <w:pStyle w:val="TOC1"/>
            <w:rPr>
              <w:rFonts w:cstheme="minorHAnsi"/>
              <w:b w:val="0"/>
              <w:bCs w:val="0"/>
              <w:sz w:val="24"/>
              <w:szCs w:val="24"/>
              <w:lang w:eastAsia="ja-JP"/>
            </w:rPr>
          </w:pPr>
          <w:hyperlink w:anchor="_Toc136372074" w:history="1">
            <w:r w:rsidR="00D4369A" w:rsidRPr="00121614">
              <w:rPr>
                <w:rStyle w:val="Hyperlink"/>
                <w:rFonts w:cstheme="minorHAnsi"/>
                <w:sz w:val="24"/>
                <w:szCs w:val="24"/>
              </w:rPr>
              <w:t>Narrative</w:t>
            </w:r>
            <w:r w:rsidR="00D4369A" w:rsidRPr="00121614">
              <w:rPr>
                <w:rFonts w:cstheme="minorHAnsi"/>
                <w:webHidden/>
                <w:sz w:val="24"/>
                <w:szCs w:val="24"/>
              </w:rPr>
              <w:tab/>
            </w:r>
            <w:r w:rsidR="00D4369A" w:rsidRPr="00121614">
              <w:rPr>
                <w:rFonts w:cstheme="minorHAnsi"/>
                <w:webHidden/>
                <w:sz w:val="24"/>
                <w:szCs w:val="24"/>
              </w:rPr>
              <w:fldChar w:fldCharType="begin"/>
            </w:r>
            <w:r w:rsidR="00D4369A" w:rsidRPr="00121614">
              <w:rPr>
                <w:rFonts w:cstheme="minorHAnsi"/>
                <w:webHidden/>
                <w:sz w:val="24"/>
                <w:szCs w:val="24"/>
              </w:rPr>
              <w:instrText xml:space="preserve"> PAGEREF _Toc136372074 \h </w:instrText>
            </w:r>
            <w:r w:rsidR="00D4369A" w:rsidRPr="00121614">
              <w:rPr>
                <w:rFonts w:cstheme="minorHAnsi"/>
                <w:webHidden/>
                <w:sz w:val="24"/>
                <w:szCs w:val="24"/>
              </w:rPr>
            </w:r>
            <w:r w:rsidR="00D4369A" w:rsidRPr="00121614">
              <w:rPr>
                <w:rFonts w:cstheme="minorHAnsi"/>
                <w:webHidden/>
                <w:sz w:val="24"/>
                <w:szCs w:val="24"/>
              </w:rPr>
              <w:fldChar w:fldCharType="separate"/>
            </w:r>
            <w:r w:rsidR="00D4369A" w:rsidRPr="00121614">
              <w:rPr>
                <w:rFonts w:cstheme="minorHAnsi"/>
                <w:webHidden/>
                <w:sz w:val="24"/>
                <w:szCs w:val="24"/>
              </w:rPr>
              <w:t>4</w:t>
            </w:r>
            <w:r w:rsidR="00D4369A" w:rsidRPr="00121614">
              <w:rPr>
                <w:rFonts w:cstheme="minorHAnsi"/>
                <w:webHidden/>
                <w:sz w:val="24"/>
                <w:szCs w:val="24"/>
              </w:rPr>
              <w:fldChar w:fldCharType="end"/>
            </w:r>
          </w:hyperlink>
        </w:p>
        <w:p w14:paraId="4B203711" w14:textId="435A2653" w:rsidR="00D4369A" w:rsidRPr="00121614" w:rsidRDefault="00000000">
          <w:pPr>
            <w:pStyle w:val="TOC2"/>
            <w:rPr>
              <w:rFonts w:cstheme="minorHAnsi"/>
              <w:sz w:val="24"/>
              <w:szCs w:val="24"/>
              <w:lang w:eastAsia="ja-JP"/>
            </w:rPr>
          </w:pPr>
          <w:hyperlink w:anchor="_Toc136372075" w:history="1">
            <w:r w:rsidR="00D4369A" w:rsidRPr="00121614">
              <w:rPr>
                <w:rStyle w:val="Hyperlink"/>
                <w:rFonts w:cstheme="minorHAnsi"/>
                <w:b/>
                <w:bCs/>
                <w:sz w:val="24"/>
                <w:szCs w:val="24"/>
              </w:rPr>
              <w:t>Artificial Intelligence, Machine Learning, Deep Learning</w:t>
            </w:r>
            <w:r w:rsidR="00D4369A" w:rsidRPr="00121614">
              <w:rPr>
                <w:rFonts w:cstheme="minorHAnsi"/>
                <w:webHidden/>
                <w:sz w:val="24"/>
                <w:szCs w:val="24"/>
              </w:rPr>
              <w:tab/>
            </w:r>
            <w:r w:rsidR="00D4369A" w:rsidRPr="00121614">
              <w:rPr>
                <w:rFonts w:cstheme="minorHAnsi"/>
                <w:webHidden/>
                <w:sz w:val="24"/>
                <w:szCs w:val="24"/>
              </w:rPr>
              <w:fldChar w:fldCharType="begin"/>
            </w:r>
            <w:r w:rsidR="00D4369A" w:rsidRPr="00121614">
              <w:rPr>
                <w:rFonts w:cstheme="minorHAnsi"/>
                <w:webHidden/>
                <w:sz w:val="24"/>
                <w:szCs w:val="24"/>
              </w:rPr>
              <w:instrText xml:space="preserve"> PAGEREF _Toc136372075 \h </w:instrText>
            </w:r>
            <w:r w:rsidR="00D4369A" w:rsidRPr="00121614">
              <w:rPr>
                <w:rFonts w:cstheme="minorHAnsi"/>
                <w:webHidden/>
                <w:sz w:val="24"/>
                <w:szCs w:val="24"/>
              </w:rPr>
            </w:r>
            <w:r w:rsidR="00D4369A" w:rsidRPr="00121614">
              <w:rPr>
                <w:rFonts w:cstheme="minorHAnsi"/>
                <w:webHidden/>
                <w:sz w:val="24"/>
                <w:szCs w:val="24"/>
              </w:rPr>
              <w:fldChar w:fldCharType="separate"/>
            </w:r>
            <w:r w:rsidR="00D4369A" w:rsidRPr="00121614">
              <w:rPr>
                <w:rFonts w:cstheme="minorHAnsi"/>
                <w:webHidden/>
                <w:sz w:val="24"/>
                <w:szCs w:val="24"/>
              </w:rPr>
              <w:t>4</w:t>
            </w:r>
            <w:r w:rsidR="00D4369A" w:rsidRPr="00121614">
              <w:rPr>
                <w:rFonts w:cstheme="minorHAnsi"/>
                <w:webHidden/>
                <w:sz w:val="24"/>
                <w:szCs w:val="24"/>
              </w:rPr>
              <w:fldChar w:fldCharType="end"/>
            </w:r>
          </w:hyperlink>
        </w:p>
        <w:p w14:paraId="2DED7745" w14:textId="3E64921D" w:rsidR="00D4369A" w:rsidRPr="00121614" w:rsidRDefault="00000000">
          <w:pPr>
            <w:pStyle w:val="TOC2"/>
            <w:rPr>
              <w:rFonts w:cstheme="minorHAnsi"/>
              <w:sz w:val="24"/>
              <w:szCs w:val="24"/>
              <w:lang w:eastAsia="ja-JP"/>
            </w:rPr>
          </w:pPr>
          <w:hyperlink w:anchor="_Toc136372076" w:history="1">
            <w:r w:rsidR="00D4369A" w:rsidRPr="00121614">
              <w:rPr>
                <w:rStyle w:val="Hyperlink"/>
                <w:rFonts w:cstheme="minorHAnsi"/>
                <w:b/>
                <w:bCs/>
                <w:sz w:val="24"/>
                <w:szCs w:val="24"/>
              </w:rPr>
              <w:t>Physical Applications</w:t>
            </w:r>
            <w:r w:rsidR="00D4369A" w:rsidRPr="00121614">
              <w:rPr>
                <w:rFonts w:cstheme="minorHAnsi"/>
                <w:webHidden/>
                <w:sz w:val="24"/>
                <w:szCs w:val="24"/>
              </w:rPr>
              <w:tab/>
            </w:r>
            <w:r w:rsidR="00D4369A" w:rsidRPr="00121614">
              <w:rPr>
                <w:rFonts w:cstheme="minorHAnsi"/>
                <w:webHidden/>
                <w:sz w:val="24"/>
                <w:szCs w:val="24"/>
              </w:rPr>
              <w:fldChar w:fldCharType="begin"/>
            </w:r>
            <w:r w:rsidR="00D4369A" w:rsidRPr="00121614">
              <w:rPr>
                <w:rFonts w:cstheme="minorHAnsi"/>
                <w:webHidden/>
                <w:sz w:val="24"/>
                <w:szCs w:val="24"/>
              </w:rPr>
              <w:instrText xml:space="preserve"> PAGEREF _Toc136372076 \h </w:instrText>
            </w:r>
            <w:r w:rsidR="00D4369A" w:rsidRPr="00121614">
              <w:rPr>
                <w:rFonts w:cstheme="minorHAnsi"/>
                <w:webHidden/>
                <w:sz w:val="24"/>
                <w:szCs w:val="24"/>
              </w:rPr>
            </w:r>
            <w:r w:rsidR="00D4369A" w:rsidRPr="00121614">
              <w:rPr>
                <w:rFonts w:cstheme="minorHAnsi"/>
                <w:webHidden/>
                <w:sz w:val="24"/>
                <w:szCs w:val="24"/>
              </w:rPr>
              <w:fldChar w:fldCharType="separate"/>
            </w:r>
            <w:r w:rsidR="00D4369A" w:rsidRPr="00121614">
              <w:rPr>
                <w:rFonts w:cstheme="minorHAnsi"/>
                <w:webHidden/>
                <w:sz w:val="24"/>
                <w:szCs w:val="24"/>
              </w:rPr>
              <w:t>5</w:t>
            </w:r>
            <w:r w:rsidR="00D4369A" w:rsidRPr="00121614">
              <w:rPr>
                <w:rFonts w:cstheme="minorHAnsi"/>
                <w:webHidden/>
                <w:sz w:val="24"/>
                <w:szCs w:val="24"/>
              </w:rPr>
              <w:fldChar w:fldCharType="end"/>
            </w:r>
          </w:hyperlink>
        </w:p>
        <w:p w14:paraId="0A0561B8" w14:textId="3F03E496" w:rsidR="00D4369A" w:rsidRPr="00121614" w:rsidRDefault="00000000">
          <w:pPr>
            <w:pStyle w:val="TOC2"/>
            <w:rPr>
              <w:rFonts w:cstheme="minorHAnsi"/>
              <w:sz w:val="24"/>
              <w:szCs w:val="24"/>
              <w:lang w:eastAsia="ja-JP"/>
            </w:rPr>
          </w:pPr>
          <w:hyperlink w:anchor="_Toc136372077" w:history="1">
            <w:r w:rsidR="00D4369A" w:rsidRPr="00121614">
              <w:rPr>
                <w:rStyle w:val="Hyperlink"/>
                <w:rFonts w:cstheme="minorHAnsi"/>
                <w:b/>
                <w:bCs/>
                <w:sz w:val="24"/>
                <w:szCs w:val="24"/>
              </w:rPr>
              <w:t>Virtual Applications</w:t>
            </w:r>
            <w:r w:rsidR="00D4369A" w:rsidRPr="00121614">
              <w:rPr>
                <w:rFonts w:cstheme="minorHAnsi"/>
                <w:webHidden/>
                <w:sz w:val="24"/>
                <w:szCs w:val="24"/>
              </w:rPr>
              <w:tab/>
            </w:r>
            <w:r w:rsidR="00D4369A" w:rsidRPr="00121614">
              <w:rPr>
                <w:rFonts w:cstheme="minorHAnsi"/>
                <w:webHidden/>
                <w:sz w:val="24"/>
                <w:szCs w:val="24"/>
              </w:rPr>
              <w:fldChar w:fldCharType="begin"/>
            </w:r>
            <w:r w:rsidR="00D4369A" w:rsidRPr="00121614">
              <w:rPr>
                <w:rFonts w:cstheme="minorHAnsi"/>
                <w:webHidden/>
                <w:sz w:val="24"/>
                <w:szCs w:val="24"/>
              </w:rPr>
              <w:instrText xml:space="preserve"> PAGEREF _Toc136372077 \h </w:instrText>
            </w:r>
            <w:r w:rsidR="00D4369A" w:rsidRPr="00121614">
              <w:rPr>
                <w:rFonts w:cstheme="minorHAnsi"/>
                <w:webHidden/>
                <w:sz w:val="24"/>
                <w:szCs w:val="24"/>
              </w:rPr>
            </w:r>
            <w:r w:rsidR="00D4369A" w:rsidRPr="00121614">
              <w:rPr>
                <w:rFonts w:cstheme="minorHAnsi"/>
                <w:webHidden/>
                <w:sz w:val="24"/>
                <w:szCs w:val="24"/>
              </w:rPr>
              <w:fldChar w:fldCharType="separate"/>
            </w:r>
            <w:r w:rsidR="00D4369A" w:rsidRPr="00121614">
              <w:rPr>
                <w:rFonts w:cstheme="minorHAnsi"/>
                <w:webHidden/>
                <w:sz w:val="24"/>
                <w:szCs w:val="24"/>
              </w:rPr>
              <w:t>5</w:t>
            </w:r>
            <w:r w:rsidR="00D4369A" w:rsidRPr="00121614">
              <w:rPr>
                <w:rFonts w:cstheme="minorHAnsi"/>
                <w:webHidden/>
                <w:sz w:val="24"/>
                <w:szCs w:val="24"/>
              </w:rPr>
              <w:fldChar w:fldCharType="end"/>
            </w:r>
          </w:hyperlink>
        </w:p>
        <w:p w14:paraId="0B82868C" w14:textId="38ABBD48" w:rsidR="00D4369A" w:rsidRPr="00121614" w:rsidRDefault="00000000">
          <w:pPr>
            <w:pStyle w:val="TOC2"/>
            <w:rPr>
              <w:rFonts w:cstheme="minorHAnsi"/>
              <w:sz w:val="24"/>
              <w:szCs w:val="24"/>
              <w:lang w:eastAsia="ja-JP"/>
            </w:rPr>
          </w:pPr>
          <w:hyperlink w:anchor="_Toc136372078" w:history="1">
            <w:r w:rsidR="00D4369A" w:rsidRPr="00121614">
              <w:rPr>
                <w:rStyle w:val="Hyperlink"/>
                <w:rFonts w:cstheme="minorHAnsi"/>
                <w:b/>
                <w:bCs/>
                <w:sz w:val="24"/>
                <w:szCs w:val="24"/>
              </w:rPr>
              <w:t>Issues</w:t>
            </w:r>
            <w:r w:rsidR="00D4369A" w:rsidRPr="00121614">
              <w:rPr>
                <w:rFonts w:cstheme="minorHAnsi"/>
                <w:webHidden/>
                <w:sz w:val="24"/>
                <w:szCs w:val="24"/>
              </w:rPr>
              <w:tab/>
            </w:r>
            <w:r w:rsidR="00D4369A" w:rsidRPr="00121614">
              <w:rPr>
                <w:rFonts w:cstheme="minorHAnsi"/>
                <w:webHidden/>
                <w:sz w:val="24"/>
                <w:szCs w:val="24"/>
              </w:rPr>
              <w:fldChar w:fldCharType="begin"/>
            </w:r>
            <w:r w:rsidR="00D4369A" w:rsidRPr="00121614">
              <w:rPr>
                <w:rFonts w:cstheme="minorHAnsi"/>
                <w:webHidden/>
                <w:sz w:val="24"/>
                <w:szCs w:val="24"/>
              </w:rPr>
              <w:instrText xml:space="preserve"> PAGEREF _Toc136372078 \h </w:instrText>
            </w:r>
            <w:r w:rsidR="00D4369A" w:rsidRPr="00121614">
              <w:rPr>
                <w:rFonts w:cstheme="minorHAnsi"/>
                <w:webHidden/>
                <w:sz w:val="24"/>
                <w:szCs w:val="24"/>
              </w:rPr>
            </w:r>
            <w:r w:rsidR="00D4369A" w:rsidRPr="00121614">
              <w:rPr>
                <w:rFonts w:cstheme="minorHAnsi"/>
                <w:webHidden/>
                <w:sz w:val="24"/>
                <w:szCs w:val="24"/>
              </w:rPr>
              <w:fldChar w:fldCharType="separate"/>
            </w:r>
            <w:r w:rsidR="00D4369A" w:rsidRPr="00121614">
              <w:rPr>
                <w:rFonts w:cstheme="minorHAnsi"/>
                <w:webHidden/>
                <w:sz w:val="24"/>
                <w:szCs w:val="24"/>
              </w:rPr>
              <w:t>9</w:t>
            </w:r>
            <w:r w:rsidR="00D4369A" w:rsidRPr="00121614">
              <w:rPr>
                <w:rFonts w:cstheme="minorHAnsi"/>
                <w:webHidden/>
                <w:sz w:val="24"/>
                <w:szCs w:val="24"/>
              </w:rPr>
              <w:fldChar w:fldCharType="end"/>
            </w:r>
          </w:hyperlink>
        </w:p>
        <w:p w14:paraId="29704CE7" w14:textId="5A08C667" w:rsidR="00D4369A" w:rsidRPr="00121614" w:rsidRDefault="00000000">
          <w:pPr>
            <w:pStyle w:val="TOC1"/>
            <w:rPr>
              <w:rFonts w:cstheme="minorHAnsi"/>
              <w:b w:val="0"/>
              <w:bCs w:val="0"/>
              <w:sz w:val="24"/>
              <w:szCs w:val="24"/>
              <w:lang w:eastAsia="ja-JP"/>
            </w:rPr>
          </w:pPr>
          <w:hyperlink w:anchor="_Toc136372079" w:history="1">
            <w:r w:rsidR="00D4369A" w:rsidRPr="00121614">
              <w:rPr>
                <w:rStyle w:val="Hyperlink"/>
                <w:rFonts w:cstheme="minorHAnsi"/>
                <w:sz w:val="24"/>
                <w:szCs w:val="24"/>
              </w:rPr>
              <w:t>Conclusion</w:t>
            </w:r>
            <w:r w:rsidR="00D4369A" w:rsidRPr="00121614">
              <w:rPr>
                <w:rFonts w:cstheme="minorHAnsi"/>
                <w:webHidden/>
                <w:sz w:val="24"/>
                <w:szCs w:val="24"/>
              </w:rPr>
              <w:tab/>
            </w:r>
            <w:r w:rsidR="00D4369A" w:rsidRPr="00121614">
              <w:rPr>
                <w:rFonts w:cstheme="minorHAnsi"/>
                <w:webHidden/>
                <w:sz w:val="24"/>
                <w:szCs w:val="24"/>
              </w:rPr>
              <w:fldChar w:fldCharType="begin"/>
            </w:r>
            <w:r w:rsidR="00D4369A" w:rsidRPr="00121614">
              <w:rPr>
                <w:rFonts w:cstheme="minorHAnsi"/>
                <w:webHidden/>
                <w:sz w:val="24"/>
                <w:szCs w:val="24"/>
              </w:rPr>
              <w:instrText xml:space="preserve"> PAGEREF _Toc136372079 \h </w:instrText>
            </w:r>
            <w:r w:rsidR="00D4369A" w:rsidRPr="00121614">
              <w:rPr>
                <w:rFonts w:cstheme="minorHAnsi"/>
                <w:webHidden/>
                <w:sz w:val="24"/>
                <w:szCs w:val="24"/>
              </w:rPr>
            </w:r>
            <w:r w:rsidR="00D4369A" w:rsidRPr="00121614">
              <w:rPr>
                <w:rFonts w:cstheme="minorHAnsi"/>
                <w:webHidden/>
                <w:sz w:val="24"/>
                <w:szCs w:val="24"/>
              </w:rPr>
              <w:fldChar w:fldCharType="separate"/>
            </w:r>
            <w:r w:rsidR="00D4369A" w:rsidRPr="00121614">
              <w:rPr>
                <w:rFonts w:cstheme="minorHAnsi"/>
                <w:webHidden/>
                <w:sz w:val="24"/>
                <w:szCs w:val="24"/>
              </w:rPr>
              <w:t>10</w:t>
            </w:r>
            <w:r w:rsidR="00D4369A" w:rsidRPr="00121614">
              <w:rPr>
                <w:rFonts w:cstheme="minorHAnsi"/>
                <w:webHidden/>
                <w:sz w:val="24"/>
                <w:szCs w:val="24"/>
              </w:rPr>
              <w:fldChar w:fldCharType="end"/>
            </w:r>
          </w:hyperlink>
        </w:p>
        <w:p w14:paraId="5442FB8E" w14:textId="7D1B1836" w:rsidR="00D4369A" w:rsidRPr="00121614" w:rsidRDefault="00000000">
          <w:pPr>
            <w:pStyle w:val="TOC1"/>
            <w:rPr>
              <w:rFonts w:cstheme="minorHAnsi"/>
              <w:b w:val="0"/>
              <w:bCs w:val="0"/>
              <w:sz w:val="24"/>
              <w:szCs w:val="24"/>
              <w:lang w:eastAsia="ja-JP"/>
            </w:rPr>
          </w:pPr>
          <w:hyperlink w:anchor="_Toc136372080" w:history="1">
            <w:r w:rsidR="00D4369A" w:rsidRPr="00121614">
              <w:rPr>
                <w:rStyle w:val="Hyperlink"/>
                <w:rFonts w:cstheme="minorHAnsi"/>
                <w:sz w:val="24"/>
                <w:szCs w:val="24"/>
              </w:rPr>
              <w:t>References</w:t>
            </w:r>
            <w:r w:rsidR="00D4369A" w:rsidRPr="00121614">
              <w:rPr>
                <w:rFonts w:cstheme="minorHAnsi"/>
                <w:webHidden/>
                <w:sz w:val="24"/>
                <w:szCs w:val="24"/>
              </w:rPr>
              <w:tab/>
            </w:r>
            <w:r w:rsidR="00D4369A" w:rsidRPr="00121614">
              <w:rPr>
                <w:rFonts w:cstheme="minorHAnsi"/>
                <w:webHidden/>
                <w:sz w:val="24"/>
                <w:szCs w:val="24"/>
              </w:rPr>
              <w:fldChar w:fldCharType="begin"/>
            </w:r>
            <w:r w:rsidR="00D4369A" w:rsidRPr="00121614">
              <w:rPr>
                <w:rFonts w:cstheme="minorHAnsi"/>
                <w:webHidden/>
                <w:sz w:val="24"/>
                <w:szCs w:val="24"/>
              </w:rPr>
              <w:instrText xml:space="preserve"> PAGEREF _Toc136372080 \h </w:instrText>
            </w:r>
            <w:r w:rsidR="00D4369A" w:rsidRPr="00121614">
              <w:rPr>
                <w:rFonts w:cstheme="minorHAnsi"/>
                <w:webHidden/>
                <w:sz w:val="24"/>
                <w:szCs w:val="24"/>
              </w:rPr>
            </w:r>
            <w:r w:rsidR="00D4369A" w:rsidRPr="00121614">
              <w:rPr>
                <w:rFonts w:cstheme="minorHAnsi"/>
                <w:webHidden/>
                <w:sz w:val="24"/>
                <w:szCs w:val="24"/>
              </w:rPr>
              <w:fldChar w:fldCharType="separate"/>
            </w:r>
            <w:r w:rsidR="00D4369A" w:rsidRPr="00121614">
              <w:rPr>
                <w:rFonts w:cstheme="minorHAnsi"/>
                <w:webHidden/>
                <w:sz w:val="24"/>
                <w:szCs w:val="24"/>
              </w:rPr>
              <w:t>12</w:t>
            </w:r>
            <w:r w:rsidR="00D4369A" w:rsidRPr="00121614">
              <w:rPr>
                <w:rFonts w:cstheme="minorHAnsi"/>
                <w:webHidden/>
                <w:sz w:val="24"/>
                <w:szCs w:val="24"/>
              </w:rPr>
              <w:fldChar w:fldCharType="end"/>
            </w:r>
          </w:hyperlink>
        </w:p>
        <w:p w14:paraId="1005E6A9" w14:textId="28B954EC" w:rsidR="0038756B" w:rsidRPr="00121614" w:rsidRDefault="0038756B">
          <w:pPr>
            <w:rPr>
              <w:rFonts w:cstheme="minorHAnsi"/>
              <w:sz w:val="24"/>
              <w:szCs w:val="24"/>
            </w:rPr>
          </w:pPr>
          <w:r w:rsidRPr="00121614">
            <w:rPr>
              <w:rFonts w:cstheme="minorHAnsi"/>
              <w:b/>
              <w:bCs/>
              <w:noProof/>
              <w:sz w:val="24"/>
              <w:szCs w:val="24"/>
            </w:rPr>
            <w:fldChar w:fldCharType="end"/>
          </w:r>
        </w:p>
      </w:sdtContent>
    </w:sdt>
    <w:p w14:paraId="6BDD4B31" w14:textId="77777777" w:rsidR="009E0FDC" w:rsidRPr="00121614" w:rsidRDefault="009E0FDC" w:rsidP="7BBE4190">
      <w:pPr>
        <w:spacing w:line="480" w:lineRule="auto"/>
        <w:jc w:val="center"/>
        <w:rPr>
          <w:rFonts w:cstheme="minorHAnsi"/>
          <w:b/>
          <w:bCs/>
          <w:sz w:val="24"/>
          <w:szCs w:val="24"/>
        </w:rPr>
      </w:pPr>
      <w:r w:rsidRPr="00121614">
        <w:rPr>
          <w:rFonts w:cstheme="minorHAnsi"/>
          <w:b/>
          <w:bCs/>
          <w:sz w:val="24"/>
          <w:szCs w:val="24"/>
        </w:rPr>
        <w:br w:type="page"/>
      </w:r>
    </w:p>
    <w:p w14:paraId="0939CE33" w14:textId="26C9403E" w:rsidR="0038756B" w:rsidRPr="00121614" w:rsidRDefault="7068031E" w:rsidP="0038756B">
      <w:pPr>
        <w:pStyle w:val="Heading1"/>
        <w:jc w:val="center"/>
        <w:rPr>
          <w:rFonts w:asciiTheme="minorHAnsi" w:hAnsiTheme="minorHAnsi" w:cstheme="minorHAnsi"/>
          <w:b/>
          <w:bCs/>
          <w:color w:val="000000" w:themeColor="text1"/>
          <w:sz w:val="24"/>
          <w:szCs w:val="24"/>
        </w:rPr>
      </w:pPr>
      <w:bookmarkStart w:id="0" w:name="_Toc136372073"/>
      <w:r w:rsidRPr="00121614">
        <w:rPr>
          <w:rFonts w:asciiTheme="minorHAnsi" w:hAnsiTheme="minorHAnsi" w:cstheme="minorHAnsi"/>
          <w:b/>
          <w:bCs/>
          <w:color w:val="000000" w:themeColor="text1"/>
          <w:sz w:val="24"/>
          <w:szCs w:val="24"/>
        </w:rPr>
        <w:lastRenderedPageBreak/>
        <w:t>Intro</w:t>
      </w:r>
      <w:r w:rsidR="0038756B" w:rsidRPr="00121614">
        <w:rPr>
          <w:rFonts w:asciiTheme="minorHAnsi" w:hAnsiTheme="minorHAnsi" w:cstheme="minorHAnsi"/>
          <w:b/>
          <w:bCs/>
          <w:color w:val="000000" w:themeColor="text1"/>
          <w:sz w:val="24"/>
          <w:szCs w:val="24"/>
        </w:rPr>
        <w:t>duction</w:t>
      </w:r>
      <w:bookmarkEnd w:id="0"/>
    </w:p>
    <w:p w14:paraId="6BF09C79" w14:textId="77777777" w:rsidR="0038756B" w:rsidRPr="00121614" w:rsidRDefault="0038756B" w:rsidP="0038756B">
      <w:pPr>
        <w:rPr>
          <w:rFonts w:cstheme="minorHAnsi"/>
          <w:sz w:val="24"/>
          <w:szCs w:val="24"/>
        </w:rPr>
      </w:pPr>
    </w:p>
    <w:p w14:paraId="4540F528" w14:textId="716064B6" w:rsidR="4AE4BE0C" w:rsidRPr="00121614" w:rsidRDefault="3D1E82AF" w:rsidP="00495DA9">
      <w:pPr>
        <w:spacing w:line="480" w:lineRule="auto"/>
        <w:ind w:firstLine="720"/>
        <w:rPr>
          <w:rFonts w:eastAsia="Calibri" w:cstheme="minorHAnsi"/>
          <w:color w:val="2E2E2E"/>
          <w:sz w:val="24"/>
          <w:szCs w:val="24"/>
        </w:rPr>
      </w:pPr>
      <w:r w:rsidRPr="00121614">
        <w:rPr>
          <w:rFonts w:cstheme="minorHAnsi"/>
          <w:sz w:val="24"/>
          <w:szCs w:val="24"/>
        </w:rPr>
        <w:t>Th</w:t>
      </w:r>
      <w:r w:rsidR="43D47CDF" w:rsidRPr="00121614">
        <w:rPr>
          <w:rFonts w:cstheme="minorHAnsi"/>
          <w:sz w:val="24"/>
          <w:szCs w:val="24"/>
        </w:rPr>
        <w:t xml:space="preserve">is </w:t>
      </w:r>
      <w:r w:rsidR="00495DA9" w:rsidRPr="00121614">
        <w:rPr>
          <w:rFonts w:cstheme="minorHAnsi"/>
          <w:sz w:val="24"/>
          <w:szCs w:val="24"/>
        </w:rPr>
        <w:t xml:space="preserve">report </w:t>
      </w:r>
      <w:r w:rsidR="5631F2BC" w:rsidRPr="00121614">
        <w:rPr>
          <w:rFonts w:cstheme="minorHAnsi"/>
          <w:sz w:val="24"/>
          <w:szCs w:val="24"/>
        </w:rPr>
        <w:t>focus</w:t>
      </w:r>
      <w:r w:rsidR="4431D6CD" w:rsidRPr="00121614">
        <w:rPr>
          <w:rFonts w:cstheme="minorHAnsi"/>
          <w:sz w:val="24"/>
          <w:szCs w:val="24"/>
        </w:rPr>
        <w:t>es</w:t>
      </w:r>
      <w:r w:rsidR="5631F2BC" w:rsidRPr="00121614">
        <w:rPr>
          <w:rFonts w:cstheme="minorHAnsi"/>
          <w:sz w:val="24"/>
          <w:szCs w:val="24"/>
        </w:rPr>
        <w:t xml:space="preserve"> on </w:t>
      </w:r>
      <w:r w:rsidR="009F18AC" w:rsidRPr="00121614">
        <w:rPr>
          <w:rFonts w:cstheme="minorHAnsi"/>
          <w:sz w:val="24"/>
          <w:szCs w:val="24"/>
        </w:rPr>
        <w:t>Artificial Intelligence,</w:t>
      </w:r>
      <w:r w:rsidR="0079554F" w:rsidRPr="00121614">
        <w:rPr>
          <w:rFonts w:cstheme="minorHAnsi"/>
          <w:sz w:val="24"/>
          <w:szCs w:val="24"/>
        </w:rPr>
        <w:t xml:space="preserve"> (</w:t>
      </w:r>
      <w:r w:rsidR="009F18AC" w:rsidRPr="00121614">
        <w:rPr>
          <w:rFonts w:cstheme="minorHAnsi"/>
          <w:sz w:val="24"/>
          <w:szCs w:val="24"/>
        </w:rPr>
        <w:t>AI</w:t>
      </w:r>
      <w:r w:rsidR="0079554F" w:rsidRPr="00121614">
        <w:rPr>
          <w:rFonts w:cstheme="minorHAnsi"/>
          <w:sz w:val="24"/>
          <w:szCs w:val="24"/>
        </w:rPr>
        <w:t>)</w:t>
      </w:r>
      <w:r w:rsidR="009F18AC" w:rsidRPr="00121614">
        <w:rPr>
          <w:rFonts w:cstheme="minorHAnsi"/>
          <w:sz w:val="24"/>
          <w:szCs w:val="24"/>
        </w:rPr>
        <w:t xml:space="preserve">, </w:t>
      </w:r>
      <w:r w:rsidR="43D47CDF" w:rsidRPr="00121614">
        <w:rPr>
          <w:rFonts w:cstheme="minorHAnsi"/>
          <w:sz w:val="24"/>
          <w:szCs w:val="24"/>
        </w:rPr>
        <w:t>in healthcare.</w:t>
      </w:r>
      <w:r w:rsidR="29C0B311" w:rsidRPr="00121614">
        <w:rPr>
          <w:rFonts w:cstheme="minorHAnsi"/>
          <w:sz w:val="24"/>
          <w:szCs w:val="24"/>
        </w:rPr>
        <w:t xml:space="preserve"> </w:t>
      </w:r>
      <w:r w:rsidR="586C3CD5" w:rsidRPr="00121614">
        <w:rPr>
          <w:rFonts w:eastAsia="Calibri" w:cstheme="minorHAnsi"/>
          <w:color w:val="2E2E2E"/>
          <w:sz w:val="24"/>
          <w:szCs w:val="24"/>
        </w:rPr>
        <w:t xml:space="preserve">Artificial Intelligence can be described as a machine being modeled to mimic </w:t>
      </w:r>
      <w:r w:rsidR="4A6E4078" w:rsidRPr="00121614">
        <w:rPr>
          <w:rFonts w:eastAsia="Calibri" w:cstheme="minorHAnsi"/>
          <w:color w:val="2E2E2E"/>
          <w:sz w:val="24"/>
          <w:szCs w:val="24"/>
        </w:rPr>
        <w:t>intelligence</w:t>
      </w:r>
      <w:r w:rsidR="2508CFB6" w:rsidRPr="00121614">
        <w:rPr>
          <w:rFonts w:eastAsia="Calibri" w:cstheme="minorHAnsi"/>
          <w:color w:val="2E2E2E"/>
          <w:sz w:val="24"/>
          <w:szCs w:val="24"/>
        </w:rPr>
        <w:t xml:space="preserve"> (</w:t>
      </w:r>
      <w:proofErr w:type="spellStart"/>
      <w:r w:rsidR="009F18AC" w:rsidRPr="00121614">
        <w:rPr>
          <w:rFonts w:eastAsia="Calibri" w:cstheme="minorHAnsi"/>
          <w:color w:val="2E2E2E"/>
          <w:sz w:val="24"/>
          <w:szCs w:val="24"/>
        </w:rPr>
        <w:t>Hamet</w:t>
      </w:r>
      <w:proofErr w:type="spellEnd"/>
      <w:r w:rsidR="00AE2184" w:rsidRPr="00121614">
        <w:rPr>
          <w:rFonts w:eastAsia="Calibri" w:cstheme="minorHAnsi"/>
          <w:color w:val="2E2E2E"/>
          <w:sz w:val="24"/>
          <w:szCs w:val="24"/>
        </w:rPr>
        <w:t xml:space="preserve"> &amp; Tremblay</w:t>
      </w:r>
      <w:r w:rsidR="2508CFB6" w:rsidRPr="00121614">
        <w:rPr>
          <w:rFonts w:eastAsia="Calibri" w:cstheme="minorHAnsi"/>
          <w:color w:val="2E2E2E"/>
          <w:sz w:val="24"/>
          <w:szCs w:val="24"/>
        </w:rPr>
        <w:t>, 2017).</w:t>
      </w:r>
      <w:r w:rsidR="35E6C47B" w:rsidRPr="00121614">
        <w:rPr>
          <w:rFonts w:eastAsia="Calibri" w:cstheme="minorHAnsi"/>
          <w:color w:val="2E2E2E"/>
          <w:sz w:val="24"/>
          <w:szCs w:val="24"/>
        </w:rPr>
        <w:t xml:space="preserve"> </w:t>
      </w:r>
      <w:r w:rsidR="08F03C6E" w:rsidRPr="00121614">
        <w:rPr>
          <w:rFonts w:eastAsia="Calibri" w:cstheme="minorHAnsi"/>
          <w:color w:val="2E2E2E"/>
          <w:sz w:val="24"/>
          <w:szCs w:val="24"/>
        </w:rPr>
        <w:t>Artificial intelligence is an extremely important part of the modern world and is being implemented in healthcare settings worldwide.</w:t>
      </w:r>
      <w:r w:rsidR="5219D207" w:rsidRPr="00121614">
        <w:rPr>
          <w:rFonts w:eastAsia="Calibri" w:cstheme="minorHAnsi"/>
          <w:color w:val="2E2E2E"/>
          <w:sz w:val="24"/>
          <w:szCs w:val="24"/>
        </w:rPr>
        <w:t xml:space="preserve"> Artificial Intelligence has </w:t>
      </w:r>
      <w:r w:rsidR="0A5820D5" w:rsidRPr="00121614">
        <w:rPr>
          <w:rFonts w:eastAsia="Calibri" w:cstheme="minorHAnsi"/>
          <w:color w:val="2E2E2E"/>
          <w:sz w:val="24"/>
          <w:szCs w:val="24"/>
        </w:rPr>
        <w:t xml:space="preserve">a wide range of applications in the medical field, but all can be grouped into two </w:t>
      </w:r>
      <w:r w:rsidR="00EA4B58" w:rsidRPr="00121614">
        <w:rPr>
          <w:rFonts w:eastAsia="Calibri" w:cstheme="minorHAnsi"/>
          <w:color w:val="2E2E2E"/>
          <w:sz w:val="24"/>
          <w:szCs w:val="24"/>
        </w:rPr>
        <w:t>categories:</w:t>
      </w:r>
      <w:r w:rsidR="0A5820D5" w:rsidRPr="00121614">
        <w:rPr>
          <w:rFonts w:eastAsia="Calibri" w:cstheme="minorHAnsi"/>
          <w:color w:val="2E2E2E"/>
          <w:sz w:val="24"/>
          <w:szCs w:val="24"/>
        </w:rPr>
        <w:t xml:space="preserve"> physical and virtual</w:t>
      </w:r>
      <w:r w:rsidR="58722F51" w:rsidRPr="00121614">
        <w:rPr>
          <w:rFonts w:eastAsia="Calibri" w:cstheme="minorHAnsi"/>
          <w:color w:val="2E2E2E"/>
          <w:sz w:val="24"/>
          <w:szCs w:val="24"/>
        </w:rPr>
        <w:t>.</w:t>
      </w:r>
      <w:r w:rsidR="48FD0606" w:rsidRPr="00121614">
        <w:rPr>
          <w:rFonts w:eastAsia="Calibri" w:cstheme="minorHAnsi"/>
          <w:color w:val="2E2E2E"/>
          <w:sz w:val="24"/>
          <w:szCs w:val="24"/>
        </w:rPr>
        <w:t xml:space="preserve"> The physical ap</w:t>
      </w:r>
      <w:r w:rsidR="34987345" w:rsidRPr="00121614">
        <w:rPr>
          <w:rFonts w:eastAsia="Calibri" w:cstheme="minorHAnsi"/>
          <w:color w:val="2E2E2E"/>
          <w:sz w:val="24"/>
          <w:szCs w:val="24"/>
        </w:rPr>
        <w:t>plications include robotic surgery</w:t>
      </w:r>
      <w:r w:rsidR="5ED8C5B5" w:rsidRPr="00121614">
        <w:rPr>
          <w:rFonts w:eastAsia="Calibri" w:cstheme="minorHAnsi"/>
          <w:color w:val="2E2E2E"/>
          <w:sz w:val="24"/>
          <w:szCs w:val="24"/>
        </w:rPr>
        <w:t xml:space="preserve">. The </w:t>
      </w:r>
      <w:r w:rsidR="7669871B" w:rsidRPr="00121614">
        <w:rPr>
          <w:rFonts w:eastAsia="Calibri" w:cstheme="minorHAnsi"/>
          <w:color w:val="2E2E2E"/>
          <w:sz w:val="24"/>
          <w:szCs w:val="24"/>
        </w:rPr>
        <w:t xml:space="preserve">virtual applications range from drug creation, </w:t>
      </w:r>
      <w:r w:rsidR="00EA4B58" w:rsidRPr="00121614">
        <w:rPr>
          <w:rFonts w:eastAsia="Calibri" w:cstheme="minorHAnsi"/>
          <w:color w:val="2E2E2E"/>
          <w:sz w:val="24"/>
          <w:szCs w:val="24"/>
        </w:rPr>
        <w:t xml:space="preserve">and </w:t>
      </w:r>
      <w:r w:rsidR="7669871B" w:rsidRPr="00121614">
        <w:rPr>
          <w:rFonts w:eastAsia="Calibri" w:cstheme="minorHAnsi"/>
          <w:color w:val="2E2E2E"/>
          <w:sz w:val="24"/>
          <w:szCs w:val="24"/>
        </w:rPr>
        <w:t>diagnostics,</w:t>
      </w:r>
      <w:r w:rsidR="212E0BAE" w:rsidRPr="00121614">
        <w:rPr>
          <w:rFonts w:eastAsia="Calibri" w:cstheme="minorHAnsi"/>
          <w:color w:val="2E2E2E"/>
          <w:sz w:val="24"/>
          <w:szCs w:val="24"/>
        </w:rPr>
        <w:t xml:space="preserve"> to scanning improvements. </w:t>
      </w:r>
    </w:p>
    <w:p w14:paraId="0A5FF588" w14:textId="56530597" w:rsidR="006C1989" w:rsidRPr="00121614" w:rsidRDefault="006C1989" w:rsidP="00D4369A">
      <w:pPr>
        <w:pStyle w:val="Heading1"/>
        <w:jc w:val="center"/>
        <w:rPr>
          <w:rFonts w:asciiTheme="minorHAnsi" w:hAnsiTheme="minorHAnsi" w:cstheme="minorHAnsi"/>
          <w:b/>
          <w:bCs/>
          <w:color w:val="000000" w:themeColor="text1"/>
          <w:sz w:val="24"/>
          <w:szCs w:val="24"/>
        </w:rPr>
      </w:pPr>
      <w:bookmarkStart w:id="1" w:name="_Toc136372074"/>
      <w:r w:rsidRPr="00121614">
        <w:rPr>
          <w:rFonts w:asciiTheme="minorHAnsi" w:hAnsiTheme="minorHAnsi" w:cstheme="minorHAnsi"/>
          <w:b/>
          <w:bCs/>
          <w:color w:val="000000" w:themeColor="text1"/>
          <w:sz w:val="24"/>
          <w:szCs w:val="24"/>
        </w:rPr>
        <w:t>Narrative</w:t>
      </w:r>
      <w:bookmarkEnd w:id="1"/>
    </w:p>
    <w:p w14:paraId="31746BF9" w14:textId="3A8FB58F" w:rsidR="0038756B" w:rsidRPr="00121614" w:rsidRDefault="4A4B573C" w:rsidP="00D4369A">
      <w:pPr>
        <w:pStyle w:val="Heading2"/>
        <w:jc w:val="center"/>
        <w:rPr>
          <w:rFonts w:asciiTheme="minorHAnsi" w:hAnsiTheme="minorHAnsi" w:cstheme="minorHAnsi"/>
          <w:b/>
          <w:bCs/>
          <w:color w:val="000000" w:themeColor="text1"/>
          <w:sz w:val="24"/>
          <w:szCs w:val="24"/>
        </w:rPr>
      </w:pPr>
      <w:bookmarkStart w:id="2" w:name="_Toc136372075"/>
      <w:r w:rsidRPr="00121614">
        <w:rPr>
          <w:rFonts w:asciiTheme="minorHAnsi" w:hAnsiTheme="minorHAnsi" w:cstheme="minorHAnsi"/>
          <w:b/>
          <w:bCs/>
          <w:color w:val="000000" w:themeColor="text1"/>
          <w:sz w:val="24"/>
          <w:szCs w:val="24"/>
        </w:rPr>
        <w:t>Artificial Intelligence</w:t>
      </w:r>
      <w:r w:rsidR="4A28BC3D" w:rsidRPr="00121614">
        <w:rPr>
          <w:rFonts w:asciiTheme="minorHAnsi" w:hAnsiTheme="minorHAnsi" w:cstheme="minorHAnsi"/>
          <w:b/>
          <w:bCs/>
          <w:color w:val="000000" w:themeColor="text1"/>
          <w:sz w:val="24"/>
          <w:szCs w:val="24"/>
        </w:rPr>
        <w:t>, Machine Learning, Deep Learning</w:t>
      </w:r>
      <w:bookmarkEnd w:id="2"/>
    </w:p>
    <w:p w14:paraId="2A0111AE" w14:textId="77777777" w:rsidR="0038756B" w:rsidRPr="00121614" w:rsidRDefault="0038756B" w:rsidP="00D4369A">
      <w:pPr>
        <w:rPr>
          <w:rFonts w:cstheme="minorHAnsi"/>
          <w:sz w:val="24"/>
          <w:szCs w:val="24"/>
        </w:rPr>
      </w:pPr>
    </w:p>
    <w:p w14:paraId="6888CD8D" w14:textId="4529C094" w:rsidR="2508CFB6" w:rsidRPr="00121614" w:rsidRDefault="2508CFB6" w:rsidP="00D4369A">
      <w:pPr>
        <w:spacing w:line="480" w:lineRule="auto"/>
        <w:ind w:firstLine="720"/>
        <w:rPr>
          <w:rFonts w:eastAsia="Calibri" w:cstheme="minorHAnsi"/>
          <w:sz w:val="24"/>
          <w:szCs w:val="24"/>
        </w:rPr>
      </w:pPr>
      <w:r w:rsidRPr="00121614">
        <w:rPr>
          <w:rFonts w:eastAsia="Calibri" w:cstheme="minorHAnsi"/>
          <w:color w:val="2E2E2E"/>
          <w:sz w:val="24"/>
          <w:szCs w:val="24"/>
        </w:rPr>
        <w:t xml:space="preserve">Artificial Intelligence </w:t>
      </w:r>
      <w:r w:rsidR="61FF01DE" w:rsidRPr="00121614">
        <w:rPr>
          <w:rFonts w:eastAsia="Calibri" w:cstheme="minorHAnsi"/>
          <w:color w:val="2E2E2E"/>
          <w:sz w:val="24"/>
          <w:szCs w:val="24"/>
        </w:rPr>
        <w:t>includes the tools of deep-learning and machine-learning.</w:t>
      </w:r>
      <w:r w:rsidR="14A4087B" w:rsidRPr="00121614">
        <w:rPr>
          <w:rFonts w:eastAsia="Calibri" w:cstheme="minorHAnsi"/>
          <w:sz w:val="24"/>
          <w:szCs w:val="24"/>
        </w:rPr>
        <w:t xml:space="preserve"> Alpaydin</w:t>
      </w:r>
      <w:r w:rsidR="00B80F1F" w:rsidRPr="00121614">
        <w:rPr>
          <w:rFonts w:eastAsia="Calibri" w:cstheme="minorHAnsi"/>
          <w:sz w:val="24"/>
          <w:szCs w:val="24"/>
        </w:rPr>
        <w:t xml:space="preserve"> et al. </w:t>
      </w:r>
      <w:r w:rsidR="00D2574F" w:rsidRPr="00121614">
        <w:rPr>
          <w:rFonts w:eastAsia="Calibri" w:cstheme="minorHAnsi"/>
          <w:sz w:val="24"/>
          <w:szCs w:val="24"/>
        </w:rPr>
        <w:t>(2014</w:t>
      </w:r>
      <w:r w:rsidR="00B80F1F" w:rsidRPr="00121614">
        <w:rPr>
          <w:rFonts w:eastAsia="Calibri" w:cstheme="minorHAnsi"/>
          <w:sz w:val="24"/>
          <w:szCs w:val="24"/>
        </w:rPr>
        <w:t xml:space="preserve">) </w:t>
      </w:r>
      <w:r w:rsidR="14A4087B" w:rsidRPr="00121614">
        <w:rPr>
          <w:rFonts w:eastAsia="Calibri" w:cstheme="minorHAnsi"/>
          <w:sz w:val="24"/>
          <w:szCs w:val="24"/>
        </w:rPr>
        <w:t xml:space="preserve">provides an understandable explanation of machine </w:t>
      </w:r>
      <w:r w:rsidR="46FFF306" w:rsidRPr="00121614">
        <w:rPr>
          <w:rFonts w:eastAsia="Calibri" w:cstheme="minorHAnsi"/>
          <w:sz w:val="24"/>
          <w:szCs w:val="24"/>
        </w:rPr>
        <w:t>learning and other AI concepts</w:t>
      </w:r>
      <w:r w:rsidR="14A4087B" w:rsidRPr="00121614">
        <w:rPr>
          <w:rFonts w:eastAsia="Calibri" w:cstheme="minorHAnsi"/>
          <w:sz w:val="24"/>
          <w:szCs w:val="24"/>
        </w:rPr>
        <w:t xml:space="preserve">. </w:t>
      </w:r>
      <w:r w:rsidR="2AC8709F" w:rsidRPr="00121614">
        <w:rPr>
          <w:rFonts w:eastAsia="Calibri" w:cstheme="minorHAnsi"/>
          <w:color w:val="2E2E2E"/>
          <w:sz w:val="24"/>
          <w:szCs w:val="24"/>
        </w:rPr>
        <w:t>Machine learning takes</w:t>
      </w:r>
      <w:r w:rsidR="3E7F5E5A" w:rsidRPr="00121614">
        <w:rPr>
          <w:rFonts w:eastAsia="Calibri" w:cstheme="minorHAnsi"/>
          <w:color w:val="2E2E2E"/>
          <w:sz w:val="24"/>
          <w:szCs w:val="24"/>
        </w:rPr>
        <w:t xml:space="preserve"> </w:t>
      </w:r>
      <w:r w:rsidR="3E7F5E5A" w:rsidRPr="00121614">
        <w:rPr>
          <w:rFonts w:eastAsia="Calibri" w:cstheme="minorHAnsi"/>
          <w:sz w:val="24"/>
          <w:szCs w:val="24"/>
        </w:rPr>
        <w:t xml:space="preserve">in </w:t>
      </w:r>
      <w:r w:rsidR="5FB11DE3" w:rsidRPr="00121614">
        <w:rPr>
          <w:rFonts w:eastAsia="Calibri" w:cstheme="minorHAnsi"/>
          <w:sz w:val="24"/>
          <w:szCs w:val="24"/>
        </w:rPr>
        <w:t>vast amounts</w:t>
      </w:r>
      <w:r w:rsidR="3E7F5E5A" w:rsidRPr="00121614">
        <w:rPr>
          <w:rFonts w:eastAsia="Calibri" w:cstheme="minorHAnsi"/>
          <w:sz w:val="24"/>
          <w:szCs w:val="24"/>
        </w:rPr>
        <w:t xml:space="preserve"> of data </w:t>
      </w:r>
      <w:r w:rsidR="6306BF6C" w:rsidRPr="00121614">
        <w:rPr>
          <w:rFonts w:eastAsia="Calibri" w:cstheme="minorHAnsi"/>
          <w:sz w:val="24"/>
          <w:szCs w:val="24"/>
        </w:rPr>
        <w:t>to</w:t>
      </w:r>
      <w:r w:rsidR="3E7F5E5A" w:rsidRPr="00121614">
        <w:rPr>
          <w:rFonts w:eastAsia="Calibri" w:cstheme="minorHAnsi"/>
          <w:sz w:val="24"/>
          <w:szCs w:val="24"/>
        </w:rPr>
        <w:t xml:space="preserve"> form conclusions from </w:t>
      </w:r>
      <w:r w:rsidR="58FEC1BB" w:rsidRPr="00121614">
        <w:rPr>
          <w:rFonts w:eastAsia="Calibri" w:cstheme="minorHAnsi"/>
          <w:sz w:val="24"/>
          <w:szCs w:val="24"/>
        </w:rPr>
        <w:t>underlying</w:t>
      </w:r>
      <w:r w:rsidR="3E7F5E5A" w:rsidRPr="00121614">
        <w:rPr>
          <w:rFonts w:eastAsia="Calibri" w:cstheme="minorHAnsi"/>
          <w:sz w:val="24"/>
          <w:szCs w:val="24"/>
        </w:rPr>
        <w:t xml:space="preserve"> patterns</w:t>
      </w:r>
      <w:r w:rsidR="00D2574F" w:rsidRPr="00121614">
        <w:rPr>
          <w:rFonts w:cstheme="minorHAnsi"/>
          <w:sz w:val="24"/>
          <w:szCs w:val="24"/>
        </w:rPr>
        <w:t xml:space="preserve">. </w:t>
      </w:r>
      <w:r w:rsidR="7CF8B133" w:rsidRPr="00121614">
        <w:rPr>
          <w:rFonts w:eastAsia="Calibri" w:cstheme="minorHAnsi"/>
          <w:sz w:val="24"/>
          <w:szCs w:val="24"/>
        </w:rPr>
        <w:t>Deep-Learning is a sub-field of machine learning in which neural</w:t>
      </w:r>
      <w:r w:rsidR="3E7F5E5A" w:rsidRPr="00121614">
        <w:rPr>
          <w:rFonts w:eastAsia="Calibri" w:cstheme="minorHAnsi"/>
          <w:sz w:val="24"/>
          <w:szCs w:val="24"/>
        </w:rPr>
        <w:t xml:space="preserve"> networks</w:t>
      </w:r>
      <w:r w:rsidR="011D070E" w:rsidRPr="00121614">
        <w:rPr>
          <w:rFonts w:eastAsia="Calibri" w:cstheme="minorHAnsi"/>
          <w:sz w:val="24"/>
          <w:szCs w:val="24"/>
        </w:rPr>
        <w:t xml:space="preserve">, </w:t>
      </w:r>
      <w:r w:rsidR="0B5034D0" w:rsidRPr="00121614">
        <w:rPr>
          <w:rFonts w:eastAsia="Calibri" w:cstheme="minorHAnsi"/>
          <w:sz w:val="24"/>
          <w:szCs w:val="24"/>
        </w:rPr>
        <w:t>computer networks modeled after brains,</w:t>
      </w:r>
      <w:r w:rsidR="011D070E" w:rsidRPr="00121614">
        <w:rPr>
          <w:rFonts w:eastAsia="Calibri" w:cstheme="minorHAnsi"/>
          <w:sz w:val="24"/>
          <w:szCs w:val="24"/>
        </w:rPr>
        <w:t xml:space="preserve"> </w:t>
      </w:r>
      <w:r w:rsidR="3E7F5E5A" w:rsidRPr="00121614">
        <w:rPr>
          <w:rFonts w:eastAsia="Calibri" w:cstheme="minorHAnsi"/>
          <w:sz w:val="24"/>
          <w:szCs w:val="24"/>
        </w:rPr>
        <w:t>are used</w:t>
      </w:r>
      <w:r w:rsidR="75B65076" w:rsidRPr="00121614">
        <w:rPr>
          <w:rFonts w:eastAsia="Calibri" w:cstheme="minorHAnsi"/>
          <w:sz w:val="24"/>
          <w:szCs w:val="24"/>
        </w:rPr>
        <w:t>. Da</w:t>
      </w:r>
      <w:r w:rsidR="3E7F5E5A" w:rsidRPr="00121614">
        <w:rPr>
          <w:rFonts w:eastAsia="Calibri" w:cstheme="minorHAnsi"/>
          <w:sz w:val="24"/>
          <w:szCs w:val="24"/>
        </w:rPr>
        <w:t>ta is passed</w:t>
      </w:r>
      <w:r w:rsidR="08804378" w:rsidRPr="00121614">
        <w:rPr>
          <w:rFonts w:eastAsia="Calibri" w:cstheme="minorHAnsi"/>
          <w:sz w:val="24"/>
          <w:szCs w:val="24"/>
        </w:rPr>
        <w:t xml:space="preserve"> </w:t>
      </w:r>
      <w:r w:rsidR="2E650701" w:rsidRPr="00121614">
        <w:rPr>
          <w:rFonts w:eastAsia="Calibri" w:cstheme="minorHAnsi"/>
          <w:sz w:val="24"/>
          <w:szCs w:val="24"/>
        </w:rPr>
        <w:t xml:space="preserve">into the </w:t>
      </w:r>
      <w:r w:rsidR="60F90A00" w:rsidRPr="00121614">
        <w:rPr>
          <w:rFonts w:eastAsia="Calibri" w:cstheme="minorHAnsi"/>
          <w:sz w:val="24"/>
          <w:szCs w:val="24"/>
        </w:rPr>
        <w:t>neural network</w:t>
      </w:r>
      <w:r w:rsidR="7D8A25E6" w:rsidRPr="00121614">
        <w:rPr>
          <w:rFonts w:eastAsia="Calibri" w:cstheme="minorHAnsi"/>
          <w:sz w:val="24"/>
          <w:szCs w:val="24"/>
        </w:rPr>
        <w:t xml:space="preserve"> </w:t>
      </w:r>
      <w:r w:rsidR="2E650701" w:rsidRPr="00121614">
        <w:rPr>
          <w:rFonts w:eastAsia="Calibri" w:cstheme="minorHAnsi"/>
          <w:sz w:val="24"/>
          <w:szCs w:val="24"/>
        </w:rPr>
        <w:t>and</w:t>
      </w:r>
      <w:r w:rsidR="3E7F5E5A" w:rsidRPr="00121614">
        <w:rPr>
          <w:rFonts w:eastAsia="Calibri" w:cstheme="minorHAnsi"/>
          <w:sz w:val="24"/>
          <w:szCs w:val="24"/>
        </w:rPr>
        <w:t xml:space="preserve"> neurons</w:t>
      </w:r>
      <w:r w:rsidR="5508C30F" w:rsidRPr="00121614">
        <w:rPr>
          <w:rFonts w:eastAsia="Calibri" w:cstheme="minorHAnsi"/>
          <w:sz w:val="24"/>
          <w:szCs w:val="24"/>
        </w:rPr>
        <w:t xml:space="preserve">, </w:t>
      </w:r>
      <w:r w:rsidR="3E7F5E5A" w:rsidRPr="00121614">
        <w:rPr>
          <w:rFonts w:eastAsia="Calibri" w:cstheme="minorHAnsi"/>
          <w:sz w:val="24"/>
          <w:szCs w:val="24"/>
        </w:rPr>
        <w:t>or</w:t>
      </w:r>
      <w:r w:rsidR="527A37E7" w:rsidRPr="00121614">
        <w:rPr>
          <w:rFonts w:eastAsia="Calibri" w:cstheme="minorHAnsi"/>
          <w:sz w:val="24"/>
          <w:szCs w:val="24"/>
        </w:rPr>
        <w:t xml:space="preserve"> </w:t>
      </w:r>
      <w:r w:rsidR="3E7F5E5A" w:rsidRPr="00121614">
        <w:rPr>
          <w:rFonts w:eastAsia="Calibri" w:cstheme="minorHAnsi"/>
          <w:sz w:val="24"/>
          <w:szCs w:val="24"/>
        </w:rPr>
        <w:t>nodes</w:t>
      </w:r>
      <w:r w:rsidR="400D06DE" w:rsidRPr="00121614">
        <w:rPr>
          <w:rFonts w:eastAsia="Calibri" w:cstheme="minorHAnsi"/>
          <w:sz w:val="24"/>
          <w:szCs w:val="24"/>
        </w:rPr>
        <w:t>,</w:t>
      </w:r>
      <w:r w:rsidR="3E7F5E5A" w:rsidRPr="00121614">
        <w:rPr>
          <w:rFonts w:eastAsia="Calibri" w:cstheme="minorHAnsi"/>
          <w:sz w:val="24"/>
          <w:szCs w:val="24"/>
        </w:rPr>
        <w:t xml:space="preserve"> are activated that then pass data to the next level of nodes. These networks</w:t>
      </w:r>
      <w:r w:rsidR="70E7E7F8" w:rsidRPr="00121614">
        <w:rPr>
          <w:rFonts w:eastAsia="Calibri" w:cstheme="minorHAnsi"/>
          <w:sz w:val="24"/>
          <w:szCs w:val="24"/>
        </w:rPr>
        <w:t xml:space="preserve"> </w:t>
      </w:r>
      <w:r w:rsidR="3E7F5E5A" w:rsidRPr="00121614">
        <w:rPr>
          <w:rFonts w:eastAsia="Calibri" w:cstheme="minorHAnsi"/>
          <w:sz w:val="24"/>
          <w:szCs w:val="24"/>
        </w:rPr>
        <w:t>can be thought of like a series of filters that the data is passed through until a result</w:t>
      </w:r>
      <w:r w:rsidR="6278D0E6" w:rsidRPr="00121614">
        <w:rPr>
          <w:rFonts w:eastAsia="Calibri" w:cstheme="minorHAnsi"/>
          <w:sz w:val="24"/>
          <w:szCs w:val="24"/>
        </w:rPr>
        <w:t xml:space="preserve"> </w:t>
      </w:r>
      <w:r w:rsidR="3E7F5E5A" w:rsidRPr="00121614">
        <w:rPr>
          <w:rFonts w:eastAsia="Calibri" w:cstheme="minorHAnsi"/>
          <w:sz w:val="24"/>
          <w:szCs w:val="24"/>
        </w:rPr>
        <w:t>is reached</w:t>
      </w:r>
      <w:r w:rsidR="5BE0433B" w:rsidRPr="00121614">
        <w:rPr>
          <w:rFonts w:eastAsia="Calibri" w:cstheme="minorHAnsi"/>
          <w:sz w:val="24"/>
          <w:szCs w:val="24"/>
        </w:rPr>
        <w:t xml:space="preserve">. Software engineers can manually change the properties of </w:t>
      </w:r>
      <w:r w:rsidR="6632EE11" w:rsidRPr="00121614">
        <w:rPr>
          <w:rFonts w:eastAsia="Calibri" w:cstheme="minorHAnsi"/>
          <w:sz w:val="24"/>
          <w:szCs w:val="24"/>
        </w:rPr>
        <w:t>nodes within the network if the result is not what it is expected to be.</w:t>
      </w:r>
      <w:r w:rsidR="7B5E09C0" w:rsidRPr="00121614">
        <w:rPr>
          <w:rFonts w:eastAsia="Calibri" w:cstheme="minorHAnsi"/>
          <w:sz w:val="24"/>
          <w:szCs w:val="24"/>
        </w:rPr>
        <w:t xml:space="preserve"> </w:t>
      </w:r>
      <w:r w:rsidR="6632EE11" w:rsidRPr="00121614">
        <w:rPr>
          <w:rFonts w:eastAsia="Calibri" w:cstheme="minorHAnsi"/>
          <w:sz w:val="24"/>
          <w:szCs w:val="24"/>
        </w:rPr>
        <w:t xml:space="preserve">Machine learning methods are </w:t>
      </w:r>
      <w:r w:rsidR="1CBC3B28" w:rsidRPr="00121614">
        <w:rPr>
          <w:rFonts w:eastAsia="Calibri" w:cstheme="minorHAnsi"/>
          <w:sz w:val="24"/>
          <w:szCs w:val="24"/>
        </w:rPr>
        <w:t xml:space="preserve">useful in cases where </w:t>
      </w:r>
      <w:r w:rsidR="001F5CF3" w:rsidRPr="00121614">
        <w:rPr>
          <w:rFonts w:eastAsia="Calibri" w:cstheme="minorHAnsi"/>
          <w:sz w:val="24"/>
          <w:szCs w:val="24"/>
        </w:rPr>
        <w:t>the</w:t>
      </w:r>
      <w:r w:rsidR="1CBC3B28" w:rsidRPr="00121614">
        <w:rPr>
          <w:rFonts w:eastAsia="Calibri" w:cstheme="minorHAnsi"/>
          <w:sz w:val="24"/>
          <w:szCs w:val="24"/>
        </w:rPr>
        <w:t xml:space="preserve"> problem should result in a yes or no, but there is no </w:t>
      </w:r>
      <w:r w:rsidR="00B07444" w:rsidRPr="00121614">
        <w:rPr>
          <w:rFonts w:eastAsia="Calibri" w:cstheme="minorHAnsi"/>
          <w:sz w:val="24"/>
          <w:szCs w:val="24"/>
        </w:rPr>
        <w:t>simple</w:t>
      </w:r>
      <w:r w:rsidR="1CBC3B28" w:rsidRPr="00121614">
        <w:rPr>
          <w:rFonts w:eastAsia="Calibri" w:cstheme="minorHAnsi"/>
          <w:sz w:val="24"/>
          <w:szCs w:val="24"/>
        </w:rPr>
        <w:t xml:space="preserve"> way </w:t>
      </w:r>
      <w:r w:rsidR="00B07444" w:rsidRPr="00121614">
        <w:rPr>
          <w:rFonts w:eastAsia="Calibri" w:cstheme="minorHAnsi"/>
          <w:sz w:val="24"/>
          <w:szCs w:val="24"/>
        </w:rPr>
        <w:t>for a computer</w:t>
      </w:r>
      <w:r w:rsidR="1CBC3B28" w:rsidRPr="00121614">
        <w:rPr>
          <w:rFonts w:eastAsia="Calibri" w:cstheme="minorHAnsi"/>
          <w:sz w:val="24"/>
          <w:szCs w:val="24"/>
        </w:rPr>
        <w:t xml:space="preserve"> to get to the </w:t>
      </w:r>
      <w:r w:rsidR="1CBC3B28" w:rsidRPr="00121614">
        <w:rPr>
          <w:rFonts w:eastAsia="Calibri" w:cstheme="minorHAnsi"/>
          <w:sz w:val="24"/>
          <w:szCs w:val="24"/>
        </w:rPr>
        <w:lastRenderedPageBreak/>
        <w:t xml:space="preserve">solution. An example of this would be the </w:t>
      </w:r>
      <w:r w:rsidR="344CFC8E" w:rsidRPr="00121614">
        <w:rPr>
          <w:rFonts w:eastAsia="Calibri" w:cstheme="minorHAnsi"/>
          <w:sz w:val="24"/>
          <w:szCs w:val="24"/>
        </w:rPr>
        <w:t>differentiation</w:t>
      </w:r>
      <w:r w:rsidR="1CBC3B28" w:rsidRPr="00121614">
        <w:rPr>
          <w:rFonts w:eastAsia="Calibri" w:cstheme="minorHAnsi"/>
          <w:sz w:val="24"/>
          <w:szCs w:val="24"/>
        </w:rPr>
        <w:t xml:space="preserve"> of spam emails from </w:t>
      </w:r>
      <w:r w:rsidR="40DE8810" w:rsidRPr="00121614">
        <w:rPr>
          <w:rFonts w:eastAsia="Calibri" w:cstheme="minorHAnsi"/>
          <w:sz w:val="24"/>
          <w:szCs w:val="24"/>
        </w:rPr>
        <w:t>normal emails.</w:t>
      </w:r>
      <w:r w:rsidR="3FFAE617" w:rsidRPr="00121614">
        <w:rPr>
          <w:rFonts w:eastAsia="Calibri" w:cstheme="minorHAnsi"/>
          <w:sz w:val="24"/>
          <w:szCs w:val="24"/>
        </w:rPr>
        <w:t xml:space="preserve"> A program designed to distinguish spam emails is expected </w:t>
      </w:r>
      <w:r w:rsidR="6AD649A4" w:rsidRPr="00121614">
        <w:rPr>
          <w:rFonts w:eastAsia="Calibri" w:cstheme="minorHAnsi"/>
          <w:sz w:val="24"/>
          <w:szCs w:val="24"/>
        </w:rPr>
        <w:t>to determine</w:t>
      </w:r>
      <w:r w:rsidR="3FFAE617" w:rsidRPr="00121614">
        <w:rPr>
          <w:rFonts w:eastAsia="Calibri" w:cstheme="minorHAnsi"/>
          <w:sz w:val="24"/>
          <w:szCs w:val="24"/>
        </w:rPr>
        <w:t xml:space="preserve"> whether it is spam </w:t>
      </w:r>
      <w:r w:rsidR="33925A5E" w:rsidRPr="00121614">
        <w:rPr>
          <w:rFonts w:eastAsia="Calibri" w:cstheme="minorHAnsi"/>
          <w:sz w:val="24"/>
          <w:szCs w:val="24"/>
        </w:rPr>
        <w:t>or</w:t>
      </w:r>
      <w:r w:rsidR="3FFAE617" w:rsidRPr="00121614">
        <w:rPr>
          <w:rFonts w:eastAsia="Calibri" w:cstheme="minorHAnsi"/>
          <w:sz w:val="24"/>
          <w:szCs w:val="24"/>
        </w:rPr>
        <w:t xml:space="preserve"> not, but</w:t>
      </w:r>
      <w:r w:rsidR="264F0031" w:rsidRPr="00121614">
        <w:rPr>
          <w:rFonts w:eastAsia="Calibri" w:cstheme="minorHAnsi"/>
          <w:sz w:val="24"/>
          <w:szCs w:val="24"/>
        </w:rPr>
        <w:t xml:space="preserve"> there is </w:t>
      </w:r>
      <w:bookmarkStart w:id="3" w:name="_Int_b2oNis2G"/>
      <w:r w:rsidR="264F0031" w:rsidRPr="00121614">
        <w:rPr>
          <w:rFonts w:eastAsia="Calibri" w:cstheme="minorHAnsi"/>
          <w:sz w:val="24"/>
          <w:szCs w:val="24"/>
        </w:rPr>
        <w:t>no</w:t>
      </w:r>
      <w:bookmarkEnd w:id="3"/>
      <w:r w:rsidR="264F0031" w:rsidRPr="00121614">
        <w:rPr>
          <w:rFonts w:eastAsia="Calibri" w:cstheme="minorHAnsi"/>
          <w:sz w:val="24"/>
          <w:szCs w:val="24"/>
        </w:rPr>
        <w:t xml:space="preserve"> one thing that makes an email </w:t>
      </w:r>
      <w:r w:rsidR="62AD87DC" w:rsidRPr="00121614">
        <w:rPr>
          <w:rFonts w:eastAsia="Calibri" w:cstheme="minorHAnsi"/>
          <w:sz w:val="24"/>
          <w:szCs w:val="24"/>
        </w:rPr>
        <w:t>spam.</w:t>
      </w:r>
      <w:r w:rsidR="6BBC1AC3" w:rsidRPr="00121614">
        <w:rPr>
          <w:rFonts w:eastAsia="Calibri" w:cstheme="minorHAnsi"/>
          <w:sz w:val="24"/>
          <w:szCs w:val="24"/>
        </w:rPr>
        <w:t xml:space="preserve"> AI models, using </w:t>
      </w:r>
      <w:r w:rsidR="31C0ABC2" w:rsidRPr="00121614">
        <w:rPr>
          <w:rFonts w:eastAsia="Calibri" w:cstheme="minorHAnsi"/>
          <w:sz w:val="24"/>
          <w:szCs w:val="24"/>
        </w:rPr>
        <w:t>m</w:t>
      </w:r>
      <w:r w:rsidR="6BBC1AC3" w:rsidRPr="00121614">
        <w:rPr>
          <w:rFonts w:eastAsia="Calibri" w:cstheme="minorHAnsi"/>
          <w:sz w:val="24"/>
          <w:szCs w:val="24"/>
        </w:rPr>
        <w:t xml:space="preserve">achine learning techniques, can be trained for this task by showing them </w:t>
      </w:r>
      <w:bookmarkStart w:id="4" w:name="_Int_MKNNtogs"/>
      <w:r w:rsidR="6BBC1AC3" w:rsidRPr="00121614">
        <w:rPr>
          <w:rFonts w:eastAsia="Calibri" w:cstheme="minorHAnsi"/>
          <w:sz w:val="24"/>
          <w:szCs w:val="24"/>
        </w:rPr>
        <w:t>large amounts</w:t>
      </w:r>
      <w:bookmarkEnd w:id="4"/>
      <w:r w:rsidR="6BBC1AC3" w:rsidRPr="00121614">
        <w:rPr>
          <w:rFonts w:eastAsia="Calibri" w:cstheme="minorHAnsi"/>
          <w:sz w:val="24"/>
          <w:szCs w:val="24"/>
        </w:rPr>
        <w:t xml:space="preserve"> of emails with </w:t>
      </w:r>
      <w:r w:rsidR="327C9810" w:rsidRPr="00121614">
        <w:rPr>
          <w:rFonts w:eastAsia="Calibri" w:cstheme="minorHAnsi"/>
          <w:sz w:val="24"/>
          <w:szCs w:val="24"/>
        </w:rPr>
        <w:t xml:space="preserve">spam status marked. The AI model learns to look for similarities within the </w:t>
      </w:r>
      <w:r w:rsidR="2276201E" w:rsidRPr="00121614">
        <w:rPr>
          <w:rFonts w:eastAsia="Calibri" w:cstheme="minorHAnsi"/>
          <w:sz w:val="24"/>
          <w:szCs w:val="24"/>
        </w:rPr>
        <w:t>emails that differentiates spam from non-spam</w:t>
      </w:r>
      <w:r w:rsidR="00D2574F" w:rsidRPr="00121614">
        <w:rPr>
          <w:rFonts w:eastAsia="Calibri" w:cstheme="minorHAnsi"/>
          <w:sz w:val="24"/>
          <w:szCs w:val="24"/>
        </w:rPr>
        <w:t xml:space="preserve"> (Alpaydin</w:t>
      </w:r>
      <w:r w:rsidR="00AE2184" w:rsidRPr="00121614">
        <w:rPr>
          <w:rFonts w:eastAsia="Calibri" w:cstheme="minorHAnsi"/>
          <w:sz w:val="24"/>
          <w:szCs w:val="24"/>
        </w:rPr>
        <w:t xml:space="preserve"> &amp; Bach</w:t>
      </w:r>
      <w:r w:rsidR="00D2574F" w:rsidRPr="00121614">
        <w:rPr>
          <w:rFonts w:eastAsia="Calibri" w:cstheme="minorHAnsi"/>
          <w:sz w:val="24"/>
          <w:szCs w:val="24"/>
        </w:rPr>
        <w:t>, 2014).</w:t>
      </w:r>
    </w:p>
    <w:p w14:paraId="1A745F9D" w14:textId="01AF3B81" w:rsidR="7E2BE7A6" w:rsidRPr="00121614" w:rsidRDefault="7E2BE7A6" w:rsidP="00D4369A">
      <w:pPr>
        <w:pStyle w:val="Heading2"/>
        <w:jc w:val="center"/>
        <w:rPr>
          <w:rFonts w:asciiTheme="minorHAnsi" w:hAnsiTheme="minorHAnsi" w:cstheme="minorHAnsi"/>
          <w:b/>
          <w:bCs/>
          <w:color w:val="000000" w:themeColor="text1"/>
          <w:sz w:val="24"/>
          <w:szCs w:val="24"/>
        </w:rPr>
      </w:pPr>
      <w:bookmarkStart w:id="5" w:name="_Toc136372076"/>
      <w:r w:rsidRPr="00121614">
        <w:rPr>
          <w:rFonts w:asciiTheme="minorHAnsi" w:hAnsiTheme="minorHAnsi" w:cstheme="minorHAnsi"/>
          <w:b/>
          <w:bCs/>
          <w:color w:val="000000" w:themeColor="text1"/>
          <w:sz w:val="24"/>
          <w:szCs w:val="24"/>
        </w:rPr>
        <w:t>Physical Applications</w:t>
      </w:r>
      <w:bookmarkEnd w:id="5"/>
    </w:p>
    <w:p w14:paraId="4F9AD743" w14:textId="77777777" w:rsidR="0038756B" w:rsidRPr="00121614" w:rsidRDefault="0038756B" w:rsidP="00D4369A">
      <w:pPr>
        <w:rPr>
          <w:rFonts w:cstheme="minorHAnsi"/>
          <w:sz w:val="24"/>
          <w:szCs w:val="24"/>
        </w:rPr>
      </w:pPr>
    </w:p>
    <w:p w14:paraId="23E159F2" w14:textId="413A5562" w:rsidR="7E2BE7A6" w:rsidRPr="00121614" w:rsidRDefault="3CD0CCD8" w:rsidP="00D4369A">
      <w:pPr>
        <w:spacing w:line="480" w:lineRule="auto"/>
        <w:ind w:firstLine="720"/>
        <w:rPr>
          <w:rFonts w:eastAsia="Calibri" w:cstheme="minorHAnsi"/>
          <w:sz w:val="24"/>
          <w:szCs w:val="24"/>
        </w:rPr>
      </w:pPr>
      <w:r w:rsidRPr="00121614">
        <w:rPr>
          <w:rFonts w:eastAsia="Calibri" w:cstheme="minorHAnsi"/>
          <w:sz w:val="24"/>
          <w:szCs w:val="24"/>
        </w:rPr>
        <w:t xml:space="preserve">The physical applications of artificial intelligence include robotic surgeries, robot-assisted surgeries, </w:t>
      </w:r>
      <w:r w:rsidR="005840A4" w:rsidRPr="00121614">
        <w:rPr>
          <w:rFonts w:eastAsia="Calibri" w:cstheme="minorHAnsi"/>
          <w:sz w:val="24"/>
          <w:szCs w:val="24"/>
        </w:rPr>
        <w:t>and improved practices</w:t>
      </w:r>
      <w:r w:rsidR="009B06E6" w:rsidRPr="00121614">
        <w:rPr>
          <w:rFonts w:eastAsia="Calibri" w:cstheme="minorHAnsi"/>
          <w:sz w:val="24"/>
          <w:szCs w:val="24"/>
        </w:rPr>
        <w:t xml:space="preserve"> (</w:t>
      </w:r>
      <w:proofErr w:type="spellStart"/>
      <w:r w:rsidR="009B06E6" w:rsidRPr="00121614">
        <w:rPr>
          <w:rFonts w:eastAsia="Calibri" w:cstheme="minorHAnsi"/>
          <w:sz w:val="24"/>
          <w:szCs w:val="24"/>
        </w:rPr>
        <w:t>Hamet</w:t>
      </w:r>
      <w:proofErr w:type="spellEnd"/>
      <w:r w:rsidR="009B06E6" w:rsidRPr="00121614">
        <w:rPr>
          <w:rFonts w:eastAsia="Calibri" w:cstheme="minorHAnsi"/>
          <w:sz w:val="24"/>
          <w:szCs w:val="24"/>
        </w:rPr>
        <w:t xml:space="preserve"> </w:t>
      </w:r>
      <w:r w:rsidR="00AE2184" w:rsidRPr="00121614">
        <w:rPr>
          <w:rFonts w:eastAsia="Calibri" w:cstheme="minorHAnsi"/>
          <w:sz w:val="24"/>
          <w:szCs w:val="24"/>
        </w:rPr>
        <w:t>&amp; Tremblay,</w:t>
      </w:r>
      <w:r w:rsidR="009B06E6" w:rsidRPr="00121614">
        <w:rPr>
          <w:rFonts w:eastAsia="Calibri" w:cstheme="minorHAnsi"/>
          <w:sz w:val="24"/>
          <w:szCs w:val="24"/>
        </w:rPr>
        <w:t xml:space="preserve"> 2017)</w:t>
      </w:r>
      <w:r w:rsidR="48D96765" w:rsidRPr="00121614">
        <w:rPr>
          <w:rFonts w:eastAsia="Calibri" w:cstheme="minorHAnsi"/>
          <w:sz w:val="24"/>
          <w:szCs w:val="24"/>
        </w:rPr>
        <w:t>.</w:t>
      </w:r>
    </w:p>
    <w:p w14:paraId="2C327101" w14:textId="33A1B1EF" w:rsidR="0B4BC160" w:rsidRPr="00121614" w:rsidRDefault="00CA71A3" w:rsidP="00D4369A">
      <w:pPr>
        <w:spacing w:line="480" w:lineRule="auto"/>
        <w:ind w:firstLine="720"/>
        <w:rPr>
          <w:rFonts w:eastAsia="Helvetica Neue" w:cstheme="minorHAnsi"/>
          <w:color w:val="000000" w:themeColor="text1"/>
          <w:sz w:val="24"/>
          <w:szCs w:val="24"/>
        </w:rPr>
      </w:pPr>
      <w:r w:rsidRPr="00121614">
        <w:rPr>
          <w:rFonts w:eastAsia="Calibri" w:cstheme="minorHAnsi"/>
          <w:sz w:val="24"/>
          <w:szCs w:val="24"/>
        </w:rPr>
        <w:t xml:space="preserve">Li </w:t>
      </w:r>
      <w:r w:rsidR="009F18AC" w:rsidRPr="00121614">
        <w:rPr>
          <w:rFonts w:eastAsia="Calibri" w:cstheme="minorHAnsi"/>
          <w:sz w:val="24"/>
          <w:szCs w:val="24"/>
        </w:rPr>
        <w:t xml:space="preserve">et al. </w:t>
      </w:r>
      <w:r w:rsidRPr="00121614">
        <w:rPr>
          <w:rFonts w:eastAsia="Calibri" w:cstheme="minorHAnsi"/>
          <w:sz w:val="24"/>
          <w:szCs w:val="24"/>
        </w:rPr>
        <w:t>(2021)</w:t>
      </w:r>
      <w:r w:rsidR="009F18AC" w:rsidRPr="00121614">
        <w:rPr>
          <w:rFonts w:eastAsia="Calibri" w:cstheme="minorHAnsi"/>
          <w:sz w:val="24"/>
          <w:szCs w:val="24"/>
        </w:rPr>
        <w:t xml:space="preserve"> </w:t>
      </w:r>
      <w:r w:rsidR="007B2161" w:rsidRPr="00121614">
        <w:rPr>
          <w:rFonts w:eastAsia="Calibri" w:cstheme="minorHAnsi"/>
          <w:sz w:val="24"/>
          <w:szCs w:val="24"/>
        </w:rPr>
        <w:t xml:space="preserve">explains that </w:t>
      </w:r>
      <w:r w:rsidR="0B4BC160" w:rsidRPr="00121614">
        <w:rPr>
          <w:rFonts w:eastAsia="Calibri" w:cstheme="minorHAnsi"/>
          <w:sz w:val="24"/>
          <w:szCs w:val="24"/>
        </w:rPr>
        <w:t>AI brings improved practices to robot</w:t>
      </w:r>
      <w:r w:rsidR="009F18AC" w:rsidRPr="00121614">
        <w:rPr>
          <w:rFonts w:eastAsia="Calibri" w:cstheme="minorHAnsi"/>
          <w:sz w:val="24"/>
          <w:szCs w:val="24"/>
        </w:rPr>
        <w:t>-</w:t>
      </w:r>
      <w:r w:rsidR="0B4BC160" w:rsidRPr="00121614">
        <w:rPr>
          <w:rFonts w:eastAsia="Calibri" w:cstheme="minorHAnsi"/>
          <w:sz w:val="24"/>
          <w:szCs w:val="24"/>
        </w:rPr>
        <w:t>assisted surgery. Robot</w:t>
      </w:r>
      <w:r w:rsidR="009F18AC" w:rsidRPr="00121614">
        <w:rPr>
          <w:rFonts w:eastAsia="Calibri" w:cstheme="minorHAnsi"/>
          <w:sz w:val="24"/>
          <w:szCs w:val="24"/>
        </w:rPr>
        <w:t>-</w:t>
      </w:r>
      <w:r w:rsidR="0B4BC160" w:rsidRPr="00121614">
        <w:rPr>
          <w:rFonts w:eastAsia="Calibri" w:cstheme="minorHAnsi"/>
          <w:sz w:val="24"/>
          <w:szCs w:val="24"/>
        </w:rPr>
        <w:t>assisted surgery is less invasive because it requires less in</w:t>
      </w:r>
      <w:r w:rsidR="4FD30AD3" w:rsidRPr="00121614">
        <w:rPr>
          <w:rFonts w:eastAsia="Calibri" w:cstheme="minorHAnsi"/>
          <w:sz w:val="24"/>
          <w:szCs w:val="24"/>
        </w:rPr>
        <w:t xml:space="preserve">cision area to get the tools into the </w:t>
      </w:r>
      <w:r w:rsidR="440E424F" w:rsidRPr="00121614">
        <w:rPr>
          <w:rFonts w:eastAsia="Calibri" w:cstheme="minorHAnsi"/>
          <w:sz w:val="24"/>
          <w:szCs w:val="24"/>
        </w:rPr>
        <w:t>patient's</w:t>
      </w:r>
      <w:r w:rsidR="4FD30AD3" w:rsidRPr="00121614">
        <w:rPr>
          <w:rFonts w:eastAsia="Calibri" w:cstheme="minorHAnsi"/>
          <w:sz w:val="24"/>
          <w:szCs w:val="24"/>
        </w:rPr>
        <w:t xml:space="preserve"> body. This also leads to quicker patient recovery times </w:t>
      </w:r>
      <w:r w:rsidR="3118940C" w:rsidRPr="00121614">
        <w:rPr>
          <w:rFonts w:eastAsia="Calibri" w:cstheme="minorHAnsi"/>
          <w:sz w:val="24"/>
          <w:szCs w:val="24"/>
        </w:rPr>
        <w:t>post-surgery</w:t>
      </w:r>
      <w:r w:rsidR="4FD30AD3" w:rsidRPr="00121614">
        <w:rPr>
          <w:rFonts w:eastAsia="Calibri" w:cstheme="minorHAnsi"/>
          <w:sz w:val="24"/>
          <w:szCs w:val="24"/>
        </w:rPr>
        <w:t>. AI</w:t>
      </w:r>
      <w:r w:rsidR="1756225C" w:rsidRPr="00121614">
        <w:rPr>
          <w:rFonts w:eastAsia="Calibri" w:cstheme="minorHAnsi"/>
          <w:sz w:val="24"/>
          <w:szCs w:val="24"/>
        </w:rPr>
        <w:t xml:space="preserve"> plays </w:t>
      </w:r>
      <w:r w:rsidR="3FDF79DE" w:rsidRPr="00121614">
        <w:rPr>
          <w:rFonts w:eastAsia="Calibri" w:cstheme="minorHAnsi"/>
          <w:sz w:val="24"/>
          <w:szCs w:val="24"/>
        </w:rPr>
        <w:t>a significant role</w:t>
      </w:r>
      <w:r w:rsidR="1756225C" w:rsidRPr="00121614">
        <w:rPr>
          <w:rFonts w:eastAsia="Calibri" w:cstheme="minorHAnsi"/>
          <w:sz w:val="24"/>
          <w:szCs w:val="24"/>
        </w:rPr>
        <w:t xml:space="preserve"> in the operating room, even when it has no </w:t>
      </w:r>
      <w:r w:rsidR="592638E8" w:rsidRPr="00121614">
        <w:rPr>
          <w:rFonts w:eastAsia="Calibri" w:cstheme="minorHAnsi"/>
          <w:sz w:val="24"/>
          <w:szCs w:val="24"/>
        </w:rPr>
        <w:t xml:space="preserve">part </w:t>
      </w:r>
      <w:r w:rsidR="1756225C" w:rsidRPr="00121614">
        <w:rPr>
          <w:rFonts w:eastAsia="Calibri" w:cstheme="minorHAnsi"/>
          <w:sz w:val="24"/>
          <w:szCs w:val="24"/>
        </w:rPr>
        <w:t xml:space="preserve">in </w:t>
      </w:r>
      <w:r w:rsidR="3A02EEF2" w:rsidRPr="00121614">
        <w:rPr>
          <w:rFonts w:eastAsia="Calibri" w:cstheme="minorHAnsi"/>
          <w:sz w:val="24"/>
          <w:szCs w:val="24"/>
        </w:rPr>
        <w:t xml:space="preserve">guiding the robotic instruments. </w:t>
      </w:r>
      <w:r w:rsidR="1756225C" w:rsidRPr="00121614">
        <w:rPr>
          <w:rFonts w:eastAsia="Calibri" w:cstheme="minorHAnsi"/>
          <w:sz w:val="24"/>
          <w:szCs w:val="24"/>
        </w:rPr>
        <w:t xml:space="preserve">AI </w:t>
      </w:r>
      <w:r w:rsidR="4D1CD536" w:rsidRPr="00121614">
        <w:rPr>
          <w:rFonts w:eastAsia="Calibri" w:cstheme="minorHAnsi"/>
          <w:sz w:val="24"/>
          <w:szCs w:val="24"/>
        </w:rPr>
        <w:t>is used to gather data from the procedures to improve medical practice and surgical methods</w:t>
      </w:r>
      <w:r w:rsidRPr="00121614">
        <w:rPr>
          <w:rFonts w:eastAsia="Calibri" w:cstheme="minorHAnsi"/>
          <w:sz w:val="24"/>
          <w:szCs w:val="24"/>
        </w:rPr>
        <w:t xml:space="preserve">. </w:t>
      </w:r>
      <w:r w:rsidR="558C0ED1" w:rsidRPr="00121614">
        <w:rPr>
          <w:rFonts w:eastAsia="Calibri" w:cstheme="minorHAnsi"/>
          <w:sz w:val="24"/>
          <w:szCs w:val="24"/>
        </w:rPr>
        <w:t xml:space="preserve">The live feed of </w:t>
      </w:r>
      <w:r w:rsidR="7965CADD" w:rsidRPr="00121614">
        <w:rPr>
          <w:rFonts w:eastAsia="Calibri" w:cstheme="minorHAnsi"/>
          <w:sz w:val="24"/>
          <w:szCs w:val="24"/>
        </w:rPr>
        <w:t>laparoscopic</w:t>
      </w:r>
      <w:r w:rsidR="558C0ED1" w:rsidRPr="00121614">
        <w:rPr>
          <w:rFonts w:eastAsia="Calibri" w:cstheme="minorHAnsi"/>
          <w:sz w:val="24"/>
          <w:szCs w:val="24"/>
        </w:rPr>
        <w:t xml:space="preserve"> surgery, surgery done through small incisions with the help of a camera, can be analyzed by AI algorithms t</w:t>
      </w:r>
      <w:r w:rsidR="32A54D91" w:rsidRPr="00121614">
        <w:rPr>
          <w:rFonts w:eastAsia="Calibri" w:cstheme="minorHAnsi"/>
          <w:sz w:val="24"/>
          <w:szCs w:val="24"/>
        </w:rPr>
        <w:t>o provide diagnosis even if the doctor misses it</w:t>
      </w:r>
      <w:r w:rsidRPr="00121614">
        <w:rPr>
          <w:rFonts w:eastAsia="Calibri" w:cstheme="minorHAnsi"/>
          <w:sz w:val="24"/>
          <w:szCs w:val="24"/>
        </w:rPr>
        <w:t xml:space="preserve"> (Li</w:t>
      </w:r>
      <w:r w:rsidR="00AE2184" w:rsidRPr="00121614">
        <w:rPr>
          <w:rFonts w:eastAsia="Calibri" w:cstheme="minorHAnsi"/>
          <w:sz w:val="24"/>
          <w:szCs w:val="24"/>
        </w:rPr>
        <w:t xml:space="preserve"> et al.</w:t>
      </w:r>
      <w:r w:rsidRPr="00121614">
        <w:rPr>
          <w:rFonts w:eastAsia="Calibri" w:cstheme="minorHAnsi"/>
          <w:sz w:val="24"/>
          <w:szCs w:val="24"/>
        </w:rPr>
        <w:t>, 2021).</w:t>
      </w:r>
      <w:r w:rsidR="32A54D91" w:rsidRPr="00121614">
        <w:rPr>
          <w:rFonts w:eastAsia="Calibri" w:cstheme="minorHAnsi"/>
          <w:sz w:val="24"/>
          <w:szCs w:val="24"/>
        </w:rPr>
        <w:t xml:space="preserve"> </w:t>
      </w:r>
      <w:r w:rsidR="08C7595B" w:rsidRPr="00121614">
        <w:rPr>
          <w:rFonts w:eastAsia="Calibri" w:cstheme="minorHAnsi"/>
          <w:sz w:val="24"/>
          <w:szCs w:val="24"/>
        </w:rPr>
        <w:t xml:space="preserve"> Laparoscopic surgery with AI also provide</w:t>
      </w:r>
      <w:r w:rsidR="6AC1C876" w:rsidRPr="00121614">
        <w:rPr>
          <w:rFonts w:eastAsia="Calibri" w:cstheme="minorHAnsi"/>
          <w:sz w:val="24"/>
          <w:szCs w:val="24"/>
        </w:rPr>
        <w:t>s</w:t>
      </w:r>
      <w:r w:rsidR="08C7595B" w:rsidRPr="00121614">
        <w:rPr>
          <w:rFonts w:eastAsia="Calibri" w:cstheme="minorHAnsi"/>
          <w:sz w:val="24"/>
          <w:szCs w:val="24"/>
        </w:rPr>
        <w:t xml:space="preserve"> information such as</w:t>
      </w:r>
      <w:r w:rsidR="7462C699" w:rsidRPr="00121614">
        <w:rPr>
          <w:rFonts w:eastAsia="Calibri" w:cstheme="minorHAnsi"/>
          <w:sz w:val="24"/>
          <w:szCs w:val="24"/>
        </w:rPr>
        <w:t xml:space="preserve"> tissue quality and size to the surgeon (Harvey</w:t>
      </w:r>
      <w:r w:rsidR="009B06E6" w:rsidRPr="00121614">
        <w:rPr>
          <w:rFonts w:eastAsia="Calibri" w:cstheme="minorHAnsi"/>
          <w:sz w:val="24"/>
          <w:szCs w:val="24"/>
        </w:rPr>
        <w:t xml:space="preserve"> </w:t>
      </w:r>
      <w:r w:rsidR="00AE2184" w:rsidRPr="00121614">
        <w:rPr>
          <w:rFonts w:eastAsia="Calibri" w:cstheme="minorHAnsi"/>
          <w:sz w:val="24"/>
          <w:szCs w:val="24"/>
        </w:rPr>
        <w:t>&amp; Ball</w:t>
      </w:r>
      <w:r w:rsidR="009F18AC" w:rsidRPr="00121614">
        <w:rPr>
          <w:rFonts w:eastAsia="Calibri" w:cstheme="minorHAnsi"/>
          <w:sz w:val="24"/>
          <w:szCs w:val="24"/>
        </w:rPr>
        <w:t xml:space="preserve">, </w:t>
      </w:r>
      <w:r w:rsidR="7462C699" w:rsidRPr="00121614">
        <w:rPr>
          <w:rFonts w:eastAsia="Calibri" w:cstheme="minorHAnsi"/>
          <w:sz w:val="24"/>
          <w:szCs w:val="24"/>
        </w:rPr>
        <w:t>2023).</w:t>
      </w:r>
      <w:r w:rsidR="08C7595B" w:rsidRPr="00121614">
        <w:rPr>
          <w:rFonts w:eastAsia="Calibri" w:cstheme="minorHAnsi"/>
          <w:sz w:val="24"/>
          <w:szCs w:val="24"/>
        </w:rPr>
        <w:t xml:space="preserve"> </w:t>
      </w:r>
    </w:p>
    <w:p w14:paraId="4FFE8CC9" w14:textId="2AF0A8E2" w:rsidR="7E2BE7A6" w:rsidRPr="00121614" w:rsidRDefault="7E2BE7A6" w:rsidP="00D4369A">
      <w:pPr>
        <w:pStyle w:val="Heading2"/>
        <w:jc w:val="center"/>
        <w:rPr>
          <w:rFonts w:asciiTheme="minorHAnsi" w:hAnsiTheme="minorHAnsi" w:cstheme="minorHAnsi"/>
          <w:b/>
          <w:bCs/>
          <w:color w:val="000000" w:themeColor="text1"/>
          <w:sz w:val="24"/>
          <w:szCs w:val="24"/>
        </w:rPr>
      </w:pPr>
      <w:bookmarkStart w:id="6" w:name="_Toc136372077"/>
      <w:r w:rsidRPr="00121614">
        <w:rPr>
          <w:rFonts w:asciiTheme="minorHAnsi" w:hAnsiTheme="minorHAnsi" w:cstheme="minorHAnsi"/>
          <w:b/>
          <w:bCs/>
          <w:color w:val="000000" w:themeColor="text1"/>
          <w:sz w:val="24"/>
          <w:szCs w:val="24"/>
        </w:rPr>
        <w:t>Virtual Applications</w:t>
      </w:r>
      <w:bookmarkEnd w:id="6"/>
    </w:p>
    <w:p w14:paraId="21DF580D" w14:textId="77777777" w:rsidR="0038756B" w:rsidRPr="00121614" w:rsidRDefault="0038756B" w:rsidP="00D4369A">
      <w:pPr>
        <w:rPr>
          <w:rFonts w:cstheme="minorHAnsi"/>
          <w:sz w:val="24"/>
          <w:szCs w:val="24"/>
        </w:rPr>
      </w:pPr>
    </w:p>
    <w:p w14:paraId="700B8531" w14:textId="2F6FB76E" w:rsidR="7BE4FFE7" w:rsidRPr="00121614" w:rsidRDefault="7BE4FFE7" w:rsidP="00D4369A">
      <w:pPr>
        <w:spacing w:line="480" w:lineRule="auto"/>
        <w:ind w:firstLine="720"/>
        <w:rPr>
          <w:rFonts w:eastAsia="Calibri" w:cstheme="minorHAnsi"/>
          <w:sz w:val="24"/>
          <w:szCs w:val="24"/>
        </w:rPr>
      </w:pPr>
      <w:r w:rsidRPr="00121614">
        <w:rPr>
          <w:rFonts w:eastAsia="Calibri" w:cstheme="minorHAnsi"/>
          <w:sz w:val="24"/>
          <w:szCs w:val="24"/>
        </w:rPr>
        <w:lastRenderedPageBreak/>
        <w:t xml:space="preserve">The virtual applications of artificial intelligence include diagnosing illnesses, imaging assistance, </w:t>
      </w:r>
      <w:r w:rsidR="612EBB06" w:rsidRPr="00121614">
        <w:rPr>
          <w:rFonts w:eastAsia="Calibri" w:cstheme="minorHAnsi"/>
          <w:sz w:val="24"/>
          <w:szCs w:val="24"/>
        </w:rPr>
        <w:t xml:space="preserve">drug creation, </w:t>
      </w:r>
      <w:r w:rsidRPr="00121614">
        <w:rPr>
          <w:rFonts w:eastAsia="Calibri" w:cstheme="minorHAnsi"/>
          <w:sz w:val="24"/>
          <w:szCs w:val="24"/>
        </w:rPr>
        <w:t>and text gen</w:t>
      </w:r>
      <w:r w:rsidR="36582559" w:rsidRPr="00121614">
        <w:rPr>
          <w:rFonts w:eastAsia="Calibri" w:cstheme="minorHAnsi"/>
          <w:sz w:val="24"/>
          <w:szCs w:val="24"/>
        </w:rPr>
        <w:t>eration bots</w:t>
      </w:r>
      <w:r w:rsidR="009B06E6" w:rsidRPr="00121614">
        <w:rPr>
          <w:rFonts w:eastAsia="Calibri" w:cstheme="minorHAnsi"/>
          <w:sz w:val="24"/>
          <w:szCs w:val="24"/>
        </w:rPr>
        <w:t xml:space="preserve"> (</w:t>
      </w:r>
      <w:proofErr w:type="spellStart"/>
      <w:r w:rsidR="009B06E6" w:rsidRPr="00121614">
        <w:rPr>
          <w:rFonts w:eastAsia="Calibri" w:cstheme="minorHAnsi"/>
          <w:sz w:val="24"/>
          <w:szCs w:val="24"/>
        </w:rPr>
        <w:t>Hamet</w:t>
      </w:r>
      <w:proofErr w:type="spellEnd"/>
      <w:r w:rsidR="009B06E6" w:rsidRPr="00121614">
        <w:rPr>
          <w:rFonts w:eastAsia="Calibri" w:cstheme="minorHAnsi"/>
          <w:sz w:val="24"/>
          <w:szCs w:val="24"/>
        </w:rPr>
        <w:t xml:space="preserve"> </w:t>
      </w:r>
      <w:r w:rsidR="00AE2184" w:rsidRPr="00121614">
        <w:rPr>
          <w:rFonts w:eastAsia="Calibri" w:cstheme="minorHAnsi"/>
          <w:sz w:val="24"/>
          <w:szCs w:val="24"/>
        </w:rPr>
        <w:t>&amp; Tremblay</w:t>
      </w:r>
      <w:r w:rsidR="009B06E6" w:rsidRPr="00121614">
        <w:rPr>
          <w:rFonts w:eastAsia="Calibri" w:cstheme="minorHAnsi"/>
          <w:sz w:val="24"/>
          <w:szCs w:val="24"/>
        </w:rPr>
        <w:t>, 2017)</w:t>
      </w:r>
      <w:r w:rsidR="36582559" w:rsidRPr="00121614">
        <w:rPr>
          <w:rFonts w:eastAsia="Calibri" w:cstheme="minorHAnsi"/>
          <w:sz w:val="24"/>
          <w:szCs w:val="24"/>
        </w:rPr>
        <w:t>.</w:t>
      </w:r>
      <w:r w:rsidR="00BB0F39" w:rsidRPr="00121614">
        <w:rPr>
          <w:rFonts w:eastAsia="Calibri" w:cstheme="minorHAnsi"/>
          <w:sz w:val="24"/>
          <w:szCs w:val="24"/>
        </w:rPr>
        <w:t xml:space="preserve"> Shi </w:t>
      </w:r>
      <w:r w:rsidR="00B80F1F" w:rsidRPr="00121614">
        <w:rPr>
          <w:rFonts w:eastAsia="Calibri" w:cstheme="minorHAnsi"/>
          <w:sz w:val="24"/>
          <w:szCs w:val="24"/>
        </w:rPr>
        <w:t xml:space="preserve">et al. </w:t>
      </w:r>
      <w:r w:rsidR="00BB0F39" w:rsidRPr="00121614">
        <w:rPr>
          <w:rFonts w:eastAsia="Calibri" w:cstheme="minorHAnsi"/>
          <w:sz w:val="24"/>
          <w:szCs w:val="24"/>
        </w:rPr>
        <w:t>(2020)</w:t>
      </w:r>
      <w:r w:rsidR="00B80F1F" w:rsidRPr="00121614">
        <w:rPr>
          <w:rFonts w:eastAsia="Calibri" w:cstheme="minorHAnsi"/>
          <w:sz w:val="24"/>
          <w:szCs w:val="24"/>
        </w:rPr>
        <w:t xml:space="preserve"> </w:t>
      </w:r>
      <w:r w:rsidR="00764F06" w:rsidRPr="00121614">
        <w:rPr>
          <w:rFonts w:eastAsia="Calibri" w:cstheme="minorHAnsi"/>
          <w:sz w:val="24"/>
          <w:szCs w:val="24"/>
        </w:rPr>
        <w:t>found that</w:t>
      </w:r>
      <w:r w:rsidR="36582559" w:rsidRPr="00121614">
        <w:rPr>
          <w:rFonts w:eastAsia="Calibri" w:cstheme="minorHAnsi"/>
          <w:sz w:val="24"/>
          <w:szCs w:val="24"/>
        </w:rPr>
        <w:t xml:space="preserve"> </w:t>
      </w:r>
      <w:r w:rsidR="19CAFC48" w:rsidRPr="00121614">
        <w:rPr>
          <w:rFonts w:eastAsia="Calibri" w:cstheme="minorHAnsi"/>
          <w:sz w:val="24"/>
          <w:szCs w:val="24"/>
        </w:rPr>
        <w:t>AI brings improvement in medical imaging in a variety of ways ranging from radiation reductions, image qual</w:t>
      </w:r>
      <w:r w:rsidR="7F840544" w:rsidRPr="00121614">
        <w:rPr>
          <w:rFonts w:eastAsia="Calibri" w:cstheme="minorHAnsi"/>
          <w:sz w:val="24"/>
          <w:szCs w:val="24"/>
        </w:rPr>
        <w:t>ity,</w:t>
      </w:r>
      <w:r w:rsidR="19CAFC48" w:rsidRPr="00121614">
        <w:rPr>
          <w:rFonts w:eastAsia="Calibri" w:cstheme="minorHAnsi"/>
          <w:sz w:val="24"/>
          <w:szCs w:val="24"/>
        </w:rPr>
        <w:t xml:space="preserve"> and </w:t>
      </w:r>
      <w:r w:rsidR="7B8DD97E" w:rsidRPr="00121614">
        <w:rPr>
          <w:rFonts w:eastAsia="Calibri" w:cstheme="minorHAnsi"/>
          <w:sz w:val="24"/>
          <w:szCs w:val="24"/>
        </w:rPr>
        <w:t xml:space="preserve">image reading. </w:t>
      </w:r>
      <w:r w:rsidR="5EC83EC3" w:rsidRPr="00121614">
        <w:rPr>
          <w:rFonts w:eastAsia="Calibri" w:cstheme="minorHAnsi"/>
          <w:sz w:val="24"/>
          <w:szCs w:val="24"/>
        </w:rPr>
        <w:t>During the Covid-19 pandemic, hospitals were overwhelmed with the patient load.</w:t>
      </w:r>
      <w:r w:rsidR="5EC83EC3" w:rsidRPr="00121614">
        <w:rPr>
          <w:rFonts w:eastAsiaTheme="minorEastAsia" w:cstheme="minorHAnsi"/>
          <w:sz w:val="24"/>
          <w:szCs w:val="24"/>
        </w:rPr>
        <w:t xml:space="preserve"> </w:t>
      </w:r>
      <w:r w:rsidR="32C4B182" w:rsidRPr="00121614">
        <w:rPr>
          <w:rFonts w:eastAsiaTheme="minorEastAsia" w:cstheme="minorHAnsi"/>
          <w:sz w:val="24"/>
          <w:szCs w:val="24"/>
        </w:rPr>
        <w:t xml:space="preserve">Traditional </w:t>
      </w:r>
      <w:r w:rsidR="32C4B182" w:rsidRPr="00121614">
        <w:rPr>
          <w:rFonts w:eastAsiaTheme="minorEastAsia" w:cstheme="minorHAnsi"/>
          <w:color w:val="333333"/>
          <w:sz w:val="24"/>
          <w:szCs w:val="24"/>
        </w:rPr>
        <w:t>Reverse Transcription-Polymerase Chain Reaction (RT-PCR)</w:t>
      </w:r>
      <w:r w:rsidR="32C4B182" w:rsidRPr="00121614">
        <w:rPr>
          <w:rFonts w:eastAsiaTheme="minorEastAsia" w:cstheme="minorHAnsi"/>
          <w:sz w:val="24"/>
          <w:szCs w:val="24"/>
        </w:rPr>
        <w:t xml:space="preserve"> </w:t>
      </w:r>
      <w:r w:rsidR="5EC83EC3" w:rsidRPr="00121614">
        <w:rPr>
          <w:rFonts w:eastAsiaTheme="minorEastAsia" w:cstheme="minorHAnsi"/>
          <w:sz w:val="24"/>
          <w:szCs w:val="24"/>
        </w:rPr>
        <w:t>w</w:t>
      </w:r>
      <w:r w:rsidR="5EC83EC3" w:rsidRPr="00121614">
        <w:rPr>
          <w:rFonts w:eastAsia="Calibri" w:cstheme="minorHAnsi"/>
          <w:sz w:val="24"/>
          <w:szCs w:val="24"/>
        </w:rPr>
        <w:t>as i</w:t>
      </w:r>
      <w:r w:rsidR="392B47E6" w:rsidRPr="00121614">
        <w:rPr>
          <w:rFonts w:eastAsia="Calibri" w:cstheme="minorHAnsi"/>
          <w:sz w:val="24"/>
          <w:szCs w:val="24"/>
        </w:rPr>
        <w:t>nade</w:t>
      </w:r>
      <w:r w:rsidR="3BD34469" w:rsidRPr="00121614">
        <w:rPr>
          <w:rFonts w:eastAsia="Calibri" w:cstheme="minorHAnsi"/>
          <w:sz w:val="24"/>
          <w:szCs w:val="24"/>
        </w:rPr>
        <w:t xml:space="preserve">quate for </w:t>
      </w:r>
      <w:r w:rsidR="7177CFCD" w:rsidRPr="00121614">
        <w:rPr>
          <w:rFonts w:eastAsia="Calibri" w:cstheme="minorHAnsi"/>
          <w:sz w:val="24"/>
          <w:szCs w:val="24"/>
        </w:rPr>
        <w:t xml:space="preserve">reasons ranging from lack of staff, </w:t>
      </w:r>
      <w:r w:rsidR="47294443" w:rsidRPr="00121614">
        <w:rPr>
          <w:rFonts w:eastAsia="Calibri" w:cstheme="minorHAnsi"/>
          <w:sz w:val="24"/>
          <w:szCs w:val="24"/>
        </w:rPr>
        <w:t>test inaccuracies, and sample preparation</w:t>
      </w:r>
      <w:r w:rsidR="00764F06" w:rsidRPr="00121614">
        <w:rPr>
          <w:rFonts w:eastAsia="Calibri" w:cstheme="minorHAnsi"/>
          <w:sz w:val="24"/>
          <w:szCs w:val="24"/>
        </w:rPr>
        <w:t xml:space="preserve">. </w:t>
      </w:r>
      <w:r w:rsidR="298537E2" w:rsidRPr="00121614">
        <w:rPr>
          <w:rFonts w:eastAsia="Calibri" w:cstheme="minorHAnsi"/>
          <w:sz w:val="24"/>
          <w:szCs w:val="24"/>
        </w:rPr>
        <w:t xml:space="preserve">Doctors </w:t>
      </w:r>
      <w:r w:rsidR="041927BE" w:rsidRPr="00121614">
        <w:rPr>
          <w:rFonts w:eastAsia="Calibri" w:cstheme="minorHAnsi"/>
          <w:sz w:val="24"/>
          <w:szCs w:val="24"/>
        </w:rPr>
        <w:t>turned to the use of X-Ray and CT-Scans as an a</w:t>
      </w:r>
      <w:r w:rsidR="36488A2D" w:rsidRPr="00121614">
        <w:rPr>
          <w:rFonts w:eastAsia="Calibri" w:cstheme="minorHAnsi"/>
          <w:sz w:val="24"/>
          <w:szCs w:val="24"/>
        </w:rPr>
        <w:t>dditional way to diagnosis patients</w:t>
      </w:r>
      <w:r w:rsidR="1270E68C" w:rsidRPr="00121614">
        <w:rPr>
          <w:rFonts w:eastAsia="Calibri" w:cstheme="minorHAnsi"/>
          <w:sz w:val="24"/>
          <w:szCs w:val="24"/>
        </w:rPr>
        <w:t xml:space="preserve">. </w:t>
      </w:r>
      <w:r w:rsidR="364AA298" w:rsidRPr="00121614">
        <w:rPr>
          <w:rFonts w:eastAsia="Calibri" w:cstheme="minorHAnsi"/>
          <w:sz w:val="24"/>
          <w:szCs w:val="24"/>
        </w:rPr>
        <w:t>The traditional method of scanning patients exposes medical professionals to the virus; however, AI can provide a contactless workflow</w:t>
      </w:r>
      <w:r w:rsidR="00CF7DB1" w:rsidRPr="00121614">
        <w:rPr>
          <w:rFonts w:eastAsia="Calibri" w:cstheme="minorHAnsi"/>
          <w:sz w:val="24"/>
          <w:szCs w:val="24"/>
        </w:rPr>
        <w:t xml:space="preserve"> (see Figure 1)</w:t>
      </w:r>
      <w:r w:rsidR="00764F06" w:rsidRPr="00121614">
        <w:rPr>
          <w:rFonts w:eastAsia="Calibri" w:cstheme="minorHAnsi"/>
          <w:sz w:val="24"/>
          <w:szCs w:val="24"/>
        </w:rPr>
        <w:t xml:space="preserve">. </w:t>
      </w:r>
      <w:r w:rsidR="01388270" w:rsidRPr="00121614">
        <w:rPr>
          <w:rFonts w:eastAsia="Calibri" w:cstheme="minorHAnsi"/>
          <w:sz w:val="24"/>
          <w:szCs w:val="24"/>
        </w:rPr>
        <w:t>Once a patient is in the ge</w:t>
      </w:r>
      <w:r w:rsidR="0A471557" w:rsidRPr="00121614">
        <w:rPr>
          <w:rFonts w:eastAsia="Calibri" w:cstheme="minorHAnsi"/>
          <w:sz w:val="24"/>
          <w:szCs w:val="24"/>
        </w:rPr>
        <w:t>neral scanning area, AI can align the scan</w:t>
      </w:r>
      <w:r w:rsidR="411895DB" w:rsidRPr="00121614">
        <w:rPr>
          <w:rFonts w:eastAsia="Calibri" w:cstheme="minorHAnsi"/>
          <w:sz w:val="24"/>
          <w:szCs w:val="24"/>
        </w:rPr>
        <w:t>ner</w:t>
      </w:r>
      <w:r w:rsidR="0A471557" w:rsidRPr="00121614">
        <w:rPr>
          <w:rFonts w:eastAsia="Calibri" w:cstheme="minorHAnsi"/>
          <w:sz w:val="24"/>
          <w:szCs w:val="24"/>
        </w:rPr>
        <w:t xml:space="preserve"> with the correct part of the</w:t>
      </w:r>
      <w:r w:rsidR="75E518EF" w:rsidRPr="00121614">
        <w:rPr>
          <w:rFonts w:eastAsia="Calibri" w:cstheme="minorHAnsi"/>
          <w:sz w:val="24"/>
          <w:szCs w:val="24"/>
        </w:rPr>
        <w:t xml:space="preserve"> </w:t>
      </w:r>
      <w:r w:rsidR="39B6DDF5" w:rsidRPr="00121614">
        <w:rPr>
          <w:rFonts w:eastAsia="Calibri" w:cstheme="minorHAnsi"/>
          <w:sz w:val="24"/>
          <w:szCs w:val="24"/>
        </w:rPr>
        <w:t>patient's</w:t>
      </w:r>
      <w:r w:rsidR="0A471557" w:rsidRPr="00121614">
        <w:rPr>
          <w:rFonts w:eastAsia="Calibri" w:cstheme="minorHAnsi"/>
          <w:sz w:val="24"/>
          <w:szCs w:val="24"/>
        </w:rPr>
        <w:t xml:space="preserve"> body by</w:t>
      </w:r>
      <w:r w:rsidR="2D85D127" w:rsidRPr="00121614">
        <w:rPr>
          <w:rFonts w:eastAsia="Calibri" w:cstheme="minorHAnsi"/>
          <w:sz w:val="24"/>
          <w:szCs w:val="24"/>
        </w:rPr>
        <w:t xml:space="preserve"> using</w:t>
      </w:r>
      <w:r w:rsidR="0A471557" w:rsidRPr="00121614">
        <w:rPr>
          <w:rFonts w:eastAsia="Calibri" w:cstheme="minorHAnsi"/>
          <w:sz w:val="24"/>
          <w:szCs w:val="24"/>
        </w:rPr>
        <w:t xml:space="preserve"> cameras.</w:t>
      </w:r>
      <w:r w:rsidR="206B0874" w:rsidRPr="00121614">
        <w:rPr>
          <w:rFonts w:eastAsia="Calibri" w:cstheme="minorHAnsi"/>
          <w:sz w:val="24"/>
          <w:szCs w:val="24"/>
        </w:rPr>
        <w:t xml:space="preserve"> </w:t>
      </w:r>
      <w:r w:rsidR="71BF7EAF" w:rsidRPr="00121614">
        <w:rPr>
          <w:rFonts w:eastAsia="Calibri" w:cstheme="minorHAnsi"/>
          <w:sz w:val="24"/>
          <w:szCs w:val="24"/>
        </w:rPr>
        <w:t>This method limits patient-physician exposure, improves image quality, and reduces radiation needed</w:t>
      </w:r>
      <w:r w:rsidR="00764F06" w:rsidRPr="00121614">
        <w:rPr>
          <w:rFonts w:eastAsia="Calibri" w:cstheme="minorHAnsi"/>
          <w:sz w:val="24"/>
          <w:szCs w:val="24"/>
        </w:rPr>
        <w:t xml:space="preserve">. </w:t>
      </w:r>
      <w:r w:rsidR="33909286" w:rsidRPr="00121614">
        <w:rPr>
          <w:rFonts w:eastAsia="Calibri" w:cstheme="minorHAnsi"/>
          <w:sz w:val="24"/>
          <w:szCs w:val="24"/>
        </w:rPr>
        <w:t>AI can reduce radiation and improve image quality through ISO-Centering, alignment of the scanner ISO-Center and the patient's key body parts. (Shi</w:t>
      </w:r>
      <w:r w:rsidR="00AE2184" w:rsidRPr="00121614">
        <w:rPr>
          <w:rFonts w:eastAsia="Calibri" w:cstheme="minorHAnsi"/>
          <w:sz w:val="24"/>
          <w:szCs w:val="24"/>
        </w:rPr>
        <w:t xml:space="preserve"> et al.</w:t>
      </w:r>
      <w:r w:rsidR="33909286" w:rsidRPr="00121614">
        <w:rPr>
          <w:rFonts w:eastAsia="Calibri" w:cstheme="minorHAnsi"/>
          <w:sz w:val="24"/>
          <w:szCs w:val="24"/>
        </w:rPr>
        <w:t>, 20</w:t>
      </w:r>
      <w:r w:rsidR="51AFA951" w:rsidRPr="00121614">
        <w:rPr>
          <w:rFonts w:eastAsia="Calibri" w:cstheme="minorHAnsi"/>
          <w:sz w:val="24"/>
          <w:szCs w:val="24"/>
        </w:rPr>
        <w:t>20</w:t>
      </w:r>
      <w:r w:rsidR="33909286" w:rsidRPr="00121614">
        <w:rPr>
          <w:rFonts w:eastAsia="Calibri" w:cstheme="minorHAnsi"/>
          <w:sz w:val="24"/>
          <w:szCs w:val="24"/>
        </w:rPr>
        <w:t>).</w:t>
      </w:r>
    </w:p>
    <w:p w14:paraId="5FE80F35" w14:textId="649C5146" w:rsidR="00CF7DB1" w:rsidRPr="00121614" w:rsidRDefault="18CDA92C" w:rsidP="00CF7DB1">
      <w:pPr>
        <w:keepNext/>
        <w:spacing w:line="480" w:lineRule="auto"/>
        <w:rPr>
          <w:rFonts w:cstheme="minorHAnsi"/>
          <w:sz w:val="24"/>
          <w:szCs w:val="24"/>
        </w:rPr>
      </w:pPr>
      <w:r w:rsidRPr="00121614">
        <w:rPr>
          <w:rFonts w:cstheme="minorHAnsi"/>
          <w:noProof/>
          <w:sz w:val="24"/>
          <w:szCs w:val="24"/>
        </w:rPr>
        <w:lastRenderedPageBreak/>
        <w:drawing>
          <wp:inline distT="0" distB="0" distL="0" distR="0" wp14:anchorId="068591C6" wp14:editId="467291F6">
            <wp:extent cx="4653072" cy="2539802"/>
            <wp:effectExtent l="0" t="0" r="0" b="0"/>
            <wp:docPr id="451104187" name="Picture 45110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53072" cy="2539802"/>
                    </a:xfrm>
                    <a:prstGeom prst="rect">
                      <a:avLst/>
                    </a:prstGeom>
                  </pic:spPr>
                </pic:pic>
              </a:graphicData>
            </a:graphic>
          </wp:inline>
        </w:drawing>
      </w:r>
    </w:p>
    <w:p w14:paraId="40AAE9BA" w14:textId="016C2E61" w:rsidR="00CF7DB1" w:rsidRPr="00121614" w:rsidRDefault="00CF7DB1" w:rsidP="00CF7DB1">
      <w:pPr>
        <w:keepNext/>
        <w:spacing w:line="240" w:lineRule="auto"/>
        <w:rPr>
          <w:rFonts w:cstheme="minorHAnsi"/>
          <w:sz w:val="16"/>
          <w:szCs w:val="16"/>
        </w:rPr>
      </w:pPr>
      <w:r w:rsidRPr="00121614">
        <w:rPr>
          <w:rFonts w:cstheme="minorHAnsi"/>
          <w:sz w:val="16"/>
          <w:szCs w:val="16"/>
        </w:rPr>
        <w:t>Source: (Shi</w:t>
      </w:r>
      <w:r w:rsidR="00AE2184" w:rsidRPr="00121614">
        <w:rPr>
          <w:rFonts w:cstheme="minorHAnsi"/>
          <w:sz w:val="16"/>
          <w:szCs w:val="16"/>
        </w:rPr>
        <w:t xml:space="preserve"> et al.</w:t>
      </w:r>
      <w:r w:rsidRPr="00121614">
        <w:rPr>
          <w:rFonts w:cstheme="minorHAnsi"/>
          <w:sz w:val="16"/>
          <w:szCs w:val="16"/>
        </w:rPr>
        <w:t>, 2020)</w:t>
      </w:r>
    </w:p>
    <w:p w14:paraId="219FE9A9" w14:textId="55E1C0B5" w:rsidR="00A733C5" w:rsidRPr="00121614" w:rsidRDefault="00A733C5" w:rsidP="00121614">
      <w:pPr>
        <w:pStyle w:val="Caption"/>
        <w:rPr>
          <w:rFonts w:cstheme="minorHAnsi"/>
          <w:color w:val="000000" w:themeColor="text1"/>
          <w:sz w:val="22"/>
          <w:szCs w:val="22"/>
        </w:rPr>
      </w:pPr>
      <w:r w:rsidRPr="00121614">
        <w:rPr>
          <w:rFonts w:cstheme="minorHAnsi"/>
          <w:color w:val="000000" w:themeColor="text1"/>
          <w:sz w:val="22"/>
          <w:szCs w:val="22"/>
        </w:rPr>
        <w:t xml:space="preserve">Figure </w:t>
      </w:r>
      <w:r w:rsidRPr="00121614">
        <w:rPr>
          <w:rFonts w:cstheme="minorHAnsi"/>
          <w:color w:val="000000" w:themeColor="text1"/>
          <w:sz w:val="22"/>
          <w:szCs w:val="22"/>
        </w:rPr>
        <w:fldChar w:fldCharType="begin"/>
      </w:r>
      <w:r w:rsidRPr="00121614">
        <w:rPr>
          <w:rFonts w:cstheme="minorHAnsi"/>
          <w:color w:val="000000" w:themeColor="text1"/>
          <w:sz w:val="22"/>
          <w:szCs w:val="22"/>
        </w:rPr>
        <w:instrText xml:space="preserve"> SEQ Figure \* ARABIC </w:instrText>
      </w:r>
      <w:r w:rsidRPr="00121614">
        <w:rPr>
          <w:rFonts w:cstheme="minorHAnsi"/>
          <w:color w:val="000000" w:themeColor="text1"/>
          <w:sz w:val="22"/>
          <w:szCs w:val="22"/>
        </w:rPr>
        <w:fldChar w:fldCharType="separate"/>
      </w:r>
      <w:r w:rsidRPr="00121614">
        <w:rPr>
          <w:rFonts w:cstheme="minorHAnsi"/>
          <w:noProof/>
          <w:color w:val="000000" w:themeColor="text1"/>
          <w:sz w:val="22"/>
          <w:szCs w:val="22"/>
        </w:rPr>
        <w:t>1</w:t>
      </w:r>
      <w:r w:rsidRPr="00121614">
        <w:rPr>
          <w:rFonts w:cstheme="minorHAnsi"/>
          <w:color w:val="000000" w:themeColor="text1"/>
          <w:sz w:val="22"/>
          <w:szCs w:val="22"/>
        </w:rPr>
        <w:fldChar w:fldCharType="end"/>
      </w:r>
      <w:r w:rsidR="00CF7DB1" w:rsidRPr="00121614">
        <w:rPr>
          <w:rFonts w:cstheme="minorHAnsi"/>
          <w:color w:val="000000" w:themeColor="text1"/>
          <w:sz w:val="22"/>
          <w:szCs w:val="22"/>
        </w:rPr>
        <w:t xml:space="preserve">: </w:t>
      </w:r>
      <w:r w:rsidRPr="00121614">
        <w:rPr>
          <w:rFonts w:cstheme="minorHAnsi"/>
          <w:color w:val="000000" w:themeColor="text1"/>
          <w:sz w:val="22"/>
          <w:szCs w:val="22"/>
        </w:rPr>
        <w:t xml:space="preserve"> AI assisted scanning inside a contactless scanning room</w:t>
      </w:r>
      <w:r w:rsidR="00CF7DB1" w:rsidRPr="00121614">
        <w:rPr>
          <w:rFonts w:cstheme="minorHAnsi"/>
          <w:color w:val="000000" w:themeColor="text1"/>
          <w:sz w:val="22"/>
          <w:szCs w:val="22"/>
        </w:rPr>
        <w:t>.</w:t>
      </w:r>
    </w:p>
    <w:p w14:paraId="5E9436DD" w14:textId="56A61409" w:rsidR="604E71C8" w:rsidRPr="00121614" w:rsidRDefault="604E71C8" w:rsidP="00D4369A">
      <w:pPr>
        <w:spacing w:line="480" w:lineRule="auto"/>
        <w:ind w:firstLine="720"/>
        <w:rPr>
          <w:rFonts w:eastAsiaTheme="minorEastAsia" w:cstheme="minorHAnsi"/>
          <w:color w:val="333333"/>
          <w:sz w:val="24"/>
          <w:szCs w:val="24"/>
        </w:rPr>
      </w:pPr>
      <w:r w:rsidRPr="00121614">
        <w:rPr>
          <w:rFonts w:eastAsiaTheme="minorEastAsia" w:cstheme="minorHAnsi"/>
          <w:color w:val="000000" w:themeColor="text1"/>
          <w:sz w:val="24"/>
          <w:szCs w:val="24"/>
        </w:rPr>
        <w:t>A Bayesian Convolu</w:t>
      </w:r>
      <w:r w:rsidRPr="00121614">
        <w:rPr>
          <w:rFonts w:eastAsiaTheme="minorEastAsia" w:cstheme="minorHAnsi"/>
          <w:color w:val="333333"/>
          <w:sz w:val="24"/>
          <w:szCs w:val="24"/>
        </w:rPr>
        <w:t>tional Neural network</w:t>
      </w:r>
      <w:r w:rsidR="5060AC0F" w:rsidRPr="00121614">
        <w:rPr>
          <w:rFonts w:eastAsiaTheme="minorEastAsia" w:cstheme="minorHAnsi"/>
          <w:color w:val="333333"/>
          <w:sz w:val="24"/>
          <w:szCs w:val="24"/>
        </w:rPr>
        <w:t xml:space="preserve"> was</w:t>
      </w:r>
      <w:r w:rsidR="5FE40E74" w:rsidRPr="00121614">
        <w:rPr>
          <w:rFonts w:eastAsiaTheme="minorEastAsia" w:cstheme="minorHAnsi"/>
          <w:color w:val="333333"/>
          <w:sz w:val="24"/>
          <w:szCs w:val="24"/>
        </w:rPr>
        <w:t xml:space="preserve"> implemented to improve the VGG16 model, a pre-existing AI used to find Covid-19 in lung </w:t>
      </w:r>
      <w:r w:rsidR="6D11CACC" w:rsidRPr="00121614">
        <w:rPr>
          <w:rFonts w:eastAsiaTheme="minorEastAsia" w:cstheme="minorHAnsi"/>
          <w:color w:val="333333"/>
          <w:sz w:val="24"/>
          <w:szCs w:val="24"/>
        </w:rPr>
        <w:t xml:space="preserve">X-Ray </w:t>
      </w:r>
      <w:r w:rsidR="5FE40E74" w:rsidRPr="00121614">
        <w:rPr>
          <w:rFonts w:eastAsiaTheme="minorEastAsia" w:cstheme="minorHAnsi"/>
          <w:color w:val="333333"/>
          <w:sz w:val="24"/>
          <w:szCs w:val="24"/>
        </w:rPr>
        <w:t xml:space="preserve">scans. </w:t>
      </w:r>
      <w:r w:rsidR="0EF7E286" w:rsidRPr="00121614">
        <w:rPr>
          <w:rFonts w:eastAsiaTheme="minorEastAsia" w:cstheme="minorHAnsi"/>
          <w:color w:val="333333"/>
          <w:sz w:val="24"/>
          <w:szCs w:val="24"/>
        </w:rPr>
        <w:t xml:space="preserve">The model </w:t>
      </w:r>
      <w:bookmarkStart w:id="7" w:name="_Int_CSiRFOa0"/>
      <w:r w:rsidR="7AA0FE7F" w:rsidRPr="00121614">
        <w:rPr>
          <w:rFonts w:eastAsiaTheme="minorEastAsia" w:cstheme="minorHAnsi"/>
          <w:color w:val="333333"/>
          <w:sz w:val="24"/>
          <w:szCs w:val="24"/>
        </w:rPr>
        <w:t>was shown</w:t>
      </w:r>
      <w:bookmarkEnd w:id="7"/>
      <w:r w:rsidR="7AA0FE7F" w:rsidRPr="00121614">
        <w:rPr>
          <w:rFonts w:eastAsiaTheme="minorEastAsia" w:cstheme="minorHAnsi"/>
          <w:color w:val="333333"/>
          <w:sz w:val="24"/>
          <w:szCs w:val="24"/>
        </w:rPr>
        <w:t xml:space="preserve"> </w:t>
      </w:r>
      <w:r w:rsidR="0EF7E286" w:rsidRPr="00121614">
        <w:rPr>
          <w:rFonts w:eastAsiaTheme="minorEastAsia" w:cstheme="minorHAnsi"/>
          <w:color w:val="333333"/>
          <w:sz w:val="24"/>
          <w:szCs w:val="24"/>
        </w:rPr>
        <w:t>70 lung scans of Covid-19 infected patients</w:t>
      </w:r>
      <w:r w:rsidR="32DF4D4D" w:rsidRPr="00121614">
        <w:rPr>
          <w:rFonts w:eastAsiaTheme="minorEastAsia" w:cstheme="minorHAnsi"/>
          <w:color w:val="333333"/>
          <w:sz w:val="24"/>
          <w:szCs w:val="24"/>
        </w:rPr>
        <w:t>, scans</w:t>
      </w:r>
      <w:r w:rsidR="0F059141" w:rsidRPr="00121614">
        <w:rPr>
          <w:rFonts w:eastAsiaTheme="minorEastAsia" w:cstheme="minorHAnsi"/>
          <w:color w:val="333333"/>
          <w:sz w:val="24"/>
          <w:szCs w:val="24"/>
        </w:rPr>
        <w:t xml:space="preserve"> of healthy </w:t>
      </w:r>
      <w:r w:rsidR="288A8159" w:rsidRPr="00121614">
        <w:rPr>
          <w:rFonts w:eastAsiaTheme="minorEastAsia" w:cstheme="minorHAnsi"/>
          <w:color w:val="333333"/>
          <w:sz w:val="24"/>
          <w:szCs w:val="24"/>
        </w:rPr>
        <w:t xml:space="preserve">lungs, and </w:t>
      </w:r>
      <w:r w:rsidR="0F059141" w:rsidRPr="00121614">
        <w:rPr>
          <w:rFonts w:eastAsiaTheme="minorEastAsia" w:cstheme="minorHAnsi"/>
          <w:color w:val="333333"/>
          <w:sz w:val="24"/>
          <w:szCs w:val="24"/>
        </w:rPr>
        <w:t>pneumonia infected lungs to train it to d</w:t>
      </w:r>
      <w:r w:rsidR="49862EFB" w:rsidRPr="00121614">
        <w:rPr>
          <w:rFonts w:eastAsiaTheme="minorEastAsia" w:cstheme="minorHAnsi"/>
          <w:color w:val="333333"/>
          <w:sz w:val="24"/>
          <w:szCs w:val="24"/>
        </w:rPr>
        <w:t xml:space="preserve">etect </w:t>
      </w:r>
      <w:r w:rsidR="0F059141" w:rsidRPr="00121614">
        <w:rPr>
          <w:rFonts w:eastAsiaTheme="minorEastAsia" w:cstheme="minorHAnsi"/>
          <w:color w:val="333333"/>
          <w:sz w:val="24"/>
          <w:szCs w:val="24"/>
        </w:rPr>
        <w:t>Covid-19</w:t>
      </w:r>
      <w:r w:rsidR="7925ABA4" w:rsidRPr="00121614">
        <w:rPr>
          <w:rFonts w:eastAsiaTheme="minorEastAsia" w:cstheme="minorHAnsi"/>
          <w:color w:val="333333"/>
          <w:sz w:val="24"/>
          <w:szCs w:val="24"/>
        </w:rPr>
        <w:t>. The improved model was able to detect Covid-19 in scans with 92.9% accuracy (Shi</w:t>
      </w:r>
      <w:r w:rsidR="00AE2184" w:rsidRPr="00121614">
        <w:rPr>
          <w:rFonts w:eastAsiaTheme="minorEastAsia" w:cstheme="minorHAnsi"/>
          <w:color w:val="333333"/>
          <w:sz w:val="24"/>
          <w:szCs w:val="24"/>
        </w:rPr>
        <w:t xml:space="preserve"> et al.</w:t>
      </w:r>
      <w:r w:rsidR="7925ABA4" w:rsidRPr="00121614">
        <w:rPr>
          <w:rFonts w:eastAsiaTheme="minorEastAsia" w:cstheme="minorHAnsi"/>
          <w:color w:val="333333"/>
          <w:sz w:val="24"/>
          <w:szCs w:val="24"/>
        </w:rPr>
        <w:t>, 20</w:t>
      </w:r>
      <w:r w:rsidR="002E3D97" w:rsidRPr="00121614">
        <w:rPr>
          <w:rFonts w:eastAsiaTheme="minorEastAsia" w:cstheme="minorHAnsi"/>
          <w:color w:val="333333"/>
          <w:sz w:val="24"/>
          <w:szCs w:val="24"/>
        </w:rPr>
        <w:t>20</w:t>
      </w:r>
      <w:r w:rsidR="7925ABA4" w:rsidRPr="00121614">
        <w:rPr>
          <w:rFonts w:eastAsiaTheme="minorEastAsia" w:cstheme="minorHAnsi"/>
          <w:color w:val="333333"/>
          <w:sz w:val="24"/>
          <w:szCs w:val="24"/>
        </w:rPr>
        <w:t xml:space="preserve">). </w:t>
      </w:r>
    </w:p>
    <w:p w14:paraId="4C0EB501" w14:textId="7BAAD6EC" w:rsidR="1B513E54" w:rsidRPr="00121614" w:rsidRDefault="1B513E54" w:rsidP="00D4369A">
      <w:pPr>
        <w:spacing w:line="480" w:lineRule="auto"/>
        <w:ind w:firstLine="720"/>
        <w:rPr>
          <w:rFonts w:eastAsia="Calibri" w:cstheme="minorHAnsi"/>
          <w:color w:val="000000" w:themeColor="text1"/>
          <w:sz w:val="24"/>
          <w:szCs w:val="24"/>
        </w:rPr>
      </w:pPr>
      <w:r w:rsidRPr="00121614">
        <w:rPr>
          <w:rFonts w:eastAsia="Calibri" w:cstheme="minorHAnsi"/>
          <w:color w:val="000000" w:themeColor="text1"/>
          <w:sz w:val="24"/>
          <w:szCs w:val="24"/>
        </w:rPr>
        <w:t xml:space="preserve">Cassidy, </w:t>
      </w:r>
      <w:r w:rsidRPr="00121614">
        <w:rPr>
          <w:rFonts w:eastAsia="Calibri" w:cstheme="minorHAnsi"/>
          <w:sz w:val="24"/>
          <w:szCs w:val="24"/>
        </w:rPr>
        <w:t>graduate of Cambridge University and founder of Cambridge Cancer Genomics Limited (CCGL)</w:t>
      </w:r>
      <w:r w:rsidR="00122EC2" w:rsidRPr="00121614">
        <w:rPr>
          <w:rFonts w:eastAsia="Calibri" w:cstheme="minorHAnsi"/>
          <w:sz w:val="24"/>
          <w:szCs w:val="24"/>
        </w:rPr>
        <w:t>, et al. (2020)</w:t>
      </w:r>
      <w:r w:rsidRPr="00121614">
        <w:rPr>
          <w:rFonts w:eastAsia="Calibri" w:cstheme="minorHAnsi"/>
          <w:sz w:val="24"/>
          <w:szCs w:val="24"/>
        </w:rPr>
        <w:t xml:space="preserve"> explains the emerging benefits AI plays in oncology drug development.</w:t>
      </w:r>
      <w:r w:rsidRPr="00121614">
        <w:rPr>
          <w:rFonts w:eastAsia="Calibri" w:cstheme="minorHAnsi"/>
          <w:color w:val="000000" w:themeColor="text1"/>
          <w:sz w:val="24"/>
          <w:szCs w:val="24"/>
        </w:rPr>
        <w:t xml:space="preserve"> </w:t>
      </w:r>
      <w:r w:rsidR="5631FA67" w:rsidRPr="00121614">
        <w:rPr>
          <w:rFonts w:eastAsia="Calibri" w:cstheme="minorHAnsi"/>
          <w:color w:val="000000" w:themeColor="text1"/>
          <w:sz w:val="24"/>
          <w:szCs w:val="24"/>
        </w:rPr>
        <w:t>A large challenge in drug development and discovery is the time and money needed to maintain the “drug developm</w:t>
      </w:r>
      <w:r w:rsidR="0E704935" w:rsidRPr="00121614">
        <w:rPr>
          <w:rFonts w:eastAsia="Calibri" w:cstheme="minorHAnsi"/>
          <w:color w:val="000000" w:themeColor="text1"/>
          <w:sz w:val="24"/>
          <w:szCs w:val="24"/>
        </w:rPr>
        <w:t>ent pipeline</w:t>
      </w:r>
      <w:r w:rsidR="06ECAB93" w:rsidRPr="00121614">
        <w:rPr>
          <w:rFonts w:eastAsia="Calibri" w:cstheme="minorHAnsi"/>
          <w:color w:val="000000" w:themeColor="text1"/>
          <w:sz w:val="24"/>
          <w:szCs w:val="24"/>
        </w:rPr>
        <w:t xml:space="preserve">.” Experimental drugs within the pipeline </w:t>
      </w:r>
      <w:r w:rsidR="13276D1F" w:rsidRPr="00121614">
        <w:rPr>
          <w:rFonts w:eastAsia="Calibri" w:cstheme="minorHAnsi"/>
          <w:color w:val="000000" w:themeColor="text1"/>
          <w:sz w:val="24"/>
          <w:szCs w:val="24"/>
        </w:rPr>
        <w:t>must</w:t>
      </w:r>
      <w:r w:rsidR="06ECAB93" w:rsidRPr="00121614">
        <w:rPr>
          <w:rFonts w:eastAsia="Calibri" w:cstheme="minorHAnsi"/>
          <w:color w:val="000000" w:themeColor="text1"/>
          <w:sz w:val="24"/>
          <w:szCs w:val="24"/>
        </w:rPr>
        <w:t xml:space="preserve"> go through many steps before reaching the public, such as </w:t>
      </w:r>
      <w:r w:rsidR="1E7D6CF9" w:rsidRPr="00121614">
        <w:rPr>
          <w:rFonts w:eastAsia="Calibri" w:cstheme="minorHAnsi"/>
          <w:color w:val="000000" w:themeColor="text1"/>
          <w:sz w:val="24"/>
          <w:szCs w:val="24"/>
        </w:rPr>
        <w:t xml:space="preserve">Target Identification (2-6 years), Lead Optimization (3 years), </w:t>
      </w:r>
      <w:bookmarkStart w:id="8" w:name="_Int_xgveuE3Y"/>
      <w:proofErr w:type="gramStart"/>
      <w:r w:rsidR="1E7D6CF9" w:rsidRPr="00121614">
        <w:rPr>
          <w:rFonts w:eastAsia="Calibri" w:cstheme="minorHAnsi"/>
          <w:color w:val="000000" w:themeColor="text1"/>
          <w:sz w:val="24"/>
          <w:szCs w:val="24"/>
        </w:rPr>
        <w:t>Pre-Clinical</w:t>
      </w:r>
      <w:bookmarkEnd w:id="8"/>
      <w:proofErr w:type="gramEnd"/>
      <w:r w:rsidR="1E7D6CF9" w:rsidRPr="00121614">
        <w:rPr>
          <w:rFonts w:eastAsia="Calibri" w:cstheme="minorHAnsi"/>
          <w:color w:val="000000" w:themeColor="text1"/>
          <w:sz w:val="24"/>
          <w:szCs w:val="24"/>
        </w:rPr>
        <w:t xml:space="preserve"> development (1-2 years), Clinical development (</w:t>
      </w:r>
      <w:r w:rsidR="42572905" w:rsidRPr="00121614">
        <w:rPr>
          <w:rFonts w:eastAsia="Calibri" w:cstheme="minorHAnsi"/>
          <w:color w:val="000000" w:themeColor="text1"/>
          <w:sz w:val="24"/>
          <w:szCs w:val="24"/>
        </w:rPr>
        <w:t>3-6 years), and finally Regulatory Approval (1-2 years)</w:t>
      </w:r>
      <w:r w:rsidR="20816159" w:rsidRPr="00121614">
        <w:rPr>
          <w:rFonts w:eastAsia="Calibri" w:cstheme="minorHAnsi"/>
          <w:color w:val="000000" w:themeColor="text1"/>
          <w:sz w:val="24"/>
          <w:szCs w:val="24"/>
        </w:rPr>
        <w:t xml:space="preserve">. </w:t>
      </w:r>
      <w:r w:rsidR="5E143D89" w:rsidRPr="00121614">
        <w:rPr>
          <w:rFonts w:eastAsia="Calibri" w:cstheme="minorHAnsi"/>
          <w:color w:val="000000" w:themeColor="text1"/>
          <w:sz w:val="24"/>
          <w:szCs w:val="24"/>
        </w:rPr>
        <w:t xml:space="preserve">There is an enormous amount of </w:t>
      </w:r>
      <w:r w:rsidR="5E143D89" w:rsidRPr="00121614">
        <w:rPr>
          <w:rFonts w:eastAsia="Calibri" w:cstheme="minorHAnsi"/>
          <w:color w:val="000000" w:themeColor="text1"/>
          <w:sz w:val="24"/>
          <w:szCs w:val="24"/>
        </w:rPr>
        <w:lastRenderedPageBreak/>
        <w:t>wasted time in the typical pipeline, as many drugs fail in the late stages of develop</w:t>
      </w:r>
      <w:r w:rsidR="229B86FD" w:rsidRPr="00121614">
        <w:rPr>
          <w:rFonts w:eastAsia="Calibri" w:cstheme="minorHAnsi"/>
          <w:color w:val="000000" w:themeColor="text1"/>
          <w:sz w:val="24"/>
          <w:szCs w:val="24"/>
        </w:rPr>
        <w:t>ment; only 1 in 5000 drugs that make it to the Pre-Clinical Stage get Regulatory Approval</w:t>
      </w:r>
      <w:r w:rsidR="00BA7D75" w:rsidRPr="00121614">
        <w:rPr>
          <w:rFonts w:eastAsia="Calibri" w:cstheme="minorHAnsi"/>
          <w:color w:val="000000" w:themeColor="text1"/>
          <w:sz w:val="24"/>
          <w:szCs w:val="24"/>
        </w:rPr>
        <w:t xml:space="preserve">. </w:t>
      </w:r>
      <w:r w:rsidR="147F06BA" w:rsidRPr="00121614">
        <w:rPr>
          <w:rFonts w:eastAsia="Calibri" w:cstheme="minorHAnsi"/>
          <w:color w:val="000000" w:themeColor="text1"/>
          <w:sz w:val="24"/>
          <w:szCs w:val="24"/>
        </w:rPr>
        <w:t xml:space="preserve">A large reason many drugs fail is </w:t>
      </w:r>
      <w:r w:rsidR="5323EBEB" w:rsidRPr="00121614">
        <w:rPr>
          <w:rFonts w:eastAsia="Calibri" w:cstheme="minorHAnsi"/>
          <w:color w:val="000000" w:themeColor="text1"/>
          <w:sz w:val="24"/>
          <w:szCs w:val="24"/>
        </w:rPr>
        <w:t xml:space="preserve">failed </w:t>
      </w:r>
      <w:r w:rsidR="147F06BA" w:rsidRPr="00121614">
        <w:rPr>
          <w:rFonts w:eastAsia="Calibri" w:cstheme="minorHAnsi"/>
          <w:color w:val="000000" w:themeColor="text1"/>
          <w:sz w:val="24"/>
          <w:szCs w:val="24"/>
        </w:rPr>
        <w:t>patient stratification</w:t>
      </w:r>
      <w:r w:rsidR="25A931BC" w:rsidRPr="00121614">
        <w:rPr>
          <w:rFonts w:eastAsia="Calibri" w:cstheme="minorHAnsi"/>
          <w:color w:val="000000" w:themeColor="text1"/>
          <w:sz w:val="24"/>
          <w:szCs w:val="24"/>
        </w:rPr>
        <w:t>, the randomization of patients</w:t>
      </w:r>
      <w:r w:rsidR="7CE00C39" w:rsidRPr="00121614">
        <w:rPr>
          <w:rFonts w:eastAsia="Calibri" w:cstheme="minorHAnsi"/>
          <w:color w:val="000000" w:themeColor="text1"/>
          <w:sz w:val="24"/>
          <w:szCs w:val="24"/>
        </w:rPr>
        <w:t xml:space="preserve"> with different health characteristics</w:t>
      </w:r>
      <w:r w:rsidR="25A931BC" w:rsidRPr="00121614">
        <w:rPr>
          <w:rFonts w:eastAsia="Calibri" w:cstheme="minorHAnsi"/>
          <w:color w:val="000000" w:themeColor="text1"/>
          <w:sz w:val="24"/>
          <w:szCs w:val="24"/>
        </w:rPr>
        <w:t xml:space="preserve"> into different tre</w:t>
      </w:r>
      <w:r w:rsidR="0B5476FC" w:rsidRPr="00121614">
        <w:rPr>
          <w:rFonts w:eastAsia="Calibri" w:cstheme="minorHAnsi"/>
          <w:color w:val="000000" w:themeColor="text1"/>
          <w:sz w:val="24"/>
          <w:szCs w:val="24"/>
        </w:rPr>
        <w:t>atment groups</w:t>
      </w:r>
      <w:r w:rsidR="6AB4AD51" w:rsidRPr="00121614">
        <w:rPr>
          <w:rFonts w:eastAsia="Calibri" w:cstheme="minorHAnsi"/>
          <w:color w:val="000000" w:themeColor="text1"/>
          <w:sz w:val="24"/>
          <w:szCs w:val="24"/>
        </w:rPr>
        <w:t xml:space="preserve"> for more accurate data</w:t>
      </w:r>
      <w:r w:rsidR="0B5476FC" w:rsidRPr="00121614">
        <w:rPr>
          <w:rFonts w:eastAsia="Calibri" w:cstheme="minorHAnsi"/>
          <w:color w:val="000000" w:themeColor="text1"/>
          <w:sz w:val="24"/>
          <w:szCs w:val="24"/>
        </w:rPr>
        <w:t>. An AI model</w:t>
      </w:r>
      <w:r w:rsidR="27E13CE6" w:rsidRPr="00121614">
        <w:rPr>
          <w:rFonts w:eastAsia="Calibri" w:cstheme="minorHAnsi"/>
          <w:color w:val="000000" w:themeColor="text1"/>
          <w:sz w:val="24"/>
          <w:szCs w:val="24"/>
        </w:rPr>
        <w:t xml:space="preserve"> was trained to help</w:t>
      </w:r>
      <w:r w:rsidR="088FCE85" w:rsidRPr="00121614">
        <w:rPr>
          <w:rFonts w:eastAsia="Calibri" w:cstheme="minorHAnsi"/>
          <w:color w:val="000000" w:themeColor="text1"/>
          <w:sz w:val="24"/>
          <w:szCs w:val="24"/>
        </w:rPr>
        <w:t xml:space="preserve"> researchers</w:t>
      </w:r>
      <w:r w:rsidR="27E13CE6" w:rsidRPr="00121614">
        <w:rPr>
          <w:rFonts w:eastAsia="Calibri" w:cstheme="minorHAnsi"/>
          <w:color w:val="000000" w:themeColor="text1"/>
          <w:sz w:val="24"/>
          <w:szCs w:val="24"/>
        </w:rPr>
        <w:t xml:space="preserve"> with this problem by reading the genomes of patients involved. The model was able to detect 6</w:t>
      </w:r>
      <w:r w:rsidR="506DB64E" w:rsidRPr="00121614">
        <w:rPr>
          <w:rFonts w:eastAsia="Calibri" w:cstheme="minorHAnsi"/>
          <w:color w:val="000000" w:themeColor="text1"/>
          <w:sz w:val="24"/>
          <w:szCs w:val="24"/>
        </w:rPr>
        <w:t>5% of morbid genes, and 78% of druggable genes in patients</w:t>
      </w:r>
      <w:r w:rsidR="00BA7D75" w:rsidRPr="00121614">
        <w:rPr>
          <w:rFonts w:eastAsia="Calibri" w:cstheme="minorHAnsi"/>
          <w:color w:val="000000" w:themeColor="text1"/>
          <w:sz w:val="24"/>
          <w:szCs w:val="24"/>
        </w:rPr>
        <w:t xml:space="preserve"> (Cassidy</w:t>
      </w:r>
      <w:r w:rsidR="00AE2184" w:rsidRPr="00121614">
        <w:rPr>
          <w:rFonts w:eastAsia="Calibri" w:cstheme="minorHAnsi"/>
          <w:color w:val="000000" w:themeColor="text1"/>
          <w:sz w:val="24"/>
          <w:szCs w:val="24"/>
        </w:rPr>
        <w:t xml:space="preserve"> et al.</w:t>
      </w:r>
      <w:r w:rsidR="00BA7D75" w:rsidRPr="00121614">
        <w:rPr>
          <w:rFonts w:eastAsia="Calibri" w:cstheme="minorHAnsi"/>
          <w:color w:val="000000" w:themeColor="text1"/>
          <w:sz w:val="24"/>
          <w:szCs w:val="24"/>
        </w:rPr>
        <w:t>, 2020)</w:t>
      </w:r>
      <w:r w:rsidR="506DB64E" w:rsidRPr="00121614">
        <w:rPr>
          <w:rFonts w:eastAsia="Calibri" w:cstheme="minorHAnsi"/>
          <w:color w:val="000000" w:themeColor="text1"/>
          <w:sz w:val="24"/>
          <w:szCs w:val="24"/>
        </w:rPr>
        <w:t xml:space="preserve">. </w:t>
      </w:r>
    </w:p>
    <w:p w14:paraId="669965DC" w14:textId="67551D11" w:rsidR="70BC33A5" w:rsidRPr="00121614" w:rsidRDefault="00726D89" w:rsidP="00D4369A">
      <w:pPr>
        <w:spacing w:line="480" w:lineRule="auto"/>
        <w:ind w:firstLine="720"/>
        <w:rPr>
          <w:rFonts w:eastAsia="Calibri" w:cstheme="minorHAnsi"/>
          <w:b/>
          <w:bCs/>
          <w:color w:val="202122"/>
          <w:sz w:val="24"/>
          <w:szCs w:val="24"/>
        </w:rPr>
      </w:pPr>
      <w:r w:rsidRPr="00121614">
        <w:rPr>
          <w:rFonts w:eastAsia="Calibri" w:cstheme="minorHAnsi"/>
          <w:color w:val="000000" w:themeColor="text1"/>
          <w:sz w:val="24"/>
          <w:szCs w:val="24"/>
        </w:rPr>
        <w:t>Ahmed et al. (2017) found that d</w:t>
      </w:r>
      <w:r w:rsidR="70BC33A5" w:rsidRPr="00121614">
        <w:rPr>
          <w:rFonts w:eastAsia="Calibri" w:cstheme="minorHAnsi"/>
          <w:color w:val="000000" w:themeColor="text1"/>
          <w:sz w:val="24"/>
          <w:szCs w:val="24"/>
        </w:rPr>
        <w:t>eep learning AI models are helpings with personalized cancer treatments. Within the human genome there are m</w:t>
      </w:r>
      <w:r w:rsidR="0BF62575" w:rsidRPr="00121614">
        <w:rPr>
          <w:rFonts w:eastAsia="Calibri" w:cstheme="minorHAnsi"/>
          <w:color w:val="000000" w:themeColor="text1"/>
          <w:sz w:val="24"/>
          <w:szCs w:val="24"/>
        </w:rPr>
        <w:t xml:space="preserve">easurable characteristics called biomarkers that can be read to determine which drug treatment will work best. </w:t>
      </w:r>
      <w:r w:rsidR="3BB3E06E" w:rsidRPr="00121614">
        <w:rPr>
          <w:rFonts w:eastAsia="Calibri" w:cstheme="minorHAnsi"/>
          <w:color w:val="000000" w:themeColor="text1"/>
          <w:sz w:val="24"/>
          <w:szCs w:val="24"/>
        </w:rPr>
        <w:t xml:space="preserve">An AI </w:t>
      </w:r>
      <w:r w:rsidR="61BF9FF5" w:rsidRPr="00121614">
        <w:rPr>
          <w:rFonts w:eastAsia="Calibri" w:cstheme="minorHAnsi"/>
          <w:color w:val="000000" w:themeColor="text1"/>
          <w:sz w:val="24"/>
          <w:szCs w:val="24"/>
        </w:rPr>
        <w:t>model</w:t>
      </w:r>
      <w:r w:rsidR="5A53BB86" w:rsidRPr="00121614">
        <w:rPr>
          <w:rFonts w:eastAsia="Calibri" w:cstheme="minorHAnsi"/>
          <w:color w:val="000000" w:themeColor="text1"/>
          <w:sz w:val="24"/>
          <w:szCs w:val="24"/>
        </w:rPr>
        <w:t xml:space="preserve"> designed to improve others</w:t>
      </w:r>
      <w:r w:rsidR="61BF9FF5" w:rsidRPr="00121614">
        <w:rPr>
          <w:rFonts w:eastAsia="Calibri" w:cstheme="minorHAnsi"/>
          <w:color w:val="000000" w:themeColor="text1"/>
          <w:sz w:val="24"/>
          <w:szCs w:val="24"/>
        </w:rPr>
        <w:t xml:space="preserve"> proposed by Ahmed </w:t>
      </w:r>
      <w:r w:rsidR="57D1E6DF" w:rsidRPr="00121614">
        <w:rPr>
          <w:rFonts w:eastAsia="Calibri" w:cstheme="minorHAnsi"/>
          <w:color w:val="000000" w:themeColor="text1"/>
          <w:sz w:val="24"/>
          <w:szCs w:val="24"/>
        </w:rPr>
        <w:t xml:space="preserve">et al. </w:t>
      </w:r>
      <w:r w:rsidR="61BF9FF5" w:rsidRPr="00121614">
        <w:rPr>
          <w:rFonts w:eastAsia="Calibri" w:cstheme="minorHAnsi"/>
          <w:color w:val="000000" w:themeColor="text1"/>
          <w:sz w:val="24"/>
          <w:szCs w:val="24"/>
        </w:rPr>
        <w:t xml:space="preserve">uses a neural network to predict the responses of 256 different drugs. The model factors in </w:t>
      </w:r>
      <w:r w:rsidR="3887B1C9" w:rsidRPr="00121614">
        <w:rPr>
          <w:rFonts w:eastAsia="Calibri" w:cstheme="minorHAnsi"/>
          <w:color w:val="000000" w:themeColor="text1"/>
          <w:sz w:val="24"/>
          <w:szCs w:val="24"/>
        </w:rPr>
        <w:t>gene expression and gene mutations as inputs in the process</w:t>
      </w:r>
      <w:r w:rsidR="4DDF3F56" w:rsidRPr="00121614">
        <w:rPr>
          <w:rFonts w:eastAsia="Calibri" w:cstheme="minorHAnsi"/>
          <w:color w:val="000000" w:themeColor="text1"/>
          <w:sz w:val="24"/>
          <w:szCs w:val="24"/>
        </w:rPr>
        <w:t xml:space="preserve">. The new model improved </w:t>
      </w:r>
      <w:r w:rsidR="2CC8497C" w:rsidRPr="00121614">
        <w:rPr>
          <w:rFonts w:eastAsia="Calibri" w:cstheme="minorHAnsi"/>
          <w:color w:val="000000" w:themeColor="text1"/>
          <w:sz w:val="24"/>
          <w:szCs w:val="24"/>
        </w:rPr>
        <w:t xml:space="preserve">mean squared error rates by 25%. </w:t>
      </w:r>
      <w:r w:rsidR="1C6F46DB" w:rsidRPr="00121614">
        <w:rPr>
          <w:rFonts w:eastAsia="Calibri" w:cstheme="minorHAnsi"/>
          <w:color w:val="000000" w:themeColor="text1"/>
          <w:sz w:val="24"/>
          <w:szCs w:val="24"/>
        </w:rPr>
        <w:t xml:space="preserve">The newly proposed model has a </w:t>
      </w:r>
      <w:r w:rsidR="1C6F46DB" w:rsidRPr="00121614">
        <w:rPr>
          <w:rFonts w:eastAsia="Calibri" w:cstheme="minorHAnsi"/>
          <w:color w:val="202122"/>
          <w:sz w:val="24"/>
          <w:szCs w:val="24"/>
        </w:rPr>
        <w:t>Pearson correlation coefficient (PCC)</w:t>
      </w:r>
      <w:r w:rsidR="6D3F8AF4" w:rsidRPr="00121614">
        <w:rPr>
          <w:rFonts w:eastAsia="Calibri" w:cstheme="minorHAnsi"/>
          <w:color w:val="202122"/>
          <w:sz w:val="24"/>
          <w:szCs w:val="24"/>
        </w:rPr>
        <w:t xml:space="preserve"> of .89</w:t>
      </w:r>
      <w:r w:rsidR="0079554F" w:rsidRPr="00121614">
        <w:rPr>
          <w:rFonts w:eastAsia="Calibri" w:cstheme="minorHAnsi"/>
          <w:color w:val="202122"/>
          <w:sz w:val="24"/>
          <w:szCs w:val="24"/>
        </w:rPr>
        <w:t>, (see Figure 2)</w:t>
      </w:r>
      <w:r w:rsidR="6D3F8AF4" w:rsidRPr="00121614">
        <w:rPr>
          <w:rFonts w:eastAsia="Calibri" w:cstheme="minorHAnsi"/>
          <w:color w:val="202122"/>
          <w:sz w:val="24"/>
          <w:szCs w:val="24"/>
        </w:rPr>
        <w:t>; a score of one would indicate a perfect correlation between expected drug effects and actual drug effects</w:t>
      </w:r>
      <w:r w:rsidR="1D8D2F11" w:rsidRPr="00121614">
        <w:rPr>
          <w:rFonts w:eastAsia="Calibri" w:cstheme="minorHAnsi"/>
          <w:color w:val="202122"/>
          <w:sz w:val="24"/>
          <w:szCs w:val="24"/>
        </w:rPr>
        <w:t xml:space="preserve"> (Ahmed</w:t>
      </w:r>
      <w:r w:rsidR="00AE2184" w:rsidRPr="00121614">
        <w:rPr>
          <w:rFonts w:eastAsia="Calibri" w:cstheme="minorHAnsi"/>
          <w:color w:val="202122"/>
          <w:sz w:val="24"/>
          <w:szCs w:val="24"/>
        </w:rPr>
        <w:t xml:space="preserve"> et al.</w:t>
      </w:r>
      <w:r w:rsidR="1D8D2F11" w:rsidRPr="00121614">
        <w:rPr>
          <w:rFonts w:eastAsia="Calibri" w:cstheme="minorHAnsi"/>
          <w:color w:val="202122"/>
          <w:sz w:val="24"/>
          <w:szCs w:val="24"/>
        </w:rPr>
        <w:t>, 2017).</w:t>
      </w:r>
    </w:p>
    <w:p w14:paraId="10341BD9" w14:textId="3A1CFC5E" w:rsidR="00A10AED" w:rsidRPr="00121614" w:rsidRDefault="1D8D2F11" w:rsidP="00A10AED">
      <w:pPr>
        <w:keepNext/>
        <w:spacing w:line="480" w:lineRule="auto"/>
        <w:ind w:firstLine="720"/>
        <w:rPr>
          <w:rFonts w:cstheme="minorHAnsi"/>
          <w:sz w:val="24"/>
          <w:szCs w:val="24"/>
        </w:rPr>
      </w:pPr>
      <w:r w:rsidRPr="00121614">
        <w:rPr>
          <w:rFonts w:cstheme="minorHAnsi"/>
          <w:noProof/>
          <w:sz w:val="24"/>
          <w:szCs w:val="24"/>
        </w:rPr>
        <w:lastRenderedPageBreak/>
        <w:drawing>
          <wp:inline distT="0" distB="0" distL="0" distR="0" wp14:anchorId="729E5B23" wp14:editId="0450F497">
            <wp:extent cx="4179094" cy="1114425"/>
            <wp:effectExtent l="0" t="0" r="0" b="0"/>
            <wp:docPr id="736297497" name="Picture 736297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79094" cy="1114425"/>
                    </a:xfrm>
                    <a:prstGeom prst="rect">
                      <a:avLst/>
                    </a:prstGeom>
                  </pic:spPr>
                </pic:pic>
              </a:graphicData>
            </a:graphic>
          </wp:inline>
        </w:drawing>
      </w:r>
    </w:p>
    <w:p w14:paraId="595E0C23" w14:textId="31C5FED9" w:rsidR="00A10AED" w:rsidRPr="00121614" w:rsidRDefault="00A10AED" w:rsidP="00A10AED">
      <w:pPr>
        <w:keepNext/>
        <w:spacing w:line="240" w:lineRule="auto"/>
        <w:rPr>
          <w:rFonts w:cstheme="minorHAnsi"/>
          <w:sz w:val="16"/>
          <w:szCs w:val="16"/>
        </w:rPr>
      </w:pPr>
      <w:r w:rsidRPr="00121614">
        <w:rPr>
          <w:rFonts w:cstheme="minorHAnsi"/>
          <w:sz w:val="16"/>
          <w:szCs w:val="16"/>
        </w:rPr>
        <w:t>Source: (Ahmed</w:t>
      </w:r>
      <w:r w:rsidR="00AE2184" w:rsidRPr="00121614">
        <w:rPr>
          <w:rFonts w:cstheme="minorHAnsi"/>
          <w:sz w:val="16"/>
          <w:szCs w:val="16"/>
        </w:rPr>
        <w:t xml:space="preserve"> et al.</w:t>
      </w:r>
      <w:r w:rsidRPr="00121614">
        <w:rPr>
          <w:rFonts w:cstheme="minorHAnsi"/>
          <w:sz w:val="16"/>
          <w:szCs w:val="16"/>
        </w:rPr>
        <w:t>, 2017)</w:t>
      </w:r>
    </w:p>
    <w:p w14:paraId="5AD60374" w14:textId="791491B7" w:rsidR="1D8D2F11" w:rsidRPr="00121614" w:rsidRDefault="00A733C5" w:rsidP="00A10AED">
      <w:pPr>
        <w:pStyle w:val="Caption"/>
        <w:rPr>
          <w:rFonts w:cstheme="minorHAnsi"/>
          <w:color w:val="000000" w:themeColor="text1"/>
          <w:sz w:val="22"/>
          <w:szCs w:val="22"/>
        </w:rPr>
      </w:pPr>
      <w:r w:rsidRPr="00121614">
        <w:rPr>
          <w:rFonts w:cstheme="minorHAnsi"/>
          <w:color w:val="000000" w:themeColor="text1"/>
          <w:sz w:val="22"/>
          <w:szCs w:val="22"/>
        </w:rPr>
        <w:t xml:space="preserve">Figure </w:t>
      </w:r>
      <w:r w:rsidRPr="00121614">
        <w:rPr>
          <w:rFonts w:cstheme="minorHAnsi"/>
          <w:color w:val="000000" w:themeColor="text1"/>
          <w:sz w:val="22"/>
          <w:szCs w:val="22"/>
        </w:rPr>
        <w:fldChar w:fldCharType="begin"/>
      </w:r>
      <w:r w:rsidRPr="00121614">
        <w:rPr>
          <w:rFonts w:cstheme="minorHAnsi"/>
          <w:color w:val="000000" w:themeColor="text1"/>
          <w:sz w:val="22"/>
          <w:szCs w:val="22"/>
        </w:rPr>
        <w:instrText xml:space="preserve"> SEQ Figure \* ARABIC </w:instrText>
      </w:r>
      <w:r w:rsidRPr="00121614">
        <w:rPr>
          <w:rFonts w:cstheme="minorHAnsi"/>
          <w:color w:val="000000" w:themeColor="text1"/>
          <w:sz w:val="22"/>
          <w:szCs w:val="22"/>
        </w:rPr>
        <w:fldChar w:fldCharType="separate"/>
      </w:r>
      <w:r w:rsidRPr="00121614">
        <w:rPr>
          <w:rFonts w:cstheme="minorHAnsi"/>
          <w:noProof/>
          <w:color w:val="000000" w:themeColor="text1"/>
          <w:sz w:val="22"/>
          <w:szCs w:val="22"/>
        </w:rPr>
        <w:t>2</w:t>
      </w:r>
      <w:r w:rsidRPr="00121614">
        <w:rPr>
          <w:rFonts w:cstheme="minorHAnsi"/>
          <w:color w:val="000000" w:themeColor="text1"/>
          <w:sz w:val="22"/>
          <w:szCs w:val="22"/>
        </w:rPr>
        <w:fldChar w:fldCharType="end"/>
      </w:r>
      <w:r w:rsidR="00A10AED" w:rsidRPr="00121614">
        <w:rPr>
          <w:rFonts w:cstheme="minorHAnsi"/>
          <w:color w:val="000000" w:themeColor="text1"/>
          <w:sz w:val="22"/>
          <w:szCs w:val="22"/>
        </w:rPr>
        <w:t>:</w:t>
      </w:r>
      <w:r w:rsidRPr="00121614">
        <w:rPr>
          <w:rFonts w:cstheme="minorHAnsi"/>
          <w:color w:val="000000" w:themeColor="text1"/>
          <w:sz w:val="22"/>
          <w:szCs w:val="22"/>
        </w:rPr>
        <w:t xml:space="preserve"> Comparison of different algorithms PCC scores. Expected results were compared to actual results of the drugs tested by each model.</w:t>
      </w:r>
    </w:p>
    <w:p w14:paraId="11DF978F" w14:textId="77777777" w:rsidR="00A733C5" w:rsidRPr="00121614" w:rsidRDefault="00A733C5" w:rsidP="00D4369A">
      <w:pPr>
        <w:rPr>
          <w:rFonts w:cstheme="minorHAnsi"/>
          <w:sz w:val="24"/>
          <w:szCs w:val="24"/>
        </w:rPr>
      </w:pPr>
    </w:p>
    <w:p w14:paraId="05449FB0" w14:textId="4AEF612D" w:rsidR="0D1373BC" w:rsidRPr="00121614" w:rsidRDefault="0D1373BC" w:rsidP="00D4369A">
      <w:pPr>
        <w:spacing w:line="480" w:lineRule="auto"/>
        <w:ind w:firstLine="720"/>
        <w:rPr>
          <w:rFonts w:eastAsiaTheme="minorEastAsia" w:cstheme="minorHAnsi"/>
          <w:sz w:val="24"/>
          <w:szCs w:val="24"/>
        </w:rPr>
      </w:pPr>
      <w:r w:rsidRPr="00121614">
        <w:rPr>
          <w:rFonts w:eastAsia="Calibri" w:cstheme="minorHAnsi"/>
          <w:color w:val="000000" w:themeColor="text1"/>
          <w:sz w:val="24"/>
          <w:szCs w:val="24"/>
        </w:rPr>
        <w:t>One of the largest problems with AI in drug discovery is the need for hundreds, or</w:t>
      </w:r>
      <w:r w:rsidR="4620EE88" w:rsidRPr="00121614">
        <w:rPr>
          <w:rFonts w:eastAsia="Calibri" w:cstheme="minorHAnsi"/>
          <w:color w:val="000000" w:themeColor="text1"/>
          <w:sz w:val="24"/>
          <w:szCs w:val="24"/>
        </w:rPr>
        <w:t xml:space="preserve"> even</w:t>
      </w:r>
      <w:r w:rsidRPr="00121614">
        <w:rPr>
          <w:rFonts w:eastAsia="Calibri" w:cstheme="minorHAnsi"/>
          <w:color w:val="000000" w:themeColor="text1"/>
          <w:sz w:val="24"/>
          <w:szCs w:val="24"/>
        </w:rPr>
        <w:t xml:space="preserve"> thousands of data samples to effectively train the model. The typical clinical study </w:t>
      </w:r>
      <w:r w:rsidR="2259C3C4" w:rsidRPr="00121614">
        <w:rPr>
          <w:rFonts w:eastAsia="Calibri" w:cstheme="minorHAnsi"/>
          <w:color w:val="000000" w:themeColor="text1"/>
          <w:sz w:val="24"/>
          <w:szCs w:val="24"/>
        </w:rPr>
        <w:t>only requires 5 samples to be considered valid. Obtaining this amount of labeled data can be a big challenge</w:t>
      </w:r>
      <w:r w:rsidR="60FEA8F5" w:rsidRPr="00121614">
        <w:rPr>
          <w:rFonts w:eastAsia="Calibri" w:cstheme="minorHAnsi"/>
          <w:color w:val="000000" w:themeColor="text1"/>
          <w:sz w:val="24"/>
          <w:szCs w:val="24"/>
        </w:rPr>
        <w:t>, often requiring manual input. Large databases of labeled data exist, such as the Cancer Genome Atlas program</w:t>
      </w:r>
      <w:r w:rsidR="652C0B80" w:rsidRPr="00121614">
        <w:rPr>
          <w:rFonts w:eastAsia="Calibri" w:cstheme="minorHAnsi"/>
          <w:color w:val="000000" w:themeColor="text1"/>
          <w:sz w:val="24"/>
          <w:szCs w:val="24"/>
        </w:rPr>
        <w:t>, however, in some cases no databases with the required samples exist. (Cassidy</w:t>
      </w:r>
      <w:r w:rsidR="00AE2184" w:rsidRPr="00121614">
        <w:rPr>
          <w:rFonts w:eastAsia="Calibri" w:cstheme="minorHAnsi"/>
          <w:color w:val="000000" w:themeColor="text1"/>
          <w:sz w:val="24"/>
          <w:szCs w:val="24"/>
        </w:rPr>
        <w:t xml:space="preserve"> et al.</w:t>
      </w:r>
      <w:r w:rsidR="652C0B80" w:rsidRPr="00121614">
        <w:rPr>
          <w:rFonts w:eastAsia="Calibri" w:cstheme="minorHAnsi"/>
          <w:color w:val="000000" w:themeColor="text1"/>
          <w:sz w:val="24"/>
          <w:szCs w:val="24"/>
        </w:rPr>
        <w:t>, 2020).</w:t>
      </w:r>
    </w:p>
    <w:p w14:paraId="3F716CDB" w14:textId="2B5A394A" w:rsidR="0AE756F7" w:rsidRPr="00121614" w:rsidRDefault="0AE756F7" w:rsidP="00D4369A">
      <w:pPr>
        <w:spacing w:line="480" w:lineRule="auto"/>
        <w:ind w:firstLine="720"/>
        <w:rPr>
          <w:rFonts w:eastAsia="Calibri" w:cstheme="minorHAnsi"/>
          <w:sz w:val="24"/>
          <w:szCs w:val="24"/>
        </w:rPr>
      </w:pPr>
      <w:r w:rsidRPr="00121614">
        <w:rPr>
          <w:rFonts w:eastAsiaTheme="minorEastAsia" w:cstheme="minorHAnsi"/>
          <w:sz w:val="24"/>
          <w:szCs w:val="24"/>
        </w:rPr>
        <w:t>GPT-</w:t>
      </w:r>
      <w:r w:rsidR="21E69463" w:rsidRPr="00121614">
        <w:rPr>
          <w:rFonts w:eastAsiaTheme="minorEastAsia" w:cstheme="minorHAnsi"/>
          <w:sz w:val="24"/>
          <w:szCs w:val="24"/>
        </w:rPr>
        <w:t xml:space="preserve">3, (Generative Pre-Trained Transformer), </w:t>
      </w:r>
      <w:r w:rsidRPr="00121614">
        <w:rPr>
          <w:rFonts w:eastAsiaTheme="minorEastAsia" w:cstheme="minorHAnsi"/>
          <w:sz w:val="24"/>
          <w:szCs w:val="24"/>
        </w:rPr>
        <w:t xml:space="preserve">is a </w:t>
      </w:r>
      <w:r w:rsidR="2EC11303" w:rsidRPr="00121614">
        <w:rPr>
          <w:rFonts w:eastAsiaTheme="minorEastAsia" w:cstheme="minorHAnsi"/>
          <w:sz w:val="24"/>
          <w:szCs w:val="24"/>
        </w:rPr>
        <w:t>general-purpose chat AI model released by OpenAI in 202</w:t>
      </w:r>
      <w:r w:rsidR="667C16F0" w:rsidRPr="00121614">
        <w:rPr>
          <w:rFonts w:eastAsiaTheme="minorEastAsia" w:cstheme="minorHAnsi"/>
          <w:sz w:val="24"/>
          <w:szCs w:val="24"/>
        </w:rPr>
        <w:t>0</w:t>
      </w:r>
      <w:r w:rsidR="2EC11303" w:rsidRPr="00121614">
        <w:rPr>
          <w:rFonts w:eastAsiaTheme="minorEastAsia" w:cstheme="minorHAnsi"/>
          <w:sz w:val="24"/>
          <w:szCs w:val="24"/>
        </w:rPr>
        <w:t xml:space="preserve">. </w:t>
      </w:r>
      <w:r w:rsidR="5C3BCD32" w:rsidRPr="00121614">
        <w:rPr>
          <w:rFonts w:eastAsiaTheme="minorEastAsia" w:cstheme="minorHAnsi"/>
          <w:sz w:val="24"/>
          <w:szCs w:val="24"/>
        </w:rPr>
        <w:t xml:space="preserve">Users </w:t>
      </w:r>
      <w:r w:rsidR="4B036916" w:rsidRPr="00121614">
        <w:rPr>
          <w:rFonts w:eastAsiaTheme="minorEastAsia" w:cstheme="minorHAnsi"/>
          <w:sz w:val="24"/>
          <w:szCs w:val="24"/>
        </w:rPr>
        <w:t xml:space="preserve">of GPT-3 </w:t>
      </w:r>
      <w:r w:rsidR="5C3BCD32" w:rsidRPr="00121614">
        <w:rPr>
          <w:rFonts w:eastAsiaTheme="minorEastAsia" w:cstheme="minorHAnsi"/>
          <w:sz w:val="24"/>
          <w:szCs w:val="24"/>
        </w:rPr>
        <w:t xml:space="preserve">can ask it any question and </w:t>
      </w:r>
      <w:r w:rsidR="7DA36937" w:rsidRPr="00121614">
        <w:rPr>
          <w:rFonts w:eastAsiaTheme="minorEastAsia" w:cstheme="minorHAnsi"/>
          <w:sz w:val="24"/>
          <w:szCs w:val="24"/>
        </w:rPr>
        <w:t>the AI model</w:t>
      </w:r>
      <w:r w:rsidR="5C3BCD32" w:rsidRPr="00121614">
        <w:rPr>
          <w:rFonts w:eastAsiaTheme="minorEastAsia" w:cstheme="minorHAnsi"/>
          <w:sz w:val="24"/>
          <w:szCs w:val="24"/>
        </w:rPr>
        <w:t xml:space="preserve"> will respond with a </w:t>
      </w:r>
      <w:r w:rsidR="1AE0B264" w:rsidRPr="00121614">
        <w:rPr>
          <w:rFonts w:eastAsiaTheme="minorEastAsia" w:cstheme="minorHAnsi"/>
          <w:sz w:val="24"/>
          <w:szCs w:val="24"/>
        </w:rPr>
        <w:t>word-by-word</w:t>
      </w:r>
      <w:r w:rsidR="5C3BCD32" w:rsidRPr="00121614">
        <w:rPr>
          <w:rFonts w:eastAsiaTheme="minorEastAsia" w:cstheme="minorHAnsi"/>
          <w:sz w:val="24"/>
          <w:szCs w:val="24"/>
        </w:rPr>
        <w:t xml:space="preserve"> generative </w:t>
      </w:r>
      <w:r w:rsidR="531F0131" w:rsidRPr="00121614">
        <w:rPr>
          <w:rFonts w:eastAsiaTheme="minorEastAsia" w:cstheme="minorHAnsi"/>
          <w:sz w:val="24"/>
          <w:szCs w:val="24"/>
        </w:rPr>
        <w:t>response</w:t>
      </w:r>
      <w:r w:rsidR="00FA3933" w:rsidRPr="00121614">
        <w:rPr>
          <w:rFonts w:eastAsiaTheme="minorEastAsia" w:cstheme="minorHAnsi"/>
          <w:sz w:val="24"/>
          <w:szCs w:val="24"/>
        </w:rPr>
        <w:t xml:space="preserve">. </w:t>
      </w:r>
      <w:r w:rsidR="3BC35AF8" w:rsidRPr="00121614">
        <w:rPr>
          <w:rFonts w:eastAsiaTheme="minorEastAsia" w:cstheme="minorHAnsi"/>
          <w:sz w:val="24"/>
          <w:szCs w:val="24"/>
        </w:rPr>
        <w:t>This model has many potential applications ranging from helping</w:t>
      </w:r>
      <w:r w:rsidR="47C90157" w:rsidRPr="00121614">
        <w:rPr>
          <w:rFonts w:eastAsiaTheme="minorEastAsia" w:cstheme="minorHAnsi"/>
          <w:sz w:val="24"/>
          <w:szCs w:val="24"/>
        </w:rPr>
        <w:t xml:space="preserve"> students</w:t>
      </w:r>
      <w:r w:rsidR="3BC35AF8" w:rsidRPr="00121614">
        <w:rPr>
          <w:rFonts w:eastAsiaTheme="minorEastAsia" w:cstheme="minorHAnsi"/>
          <w:sz w:val="24"/>
          <w:szCs w:val="24"/>
        </w:rPr>
        <w:t xml:space="preserve"> with math problems, </w:t>
      </w:r>
      <w:bookmarkStart w:id="9" w:name="_Int_6aEbp6HR"/>
      <w:r w:rsidR="3BC35AF8" w:rsidRPr="00121614">
        <w:rPr>
          <w:rFonts w:eastAsiaTheme="minorEastAsia" w:cstheme="minorHAnsi"/>
          <w:sz w:val="24"/>
          <w:szCs w:val="24"/>
        </w:rPr>
        <w:t>wr</w:t>
      </w:r>
      <w:r w:rsidR="074CCAD4" w:rsidRPr="00121614">
        <w:rPr>
          <w:rFonts w:eastAsiaTheme="minorEastAsia" w:cstheme="minorHAnsi"/>
          <w:sz w:val="24"/>
          <w:szCs w:val="24"/>
        </w:rPr>
        <w:t>iting</w:t>
      </w:r>
      <w:bookmarkEnd w:id="9"/>
      <w:r w:rsidR="074CCAD4" w:rsidRPr="00121614">
        <w:rPr>
          <w:rFonts w:eastAsiaTheme="minorEastAsia" w:cstheme="minorHAnsi"/>
          <w:sz w:val="24"/>
          <w:szCs w:val="24"/>
        </w:rPr>
        <w:t>,</w:t>
      </w:r>
      <w:r w:rsidR="5CB1C63A" w:rsidRPr="00121614">
        <w:rPr>
          <w:rFonts w:eastAsiaTheme="minorEastAsia" w:cstheme="minorHAnsi"/>
          <w:sz w:val="24"/>
          <w:szCs w:val="24"/>
        </w:rPr>
        <w:t xml:space="preserve"> coding, and most importantly providing patients with pre-visit diagnostics.</w:t>
      </w:r>
      <w:r w:rsidR="00FA3933" w:rsidRPr="00121614">
        <w:rPr>
          <w:rFonts w:eastAsiaTheme="minorEastAsia" w:cstheme="minorHAnsi"/>
          <w:sz w:val="24"/>
          <w:szCs w:val="24"/>
        </w:rPr>
        <w:t xml:space="preserve"> Levine </w:t>
      </w:r>
      <w:r w:rsidR="009F18AC" w:rsidRPr="00121614">
        <w:rPr>
          <w:rFonts w:eastAsiaTheme="minorEastAsia" w:cstheme="minorHAnsi"/>
          <w:sz w:val="24"/>
          <w:szCs w:val="24"/>
        </w:rPr>
        <w:t xml:space="preserve">et al. </w:t>
      </w:r>
      <w:r w:rsidR="00FA3933" w:rsidRPr="00121614">
        <w:rPr>
          <w:rFonts w:eastAsiaTheme="minorEastAsia" w:cstheme="minorHAnsi"/>
          <w:sz w:val="24"/>
          <w:szCs w:val="24"/>
        </w:rPr>
        <w:t>(2023) found that</w:t>
      </w:r>
      <w:r w:rsidR="5CB1C63A" w:rsidRPr="00121614">
        <w:rPr>
          <w:rFonts w:eastAsiaTheme="minorEastAsia" w:cstheme="minorHAnsi"/>
          <w:sz w:val="24"/>
          <w:szCs w:val="24"/>
        </w:rPr>
        <w:t xml:space="preserve"> </w:t>
      </w:r>
      <w:r w:rsidR="00FA3933" w:rsidRPr="00121614">
        <w:rPr>
          <w:rFonts w:eastAsiaTheme="minorEastAsia" w:cstheme="minorHAnsi"/>
          <w:sz w:val="24"/>
          <w:szCs w:val="24"/>
        </w:rPr>
        <w:t>w</w:t>
      </w:r>
      <w:r w:rsidR="36139B77" w:rsidRPr="00121614">
        <w:rPr>
          <w:rFonts w:eastAsiaTheme="minorEastAsia" w:cstheme="minorHAnsi"/>
          <w:sz w:val="24"/>
          <w:szCs w:val="24"/>
        </w:rPr>
        <w:t xml:space="preserve">hen given the symptoms of 48 separate, verified cases, GPT-3 provided the correct diagnosis within its </w:t>
      </w:r>
      <w:r w:rsidR="36139B77" w:rsidRPr="00121614">
        <w:rPr>
          <w:rFonts w:eastAsia="Calibri" w:cstheme="minorHAnsi"/>
          <w:sz w:val="24"/>
          <w:szCs w:val="24"/>
        </w:rPr>
        <w:t>top three responses 88</w:t>
      </w:r>
      <w:r w:rsidR="42E0C83F" w:rsidRPr="00121614">
        <w:rPr>
          <w:rFonts w:eastAsia="Calibri" w:cstheme="minorHAnsi"/>
          <w:sz w:val="24"/>
          <w:szCs w:val="24"/>
        </w:rPr>
        <w:t xml:space="preserve">% </w:t>
      </w:r>
      <w:r w:rsidR="36139B77" w:rsidRPr="00121614">
        <w:rPr>
          <w:rFonts w:eastAsia="Calibri" w:cstheme="minorHAnsi"/>
          <w:sz w:val="24"/>
          <w:szCs w:val="24"/>
        </w:rPr>
        <w:t>of the time.</w:t>
      </w:r>
      <w:r w:rsidR="45CE3AD9" w:rsidRPr="00121614">
        <w:rPr>
          <w:rFonts w:eastAsia="Calibri" w:cstheme="minorHAnsi"/>
          <w:sz w:val="24"/>
          <w:szCs w:val="24"/>
        </w:rPr>
        <w:t xml:space="preserve"> </w:t>
      </w:r>
      <w:r w:rsidR="3C124260" w:rsidRPr="00121614">
        <w:rPr>
          <w:rFonts w:eastAsia="Calibri" w:cstheme="minorHAnsi"/>
          <w:sz w:val="24"/>
          <w:szCs w:val="24"/>
        </w:rPr>
        <w:t>When given the same cases, a layperson was accurate only 54% of the time</w:t>
      </w:r>
      <w:r w:rsidR="1BC5F4D2" w:rsidRPr="00121614">
        <w:rPr>
          <w:rFonts w:eastAsia="Calibri" w:cstheme="minorHAnsi"/>
          <w:sz w:val="24"/>
          <w:szCs w:val="24"/>
        </w:rPr>
        <w:t xml:space="preserve"> and a physician was 9</w:t>
      </w:r>
      <w:r w:rsidR="7B1F170C" w:rsidRPr="00121614">
        <w:rPr>
          <w:rFonts w:eastAsia="Calibri" w:cstheme="minorHAnsi"/>
          <w:sz w:val="24"/>
          <w:szCs w:val="24"/>
        </w:rPr>
        <w:t>6% accurate</w:t>
      </w:r>
      <w:r w:rsidR="00FA3933" w:rsidRPr="00121614">
        <w:rPr>
          <w:rFonts w:eastAsia="Calibri" w:cstheme="minorHAnsi"/>
          <w:sz w:val="24"/>
          <w:szCs w:val="24"/>
        </w:rPr>
        <w:t xml:space="preserve">. </w:t>
      </w:r>
      <w:r w:rsidR="7B1F170C" w:rsidRPr="00121614">
        <w:rPr>
          <w:rFonts w:eastAsia="Calibri" w:cstheme="minorHAnsi"/>
          <w:sz w:val="24"/>
          <w:szCs w:val="24"/>
        </w:rPr>
        <w:t>The information presente</w:t>
      </w:r>
      <w:r w:rsidR="12AFD873" w:rsidRPr="00121614">
        <w:rPr>
          <w:rFonts w:eastAsia="Calibri" w:cstheme="minorHAnsi"/>
          <w:sz w:val="24"/>
          <w:szCs w:val="24"/>
        </w:rPr>
        <w:t xml:space="preserve">d to the test </w:t>
      </w:r>
      <w:r w:rsidR="12AFD873" w:rsidRPr="00121614">
        <w:rPr>
          <w:rFonts w:eastAsia="Calibri" w:cstheme="minorHAnsi"/>
          <w:sz w:val="24"/>
          <w:szCs w:val="24"/>
        </w:rPr>
        <w:lastRenderedPageBreak/>
        <w:t>subjects was &lt;60 words long, and at a</w:t>
      </w:r>
      <w:r w:rsidR="2017AEE8" w:rsidRPr="00121614">
        <w:rPr>
          <w:rFonts w:eastAsia="Calibri" w:cstheme="minorHAnsi"/>
          <w:sz w:val="24"/>
          <w:szCs w:val="24"/>
        </w:rPr>
        <w:t xml:space="preserve"> </w:t>
      </w:r>
      <w:proofErr w:type="gramStart"/>
      <w:r w:rsidR="006E155D" w:rsidRPr="00121614">
        <w:rPr>
          <w:rFonts w:eastAsia="Calibri" w:cstheme="minorHAnsi"/>
          <w:sz w:val="24"/>
          <w:szCs w:val="24"/>
        </w:rPr>
        <w:t>sixth grade</w:t>
      </w:r>
      <w:proofErr w:type="gramEnd"/>
      <w:r w:rsidR="12AFD873" w:rsidRPr="00121614">
        <w:rPr>
          <w:rFonts w:eastAsia="Calibri" w:cstheme="minorHAnsi"/>
          <w:sz w:val="24"/>
          <w:szCs w:val="24"/>
        </w:rPr>
        <w:t xml:space="preserve"> reading level. </w:t>
      </w:r>
      <w:r w:rsidR="3689947F" w:rsidRPr="00121614">
        <w:rPr>
          <w:rFonts w:eastAsia="Calibri" w:cstheme="minorHAnsi"/>
          <w:sz w:val="24"/>
          <w:szCs w:val="24"/>
        </w:rPr>
        <w:t>This concludes that the GPT-3 model was able to diagnose better than the average person, but still worse than a professional</w:t>
      </w:r>
      <w:r w:rsidR="00FA3933" w:rsidRPr="00121614">
        <w:rPr>
          <w:rFonts w:eastAsia="Calibri" w:cstheme="minorHAnsi"/>
          <w:sz w:val="24"/>
          <w:szCs w:val="24"/>
        </w:rPr>
        <w:t xml:space="preserve"> (Levine</w:t>
      </w:r>
      <w:r w:rsidR="00AE2184" w:rsidRPr="00121614">
        <w:rPr>
          <w:rFonts w:eastAsia="Calibri" w:cstheme="minorHAnsi"/>
          <w:sz w:val="24"/>
          <w:szCs w:val="24"/>
        </w:rPr>
        <w:t xml:space="preserve"> et al.</w:t>
      </w:r>
      <w:r w:rsidR="00FA3933" w:rsidRPr="00121614">
        <w:rPr>
          <w:rFonts w:eastAsia="Calibri" w:cstheme="minorHAnsi"/>
          <w:sz w:val="24"/>
          <w:szCs w:val="24"/>
        </w:rPr>
        <w:t xml:space="preserve">, 2023). </w:t>
      </w:r>
      <w:r w:rsidR="752E79B0" w:rsidRPr="00121614">
        <w:rPr>
          <w:rFonts w:eastAsia="Calibri" w:cstheme="minorHAnsi"/>
          <w:sz w:val="24"/>
          <w:szCs w:val="24"/>
        </w:rPr>
        <w:t xml:space="preserve">This is relevant because it shows that AI could be a valuable tool for the average person to have in their pocket. The diagnosis of GPT-3 could </w:t>
      </w:r>
      <w:r w:rsidR="5480EC49" w:rsidRPr="00121614">
        <w:rPr>
          <w:rFonts w:eastAsia="Calibri" w:cstheme="minorHAnsi"/>
          <w:sz w:val="24"/>
          <w:szCs w:val="24"/>
        </w:rPr>
        <w:t xml:space="preserve">lead to a hospital visit from those who are weary of going to the doctor. </w:t>
      </w:r>
      <w:bookmarkStart w:id="10" w:name="_Int_vlsSBvIP"/>
      <w:r w:rsidR="11B1E79B" w:rsidRPr="00121614">
        <w:rPr>
          <w:rFonts w:eastAsia="Calibri" w:cstheme="minorHAnsi"/>
          <w:sz w:val="24"/>
          <w:szCs w:val="24"/>
        </w:rPr>
        <w:t>GPT-4 was released late 2022 and has potential to improve the diagnostic scores of its previous iteration, however,</w:t>
      </w:r>
      <w:r w:rsidR="2EFF74AF" w:rsidRPr="00121614">
        <w:rPr>
          <w:rFonts w:eastAsia="Calibri" w:cstheme="minorHAnsi"/>
          <w:sz w:val="24"/>
          <w:szCs w:val="24"/>
        </w:rPr>
        <w:t xml:space="preserve"> public data has not been released at this time.</w:t>
      </w:r>
      <w:bookmarkEnd w:id="10"/>
      <w:r w:rsidR="2EFF74AF" w:rsidRPr="00121614">
        <w:rPr>
          <w:rFonts w:eastAsia="Calibri" w:cstheme="minorHAnsi"/>
          <w:sz w:val="24"/>
          <w:szCs w:val="24"/>
        </w:rPr>
        <w:t xml:space="preserve"> </w:t>
      </w:r>
    </w:p>
    <w:p w14:paraId="77C99F95" w14:textId="794BFE1A" w:rsidR="5ED677DD" w:rsidRPr="00121614" w:rsidRDefault="009E0FDC" w:rsidP="00D4369A">
      <w:pPr>
        <w:pStyle w:val="Heading2"/>
        <w:jc w:val="center"/>
        <w:rPr>
          <w:rFonts w:asciiTheme="minorHAnsi" w:hAnsiTheme="minorHAnsi" w:cstheme="minorHAnsi"/>
          <w:b/>
          <w:bCs/>
          <w:color w:val="000000" w:themeColor="text1"/>
          <w:sz w:val="24"/>
          <w:szCs w:val="24"/>
        </w:rPr>
      </w:pPr>
      <w:bookmarkStart w:id="11" w:name="_Toc136372078"/>
      <w:r w:rsidRPr="00121614">
        <w:rPr>
          <w:rFonts w:asciiTheme="minorHAnsi" w:hAnsiTheme="minorHAnsi" w:cstheme="minorHAnsi"/>
          <w:b/>
          <w:bCs/>
          <w:color w:val="000000" w:themeColor="text1"/>
          <w:sz w:val="24"/>
          <w:szCs w:val="24"/>
        </w:rPr>
        <w:t>Issues</w:t>
      </w:r>
      <w:bookmarkEnd w:id="11"/>
    </w:p>
    <w:p w14:paraId="02E348F0" w14:textId="34FF5863" w:rsidR="16938E07" w:rsidRPr="00121614" w:rsidRDefault="16938E07" w:rsidP="7BBE4190">
      <w:pPr>
        <w:spacing w:line="480" w:lineRule="auto"/>
        <w:ind w:firstLine="720"/>
        <w:rPr>
          <w:rFonts w:eastAsiaTheme="minorEastAsia" w:cstheme="minorHAnsi"/>
          <w:color w:val="000000" w:themeColor="text1"/>
          <w:sz w:val="24"/>
          <w:szCs w:val="24"/>
        </w:rPr>
      </w:pPr>
      <w:r w:rsidRPr="00121614">
        <w:rPr>
          <w:rFonts w:eastAsia="Calibri" w:cstheme="minorHAnsi"/>
          <w:sz w:val="24"/>
          <w:szCs w:val="24"/>
        </w:rPr>
        <w:t>Harvey</w:t>
      </w:r>
      <w:r w:rsidR="009F18AC" w:rsidRPr="00121614">
        <w:rPr>
          <w:rFonts w:eastAsia="Calibri" w:cstheme="minorHAnsi"/>
          <w:sz w:val="24"/>
          <w:szCs w:val="24"/>
        </w:rPr>
        <w:t xml:space="preserve"> </w:t>
      </w:r>
      <w:r w:rsidR="00AE2184" w:rsidRPr="00121614">
        <w:rPr>
          <w:rFonts w:eastAsia="Calibri" w:cstheme="minorHAnsi"/>
          <w:sz w:val="24"/>
          <w:szCs w:val="24"/>
        </w:rPr>
        <w:t>&amp; Ball</w:t>
      </w:r>
      <w:r w:rsidR="009F18AC" w:rsidRPr="00121614">
        <w:rPr>
          <w:rFonts w:eastAsia="Calibri" w:cstheme="minorHAnsi"/>
          <w:sz w:val="24"/>
          <w:szCs w:val="24"/>
        </w:rPr>
        <w:t xml:space="preserve"> (2023) </w:t>
      </w:r>
      <w:r w:rsidRPr="00121614">
        <w:rPr>
          <w:rFonts w:eastAsia="Calibri" w:cstheme="minorHAnsi"/>
          <w:sz w:val="24"/>
          <w:szCs w:val="24"/>
        </w:rPr>
        <w:t xml:space="preserve">explains </w:t>
      </w:r>
      <w:r w:rsidR="009F18AC" w:rsidRPr="00121614">
        <w:rPr>
          <w:rFonts w:eastAsia="Calibri" w:cstheme="minorHAnsi"/>
          <w:sz w:val="24"/>
          <w:szCs w:val="24"/>
        </w:rPr>
        <w:t xml:space="preserve">the </w:t>
      </w:r>
      <w:r w:rsidRPr="00121614">
        <w:rPr>
          <w:rFonts w:eastAsia="Calibri" w:cstheme="minorHAnsi"/>
          <w:sz w:val="24"/>
          <w:szCs w:val="24"/>
        </w:rPr>
        <w:t xml:space="preserve">current issues that AI has in relation to robot assisted surgery. </w:t>
      </w:r>
      <w:r w:rsidR="5F0CF4A7" w:rsidRPr="00121614">
        <w:rPr>
          <w:rFonts w:eastAsiaTheme="minorEastAsia" w:cstheme="minorHAnsi"/>
          <w:color w:val="000000" w:themeColor="text1"/>
          <w:sz w:val="24"/>
          <w:szCs w:val="24"/>
        </w:rPr>
        <w:t>“Accurate tracking of tissue deformation is vital in intraoperative guidance and navigation in minimally invasive surgery. It currently could not be accurately modelled”</w:t>
      </w:r>
      <w:r w:rsidR="00BD3401" w:rsidRPr="00121614">
        <w:rPr>
          <w:rFonts w:eastAsiaTheme="minorEastAsia" w:cstheme="minorHAnsi"/>
          <w:color w:val="000000" w:themeColor="text1"/>
          <w:sz w:val="24"/>
          <w:szCs w:val="24"/>
        </w:rPr>
        <w:t xml:space="preserve"> (Harvey</w:t>
      </w:r>
      <w:r w:rsidR="00AE2184" w:rsidRPr="00121614">
        <w:rPr>
          <w:rFonts w:eastAsiaTheme="minorEastAsia" w:cstheme="minorHAnsi"/>
          <w:color w:val="000000" w:themeColor="text1"/>
          <w:sz w:val="24"/>
          <w:szCs w:val="24"/>
        </w:rPr>
        <w:t xml:space="preserve"> &amp; Ball</w:t>
      </w:r>
      <w:r w:rsidR="00B80F1F" w:rsidRPr="00121614">
        <w:rPr>
          <w:rFonts w:eastAsiaTheme="minorEastAsia" w:cstheme="minorHAnsi"/>
          <w:color w:val="000000" w:themeColor="text1"/>
          <w:sz w:val="24"/>
          <w:szCs w:val="24"/>
        </w:rPr>
        <w:t xml:space="preserve">, </w:t>
      </w:r>
      <w:r w:rsidR="00BD3401" w:rsidRPr="00121614">
        <w:rPr>
          <w:rFonts w:eastAsiaTheme="minorEastAsia" w:cstheme="minorHAnsi"/>
          <w:color w:val="000000" w:themeColor="text1"/>
          <w:sz w:val="24"/>
          <w:szCs w:val="24"/>
        </w:rPr>
        <w:t>2023</w:t>
      </w:r>
      <w:r w:rsidR="0079554F" w:rsidRPr="00121614">
        <w:rPr>
          <w:rFonts w:eastAsiaTheme="minorEastAsia" w:cstheme="minorHAnsi"/>
          <w:color w:val="000000" w:themeColor="text1"/>
          <w:sz w:val="24"/>
          <w:szCs w:val="24"/>
        </w:rPr>
        <w:t>, p. 202-203</w:t>
      </w:r>
      <w:r w:rsidR="00BD3401" w:rsidRPr="00121614">
        <w:rPr>
          <w:rFonts w:eastAsiaTheme="minorEastAsia" w:cstheme="minorHAnsi"/>
          <w:color w:val="000000" w:themeColor="text1"/>
          <w:sz w:val="24"/>
          <w:szCs w:val="24"/>
        </w:rPr>
        <w:t>)</w:t>
      </w:r>
      <w:r w:rsidR="5F0CF4A7" w:rsidRPr="00121614">
        <w:rPr>
          <w:rFonts w:eastAsiaTheme="minorEastAsia" w:cstheme="minorHAnsi"/>
          <w:color w:val="000000" w:themeColor="text1"/>
          <w:sz w:val="24"/>
          <w:szCs w:val="24"/>
        </w:rPr>
        <w:t xml:space="preserve">. </w:t>
      </w:r>
      <w:r w:rsidR="0F2FAB5A" w:rsidRPr="00121614">
        <w:rPr>
          <w:rFonts w:eastAsiaTheme="minorEastAsia" w:cstheme="minorHAnsi"/>
          <w:color w:val="000000" w:themeColor="text1"/>
          <w:sz w:val="24"/>
          <w:szCs w:val="24"/>
        </w:rPr>
        <w:t xml:space="preserve">AI has not yet reached the point where it can execute operations without the oversight of a surgeon </w:t>
      </w:r>
      <w:r w:rsidR="00BD3401" w:rsidRPr="00121614">
        <w:rPr>
          <w:rFonts w:eastAsiaTheme="minorEastAsia" w:cstheme="minorHAnsi"/>
          <w:color w:val="000000" w:themeColor="text1"/>
          <w:sz w:val="24"/>
          <w:szCs w:val="24"/>
        </w:rPr>
        <w:t>(Harvey</w:t>
      </w:r>
      <w:r w:rsidR="00AE2184" w:rsidRPr="00121614">
        <w:rPr>
          <w:rFonts w:eastAsiaTheme="minorEastAsia" w:cstheme="minorHAnsi"/>
          <w:color w:val="000000" w:themeColor="text1"/>
          <w:sz w:val="24"/>
          <w:szCs w:val="24"/>
        </w:rPr>
        <w:t xml:space="preserve"> &amp; Ball</w:t>
      </w:r>
      <w:r w:rsidR="00B80F1F" w:rsidRPr="00121614">
        <w:rPr>
          <w:rFonts w:eastAsiaTheme="minorEastAsia" w:cstheme="minorHAnsi"/>
          <w:color w:val="000000" w:themeColor="text1"/>
          <w:sz w:val="24"/>
          <w:szCs w:val="24"/>
        </w:rPr>
        <w:t xml:space="preserve">, </w:t>
      </w:r>
      <w:r w:rsidR="00BD3401" w:rsidRPr="00121614">
        <w:rPr>
          <w:rFonts w:eastAsiaTheme="minorEastAsia" w:cstheme="minorHAnsi"/>
          <w:color w:val="000000" w:themeColor="text1"/>
          <w:sz w:val="24"/>
          <w:szCs w:val="24"/>
        </w:rPr>
        <w:t>2023).</w:t>
      </w:r>
    </w:p>
    <w:p w14:paraId="433FF140" w14:textId="173FB641" w:rsidR="3BD9BB72" w:rsidRPr="00121614" w:rsidRDefault="3BD9BB72" w:rsidP="7BBE4190">
      <w:pPr>
        <w:spacing w:line="480" w:lineRule="auto"/>
        <w:ind w:firstLine="720"/>
        <w:rPr>
          <w:rFonts w:eastAsiaTheme="minorEastAsia" w:cstheme="minorHAnsi"/>
          <w:color w:val="1C1D1E"/>
          <w:sz w:val="24"/>
          <w:szCs w:val="24"/>
        </w:rPr>
      </w:pPr>
      <w:proofErr w:type="spellStart"/>
      <w:r w:rsidRPr="00121614">
        <w:rPr>
          <w:rFonts w:eastAsia="Calibri" w:cstheme="minorHAnsi"/>
          <w:sz w:val="24"/>
          <w:szCs w:val="24"/>
        </w:rPr>
        <w:t>Kasperbauer</w:t>
      </w:r>
      <w:proofErr w:type="spellEnd"/>
      <w:r w:rsidR="00AE2184" w:rsidRPr="00121614">
        <w:rPr>
          <w:rFonts w:eastAsia="Calibri" w:cstheme="minorHAnsi"/>
          <w:sz w:val="24"/>
          <w:szCs w:val="24"/>
        </w:rPr>
        <w:t xml:space="preserve"> </w:t>
      </w:r>
      <w:r w:rsidR="006E7C16" w:rsidRPr="00121614">
        <w:rPr>
          <w:rFonts w:eastAsia="Calibri" w:cstheme="minorHAnsi"/>
          <w:sz w:val="24"/>
          <w:szCs w:val="24"/>
        </w:rPr>
        <w:t xml:space="preserve">(2020) </w:t>
      </w:r>
      <w:r w:rsidRPr="00121614">
        <w:rPr>
          <w:rFonts w:eastAsia="Calibri" w:cstheme="minorHAnsi"/>
          <w:sz w:val="24"/>
          <w:szCs w:val="24"/>
        </w:rPr>
        <w:t xml:space="preserve">examines the conflicts between a current Learning Health System and an AI based health system. </w:t>
      </w:r>
      <w:r w:rsidR="00042821" w:rsidRPr="00121614">
        <w:rPr>
          <w:rFonts w:eastAsia="Calibri" w:cstheme="minorHAnsi"/>
          <w:sz w:val="24"/>
          <w:szCs w:val="24"/>
        </w:rPr>
        <w:t>T</w:t>
      </w:r>
      <w:r w:rsidR="40071DFD" w:rsidRPr="00121614">
        <w:rPr>
          <w:rFonts w:eastAsia="Calibri" w:cstheme="minorHAnsi"/>
          <w:sz w:val="24"/>
          <w:szCs w:val="24"/>
        </w:rPr>
        <w:t>he adoption of AI into the medical field is difficult because of the large amount of data needed, along with the specificity of many AI algorithms. An AI algorithm designed to diagnose colonic pol</w:t>
      </w:r>
      <w:r w:rsidR="59D1133C" w:rsidRPr="00121614">
        <w:rPr>
          <w:rFonts w:eastAsia="Calibri" w:cstheme="minorHAnsi"/>
          <w:sz w:val="24"/>
          <w:szCs w:val="24"/>
        </w:rPr>
        <w:t>yps would not detect other illnesses, this leads to a need to mass adopt AI models for many different illnesses. This could be a problem because of the nee</w:t>
      </w:r>
      <w:r w:rsidR="2AA15756" w:rsidRPr="00121614">
        <w:rPr>
          <w:rFonts w:eastAsia="Calibri" w:cstheme="minorHAnsi"/>
          <w:sz w:val="24"/>
          <w:szCs w:val="24"/>
        </w:rPr>
        <w:t>d to find accurate models for various illnesses and find a way to implement them all.</w:t>
      </w:r>
      <w:r w:rsidR="0CC36B1B" w:rsidRPr="00121614">
        <w:rPr>
          <w:rFonts w:eastAsia="Calibri" w:cstheme="minorHAnsi"/>
          <w:sz w:val="24"/>
          <w:szCs w:val="24"/>
        </w:rPr>
        <w:t xml:space="preserve"> Ano</w:t>
      </w:r>
      <w:r w:rsidR="0CC36B1B" w:rsidRPr="00121614">
        <w:rPr>
          <w:rFonts w:eastAsiaTheme="minorEastAsia" w:cstheme="minorHAnsi"/>
          <w:sz w:val="24"/>
          <w:szCs w:val="24"/>
        </w:rPr>
        <w:t>ther issue is the lack of transparency in the methods many AI models use to diagnose patients.</w:t>
      </w:r>
      <w:r w:rsidR="57B14AF2" w:rsidRPr="00121614">
        <w:rPr>
          <w:rFonts w:eastAsiaTheme="minorEastAsia" w:cstheme="minorHAnsi"/>
          <w:color w:val="1C1D1E"/>
          <w:sz w:val="24"/>
          <w:szCs w:val="24"/>
        </w:rPr>
        <w:t xml:space="preserve"> “The problem is that the factors influencing decisions made by algorithms are not </w:t>
      </w:r>
      <w:r w:rsidR="57B14AF2" w:rsidRPr="00121614">
        <w:rPr>
          <w:rFonts w:eastAsiaTheme="minorEastAsia" w:cstheme="minorHAnsi"/>
          <w:color w:val="1C1D1E"/>
          <w:sz w:val="24"/>
          <w:szCs w:val="24"/>
        </w:rPr>
        <w:lastRenderedPageBreak/>
        <w:t>always readily ascertainable. We do not always know how AI comes to its conclusions. This is a problem for researchers and patient understanding but not necessarily for improved treatment” (</w:t>
      </w:r>
      <w:proofErr w:type="spellStart"/>
      <w:r w:rsidR="57B14AF2" w:rsidRPr="00121614">
        <w:rPr>
          <w:rFonts w:eastAsiaTheme="minorEastAsia" w:cstheme="minorHAnsi"/>
          <w:color w:val="1C1D1E"/>
          <w:sz w:val="24"/>
          <w:szCs w:val="24"/>
        </w:rPr>
        <w:t>Kasperbauer</w:t>
      </w:r>
      <w:proofErr w:type="spellEnd"/>
      <w:r w:rsidR="57B14AF2" w:rsidRPr="00121614">
        <w:rPr>
          <w:rFonts w:eastAsiaTheme="minorEastAsia" w:cstheme="minorHAnsi"/>
          <w:color w:val="1C1D1E"/>
          <w:sz w:val="24"/>
          <w:szCs w:val="24"/>
        </w:rPr>
        <w:t>, 2020</w:t>
      </w:r>
      <w:r w:rsidR="0079554F" w:rsidRPr="00121614">
        <w:rPr>
          <w:rFonts w:eastAsiaTheme="minorEastAsia" w:cstheme="minorHAnsi"/>
          <w:color w:val="1C1D1E"/>
          <w:sz w:val="24"/>
          <w:szCs w:val="24"/>
        </w:rPr>
        <w:t>, p. 539</w:t>
      </w:r>
      <w:r w:rsidR="57B14AF2" w:rsidRPr="00121614">
        <w:rPr>
          <w:rFonts w:eastAsiaTheme="minorEastAsia" w:cstheme="minorHAnsi"/>
          <w:color w:val="1C1D1E"/>
          <w:sz w:val="24"/>
          <w:szCs w:val="24"/>
        </w:rPr>
        <w:t xml:space="preserve">). </w:t>
      </w:r>
      <w:r w:rsidR="0531945F" w:rsidRPr="00121614">
        <w:rPr>
          <w:rFonts w:eastAsiaTheme="minorEastAsia" w:cstheme="minorHAnsi"/>
          <w:color w:val="1C1D1E"/>
          <w:sz w:val="24"/>
          <w:szCs w:val="24"/>
        </w:rPr>
        <w:t>AI mistakes could lead to patients losing trust in the healthcare system if their doctors aren't able to explain why the model chose the wrong drug to treat them</w:t>
      </w:r>
      <w:r w:rsidR="0DD15E9C" w:rsidRPr="00121614">
        <w:rPr>
          <w:rFonts w:eastAsiaTheme="minorEastAsia" w:cstheme="minorHAnsi"/>
          <w:color w:val="1C1D1E"/>
          <w:sz w:val="24"/>
          <w:szCs w:val="24"/>
        </w:rPr>
        <w:t xml:space="preserve"> </w:t>
      </w:r>
      <w:r w:rsidR="0531945F" w:rsidRPr="00121614">
        <w:rPr>
          <w:rFonts w:eastAsiaTheme="minorEastAsia" w:cstheme="minorHAnsi"/>
          <w:color w:val="1C1D1E"/>
          <w:sz w:val="24"/>
          <w:szCs w:val="24"/>
        </w:rPr>
        <w:t>(</w:t>
      </w:r>
      <w:proofErr w:type="spellStart"/>
      <w:r w:rsidR="0531945F" w:rsidRPr="00121614">
        <w:rPr>
          <w:rFonts w:eastAsia="Calibri" w:cstheme="minorHAnsi"/>
          <w:color w:val="1C1D1E"/>
          <w:sz w:val="24"/>
          <w:szCs w:val="24"/>
        </w:rPr>
        <w:t>Kasperbauer</w:t>
      </w:r>
      <w:proofErr w:type="spellEnd"/>
      <w:r w:rsidR="0531945F" w:rsidRPr="00121614">
        <w:rPr>
          <w:rFonts w:eastAsia="Calibri" w:cstheme="minorHAnsi"/>
          <w:color w:val="1C1D1E"/>
          <w:sz w:val="24"/>
          <w:szCs w:val="24"/>
        </w:rPr>
        <w:t>, 2020).</w:t>
      </w:r>
    </w:p>
    <w:p w14:paraId="7B5B343F" w14:textId="40E96D9E" w:rsidR="7BBE4190" w:rsidRPr="00121614" w:rsidRDefault="7B29B745" w:rsidP="002103F3">
      <w:pPr>
        <w:spacing w:line="480" w:lineRule="auto"/>
        <w:ind w:firstLine="720"/>
        <w:rPr>
          <w:rFonts w:eastAsia="Calibri" w:cstheme="minorHAnsi"/>
          <w:color w:val="1C1D1E"/>
          <w:sz w:val="24"/>
          <w:szCs w:val="24"/>
        </w:rPr>
      </w:pPr>
      <w:proofErr w:type="spellStart"/>
      <w:r w:rsidRPr="00121614">
        <w:rPr>
          <w:rFonts w:eastAsia="Calibri" w:cstheme="minorHAnsi"/>
          <w:color w:val="1C1D1E"/>
          <w:sz w:val="24"/>
          <w:szCs w:val="24"/>
        </w:rPr>
        <w:t>Liaw</w:t>
      </w:r>
      <w:proofErr w:type="spellEnd"/>
      <w:r w:rsidR="0DD94850" w:rsidRPr="00121614">
        <w:rPr>
          <w:rFonts w:eastAsia="Calibri" w:cstheme="minorHAnsi"/>
          <w:color w:val="1C1D1E"/>
          <w:sz w:val="24"/>
          <w:szCs w:val="24"/>
        </w:rPr>
        <w:t xml:space="preserve"> et al</w:t>
      </w:r>
      <w:r w:rsidR="00A10AED" w:rsidRPr="00121614">
        <w:rPr>
          <w:rFonts w:eastAsia="Calibri" w:cstheme="minorHAnsi"/>
          <w:color w:val="1C1D1E"/>
          <w:sz w:val="24"/>
          <w:szCs w:val="24"/>
        </w:rPr>
        <w:t>.</w:t>
      </w:r>
      <w:r w:rsidR="0DD94850" w:rsidRPr="00121614">
        <w:rPr>
          <w:rFonts w:eastAsia="Calibri" w:cstheme="minorHAnsi"/>
          <w:color w:val="1C1D1E"/>
          <w:sz w:val="24"/>
          <w:szCs w:val="24"/>
        </w:rPr>
        <w:t xml:space="preserve"> </w:t>
      </w:r>
      <w:r w:rsidR="002103F3" w:rsidRPr="00121614">
        <w:rPr>
          <w:rFonts w:eastAsia="Calibri" w:cstheme="minorHAnsi"/>
          <w:color w:val="1C1D1E"/>
          <w:sz w:val="24"/>
          <w:szCs w:val="24"/>
        </w:rPr>
        <w:t xml:space="preserve">(2022) </w:t>
      </w:r>
      <w:r w:rsidRPr="00121614">
        <w:rPr>
          <w:rFonts w:eastAsia="Calibri" w:cstheme="minorHAnsi"/>
          <w:color w:val="1C1D1E"/>
          <w:sz w:val="24"/>
          <w:szCs w:val="24"/>
        </w:rPr>
        <w:t>explai</w:t>
      </w:r>
      <w:r w:rsidR="0BADBBDD" w:rsidRPr="00121614">
        <w:rPr>
          <w:rFonts w:eastAsia="Calibri" w:cstheme="minorHAnsi"/>
          <w:color w:val="1C1D1E"/>
          <w:sz w:val="24"/>
          <w:szCs w:val="24"/>
        </w:rPr>
        <w:t>n</w:t>
      </w:r>
      <w:r w:rsidR="002103F3" w:rsidRPr="00121614">
        <w:rPr>
          <w:rFonts w:eastAsia="Calibri" w:cstheme="minorHAnsi"/>
          <w:color w:val="1C1D1E"/>
          <w:sz w:val="24"/>
          <w:szCs w:val="24"/>
        </w:rPr>
        <w:t>s</w:t>
      </w:r>
      <w:r w:rsidR="0BADBBDD" w:rsidRPr="00121614">
        <w:rPr>
          <w:rFonts w:eastAsia="Calibri" w:cstheme="minorHAnsi"/>
          <w:color w:val="1C1D1E"/>
          <w:sz w:val="24"/>
          <w:szCs w:val="24"/>
        </w:rPr>
        <w:t xml:space="preserve"> </w:t>
      </w:r>
      <w:r w:rsidRPr="00121614">
        <w:rPr>
          <w:rFonts w:eastAsia="Calibri" w:cstheme="minorHAnsi"/>
          <w:color w:val="1C1D1E"/>
          <w:sz w:val="24"/>
          <w:szCs w:val="24"/>
        </w:rPr>
        <w:t xml:space="preserve">that healthcare workers must understand AI and use it as a tool, not a complete replacement to the traditional system. </w:t>
      </w:r>
      <w:r w:rsidR="0038756B" w:rsidRPr="00121614">
        <w:rPr>
          <w:rFonts w:eastAsia="Calibri" w:cstheme="minorHAnsi"/>
          <w:color w:val="1C1D1E"/>
          <w:sz w:val="24"/>
          <w:szCs w:val="24"/>
        </w:rPr>
        <w:t>This</w:t>
      </w:r>
      <w:r w:rsidR="04384A2D" w:rsidRPr="00121614">
        <w:rPr>
          <w:rFonts w:eastAsia="Calibri" w:cstheme="minorHAnsi"/>
          <w:color w:val="1C1D1E"/>
          <w:sz w:val="24"/>
          <w:szCs w:val="24"/>
        </w:rPr>
        <w:t xml:space="preserve"> article proposes that </w:t>
      </w:r>
      <w:r w:rsidR="67D3FFD0" w:rsidRPr="00121614">
        <w:rPr>
          <w:rFonts w:eastAsia="Calibri" w:cstheme="minorHAnsi"/>
          <w:color w:val="1C1D1E"/>
          <w:sz w:val="24"/>
          <w:szCs w:val="24"/>
        </w:rPr>
        <w:t xml:space="preserve">ethical use of AI requires doctors to understand what the tool is, why it should be used, when it should be used, how it should be used, </w:t>
      </w:r>
      <w:r w:rsidR="55A8A0E8" w:rsidRPr="00121614">
        <w:rPr>
          <w:rFonts w:eastAsia="Calibri" w:cstheme="minorHAnsi"/>
          <w:color w:val="1C1D1E"/>
          <w:sz w:val="24"/>
          <w:szCs w:val="24"/>
        </w:rPr>
        <w:t>and what side it effects it may cause (</w:t>
      </w:r>
      <w:proofErr w:type="spellStart"/>
      <w:r w:rsidR="55A8A0E8" w:rsidRPr="00121614">
        <w:rPr>
          <w:rFonts w:eastAsia="Calibri" w:cstheme="minorHAnsi"/>
          <w:color w:val="1C1D1E"/>
          <w:sz w:val="24"/>
          <w:szCs w:val="24"/>
        </w:rPr>
        <w:t>Liaw</w:t>
      </w:r>
      <w:proofErr w:type="spellEnd"/>
      <w:r w:rsidR="00AE2184" w:rsidRPr="00121614">
        <w:rPr>
          <w:rFonts w:eastAsia="Calibri" w:cstheme="minorHAnsi"/>
          <w:color w:val="1C1D1E"/>
          <w:sz w:val="24"/>
          <w:szCs w:val="24"/>
        </w:rPr>
        <w:t xml:space="preserve"> et al.</w:t>
      </w:r>
      <w:r w:rsidR="55A8A0E8" w:rsidRPr="00121614">
        <w:rPr>
          <w:rFonts w:eastAsia="Calibri" w:cstheme="minorHAnsi"/>
          <w:color w:val="1C1D1E"/>
          <w:sz w:val="24"/>
          <w:szCs w:val="24"/>
        </w:rPr>
        <w:t>, 2022).</w:t>
      </w:r>
      <w:r w:rsidR="7A9649C4" w:rsidRPr="00121614">
        <w:rPr>
          <w:rFonts w:eastAsia="Calibri" w:cstheme="minorHAnsi"/>
          <w:color w:val="1C1D1E"/>
          <w:sz w:val="24"/>
          <w:szCs w:val="24"/>
        </w:rPr>
        <w:t xml:space="preserve"> In a study done in Ireland, 66% of medical students reported receiving zero training in AI</w:t>
      </w:r>
      <w:r w:rsidR="4D9FC1B7" w:rsidRPr="00121614">
        <w:rPr>
          <w:rFonts w:eastAsia="Calibri" w:cstheme="minorHAnsi"/>
          <w:color w:val="1C1D1E"/>
          <w:sz w:val="24"/>
          <w:szCs w:val="24"/>
        </w:rPr>
        <w:t xml:space="preserve"> and over 40% reported to have never heard of machine learning</w:t>
      </w:r>
      <w:r w:rsidR="178E8C83" w:rsidRPr="00121614">
        <w:rPr>
          <w:rFonts w:eastAsia="Calibri" w:cstheme="minorHAnsi"/>
          <w:color w:val="1C1D1E"/>
          <w:sz w:val="24"/>
          <w:szCs w:val="24"/>
        </w:rPr>
        <w:t>.</w:t>
      </w:r>
      <w:r w:rsidR="4D9FC1B7" w:rsidRPr="00121614">
        <w:rPr>
          <w:rFonts w:eastAsia="Calibri" w:cstheme="minorHAnsi"/>
          <w:color w:val="1C1D1E"/>
          <w:sz w:val="24"/>
          <w:szCs w:val="24"/>
        </w:rPr>
        <w:t xml:space="preserve"> </w:t>
      </w:r>
      <w:r w:rsidR="65EFAF1B" w:rsidRPr="00121614">
        <w:rPr>
          <w:rFonts w:eastAsia="Calibri" w:cstheme="minorHAnsi"/>
          <w:color w:val="1C1D1E"/>
          <w:sz w:val="24"/>
          <w:szCs w:val="24"/>
        </w:rPr>
        <w:t>Training is required to recognize when AI tools need to be overridden in diagnosis</w:t>
      </w:r>
      <w:r w:rsidR="29BAD1F2" w:rsidRPr="00121614">
        <w:rPr>
          <w:rFonts w:eastAsia="Calibri" w:cstheme="minorHAnsi"/>
          <w:color w:val="1C1D1E"/>
          <w:sz w:val="24"/>
          <w:szCs w:val="24"/>
        </w:rPr>
        <w:t xml:space="preserve"> (</w:t>
      </w:r>
      <w:proofErr w:type="spellStart"/>
      <w:r w:rsidR="29BAD1F2" w:rsidRPr="00121614">
        <w:rPr>
          <w:rFonts w:eastAsia="Calibri" w:cstheme="minorHAnsi"/>
          <w:color w:val="1C1D1E"/>
          <w:sz w:val="24"/>
          <w:szCs w:val="24"/>
        </w:rPr>
        <w:t>Liaw</w:t>
      </w:r>
      <w:proofErr w:type="spellEnd"/>
      <w:r w:rsidR="00AE2184" w:rsidRPr="00121614">
        <w:rPr>
          <w:rFonts w:eastAsia="Calibri" w:cstheme="minorHAnsi"/>
          <w:color w:val="1C1D1E"/>
          <w:sz w:val="24"/>
          <w:szCs w:val="24"/>
        </w:rPr>
        <w:t xml:space="preserve"> et al.</w:t>
      </w:r>
      <w:r w:rsidR="29BAD1F2" w:rsidRPr="00121614">
        <w:rPr>
          <w:rFonts w:eastAsia="Calibri" w:cstheme="minorHAnsi"/>
          <w:color w:val="1C1D1E"/>
          <w:sz w:val="24"/>
          <w:szCs w:val="24"/>
        </w:rPr>
        <w:t>, 2022).</w:t>
      </w:r>
    </w:p>
    <w:p w14:paraId="0404CBC0" w14:textId="4709293D" w:rsidR="00AE2184" w:rsidRDefault="35A8C6B5" w:rsidP="00AE2184">
      <w:pPr>
        <w:pStyle w:val="Heading1"/>
        <w:jc w:val="center"/>
        <w:rPr>
          <w:rFonts w:asciiTheme="minorHAnsi" w:hAnsiTheme="minorHAnsi" w:cstheme="minorHAnsi"/>
          <w:b/>
          <w:bCs/>
          <w:color w:val="000000" w:themeColor="text1"/>
          <w:sz w:val="24"/>
          <w:szCs w:val="24"/>
        </w:rPr>
      </w:pPr>
      <w:bookmarkStart w:id="12" w:name="_Toc136372079"/>
      <w:r w:rsidRPr="00121614">
        <w:rPr>
          <w:rFonts w:asciiTheme="minorHAnsi" w:hAnsiTheme="minorHAnsi" w:cstheme="minorHAnsi"/>
          <w:b/>
          <w:bCs/>
          <w:color w:val="000000" w:themeColor="text1"/>
          <w:sz w:val="24"/>
          <w:szCs w:val="24"/>
        </w:rPr>
        <w:t>Conclusion</w:t>
      </w:r>
      <w:bookmarkEnd w:id="12"/>
    </w:p>
    <w:p w14:paraId="6A71A373" w14:textId="77777777" w:rsidR="00121614" w:rsidRPr="00121614" w:rsidRDefault="00121614" w:rsidP="00121614"/>
    <w:p w14:paraId="6400EB9E" w14:textId="0695CBC6" w:rsidR="475E0572" w:rsidRPr="00121614" w:rsidRDefault="475E0572" w:rsidP="009E0FDC">
      <w:pPr>
        <w:spacing w:line="480" w:lineRule="auto"/>
        <w:ind w:firstLine="720"/>
        <w:rPr>
          <w:rFonts w:eastAsia="Calibri" w:cstheme="minorHAnsi"/>
          <w:sz w:val="24"/>
          <w:szCs w:val="24"/>
        </w:rPr>
      </w:pPr>
      <w:r w:rsidRPr="00121614">
        <w:rPr>
          <w:rFonts w:eastAsia="Calibri" w:cstheme="minorHAnsi"/>
          <w:sz w:val="24"/>
          <w:szCs w:val="24"/>
        </w:rPr>
        <w:t xml:space="preserve">More methods need to be </w:t>
      </w:r>
      <w:r w:rsidR="009E0FDC" w:rsidRPr="00121614">
        <w:rPr>
          <w:rFonts w:eastAsia="Calibri" w:cstheme="minorHAnsi"/>
          <w:sz w:val="24"/>
          <w:szCs w:val="24"/>
        </w:rPr>
        <w:t>introduced</w:t>
      </w:r>
      <w:r w:rsidRPr="00121614">
        <w:rPr>
          <w:rFonts w:eastAsia="Calibri" w:cstheme="minorHAnsi"/>
          <w:sz w:val="24"/>
          <w:szCs w:val="24"/>
        </w:rPr>
        <w:t xml:space="preserve"> to solve t</w:t>
      </w:r>
      <w:r w:rsidR="009E0FDC" w:rsidRPr="00121614">
        <w:rPr>
          <w:rFonts w:eastAsia="Calibri" w:cstheme="minorHAnsi"/>
          <w:sz w:val="24"/>
          <w:szCs w:val="24"/>
        </w:rPr>
        <w:t>he</w:t>
      </w:r>
      <w:r w:rsidRPr="00121614">
        <w:rPr>
          <w:rFonts w:eastAsia="Calibri" w:cstheme="minorHAnsi"/>
          <w:sz w:val="24"/>
          <w:szCs w:val="24"/>
        </w:rPr>
        <w:t xml:space="preserve"> current issues that AI experiences in the medical field. </w:t>
      </w:r>
      <w:r w:rsidR="72A16F05" w:rsidRPr="00121614">
        <w:rPr>
          <w:rFonts w:eastAsia="Calibri" w:cstheme="minorHAnsi"/>
          <w:sz w:val="24"/>
          <w:szCs w:val="24"/>
        </w:rPr>
        <w:t xml:space="preserve">Methods of creating datasets for AI to be trained to detect different </w:t>
      </w:r>
      <w:r w:rsidR="31465437" w:rsidRPr="00121614">
        <w:rPr>
          <w:rFonts w:eastAsia="Calibri" w:cstheme="minorHAnsi"/>
          <w:sz w:val="24"/>
          <w:szCs w:val="24"/>
        </w:rPr>
        <w:t>ailments must be discovered or advanced from what they currently are</w:t>
      </w:r>
      <w:r w:rsidR="0C265F1E" w:rsidRPr="00121614">
        <w:rPr>
          <w:rFonts w:eastAsia="Calibri" w:cstheme="minorHAnsi"/>
          <w:sz w:val="24"/>
          <w:szCs w:val="24"/>
        </w:rPr>
        <w:t xml:space="preserve">. </w:t>
      </w:r>
      <w:r w:rsidR="009E0FDC" w:rsidRPr="00121614">
        <w:rPr>
          <w:rFonts w:eastAsia="Calibri" w:cstheme="minorHAnsi"/>
          <w:sz w:val="24"/>
          <w:szCs w:val="24"/>
        </w:rPr>
        <w:t>More r</w:t>
      </w:r>
      <w:r w:rsidR="0C265F1E" w:rsidRPr="00121614">
        <w:rPr>
          <w:rFonts w:eastAsia="Calibri" w:cstheme="minorHAnsi"/>
          <w:sz w:val="24"/>
          <w:szCs w:val="24"/>
        </w:rPr>
        <w:t xml:space="preserve">esources need to be put into the education of AI </w:t>
      </w:r>
      <w:r w:rsidR="009E0FDC" w:rsidRPr="00121614">
        <w:rPr>
          <w:rFonts w:eastAsia="Calibri" w:cstheme="minorHAnsi"/>
          <w:sz w:val="24"/>
          <w:szCs w:val="24"/>
        </w:rPr>
        <w:t xml:space="preserve">in </w:t>
      </w:r>
      <w:r w:rsidR="0038756B" w:rsidRPr="00121614">
        <w:rPr>
          <w:rFonts w:eastAsia="Calibri" w:cstheme="minorHAnsi"/>
          <w:sz w:val="24"/>
          <w:szCs w:val="24"/>
        </w:rPr>
        <w:t>medical</w:t>
      </w:r>
      <w:r w:rsidR="009E0FDC" w:rsidRPr="00121614">
        <w:rPr>
          <w:rFonts w:eastAsia="Calibri" w:cstheme="minorHAnsi"/>
          <w:sz w:val="24"/>
          <w:szCs w:val="24"/>
        </w:rPr>
        <w:t xml:space="preserve"> school</w:t>
      </w:r>
      <w:r w:rsidR="0C265F1E" w:rsidRPr="00121614">
        <w:rPr>
          <w:rFonts w:eastAsia="Calibri" w:cstheme="minorHAnsi"/>
          <w:sz w:val="24"/>
          <w:szCs w:val="24"/>
        </w:rPr>
        <w:t xml:space="preserve"> to make the adoption of AI more </w:t>
      </w:r>
      <w:r w:rsidR="009E0FDC" w:rsidRPr="00121614">
        <w:rPr>
          <w:rFonts w:eastAsia="Calibri" w:cstheme="minorHAnsi"/>
          <w:sz w:val="24"/>
          <w:szCs w:val="24"/>
        </w:rPr>
        <w:t>accepted.</w:t>
      </w:r>
    </w:p>
    <w:p w14:paraId="02DE2048" w14:textId="0AE18ED9" w:rsidR="7BBE4190" w:rsidRPr="00121614" w:rsidRDefault="7BBE4190" w:rsidP="7BBE4190">
      <w:pPr>
        <w:spacing w:line="480" w:lineRule="auto"/>
        <w:jc w:val="center"/>
        <w:rPr>
          <w:rFonts w:eastAsia="Calibri" w:cstheme="minorHAnsi"/>
          <w:b/>
          <w:bCs/>
          <w:sz w:val="24"/>
          <w:szCs w:val="24"/>
        </w:rPr>
      </w:pPr>
    </w:p>
    <w:p w14:paraId="6EC8E158" w14:textId="259D6012" w:rsidR="7BBE4190" w:rsidRPr="00121614" w:rsidRDefault="7BBE4190">
      <w:pPr>
        <w:rPr>
          <w:rFonts w:cstheme="minorHAnsi"/>
          <w:sz w:val="24"/>
          <w:szCs w:val="24"/>
        </w:rPr>
      </w:pPr>
      <w:r w:rsidRPr="00121614">
        <w:rPr>
          <w:rFonts w:cstheme="minorHAnsi"/>
          <w:sz w:val="24"/>
          <w:szCs w:val="24"/>
        </w:rPr>
        <w:br w:type="page"/>
      </w:r>
    </w:p>
    <w:p w14:paraId="5B01AF28" w14:textId="7411C1BA" w:rsidR="7BBE4190" w:rsidRPr="00121614" w:rsidRDefault="7BBE4190" w:rsidP="7BBE4190">
      <w:pPr>
        <w:spacing w:line="480" w:lineRule="auto"/>
        <w:jc w:val="center"/>
        <w:rPr>
          <w:rFonts w:eastAsia="Calibri" w:cstheme="minorHAnsi"/>
          <w:b/>
          <w:bCs/>
          <w:sz w:val="24"/>
          <w:szCs w:val="24"/>
        </w:rPr>
      </w:pPr>
    </w:p>
    <w:p w14:paraId="39438829" w14:textId="5BF6CDF9" w:rsidR="35A8C6B5" w:rsidRPr="00121614" w:rsidRDefault="35A8C6B5" w:rsidP="0038756B">
      <w:pPr>
        <w:pStyle w:val="Heading1"/>
        <w:jc w:val="center"/>
        <w:rPr>
          <w:rFonts w:asciiTheme="minorHAnsi" w:hAnsiTheme="minorHAnsi" w:cstheme="minorHAnsi"/>
          <w:b/>
          <w:bCs/>
          <w:color w:val="000000" w:themeColor="text1"/>
          <w:sz w:val="24"/>
          <w:szCs w:val="24"/>
        </w:rPr>
      </w:pPr>
      <w:bookmarkStart w:id="13" w:name="_Toc136372080"/>
      <w:r w:rsidRPr="00121614">
        <w:rPr>
          <w:rFonts w:asciiTheme="minorHAnsi" w:hAnsiTheme="minorHAnsi" w:cstheme="minorHAnsi"/>
          <w:b/>
          <w:bCs/>
          <w:color w:val="000000" w:themeColor="text1"/>
          <w:sz w:val="24"/>
          <w:szCs w:val="24"/>
        </w:rPr>
        <w:t>References</w:t>
      </w:r>
      <w:bookmarkEnd w:id="13"/>
    </w:p>
    <w:p w14:paraId="71A32034" w14:textId="77777777" w:rsidR="0038756B" w:rsidRPr="00121614" w:rsidRDefault="0038756B" w:rsidP="0038756B">
      <w:pPr>
        <w:rPr>
          <w:rFonts w:cstheme="minorHAnsi"/>
          <w:sz w:val="24"/>
          <w:szCs w:val="24"/>
        </w:rPr>
      </w:pPr>
    </w:p>
    <w:p w14:paraId="0268DE45" w14:textId="7EB1C311" w:rsidR="35A8C6B5" w:rsidRPr="00121614" w:rsidRDefault="35A8C6B5" w:rsidP="7BBE4190">
      <w:pPr>
        <w:spacing w:line="480" w:lineRule="auto"/>
        <w:ind w:left="720" w:hanging="720"/>
        <w:jc w:val="both"/>
        <w:rPr>
          <w:rFonts w:eastAsia="Calibri" w:cstheme="minorHAnsi"/>
          <w:sz w:val="24"/>
          <w:szCs w:val="24"/>
        </w:rPr>
      </w:pPr>
      <w:r w:rsidRPr="00121614">
        <w:rPr>
          <w:rFonts w:eastAsia="Calibri" w:cstheme="minorHAnsi"/>
          <w:sz w:val="24"/>
          <w:szCs w:val="24"/>
        </w:rPr>
        <w:t xml:space="preserve">Ahmed, H., Hamad, S., </w:t>
      </w:r>
      <w:proofErr w:type="spellStart"/>
      <w:r w:rsidRPr="00121614">
        <w:rPr>
          <w:rFonts w:eastAsia="Calibri" w:cstheme="minorHAnsi"/>
          <w:sz w:val="24"/>
          <w:szCs w:val="24"/>
        </w:rPr>
        <w:t>Shedeed</w:t>
      </w:r>
      <w:proofErr w:type="spellEnd"/>
      <w:r w:rsidRPr="00121614">
        <w:rPr>
          <w:rFonts w:eastAsia="Calibri" w:cstheme="minorHAnsi"/>
          <w:sz w:val="24"/>
          <w:szCs w:val="24"/>
        </w:rPr>
        <w:t>, H., and Hussein, A. (2022). Enhanced</w:t>
      </w:r>
      <w:r w:rsidR="54EE63DE" w:rsidRPr="00121614">
        <w:rPr>
          <w:rFonts w:eastAsia="Calibri" w:cstheme="minorHAnsi"/>
          <w:sz w:val="24"/>
          <w:szCs w:val="24"/>
        </w:rPr>
        <w:t xml:space="preserve"> </w:t>
      </w:r>
      <w:r w:rsidRPr="00121614">
        <w:rPr>
          <w:rFonts w:eastAsia="Calibri" w:cstheme="minorHAnsi"/>
          <w:sz w:val="24"/>
          <w:szCs w:val="24"/>
        </w:rPr>
        <w:t>deep learning model for</w:t>
      </w:r>
      <w:r w:rsidR="7169A6A4" w:rsidRPr="00121614">
        <w:rPr>
          <w:rFonts w:eastAsia="Calibri" w:cstheme="minorHAnsi"/>
          <w:sz w:val="24"/>
          <w:szCs w:val="24"/>
        </w:rPr>
        <w:t xml:space="preserve"> </w:t>
      </w:r>
      <w:r w:rsidRPr="00121614">
        <w:rPr>
          <w:rFonts w:eastAsia="Calibri" w:cstheme="minorHAnsi"/>
          <w:sz w:val="24"/>
          <w:szCs w:val="24"/>
        </w:rPr>
        <w:t>personalized cancer treatment. IEEE Access,</w:t>
      </w:r>
      <w:r w:rsidR="5DF31A75" w:rsidRPr="00121614">
        <w:rPr>
          <w:rFonts w:eastAsia="Calibri" w:cstheme="minorHAnsi"/>
          <w:sz w:val="24"/>
          <w:szCs w:val="24"/>
        </w:rPr>
        <w:t xml:space="preserve"> </w:t>
      </w:r>
      <w:r w:rsidRPr="00121614">
        <w:rPr>
          <w:rFonts w:eastAsia="Calibri" w:cstheme="minorHAnsi"/>
          <w:sz w:val="24"/>
          <w:szCs w:val="24"/>
        </w:rPr>
        <w:t>10(2169-3536):106050–106058</w:t>
      </w:r>
      <w:r w:rsidR="699029E4" w:rsidRPr="00121614">
        <w:rPr>
          <w:rFonts w:eastAsia="Calibri" w:cstheme="minorHAnsi"/>
          <w:sz w:val="24"/>
          <w:szCs w:val="24"/>
        </w:rPr>
        <w:t>.</w:t>
      </w:r>
    </w:p>
    <w:p w14:paraId="708DE971" w14:textId="1578306E" w:rsidR="35A8C6B5" w:rsidRPr="00121614" w:rsidRDefault="35A8C6B5" w:rsidP="7BBE4190">
      <w:pPr>
        <w:spacing w:line="480" w:lineRule="auto"/>
        <w:ind w:left="720" w:hanging="720"/>
        <w:rPr>
          <w:rFonts w:eastAsia="Calibri" w:cstheme="minorHAnsi"/>
          <w:sz w:val="24"/>
          <w:szCs w:val="24"/>
        </w:rPr>
      </w:pPr>
      <w:r w:rsidRPr="00121614">
        <w:rPr>
          <w:rFonts w:eastAsia="Calibri" w:cstheme="minorHAnsi"/>
          <w:sz w:val="24"/>
          <w:szCs w:val="24"/>
        </w:rPr>
        <w:t>Alpaydin, E. and Bach, F. (2014). Introduction to Machine Learning.</w:t>
      </w:r>
      <w:r w:rsidR="1920209E" w:rsidRPr="00121614">
        <w:rPr>
          <w:rFonts w:eastAsia="Calibri" w:cstheme="minorHAnsi"/>
          <w:sz w:val="24"/>
          <w:szCs w:val="24"/>
        </w:rPr>
        <w:t xml:space="preserve"> </w:t>
      </w:r>
      <w:r w:rsidRPr="00121614">
        <w:rPr>
          <w:rFonts w:eastAsia="Calibri" w:cstheme="minorHAnsi"/>
          <w:sz w:val="24"/>
          <w:szCs w:val="24"/>
        </w:rPr>
        <w:t>MIT Press, Cambridge, Massachusetts</w:t>
      </w:r>
      <w:r w:rsidR="4E304E5A" w:rsidRPr="00121614">
        <w:rPr>
          <w:rFonts w:eastAsia="Calibri" w:cstheme="minorHAnsi"/>
          <w:sz w:val="24"/>
          <w:szCs w:val="24"/>
        </w:rPr>
        <w:t>.</w:t>
      </w:r>
    </w:p>
    <w:p w14:paraId="0C1EBB10" w14:textId="5323CFD1" w:rsidR="35A8C6B5" w:rsidRPr="00121614" w:rsidRDefault="35A8C6B5" w:rsidP="7BBE4190">
      <w:pPr>
        <w:spacing w:line="480" w:lineRule="auto"/>
        <w:ind w:left="720" w:hanging="720"/>
        <w:rPr>
          <w:rFonts w:eastAsia="Calibri" w:cstheme="minorHAnsi"/>
          <w:sz w:val="24"/>
          <w:szCs w:val="24"/>
        </w:rPr>
      </w:pPr>
      <w:r w:rsidRPr="00121614">
        <w:rPr>
          <w:rFonts w:eastAsia="Calibri" w:cstheme="minorHAnsi"/>
          <w:sz w:val="24"/>
          <w:szCs w:val="24"/>
        </w:rPr>
        <w:t xml:space="preserve">Cassidy, J., </w:t>
      </w:r>
      <w:proofErr w:type="spellStart"/>
      <w:r w:rsidRPr="00121614">
        <w:rPr>
          <w:rFonts w:eastAsia="Calibri" w:cstheme="minorHAnsi"/>
          <w:sz w:val="24"/>
          <w:szCs w:val="24"/>
        </w:rPr>
        <w:t>Magirr</w:t>
      </w:r>
      <w:proofErr w:type="spellEnd"/>
      <w:r w:rsidRPr="00121614">
        <w:rPr>
          <w:rFonts w:eastAsia="Calibri" w:cstheme="minorHAnsi"/>
          <w:sz w:val="24"/>
          <w:szCs w:val="24"/>
        </w:rPr>
        <w:t xml:space="preserve">, D., Bradley, J., </w:t>
      </w:r>
      <w:proofErr w:type="spellStart"/>
      <w:r w:rsidRPr="00121614">
        <w:rPr>
          <w:rFonts w:eastAsia="Calibri" w:cstheme="minorHAnsi"/>
          <w:sz w:val="24"/>
          <w:szCs w:val="24"/>
        </w:rPr>
        <w:t>Dousa</w:t>
      </w:r>
      <w:proofErr w:type="spellEnd"/>
      <w:r w:rsidRPr="00121614">
        <w:rPr>
          <w:rFonts w:eastAsia="Calibri" w:cstheme="minorHAnsi"/>
          <w:sz w:val="24"/>
          <w:szCs w:val="24"/>
        </w:rPr>
        <w:t>, R., Shinozaki, A., Linton-Reid, K., Gardner, S., Das, S., Taylor, K., and Taylor, B. (2020). Artificial</w:t>
      </w:r>
      <w:r w:rsidR="6242F58B" w:rsidRPr="00121614">
        <w:rPr>
          <w:rFonts w:eastAsia="Calibri" w:cstheme="minorHAnsi"/>
          <w:sz w:val="24"/>
          <w:szCs w:val="24"/>
        </w:rPr>
        <w:t xml:space="preserve"> </w:t>
      </w:r>
      <w:r w:rsidRPr="00121614">
        <w:rPr>
          <w:rFonts w:eastAsia="Calibri" w:cstheme="minorHAnsi"/>
          <w:sz w:val="24"/>
          <w:szCs w:val="24"/>
        </w:rPr>
        <w:t xml:space="preserve">Intelligence in </w:t>
      </w:r>
      <w:bookmarkStart w:id="14" w:name="_Int_AVDtLpH4"/>
      <w:r w:rsidRPr="00121614">
        <w:rPr>
          <w:rFonts w:eastAsia="Calibri" w:cstheme="minorHAnsi"/>
          <w:sz w:val="24"/>
          <w:szCs w:val="24"/>
        </w:rPr>
        <w:t>Oncology</w:t>
      </w:r>
      <w:bookmarkEnd w:id="14"/>
      <w:r w:rsidRPr="00121614">
        <w:rPr>
          <w:rFonts w:eastAsia="Calibri" w:cstheme="minorHAnsi"/>
          <w:sz w:val="24"/>
          <w:szCs w:val="24"/>
        </w:rPr>
        <w:t xml:space="preserve"> Drug Discovery and</w:t>
      </w:r>
      <w:r w:rsidR="778B90DA" w:rsidRPr="00121614">
        <w:rPr>
          <w:rFonts w:eastAsia="Calibri" w:cstheme="minorHAnsi"/>
          <w:sz w:val="24"/>
          <w:szCs w:val="24"/>
        </w:rPr>
        <w:t xml:space="preserve"> </w:t>
      </w:r>
      <w:r w:rsidRPr="00121614">
        <w:rPr>
          <w:rFonts w:eastAsia="Calibri" w:cstheme="minorHAnsi"/>
          <w:sz w:val="24"/>
          <w:szCs w:val="24"/>
        </w:rPr>
        <w:t xml:space="preserve">Development. </w:t>
      </w:r>
      <w:proofErr w:type="spellStart"/>
      <w:r w:rsidRPr="00121614">
        <w:rPr>
          <w:rFonts w:eastAsia="Calibri" w:cstheme="minorHAnsi"/>
          <w:sz w:val="24"/>
          <w:szCs w:val="24"/>
        </w:rPr>
        <w:t>IntechOpen</w:t>
      </w:r>
      <w:proofErr w:type="spellEnd"/>
      <w:r w:rsidRPr="00121614">
        <w:rPr>
          <w:rFonts w:eastAsia="Calibri" w:cstheme="minorHAnsi"/>
          <w:sz w:val="24"/>
          <w:szCs w:val="24"/>
        </w:rPr>
        <w:t>,</w:t>
      </w:r>
      <w:r w:rsidR="1A59D639" w:rsidRPr="00121614">
        <w:rPr>
          <w:rFonts w:eastAsia="Calibri" w:cstheme="minorHAnsi"/>
          <w:sz w:val="24"/>
          <w:szCs w:val="24"/>
        </w:rPr>
        <w:t xml:space="preserve"> </w:t>
      </w:r>
      <w:r w:rsidRPr="00121614">
        <w:rPr>
          <w:rFonts w:eastAsia="Calibri" w:cstheme="minorHAnsi"/>
          <w:sz w:val="24"/>
          <w:szCs w:val="24"/>
        </w:rPr>
        <w:t>London, England</w:t>
      </w:r>
      <w:r w:rsidR="4DFC78FE" w:rsidRPr="00121614">
        <w:rPr>
          <w:rFonts w:eastAsia="Calibri" w:cstheme="minorHAnsi"/>
          <w:sz w:val="24"/>
          <w:szCs w:val="24"/>
        </w:rPr>
        <w:t>.</w:t>
      </w:r>
    </w:p>
    <w:p w14:paraId="583C443C" w14:textId="3CA9059F" w:rsidR="35A8C6B5" w:rsidRPr="00121614" w:rsidRDefault="35A8C6B5" w:rsidP="7BBE4190">
      <w:pPr>
        <w:spacing w:line="480" w:lineRule="auto"/>
        <w:ind w:left="720" w:hanging="720"/>
        <w:rPr>
          <w:rFonts w:eastAsia="Calibri" w:cstheme="minorHAnsi"/>
          <w:sz w:val="24"/>
          <w:szCs w:val="24"/>
        </w:rPr>
      </w:pPr>
      <w:proofErr w:type="spellStart"/>
      <w:r w:rsidRPr="00121614">
        <w:rPr>
          <w:rFonts w:eastAsia="Calibri" w:cstheme="minorHAnsi"/>
          <w:sz w:val="24"/>
          <w:szCs w:val="24"/>
        </w:rPr>
        <w:t>Hamet</w:t>
      </w:r>
      <w:proofErr w:type="spellEnd"/>
      <w:r w:rsidRPr="00121614">
        <w:rPr>
          <w:rFonts w:eastAsia="Calibri" w:cstheme="minorHAnsi"/>
          <w:sz w:val="24"/>
          <w:szCs w:val="24"/>
        </w:rPr>
        <w:t>, P. and Tremblay, J. (2017). Artificial intelligence in medicine.</w:t>
      </w:r>
      <w:r w:rsidR="698ED478" w:rsidRPr="00121614">
        <w:rPr>
          <w:rFonts w:eastAsia="Calibri" w:cstheme="minorHAnsi"/>
          <w:sz w:val="24"/>
          <w:szCs w:val="24"/>
        </w:rPr>
        <w:t xml:space="preserve"> </w:t>
      </w:r>
      <w:r w:rsidRPr="00121614">
        <w:rPr>
          <w:rFonts w:eastAsia="Calibri" w:cstheme="minorHAnsi"/>
          <w:sz w:val="24"/>
          <w:szCs w:val="24"/>
        </w:rPr>
        <w:t xml:space="preserve">Metabolism, </w:t>
      </w:r>
      <w:bookmarkStart w:id="15" w:name="_Int_QbZqLCFO"/>
      <w:proofErr w:type="gramStart"/>
      <w:r w:rsidRPr="00121614">
        <w:rPr>
          <w:rFonts w:eastAsia="Calibri" w:cstheme="minorHAnsi"/>
          <w:sz w:val="24"/>
          <w:szCs w:val="24"/>
        </w:rPr>
        <w:t>69:S</w:t>
      </w:r>
      <w:bookmarkEnd w:id="15"/>
      <w:proofErr w:type="gramEnd"/>
      <w:r w:rsidRPr="00121614">
        <w:rPr>
          <w:rFonts w:eastAsia="Calibri" w:cstheme="minorHAnsi"/>
          <w:sz w:val="24"/>
          <w:szCs w:val="24"/>
        </w:rPr>
        <w:t>36–S40</w:t>
      </w:r>
    </w:p>
    <w:p w14:paraId="58D6C2C5" w14:textId="7233A226" w:rsidR="35A8C6B5" w:rsidRPr="00121614" w:rsidRDefault="35A8C6B5" w:rsidP="7BBE4190">
      <w:pPr>
        <w:spacing w:line="480" w:lineRule="auto"/>
        <w:ind w:left="720" w:hanging="720"/>
        <w:rPr>
          <w:rFonts w:eastAsia="Calibri" w:cstheme="minorHAnsi"/>
          <w:sz w:val="24"/>
          <w:szCs w:val="24"/>
        </w:rPr>
      </w:pPr>
      <w:r w:rsidRPr="00121614">
        <w:rPr>
          <w:rFonts w:eastAsia="Calibri" w:cstheme="minorHAnsi"/>
          <w:sz w:val="24"/>
          <w:szCs w:val="24"/>
        </w:rPr>
        <w:t xml:space="preserve">Harvey, E. J. and Ball, C. G. (2023). Ai and surgery — </w:t>
      </w:r>
      <w:proofErr w:type="spellStart"/>
      <w:r w:rsidRPr="00121614">
        <w:rPr>
          <w:rFonts w:eastAsia="Calibri" w:cstheme="minorHAnsi"/>
          <w:sz w:val="24"/>
          <w:szCs w:val="24"/>
        </w:rPr>
        <w:t>skynet</w:t>
      </w:r>
      <w:proofErr w:type="spellEnd"/>
      <w:r w:rsidRPr="00121614">
        <w:rPr>
          <w:rFonts w:eastAsia="Calibri" w:cstheme="minorHAnsi"/>
          <w:sz w:val="24"/>
          <w:szCs w:val="24"/>
        </w:rPr>
        <w:t xml:space="preserve"> or a great</w:t>
      </w:r>
      <w:r w:rsidR="66188EE0" w:rsidRPr="00121614">
        <w:rPr>
          <w:rFonts w:eastAsia="Calibri" w:cstheme="minorHAnsi"/>
          <w:sz w:val="24"/>
          <w:szCs w:val="24"/>
        </w:rPr>
        <w:t xml:space="preserve"> </w:t>
      </w:r>
      <w:r w:rsidRPr="00121614">
        <w:rPr>
          <w:rFonts w:eastAsia="Calibri" w:cstheme="minorHAnsi"/>
          <w:sz w:val="24"/>
          <w:szCs w:val="24"/>
        </w:rPr>
        <w:t>opportunity? Canadian Journal of Surgery, 66</w:t>
      </w:r>
    </w:p>
    <w:p w14:paraId="78401411" w14:textId="0402DA40" w:rsidR="35A8C6B5" w:rsidRPr="00121614" w:rsidRDefault="35A8C6B5" w:rsidP="7BBE4190">
      <w:pPr>
        <w:spacing w:line="480" w:lineRule="auto"/>
        <w:ind w:left="720" w:hanging="720"/>
        <w:rPr>
          <w:rFonts w:eastAsia="Calibri" w:cstheme="minorHAnsi"/>
          <w:sz w:val="24"/>
          <w:szCs w:val="24"/>
        </w:rPr>
      </w:pPr>
      <w:proofErr w:type="spellStart"/>
      <w:r w:rsidRPr="00121614">
        <w:rPr>
          <w:rFonts w:eastAsia="Calibri" w:cstheme="minorHAnsi"/>
          <w:sz w:val="24"/>
          <w:szCs w:val="24"/>
        </w:rPr>
        <w:t>Kasperbauer</w:t>
      </w:r>
      <w:proofErr w:type="spellEnd"/>
      <w:r w:rsidRPr="00121614">
        <w:rPr>
          <w:rFonts w:eastAsia="Calibri" w:cstheme="minorHAnsi"/>
          <w:sz w:val="24"/>
          <w:szCs w:val="24"/>
        </w:rPr>
        <w:t>, T. J. (2021). Conflicting roles for humans in learning</w:t>
      </w:r>
      <w:r w:rsidR="62FA8F92" w:rsidRPr="00121614">
        <w:rPr>
          <w:rFonts w:eastAsia="Calibri" w:cstheme="minorHAnsi"/>
          <w:sz w:val="24"/>
          <w:szCs w:val="24"/>
        </w:rPr>
        <w:t xml:space="preserve"> </w:t>
      </w:r>
      <w:r w:rsidRPr="00121614">
        <w:rPr>
          <w:rFonts w:eastAsia="Calibri" w:cstheme="minorHAnsi"/>
          <w:sz w:val="24"/>
          <w:szCs w:val="24"/>
        </w:rPr>
        <w:t>health systems and ai-enabled</w:t>
      </w:r>
      <w:r w:rsidR="240436F6" w:rsidRPr="00121614">
        <w:rPr>
          <w:rFonts w:eastAsia="Calibri" w:cstheme="minorHAnsi"/>
          <w:sz w:val="24"/>
          <w:szCs w:val="24"/>
        </w:rPr>
        <w:t xml:space="preserve"> </w:t>
      </w:r>
      <w:r w:rsidRPr="00121614">
        <w:rPr>
          <w:rFonts w:eastAsia="Calibri" w:cstheme="minorHAnsi"/>
          <w:sz w:val="24"/>
          <w:szCs w:val="24"/>
        </w:rPr>
        <w:t>healthcare. Journal of Evaluation in</w:t>
      </w:r>
      <w:r w:rsidR="59D6199E" w:rsidRPr="00121614">
        <w:rPr>
          <w:rFonts w:eastAsia="Calibri" w:cstheme="minorHAnsi"/>
          <w:sz w:val="24"/>
          <w:szCs w:val="24"/>
        </w:rPr>
        <w:t xml:space="preserve"> </w:t>
      </w:r>
      <w:r w:rsidRPr="00121614">
        <w:rPr>
          <w:rFonts w:eastAsia="Calibri" w:cstheme="minorHAnsi"/>
          <w:sz w:val="24"/>
          <w:szCs w:val="24"/>
        </w:rPr>
        <w:t>Clinical Practice, 27(1356-1294):537–542</w:t>
      </w:r>
    </w:p>
    <w:p w14:paraId="41B5FE35" w14:textId="6A28B11C" w:rsidR="35A8C6B5" w:rsidRPr="00121614" w:rsidRDefault="35A8C6B5" w:rsidP="7BBE4190">
      <w:pPr>
        <w:spacing w:line="480" w:lineRule="auto"/>
        <w:ind w:left="720" w:hanging="720"/>
        <w:rPr>
          <w:rFonts w:eastAsia="Calibri" w:cstheme="minorHAnsi"/>
          <w:sz w:val="24"/>
          <w:szCs w:val="24"/>
        </w:rPr>
      </w:pPr>
      <w:r w:rsidRPr="00121614">
        <w:rPr>
          <w:rFonts w:eastAsia="Calibri" w:cstheme="minorHAnsi"/>
          <w:sz w:val="24"/>
          <w:szCs w:val="24"/>
        </w:rPr>
        <w:t>Levine, D., Tuwani, R., Kompa, B., Varma, A., Finlayson, S. G., Mehrotra, A., and Beam, A. (2023).</w:t>
      </w:r>
      <w:r w:rsidR="096191A6" w:rsidRPr="00121614">
        <w:rPr>
          <w:rFonts w:eastAsia="Calibri" w:cstheme="minorHAnsi"/>
          <w:sz w:val="24"/>
          <w:szCs w:val="24"/>
        </w:rPr>
        <w:t xml:space="preserve"> </w:t>
      </w:r>
      <w:r w:rsidRPr="00121614">
        <w:rPr>
          <w:rFonts w:eastAsia="Calibri" w:cstheme="minorHAnsi"/>
          <w:sz w:val="24"/>
          <w:szCs w:val="24"/>
        </w:rPr>
        <w:t>The diagnostic and triage accuracy of the</w:t>
      </w:r>
      <w:r w:rsidR="1BB8780B" w:rsidRPr="00121614">
        <w:rPr>
          <w:rFonts w:eastAsia="Calibri" w:cstheme="minorHAnsi"/>
          <w:sz w:val="24"/>
          <w:szCs w:val="24"/>
        </w:rPr>
        <w:t xml:space="preserve"> </w:t>
      </w:r>
      <w:r w:rsidRPr="00121614">
        <w:rPr>
          <w:rFonts w:eastAsia="Calibri" w:cstheme="minorHAnsi"/>
          <w:sz w:val="24"/>
          <w:szCs w:val="24"/>
        </w:rPr>
        <w:t>gpt-3 artificial intelligence mode</w:t>
      </w:r>
      <w:r w:rsidR="456B0179" w:rsidRPr="00121614">
        <w:rPr>
          <w:rFonts w:eastAsia="Calibri" w:cstheme="minorHAnsi"/>
          <w:sz w:val="24"/>
          <w:szCs w:val="24"/>
        </w:rPr>
        <w:t>.</w:t>
      </w:r>
    </w:p>
    <w:p w14:paraId="15A22976" w14:textId="02E1626E" w:rsidR="35A8C6B5" w:rsidRPr="00121614" w:rsidRDefault="35A8C6B5" w:rsidP="7BBE4190">
      <w:pPr>
        <w:spacing w:line="480" w:lineRule="auto"/>
        <w:ind w:left="720" w:hanging="720"/>
        <w:rPr>
          <w:rFonts w:eastAsia="Calibri" w:cstheme="minorHAnsi"/>
          <w:sz w:val="24"/>
          <w:szCs w:val="24"/>
        </w:rPr>
      </w:pPr>
      <w:r w:rsidRPr="00121614">
        <w:rPr>
          <w:rFonts w:eastAsia="Calibri" w:cstheme="minorHAnsi"/>
          <w:sz w:val="24"/>
          <w:szCs w:val="24"/>
        </w:rPr>
        <w:t xml:space="preserve">Li, W., </w:t>
      </w:r>
      <w:proofErr w:type="spellStart"/>
      <w:r w:rsidRPr="00121614">
        <w:rPr>
          <w:rFonts w:eastAsia="Calibri" w:cstheme="minorHAnsi"/>
          <w:sz w:val="24"/>
          <w:szCs w:val="24"/>
        </w:rPr>
        <w:t>Xie</w:t>
      </w:r>
      <w:proofErr w:type="spellEnd"/>
      <w:r w:rsidRPr="00121614">
        <w:rPr>
          <w:rFonts w:eastAsia="Calibri" w:cstheme="minorHAnsi"/>
          <w:sz w:val="24"/>
          <w:szCs w:val="24"/>
        </w:rPr>
        <w:t xml:space="preserve">, L., </w:t>
      </w:r>
      <w:proofErr w:type="spellStart"/>
      <w:r w:rsidRPr="00121614">
        <w:rPr>
          <w:rFonts w:eastAsia="Calibri" w:cstheme="minorHAnsi"/>
          <w:sz w:val="24"/>
          <w:szCs w:val="24"/>
        </w:rPr>
        <w:t>Sivaparthipan</w:t>
      </w:r>
      <w:proofErr w:type="spellEnd"/>
      <w:r w:rsidRPr="00121614">
        <w:rPr>
          <w:rFonts w:eastAsia="Calibri" w:cstheme="minorHAnsi"/>
          <w:sz w:val="24"/>
          <w:szCs w:val="24"/>
        </w:rPr>
        <w:t>, C., and Vignesh, C. C. (2021). Ai with</w:t>
      </w:r>
      <w:r w:rsidR="257D708A" w:rsidRPr="00121614">
        <w:rPr>
          <w:rFonts w:eastAsia="Calibri" w:cstheme="minorHAnsi"/>
          <w:sz w:val="24"/>
          <w:szCs w:val="24"/>
        </w:rPr>
        <w:t xml:space="preserve"> </w:t>
      </w:r>
      <w:r w:rsidRPr="00121614">
        <w:rPr>
          <w:rFonts w:eastAsia="Calibri" w:cstheme="minorHAnsi"/>
          <w:sz w:val="24"/>
          <w:szCs w:val="24"/>
        </w:rPr>
        <w:t xml:space="preserve">robotics in </w:t>
      </w:r>
      <w:bookmarkStart w:id="16" w:name="_Int_Z7x4V3qa"/>
      <w:r w:rsidRPr="00121614">
        <w:rPr>
          <w:rFonts w:eastAsia="Calibri" w:cstheme="minorHAnsi"/>
          <w:sz w:val="24"/>
          <w:szCs w:val="24"/>
        </w:rPr>
        <w:t>surgery</w:t>
      </w:r>
      <w:bookmarkEnd w:id="16"/>
      <w:r w:rsidRPr="00121614">
        <w:rPr>
          <w:rFonts w:eastAsia="Calibri" w:cstheme="minorHAnsi"/>
          <w:sz w:val="24"/>
          <w:szCs w:val="24"/>
        </w:rPr>
        <w:t xml:space="preserve"> extreme</w:t>
      </w:r>
      <w:r w:rsidR="7FD2310F" w:rsidRPr="00121614">
        <w:rPr>
          <w:rFonts w:eastAsia="Calibri" w:cstheme="minorHAnsi"/>
          <w:sz w:val="24"/>
          <w:szCs w:val="24"/>
        </w:rPr>
        <w:t xml:space="preserve"> </w:t>
      </w:r>
      <w:r w:rsidRPr="00121614">
        <w:rPr>
          <w:rFonts w:eastAsia="Calibri" w:cstheme="minorHAnsi"/>
          <w:sz w:val="24"/>
          <w:szCs w:val="24"/>
        </w:rPr>
        <w:t>environments. Journal of Intelligent and</w:t>
      </w:r>
      <w:r w:rsidR="10D2ECEA" w:rsidRPr="00121614">
        <w:rPr>
          <w:rFonts w:eastAsia="Calibri" w:cstheme="minorHAnsi"/>
          <w:sz w:val="24"/>
          <w:szCs w:val="24"/>
        </w:rPr>
        <w:t xml:space="preserve"> </w:t>
      </w:r>
      <w:r w:rsidRPr="00121614">
        <w:rPr>
          <w:rFonts w:eastAsia="Calibri" w:cstheme="minorHAnsi"/>
          <w:sz w:val="24"/>
          <w:szCs w:val="24"/>
        </w:rPr>
        <w:t>Fuzzy Systems, pages 1–10</w:t>
      </w:r>
    </w:p>
    <w:p w14:paraId="140C1DDA" w14:textId="61255D45" w:rsidR="35A8C6B5" w:rsidRPr="00121614" w:rsidRDefault="35A8C6B5" w:rsidP="7BBE4190">
      <w:pPr>
        <w:spacing w:line="480" w:lineRule="auto"/>
        <w:ind w:left="720" w:hanging="720"/>
        <w:rPr>
          <w:rFonts w:eastAsia="Calibri" w:cstheme="minorHAnsi"/>
          <w:sz w:val="24"/>
          <w:szCs w:val="24"/>
        </w:rPr>
      </w:pPr>
      <w:proofErr w:type="spellStart"/>
      <w:r w:rsidRPr="00121614">
        <w:rPr>
          <w:rFonts w:eastAsia="Calibri" w:cstheme="minorHAnsi"/>
          <w:sz w:val="24"/>
          <w:szCs w:val="24"/>
        </w:rPr>
        <w:lastRenderedPageBreak/>
        <w:t>Liaw</w:t>
      </w:r>
      <w:proofErr w:type="spellEnd"/>
      <w:r w:rsidRPr="00121614">
        <w:rPr>
          <w:rFonts w:eastAsia="Calibri" w:cstheme="minorHAnsi"/>
          <w:sz w:val="24"/>
          <w:szCs w:val="24"/>
        </w:rPr>
        <w:t xml:space="preserve">, W., </w:t>
      </w:r>
      <w:proofErr w:type="spellStart"/>
      <w:r w:rsidRPr="00121614">
        <w:rPr>
          <w:rFonts w:eastAsia="Calibri" w:cstheme="minorHAnsi"/>
          <w:sz w:val="24"/>
          <w:szCs w:val="24"/>
        </w:rPr>
        <w:t>Kueper</w:t>
      </w:r>
      <w:proofErr w:type="spellEnd"/>
      <w:r w:rsidRPr="00121614">
        <w:rPr>
          <w:rFonts w:eastAsia="Calibri" w:cstheme="minorHAnsi"/>
          <w:sz w:val="24"/>
          <w:szCs w:val="24"/>
        </w:rPr>
        <w:t xml:space="preserve">, J., Lin, S., Bazemore, A., and </w:t>
      </w:r>
      <w:proofErr w:type="spellStart"/>
      <w:r w:rsidRPr="00121614">
        <w:rPr>
          <w:rFonts w:eastAsia="Calibri" w:cstheme="minorHAnsi"/>
          <w:sz w:val="24"/>
          <w:szCs w:val="24"/>
        </w:rPr>
        <w:t>Kakadiaris</w:t>
      </w:r>
      <w:proofErr w:type="spellEnd"/>
      <w:r w:rsidRPr="00121614">
        <w:rPr>
          <w:rFonts w:eastAsia="Calibri" w:cstheme="minorHAnsi"/>
          <w:sz w:val="24"/>
          <w:szCs w:val="24"/>
        </w:rPr>
        <w:t>, I. (2022).</w:t>
      </w:r>
      <w:r w:rsidR="7E26BE71" w:rsidRPr="00121614">
        <w:rPr>
          <w:rFonts w:eastAsia="Calibri" w:cstheme="minorHAnsi"/>
          <w:sz w:val="24"/>
          <w:szCs w:val="24"/>
        </w:rPr>
        <w:t xml:space="preserve"> </w:t>
      </w:r>
      <w:r w:rsidRPr="00121614">
        <w:rPr>
          <w:rFonts w:eastAsia="Calibri" w:cstheme="minorHAnsi"/>
          <w:sz w:val="24"/>
          <w:szCs w:val="24"/>
        </w:rPr>
        <w:t>Competencies for the use of</w:t>
      </w:r>
      <w:r w:rsidR="3E0321CD" w:rsidRPr="00121614">
        <w:rPr>
          <w:rFonts w:eastAsia="Calibri" w:cstheme="minorHAnsi"/>
          <w:sz w:val="24"/>
          <w:szCs w:val="24"/>
        </w:rPr>
        <w:t xml:space="preserve"> </w:t>
      </w:r>
      <w:r w:rsidRPr="00121614">
        <w:rPr>
          <w:rFonts w:eastAsia="Calibri" w:cstheme="minorHAnsi"/>
          <w:sz w:val="24"/>
          <w:szCs w:val="24"/>
        </w:rPr>
        <w:t>artificial intelligence in primary care.</w:t>
      </w:r>
      <w:r w:rsidR="49721942" w:rsidRPr="00121614">
        <w:rPr>
          <w:rFonts w:eastAsia="Calibri" w:cstheme="minorHAnsi"/>
          <w:sz w:val="24"/>
          <w:szCs w:val="24"/>
        </w:rPr>
        <w:t xml:space="preserve"> </w:t>
      </w:r>
      <w:r w:rsidRPr="00121614">
        <w:rPr>
          <w:rFonts w:eastAsia="Calibri" w:cstheme="minorHAnsi"/>
          <w:sz w:val="24"/>
          <w:szCs w:val="24"/>
        </w:rPr>
        <w:t>Annals of Family Medicine, 20(6):559–563</w:t>
      </w:r>
    </w:p>
    <w:p w14:paraId="012336FA" w14:textId="33988D97" w:rsidR="35A8C6B5" w:rsidRPr="00121614" w:rsidRDefault="35A8C6B5" w:rsidP="7BBE4190">
      <w:pPr>
        <w:spacing w:line="480" w:lineRule="auto"/>
        <w:ind w:left="720" w:hanging="720"/>
        <w:rPr>
          <w:rFonts w:eastAsia="Calibri" w:cstheme="minorHAnsi"/>
          <w:sz w:val="24"/>
          <w:szCs w:val="24"/>
        </w:rPr>
      </w:pPr>
      <w:r w:rsidRPr="00121614">
        <w:rPr>
          <w:rFonts w:eastAsia="Calibri" w:cstheme="minorHAnsi"/>
          <w:sz w:val="24"/>
          <w:szCs w:val="24"/>
        </w:rPr>
        <w:t>Shi, F., Wang, J., Shi, J., Wu, Z., Wang, Q., Tang, Z., He, K., Shi, Y., and</w:t>
      </w:r>
      <w:r w:rsidR="1D4D0FE8" w:rsidRPr="00121614">
        <w:rPr>
          <w:rFonts w:eastAsia="Calibri" w:cstheme="minorHAnsi"/>
          <w:sz w:val="24"/>
          <w:szCs w:val="24"/>
        </w:rPr>
        <w:t xml:space="preserve"> </w:t>
      </w:r>
      <w:r w:rsidRPr="00121614">
        <w:rPr>
          <w:rFonts w:eastAsia="Calibri" w:cstheme="minorHAnsi"/>
          <w:sz w:val="24"/>
          <w:szCs w:val="24"/>
        </w:rPr>
        <w:t>Shen, D. (2020). Review of artificial intelligence techniques in imaging data acquisition, segmentation, and diagnosis for covid-19. IEEE</w:t>
      </w:r>
      <w:r w:rsidR="0BFECA81" w:rsidRPr="00121614">
        <w:rPr>
          <w:rFonts w:eastAsia="Calibri" w:cstheme="minorHAnsi"/>
          <w:sz w:val="24"/>
          <w:szCs w:val="24"/>
        </w:rPr>
        <w:t xml:space="preserve"> </w:t>
      </w:r>
      <w:r w:rsidRPr="00121614">
        <w:rPr>
          <w:rFonts w:eastAsia="Calibri" w:cstheme="minorHAnsi"/>
          <w:sz w:val="24"/>
          <w:szCs w:val="24"/>
        </w:rPr>
        <w:t>Reviews in Biomedical Engineering, 14(20288392):4–15</w:t>
      </w:r>
    </w:p>
    <w:p w14:paraId="57DA6DE1" w14:textId="77777777" w:rsidR="000B3475" w:rsidRPr="00121614" w:rsidRDefault="000B3475" w:rsidP="7BBE4190">
      <w:pPr>
        <w:spacing w:line="480" w:lineRule="auto"/>
        <w:ind w:left="720" w:hanging="720"/>
        <w:rPr>
          <w:rFonts w:eastAsia="Calibri" w:cstheme="minorHAnsi"/>
          <w:sz w:val="24"/>
          <w:szCs w:val="24"/>
        </w:rPr>
      </w:pPr>
    </w:p>
    <w:sectPr w:rsidR="000B3475" w:rsidRPr="0012161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65AE4" w14:textId="77777777" w:rsidR="00943DB6" w:rsidRDefault="00943DB6" w:rsidP="004B0F7F">
      <w:pPr>
        <w:spacing w:after="0" w:line="240" w:lineRule="auto"/>
      </w:pPr>
      <w:r>
        <w:separator/>
      </w:r>
    </w:p>
  </w:endnote>
  <w:endnote w:type="continuationSeparator" w:id="0">
    <w:p w14:paraId="3F49E4B0" w14:textId="77777777" w:rsidR="00943DB6" w:rsidRDefault="00943DB6" w:rsidP="004B0F7F">
      <w:pPr>
        <w:spacing w:after="0" w:line="240" w:lineRule="auto"/>
      </w:pPr>
      <w:r>
        <w:continuationSeparator/>
      </w:r>
    </w:p>
  </w:endnote>
  <w:endnote w:type="continuationNotice" w:id="1">
    <w:p w14:paraId="24C84203" w14:textId="77777777" w:rsidR="00943DB6" w:rsidRDefault="00943D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24DDB" w14:textId="77777777" w:rsidR="00943DB6" w:rsidRDefault="00943DB6" w:rsidP="004B0F7F">
      <w:pPr>
        <w:spacing w:after="0" w:line="240" w:lineRule="auto"/>
      </w:pPr>
      <w:r>
        <w:separator/>
      </w:r>
    </w:p>
  </w:footnote>
  <w:footnote w:type="continuationSeparator" w:id="0">
    <w:p w14:paraId="4995E5AC" w14:textId="77777777" w:rsidR="00943DB6" w:rsidRDefault="00943DB6" w:rsidP="004B0F7F">
      <w:pPr>
        <w:spacing w:after="0" w:line="240" w:lineRule="auto"/>
      </w:pPr>
      <w:r>
        <w:continuationSeparator/>
      </w:r>
    </w:p>
  </w:footnote>
  <w:footnote w:type="continuationNotice" w:id="1">
    <w:p w14:paraId="02550FCA" w14:textId="77777777" w:rsidR="00943DB6" w:rsidRDefault="00943D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797349"/>
      <w:docPartObj>
        <w:docPartGallery w:val="Page Numbers (Top of Page)"/>
        <w:docPartUnique/>
      </w:docPartObj>
    </w:sdtPr>
    <w:sdtEndPr>
      <w:rPr>
        <w:noProof/>
      </w:rPr>
    </w:sdtEndPr>
    <w:sdtContent>
      <w:p w14:paraId="69196581" w14:textId="6D4F95C8" w:rsidR="004B0F7F" w:rsidRDefault="004B0F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9B827D" w14:textId="39FBEE20" w:rsidR="001B46F5" w:rsidRPr="001B46F5" w:rsidRDefault="001B46F5" w:rsidP="001B46F5">
    <w:pPr>
      <w:spacing w:line="480" w:lineRule="auto"/>
      <w:rPr>
        <w:sz w:val="24"/>
        <w:szCs w:val="24"/>
      </w:rPr>
    </w:pPr>
    <w:r w:rsidRPr="001B46F5">
      <w:rPr>
        <w:sz w:val="24"/>
        <w:szCs w:val="24"/>
      </w:rPr>
      <w:t>AI in Healthcare</w:t>
    </w:r>
  </w:p>
  <w:p w14:paraId="75E1A153" w14:textId="77777777" w:rsidR="004B0F7F" w:rsidRDefault="004B0F7F">
    <w:pPr>
      <w:pStyle w:val="Header"/>
    </w:pPr>
  </w:p>
</w:hdr>
</file>

<file path=word/intelligence2.xml><?xml version="1.0" encoding="utf-8"?>
<int2:intelligence xmlns:int2="http://schemas.microsoft.com/office/intelligence/2020/intelligence" xmlns:oel="http://schemas.microsoft.com/office/2019/extlst">
  <int2:observations>
    <int2:textHash int2:hashCode="wKtK5kQ/NgDi9f" int2:id="5q94Xy0n">
      <int2:state int2:value="Rejected" int2:type="AugLoop_Text_Critique"/>
    </int2:textHash>
    <int2:textHash int2:hashCode="mFSIUkL5WWpjcK" int2:id="DL02pzq9">
      <int2:state int2:value="Rejected" int2:type="AugLoop_Text_Critique"/>
    </int2:textHash>
    <int2:textHash int2:hashCode="/Rw1vGLXi9neSw" int2:id="IJcl86AB">
      <int2:state int2:value="Rejected" int2:type="AugLoop_Text_Critique"/>
    </int2:textHash>
    <int2:textHash int2:hashCode="12jdHn0Sv3xlzJ" int2:id="K4m39eKT">
      <int2:state int2:value="Rejected" int2:type="AugLoop_Text_Critique"/>
    </int2:textHash>
    <int2:textHash int2:hashCode="CqXCGTqJUdfwvH" int2:id="KfFvL1ne">
      <int2:state int2:value="Rejected" int2:type="AugLoop_Text_Critique"/>
    </int2:textHash>
    <int2:textHash int2:hashCode="8Rz1Bqg+WUu76P" int2:id="LSl7eAz4">
      <int2:state int2:value="Rejected" int2:type="AugLoop_Text_Critique"/>
    </int2:textHash>
    <int2:textHash int2:hashCode="sBhZAIuT6IW81N" int2:id="PqdcUrf0">
      <int2:state int2:value="Rejected" int2:type="AugLoop_Text_Critique"/>
    </int2:textHash>
    <int2:textHash int2:hashCode="sOuufX/CqqU3jF" int2:id="RySeQEeW">
      <int2:state int2:value="Rejected" int2:type="AugLoop_Text_Critique"/>
    </int2:textHash>
    <int2:textHash int2:hashCode="BP3WxLUlfbDUoP" int2:id="SWx0L7TL">
      <int2:state int2:value="Rejected" int2:type="AugLoop_Text_Critique"/>
    </int2:textHash>
    <int2:textHash int2:hashCode="fUq52aOP9sgIIg" int2:id="vqfsr6tW">
      <int2:state int2:value="Rejected" int2:type="AugLoop_Text_Critique"/>
    </int2:textHash>
    <int2:textHash int2:hashCode="BLFjKL8VqP//na" int2:id="xjlYDeDm">
      <int2:state int2:value="Rejected" int2:type="AugLoop_Text_Critique"/>
    </int2:textHash>
    <int2:bookmark int2:bookmarkName="_Int_vlsSBvIP" int2:invalidationBookmarkName="" int2:hashCode="WvTZdY7YZ9AA0S" int2:id="4quJNTWM">
      <int2:state int2:value="Rejected" int2:type="AugLoop_Text_Critique"/>
    </int2:bookmark>
    <int2:bookmark int2:bookmarkName="_Int_CSiRFOa0" int2:invalidationBookmarkName="" int2:hashCode="TQDwM7Lw9cszxo" int2:id="9vLVne0t">
      <int2:state int2:value="Rejected" int2:type="AugLoop_Text_Critique"/>
    </int2:bookmark>
    <int2:bookmark int2:bookmarkName="_Int_6aEbp6HR" int2:invalidationBookmarkName="" int2:hashCode="GTXXtuHNqgyyoS" int2:id="Gw9L3Vmr">
      <int2:state int2:value="Rejected" int2:type="AugLoop_Text_Critique"/>
    </int2:bookmark>
    <int2:bookmark int2:bookmarkName="_Int_QbZqLCFO" int2:invalidationBookmarkName="" int2:hashCode="hUvLoz5eRCgVS9" int2:id="J0Jtd1AJ">
      <int2:state int2:value="Rejected" int2:type="AugLoop_Text_Critique"/>
    </int2:bookmark>
    <int2:bookmark int2:bookmarkName="_Int_b2oNis2G" int2:invalidationBookmarkName="" int2:hashCode="/RKGNTVwxXA3mb" int2:id="NWleuIs7">
      <int2:state int2:value="Rejected" int2:type="AugLoop_Text_Critique"/>
    </int2:bookmark>
    <int2:bookmark int2:bookmarkName="_Int_xgveuE3Y" int2:invalidationBookmarkName="" int2:hashCode="ZTiWxXub3Tx6Q+" int2:id="OeE3fy7G">
      <int2:state int2:value="Rejected" int2:type="AugLoop_Text_Critique"/>
    </int2:bookmark>
    <int2:bookmark int2:bookmarkName="_Int_AVDtLpH4" int2:invalidationBookmarkName="" int2:hashCode="xWiKQcsj0nzc8m" int2:id="hKbvA2Oh">
      <int2:state int2:value="Rejected" int2:type="AugLoop_Text_Critique"/>
    </int2:bookmark>
    <int2:bookmark int2:bookmarkName="_Int_Z7x4V3qa" int2:invalidationBookmarkName="" int2:hashCode="WfaiZ4Ko4bBaE3" int2:id="hQZFEoVI">
      <int2:state int2:value="Rejected" int2:type="AugLoop_Text_Critique"/>
    </int2:bookmark>
    <int2:bookmark int2:bookmarkName="_Int_MKNNtogs" int2:invalidationBookmarkName="" int2:hashCode="cLnyljRn3Cf3oO" int2:id="knBLJZ7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93271"/>
    <w:multiLevelType w:val="hybridMultilevel"/>
    <w:tmpl w:val="29CE4766"/>
    <w:lvl w:ilvl="0" w:tplc="9790F25A">
      <w:start w:val="1"/>
      <w:numFmt w:val="decimal"/>
      <w:lvlText w:val="%1."/>
      <w:lvlJc w:val="left"/>
      <w:pPr>
        <w:ind w:left="720" w:hanging="360"/>
      </w:pPr>
    </w:lvl>
    <w:lvl w:ilvl="1" w:tplc="FA6C8656">
      <w:start w:val="1"/>
      <w:numFmt w:val="lowerLetter"/>
      <w:lvlText w:val="%2."/>
      <w:lvlJc w:val="left"/>
      <w:pPr>
        <w:ind w:left="1440" w:hanging="360"/>
      </w:pPr>
    </w:lvl>
    <w:lvl w:ilvl="2" w:tplc="0180FE38">
      <w:start w:val="1"/>
      <w:numFmt w:val="lowerRoman"/>
      <w:lvlText w:val="%3."/>
      <w:lvlJc w:val="right"/>
      <w:pPr>
        <w:ind w:left="2160" w:hanging="180"/>
      </w:pPr>
    </w:lvl>
    <w:lvl w:ilvl="3" w:tplc="3BBE3F9A">
      <w:start w:val="1"/>
      <w:numFmt w:val="decimal"/>
      <w:lvlText w:val="%4."/>
      <w:lvlJc w:val="left"/>
      <w:pPr>
        <w:ind w:left="2880" w:hanging="360"/>
      </w:pPr>
    </w:lvl>
    <w:lvl w:ilvl="4" w:tplc="73EA77E0">
      <w:start w:val="1"/>
      <w:numFmt w:val="lowerLetter"/>
      <w:lvlText w:val="%5."/>
      <w:lvlJc w:val="left"/>
      <w:pPr>
        <w:ind w:left="3600" w:hanging="360"/>
      </w:pPr>
    </w:lvl>
    <w:lvl w:ilvl="5" w:tplc="30E42108">
      <w:start w:val="1"/>
      <w:numFmt w:val="lowerRoman"/>
      <w:lvlText w:val="%6."/>
      <w:lvlJc w:val="right"/>
      <w:pPr>
        <w:ind w:left="4320" w:hanging="180"/>
      </w:pPr>
    </w:lvl>
    <w:lvl w:ilvl="6" w:tplc="7CD8FE16">
      <w:start w:val="1"/>
      <w:numFmt w:val="decimal"/>
      <w:lvlText w:val="%7."/>
      <w:lvlJc w:val="left"/>
      <w:pPr>
        <w:ind w:left="5040" w:hanging="360"/>
      </w:pPr>
    </w:lvl>
    <w:lvl w:ilvl="7" w:tplc="522A8C06">
      <w:start w:val="1"/>
      <w:numFmt w:val="lowerLetter"/>
      <w:lvlText w:val="%8."/>
      <w:lvlJc w:val="left"/>
      <w:pPr>
        <w:ind w:left="5760" w:hanging="360"/>
      </w:pPr>
    </w:lvl>
    <w:lvl w:ilvl="8" w:tplc="333E18C0">
      <w:start w:val="1"/>
      <w:numFmt w:val="lowerRoman"/>
      <w:lvlText w:val="%9."/>
      <w:lvlJc w:val="right"/>
      <w:pPr>
        <w:ind w:left="6480" w:hanging="180"/>
      </w:pPr>
    </w:lvl>
  </w:abstractNum>
  <w:num w:numId="1" w16cid:durableId="166797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393F02"/>
    <w:rsid w:val="00042821"/>
    <w:rsid w:val="000943C0"/>
    <w:rsid w:val="000B3475"/>
    <w:rsid w:val="00121614"/>
    <w:rsid w:val="00122EC2"/>
    <w:rsid w:val="00194410"/>
    <w:rsid w:val="001A785B"/>
    <w:rsid w:val="001B46F5"/>
    <w:rsid w:val="001D480C"/>
    <w:rsid w:val="001F5CF3"/>
    <w:rsid w:val="002103F3"/>
    <w:rsid w:val="002359C8"/>
    <w:rsid w:val="00236044"/>
    <w:rsid w:val="00282D59"/>
    <w:rsid w:val="002921F3"/>
    <w:rsid w:val="002C4CBC"/>
    <w:rsid w:val="002E3D97"/>
    <w:rsid w:val="00324517"/>
    <w:rsid w:val="00383E15"/>
    <w:rsid w:val="0038756B"/>
    <w:rsid w:val="003BF15A"/>
    <w:rsid w:val="003F04C3"/>
    <w:rsid w:val="00416E0E"/>
    <w:rsid w:val="00483F2A"/>
    <w:rsid w:val="00495DA9"/>
    <w:rsid w:val="004B0F7F"/>
    <w:rsid w:val="004D105B"/>
    <w:rsid w:val="004E61FA"/>
    <w:rsid w:val="005840A4"/>
    <w:rsid w:val="00633E69"/>
    <w:rsid w:val="006C1989"/>
    <w:rsid w:val="006E155D"/>
    <w:rsid w:val="006E7C16"/>
    <w:rsid w:val="006F5CE9"/>
    <w:rsid w:val="00707E3C"/>
    <w:rsid w:val="00726D89"/>
    <w:rsid w:val="00764F06"/>
    <w:rsid w:val="00776E36"/>
    <w:rsid w:val="00786646"/>
    <w:rsid w:val="0079554F"/>
    <w:rsid w:val="007B2161"/>
    <w:rsid w:val="008B8247"/>
    <w:rsid w:val="008C0FE2"/>
    <w:rsid w:val="00922D37"/>
    <w:rsid w:val="0092B6CF"/>
    <w:rsid w:val="00943DB6"/>
    <w:rsid w:val="0095135F"/>
    <w:rsid w:val="009B06E6"/>
    <w:rsid w:val="009D1893"/>
    <w:rsid w:val="009E0FDC"/>
    <w:rsid w:val="009E60D4"/>
    <w:rsid w:val="009F18AC"/>
    <w:rsid w:val="00A02B28"/>
    <w:rsid w:val="00A10AED"/>
    <w:rsid w:val="00A733C5"/>
    <w:rsid w:val="00AC18CB"/>
    <w:rsid w:val="00AE2184"/>
    <w:rsid w:val="00AE7B42"/>
    <w:rsid w:val="00AF2CC2"/>
    <w:rsid w:val="00B07444"/>
    <w:rsid w:val="00B80F1F"/>
    <w:rsid w:val="00BA7D75"/>
    <w:rsid w:val="00BB0F39"/>
    <w:rsid w:val="00BC261E"/>
    <w:rsid w:val="00BD3401"/>
    <w:rsid w:val="00C177E5"/>
    <w:rsid w:val="00C22354"/>
    <w:rsid w:val="00CA71A3"/>
    <w:rsid w:val="00CA7C6E"/>
    <w:rsid w:val="00CB126E"/>
    <w:rsid w:val="00CC66D8"/>
    <w:rsid w:val="00CF7DB1"/>
    <w:rsid w:val="00D12493"/>
    <w:rsid w:val="00D2574F"/>
    <w:rsid w:val="00D35E6E"/>
    <w:rsid w:val="00D4369A"/>
    <w:rsid w:val="00D964A5"/>
    <w:rsid w:val="00DA20E0"/>
    <w:rsid w:val="00DB1679"/>
    <w:rsid w:val="00E547A9"/>
    <w:rsid w:val="00E85800"/>
    <w:rsid w:val="00EA4B58"/>
    <w:rsid w:val="00F77462"/>
    <w:rsid w:val="00F86EF7"/>
    <w:rsid w:val="00FA3933"/>
    <w:rsid w:val="011D070E"/>
    <w:rsid w:val="012DC675"/>
    <w:rsid w:val="01388270"/>
    <w:rsid w:val="01C1D34A"/>
    <w:rsid w:val="022220E0"/>
    <w:rsid w:val="022AEFC8"/>
    <w:rsid w:val="022B6231"/>
    <w:rsid w:val="028B6BF9"/>
    <w:rsid w:val="0392504F"/>
    <w:rsid w:val="03CF2018"/>
    <w:rsid w:val="03E6C740"/>
    <w:rsid w:val="041927BE"/>
    <w:rsid w:val="04384A2D"/>
    <w:rsid w:val="04656737"/>
    <w:rsid w:val="04909E51"/>
    <w:rsid w:val="0531945F"/>
    <w:rsid w:val="057C5EDD"/>
    <w:rsid w:val="06013798"/>
    <w:rsid w:val="06BF370B"/>
    <w:rsid w:val="06ECAB93"/>
    <w:rsid w:val="072C007D"/>
    <w:rsid w:val="074CCAD4"/>
    <w:rsid w:val="07BC18A3"/>
    <w:rsid w:val="08548FFA"/>
    <w:rsid w:val="08804378"/>
    <w:rsid w:val="088FCE85"/>
    <w:rsid w:val="08C7595B"/>
    <w:rsid w:val="08F03C6E"/>
    <w:rsid w:val="096191A6"/>
    <w:rsid w:val="09F6D7CD"/>
    <w:rsid w:val="0A35E89E"/>
    <w:rsid w:val="0A471557"/>
    <w:rsid w:val="0A4BDAA3"/>
    <w:rsid w:val="0A5820D5"/>
    <w:rsid w:val="0AD646EA"/>
    <w:rsid w:val="0AE756F7"/>
    <w:rsid w:val="0AEFC7EE"/>
    <w:rsid w:val="0AF3B965"/>
    <w:rsid w:val="0B4BC160"/>
    <w:rsid w:val="0B5034D0"/>
    <w:rsid w:val="0B5476FC"/>
    <w:rsid w:val="0B855665"/>
    <w:rsid w:val="0BADBBDD"/>
    <w:rsid w:val="0BF62575"/>
    <w:rsid w:val="0BFECA81"/>
    <w:rsid w:val="0C265F1E"/>
    <w:rsid w:val="0C44507B"/>
    <w:rsid w:val="0C8F89C6"/>
    <w:rsid w:val="0CC36B1B"/>
    <w:rsid w:val="0CCFB4BC"/>
    <w:rsid w:val="0CD937B1"/>
    <w:rsid w:val="0D1373BC"/>
    <w:rsid w:val="0D791BCA"/>
    <w:rsid w:val="0D9E77EC"/>
    <w:rsid w:val="0DD15E9C"/>
    <w:rsid w:val="0DD94850"/>
    <w:rsid w:val="0E00029E"/>
    <w:rsid w:val="0E704935"/>
    <w:rsid w:val="0EA59AB7"/>
    <w:rsid w:val="0ED796E2"/>
    <w:rsid w:val="0EF7E286"/>
    <w:rsid w:val="0EFF0451"/>
    <w:rsid w:val="0F059141"/>
    <w:rsid w:val="0F1FB6A5"/>
    <w:rsid w:val="0F2FAB5A"/>
    <w:rsid w:val="0F3836BA"/>
    <w:rsid w:val="0F50C6A4"/>
    <w:rsid w:val="1000C198"/>
    <w:rsid w:val="10736743"/>
    <w:rsid w:val="109AD4B2"/>
    <w:rsid w:val="10ADA320"/>
    <w:rsid w:val="10CE65C3"/>
    <w:rsid w:val="10D2ECEA"/>
    <w:rsid w:val="10F55A9D"/>
    <w:rsid w:val="1115D63D"/>
    <w:rsid w:val="1151EEBE"/>
    <w:rsid w:val="119C91F9"/>
    <w:rsid w:val="11B1E79B"/>
    <w:rsid w:val="11B8CA4D"/>
    <w:rsid w:val="11BA3B30"/>
    <w:rsid w:val="11BFDC88"/>
    <w:rsid w:val="1214795B"/>
    <w:rsid w:val="122B829D"/>
    <w:rsid w:val="1239DF6B"/>
    <w:rsid w:val="1270E68C"/>
    <w:rsid w:val="12886766"/>
    <w:rsid w:val="12AFD873"/>
    <w:rsid w:val="13276D1F"/>
    <w:rsid w:val="142437C7"/>
    <w:rsid w:val="147F06BA"/>
    <w:rsid w:val="14A4087B"/>
    <w:rsid w:val="1558417C"/>
    <w:rsid w:val="15CE9B35"/>
    <w:rsid w:val="1636A5AC"/>
    <w:rsid w:val="16938E07"/>
    <w:rsid w:val="169DA5D8"/>
    <w:rsid w:val="16E071B8"/>
    <w:rsid w:val="16FEF3C0"/>
    <w:rsid w:val="16FFC8FD"/>
    <w:rsid w:val="173DA747"/>
    <w:rsid w:val="1753ABB1"/>
    <w:rsid w:val="1756225C"/>
    <w:rsid w:val="176A6B96"/>
    <w:rsid w:val="176E6E07"/>
    <w:rsid w:val="178E8C83"/>
    <w:rsid w:val="18529E96"/>
    <w:rsid w:val="187C4219"/>
    <w:rsid w:val="18ADAC51"/>
    <w:rsid w:val="18CDA92C"/>
    <w:rsid w:val="1920209E"/>
    <w:rsid w:val="198AEFAC"/>
    <w:rsid w:val="19CAFC48"/>
    <w:rsid w:val="19D1B79B"/>
    <w:rsid w:val="19D5469A"/>
    <w:rsid w:val="19EE6EF7"/>
    <w:rsid w:val="1A59D639"/>
    <w:rsid w:val="1A5C1FAC"/>
    <w:rsid w:val="1AB9FE4F"/>
    <w:rsid w:val="1AE0B264"/>
    <w:rsid w:val="1B118983"/>
    <w:rsid w:val="1B513E54"/>
    <w:rsid w:val="1B6D87FC"/>
    <w:rsid w:val="1BB8780B"/>
    <w:rsid w:val="1BC5F4D2"/>
    <w:rsid w:val="1C389466"/>
    <w:rsid w:val="1C3C6C2A"/>
    <w:rsid w:val="1C416FEB"/>
    <w:rsid w:val="1C6F46DB"/>
    <w:rsid w:val="1CBC3B28"/>
    <w:rsid w:val="1D4D0FE8"/>
    <w:rsid w:val="1D8D2F11"/>
    <w:rsid w:val="1DA6B1DB"/>
    <w:rsid w:val="1DB2BBB3"/>
    <w:rsid w:val="1DC084BD"/>
    <w:rsid w:val="1E41B791"/>
    <w:rsid w:val="1E66C0BE"/>
    <w:rsid w:val="1E7D6CF9"/>
    <w:rsid w:val="1EACF29D"/>
    <w:rsid w:val="1FAD02D1"/>
    <w:rsid w:val="1FC355E0"/>
    <w:rsid w:val="2017AEE8"/>
    <w:rsid w:val="205DB07B"/>
    <w:rsid w:val="206B0874"/>
    <w:rsid w:val="20816159"/>
    <w:rsid w:val="20C0051A"/>
    <w:rsid w:val="20C61329"/>
    <w:rsid w:val="21123AD1"/>
    <w:rsid w:val="212E0BAE"/>
    <w:rsid w:val="216399BE"/>
    <w:rsid w:val="219E6180"/>
    <w:rsid w:val="21B26ADE"/>
    <w:rsid w:val="21E69463"/>
    <w:rsid w:val="21E84605"/>
    <w:rsid w:val="21F980DC"/>
    <w:rsid w:val="2253B949"/>
    <w:rsid w:val="2259C3C4"/>
    <w:rsid w:val="2276201E"/>
    <w:rsid w:val="228D5059"/>
    <w:rsid w:val="229B86FD"/>
    <w:rsid w:val="22E0F636"/>
    <w:rsid w:val="22E7C849"/>
    <w:rsid w:val="235597AF"/>
    <w:rsid w:val="2395513D"/>
    <w:rsid w:val="23E21FDB"/>
    <w:rsid w:val="240436F6"/>
    <w:rsid w:val="2491C7DA"/>
    <w:rsid w:val="24A7A0D0"/>
    <w:rsid w:val="24D7D343"/>
    <w:rsid w:val="2508CFB6"/>
    <w:rsid w:val="257D708A"/>
    <w:rsid w:val="25876894"/>
    <w:rsid w:val="2593763D"/>
    <w:rsid w:val="25A931BC"/>
    <w:rsid w:val="260BBC34"/>
    <w:rsid w:val="261DE284"/>
    <w:rsid w:val="263796C6"/>
    <w:rsid w:val="264F0031"/>
    <w:rsid w:val="266B5176"/>
    <w:rsid w:val="268AFB00"/>
    <w:rsid w:val="2708EEA3"/>
    <w:rsid w:val="27D6E42E"/>
    <w:rsid w:val="27E13CE6"/>
    <w:rsid w:val="2875D621"/>
    <w:rsid w:val="288A8159"/>
    <w:rsid w:val="2897A344"/>
    <w:rsid w:val="28A9D270"/>
    <w:rsid w:val="298537E2"/>
    <w:rsid w:val="29BAD1F2"/>
    <w:rsid w:val="29C0B311"/>
    <w:rsid w:val="2A3DF517"/>
    <w:rsid w:val="2A45A2D1"/>
    <w:rsid w:val="2AA15756"/>
    <w:rsid w:val="2AC8709F"/>
    <w:rsid w:val="2ADB9E58"/>
    <w:rsid w:val="2AE36E99"/>
    <w:rsid w:val="2BAD76E3"/>
    <w:rsid w:val="2C6D29BD"/>
    <w:rsid w:val="2C854972"/>
    <w:rsid w:val="2C937AE6"/>
    <w:rsid w:val="2CA4A13B"/>
    <w:rsid w:val="2CAC31E4"/>
    <w:rsid w:val="2CC8497C"/>
    <w:rsid w:val="2CCB0536"/>
    <w:rsid w:val="2D24D713"/>
    <w:rsid w:val="2D85D127"/>
    <w:rsid w:val="2DFDA5BC"/>
    <w:rsid w:val="2E650701"/>
    <w:rsid w:val="2E6A161A"/>
    <w:rsid w:val="2E88953E"/>
    <w:rsid w:val="2E9014CF"/>
    <w:rsid w:val="2EC11303"/>
    <w:rsid w:val="2ECC2D50"/>
    <w:rsid w:val="2EFF74AF"/>
    <w:rsid w:val="2F8F1DF0"/>
    <w:rsid w:val="2FCD440C"/>
    <w:rsid w:val="3118940C"/>
    <w:rsid w:val="312AEE51"/>
    <w:rsid w:val="31465437"/>
    <w:rsid w:val="31C0ABC2"/>
    <w:rsid w:val="327C9810"/>
    <w:rsid w:val="32A54D91"/>
    <w:rsid w:val="32C4B182"/>
    <w:rsid w:val="32DF4D4D"/>
    <w:rsid w:val="3313E2BF"/>
    <w:rsid w:val="337D82D4"/>
    <w:rsid w:val="33909286"/>
    <w:rsid w:val="33925A5E"/>
    <w:rsid w:val="343B9FA0"/>
    <w:rsid w:val="344CFC8E"/>
    <w:rsid w:val="34987345"/>
    <w:rsid w:val="353E89E8"/>
    <w:rsid w:val="3542EC20"/>
    <w:rsid w:val="3594C7C8"/>
    <w:rsid w:val="35A8C6B5"/>
    <w:rsid w:val="35E6C47B"/>
    <w:rsid w:val="35EB73E0"/>
    <w:rsid w:val="36139B77"/>
    <w:rsid w:val="36488A2D"/>
    <w:rsid w:val="364AA298"/>
    <w:rsid w:val="36582559"/>
    <w:rsid w:val="3676BB96"/>
    <w:rsid w:val="368845FC"/>
    <w:rsid w:val="3689947F"/>
    <w:rsid w:val="374D57EE"/>
    <w:rsid w:val="37A0F903"/>
    <w:rsid w:val="37ED82CA"/>
    <w:rsid w:val="3842496D"/>
    <w:rsid w:val="3887B1C9"/>
    <w:rsid w:val="392B47E6"/>
    <w:rsid w:val="39405863"/>
    <w:rsid w:val="39B6DDF5"/>
    <w:rsid w:val="3A02EEF2"/>
    <w:rsid w:val="3BB3E06E"/>
    <w:rsid w:val="3BC35AF8"/>
    <w:rsid w:val="3BD34469"/>
    <w:rsid w:val="3BD9BB72"/>
    <w:rsid w:val="3BE073D8"/>
    <w:rsid w:val="3BFB3A64"/>
    <w:rsid w:val="3C124260"/>
    <w:rsid w:val="3CC2B28B"/>
    <w:rsid w:val="3CD0CCD8"/>
    <w:rsid w:val="3D1E82AF"/>
    <w:rsid w:val="3D970AC5"/>
    <w:rsid w:val="3DD4EBF3"/>
    <w:rsid w:val="3E0321CD"/>
    <w:rsid w:val="3E5E82EC"/>
    <w:rsid w:val="3E7F5E5A"/>
    <w:rsid w:val="3FC8C244"/>
    <w:rsid w:val="3FD7C166"/>
    <w:rsid w:val="3FDF79DE"/>
    <w:rsid w:val="3FFA534D"/>
    <w:rsid w:val="3FFAE617"/>
    <w:rsid w:val="40071DFD"/>
    <w:rsid w:val="400D06DE"/>
    <w:rsid w:val="4049F680"/>
    <w:rsid w:val="40AC1084"/>
    <w:rsid w:val="40B5832A"/>
    <w:rsid w:val="40DE8810"/>
    <w:rsid w:val="411895DB"/>
    <w:rsid w:val="4124D917"/>
    <w:rsid w:val="4125B512"/>
    <w:rsid w:val="414B6A48"/>
    <w:rsid w:val="41C6E744"/>
    <w:rsid w:val="42149A76"/>
    <w:rsid w:val="42572905"/>
    <w:rsid w:val="42DF2EAA"/>
    <w:rsid w:val="42E0C83F"/>
    <w:rsid w:val="42E4D002"/>
    <w:rsid w:val="4331F40F"/>
    <w:rsid w:val="43507617"/>
    <w:rsid w:val="43AD5AE0"/>
    <w:rsid w:val="43C52D0F"/>
    <w:rsid w:val="43CD29A1"/>
    <w:rsid w:val="43D47CDF"/>
    <w:rsid w:val="43E54956"/>
    <w:rsid w:val="440E424F"/>
    <w:rsid w:val="4431D6CD"/>
    <w:rsid w:val="456B0179"/>
    <w:rsid w:val="4576CDFD"/>
    <w:rsid w:val="45CE3AD9"/>
    <w:rsid w:val="45DFFDD8"/>
    <w:rsid w:val="4620EE88"/>
    <w:rsid w:val="462A6B5E"/>
    <w:rsid w:val="46F5127D"/>
    <w:rsid w:val="46FCCDD1"/>
    <w:rsid w:val="46FFF306"/>
    <w:rsid w:val="471CEA18"/>
    <w:rsid w:val="47294443"/>
    <w:rsid w:val="475E0572"/>
    <w:rsid w:val="479151B2"/>
    <w:rsid w:val="4798068D"/>
    <w:rsid w:val="47A970F5"/>
    <w:rsid w:val="47C90157"/>
    <w:rsid w:val="480ABEDD"/>
    <w:rsid w:val="48989E32"/>
    <w:rsid w:val="48D96765"/>
    <w:rsid w:val="48FD0606"/>
    <w:rsid w:val="4901B6C0"/>
    <w:rsid w:val="4927B575"/>
    <w:rsid w:val="49454156"/>
    <w:rsid w:val="49721942"/>
    <w:rsid w:val="49862EFB"/>
    <w:rsid w:val="49DDF0ED"/>
    <w:rsid w:val="4A28BC3D"/>
    <w:rsid w:val="4A423321"/>
    <w:rsid w:val="4A4B573C"/>
    <w:rsid w:val="4A4E8062"/>
    <w:rsid w:val="4A6E4078"/>
    <w:rsid w:val="4AE111B7"/>
    <w:rsid w:val="4AE4BE0C"/>
    <w:rsid w:val="4AF6A31C"/>
    <w:rsid w:val="4B036916"/>
    <w:rsid w:val="4B811326"/>
    <w:rsid w:val="4CB83971"/>
    <w:rsid w:val="4D1CD536"/>
    <w:rsid w:val="4D2E1495"/>
    <w:rsid w:val="4D9FC1B7"/>
    <w:rsid w:val="4DDF3F56"/>
    <w:rsid w:val="4DEFE3D7"/>
    <w:rsid w:val="4DFC78FE"/>
    <w:rsid w:val="4E304E5A"/>
    <w:rsid w:val="4E7AD59E"/>
    <w:rsid w:val="4F35BC12"/>
    <w:rsid w:val="4FCDAB37"/>
    <w:rsid w:val="4FD30AD3"/>
    <w:rsid w:val="4FDA8CC6"/>
    <w:rsid w:val="4FEFDA33"/>
    <w:rsid w:val="504D3271"/>
    <w:rsid w:val="5060AC0F"/>
    <w:rsid w:val="506DB64E"/>
    <w:rsid w:val="5105FC4D"/>
    <w:rsid w:val="51765D27"/>
    <w:rsid w:val="519AF068"/>
    <w:rsid w:val="51AFA951"/>
    <w:rsid w:val="51B27660"/>
    <w:rsid w:val="51D6990B"/>
    <w:rsid w:val="51E4F894"/>
    <w:rsid w:val="5219D207"/>
    <w:rsid w:val="526D5CD4"/>
    <w:rsid w:val="527A37E7"/>
    <w:rsid w:val="528C9624"/>
    <w:rsid w:val="52C354FA"/>
    <w:rsid w:val="531F0131"/>
    <w:rsid w:val="5323EBEB"/>
    <w:rsid w:val="5480EC49"/>
    <w:rsid w:val="54A11C5A"/>
    <w:rsid w:val="54EE63DE"/>
    <w:rsid w:val="55071355"/>
    <w:rsid w:val="5508C30F"/>
    <w:rsid w:val="558C0ED1"/>
    <w:rsid w:val="55A8A0E8"/>
    <w:rsid w:val="55B03988"/>
    <w:rsid w:val="55F9A5D4"/>
    <w:rsid w:val="5631F2BC"/>
    <w:rsid w:val="5631FA67"/>
    <w:rsid w:val="566366E1"/>
    <w:rsid w:val="56702368"/>
    <w:rsid w:val="568CFFCC"/>
    <w:rsid w:val="56958B83"/>
    <w:rsid w:val="56C128DE"/>
    <w:rsid w:val="56C1F4CD"/>
    <w:rsid w:val="56DB8C69"/>
    <w:rsid w:val="573613F1"/>
    <w:rsid w:val="57396358"/>
    <w:rsid w:val="57B14AF2"/>
    <w:rsid w:val="57C78245"/>
    <w:rsid w:val="57D1E6DF"/>
    <w:rsid w:val="5800E49B"/>
    <w:rsid w:val="5828D02D"/>
    <w:rsid w:val="586C3CD5"/>
    <w:rsid w:val="58722F51"/>
    <w:rsid w:val="589B386F"/>
    <w:rsid w:val="58DC9E58"/>
    <w:rsid w:val="58FEC1BB"/>
    <w:rsid w:val="592638E8"/>
    <w:rsid w:val="5935AFEA"/>
    <w:rsid w:val="596352A6"/>
    <w:rsid w:val="59CA7BCC"/>
    <w:rsid w:val="59CEB9A1"/>
    <w:rsid w:val="59D1133C"/>
    <w:rsid w:val="59D6199E"/>
    <w:rsid w:val="5A085CFA"/>
    <w:rsid w:val="5A53BB86"/>
    <w:rsid w:val="5A622ED7"/>
    <w:rsid w:val="5A6C91B2"/>
    <w:rsid w:val="5A71041A"/>
    <w:rsid w:val="5A734773"/>
    <w:rsid w:val="5AF4CADA"/>
    <w:rsid w:val="5B1DAFA7"/>
    <w:rsid w:val="5B6070EF"/>
    <w:rsid w:val="5BE0433B"/>
    <w:rsid w:val="5BE33A74"/>
    <w:rsid w:val="5C3BCD32"/>
    <w:rsid w:val="5C6A3740"/>
    <w:rsid w:val="5CB1C63A"/>
    <w:rsid w:val="5D8F7C7F"/>
    <w:rsid w:val="5D99CF99"/>
    <w:rsid w:val="5DF31A75"/>
    <w:rsid w:val="5E11B857"/>
    <w:rsid w:val="5E143D89"/>
    <w:rsid w:val="5E2C6B9C"/>
    <w:rsid w:val="5EC83EC3"/>
    <w:rsid w:val="5ED677DD"/>
    <w:rsid w:val="5ED8C5B5"/>
    <w:rsid w:val="5EF4F67A"/>
    <w:rsid w:val="5F0CF4A7"/>
    <w:rsid w:val="5F33D40D"/>
    <w:rsid w:val="5F4125D6"/>
    <w:rsid w:val="5F8AD089"/>
    <w:rsid w:val="5FAF13A0"/>
    <w:rsid w:val="5FB11DE3"/>
    <w:rsid w:val="5FE40E74"/>
    <w:rsid w:val="604E71C8"/>
    <w:rsid w:val="60DCF637"/>
    <w:rsid w:val="60F90A00"/>
    <w:rsid w:val="60FEA8F5"/>
    <w:rsid w:val="6126A0EA"/>
    <w:rsid w:val="612EBB06"/>
    <w:rsid w:val="6131CA61"/>
    <w:rsid w:val="615E6B06"/>
    <w:rsid w:val="61BF9FF5"/>
    <w:rsid w:val="61DB7330"/>
    <w:rsid w:val="61FF01DE"/>
    <w:rsid w:val="6242F58B"/>
    <w:rsid w:val="625A39F8"/>
    <w:rsid w:val="6278D0E6"/>
    <w:rsid w:val="62AD87DC"/>
    <w:rsid w:val="62D380AE"/>
    <w:rsid w:val="62EEDF51"/>
    <w:rsid w:val="62FA8F92"/>
    <w:rsid w:val="6306BF6C"/>
    <w:rsid w:val="63A2E483"/>
    <w:rsid w:val="63E06BFE"/>
    <w:rsid w:val="63EFE8C0"/>
    <w:rsid w:val="63F60A59"/>
    <w:rsid w:val="651313F2"/>
    <w:rsid w:val="65151BF9"/>
    <w:rsid w:val="652C0B80"/>
    <w:rsid w:val="65EFAF1B"/>
    <w:rsid w:val="65FFDEAF"/>
    <w:rsid w:val="6603A1DF"/>
    <w:rsid w:val="66188EE0"/>
    <w:rsid w:val="6618B3CC"/>
    <w:rsid w:val="6632EE11"/>
    <w:rsid w:val="665D2FE9"/>
    <w:rsid w:val="665F8D6D"/>
    <w:rsid w:val="667C16F0"/>
    <w:rsid w:val="66C6AAEF"/>
    <w:rsid w:val="67129DDD"/>
    <w:rsid w:val="6786DA03"/>
    <w:rsid w:val="679BAF10"/>
    <w:rsid w:val="67D3FFD0"/>
    <w:rsid w:val="69377F71"/>
    <w:rsid w:val="698ED478"/>
    <w:rsid w:val="699029E4"/>
    <w:rsid w:val="6A266E4A"/>
    <w:rsid w:val="6A39C98F"/>
    <w:rsid w:val="6A5777E2"/>
    <w:rsid w:val="6AB4AD51"/>
    <w:rsid w:val="6AC1C876"/>
    <w:rsid w:val="6AD649A4"/>
    <w:rsid w:val="6AF8303D"/>
    <w:rsid w:val="6BBC1AC3"/>
    <w:rsid w:val="6BDA8B0D"/>
    <w:rsid w:val="6C1A449B"/>
    <w:rsid w:val="6C8C5F08"/>
    <w:rsid w:val="6D11CACC"/>
    <w:rsid w:val="6D1DD3BB"/>
    <w:rsid w:val="6D202DDE"/>
    <w:rsid w:val="6D299BF2"/>
    <w:rsid w:val="6D3F8AF4"/>
    <w:rsid w:val="6D765B6E"/>
    <w:rsid w:val="6DF7250C"/>
    <w:rsid w:val="6E9C03F4"/>
    <w:rsid w:val="6F51E55D"/>
    <w:rsid w:val="6F60E47F"/>
    <w:rsid w:val="70396182"/>
    <w:rsid w:val="7068031E"/>
    <w:rsid w:val="70BC33A5"/>
    <w:rsid w:val="70D48D61"/>
    <w:rsid w:val="70E7E7F8"/>
    <w:rsid w:val="70EDB5BE"/>
    <w:rsid w:val="711233C7"/>
    <w:rsid w:val="7169A6A4"/>
    <w:rsid w:val="7177CFCD"/>
    <w:rsid w:val="71BF7EAF"/>
    <w:rsid w:val="71D9AD56"/>
    <w:rsid w:val="72024B0B"/>
    <w:rsid w:val="7296D7E8"/>
    <w:rsid w:val="72A16F05"/>
    <w:rsid w:val="73757DB7"/>
    <w:rsid w:val="73959585"/>
    <w:rsid w:val="74393F02"/>
    <w:rsid w:val="7448A135"/>
    <w:rsid w:val="74594E81"/>
    <w:rsid w:val="7462C699"/>
    <w:rsid w:val="74F21D1B"/>
    <w:rsid w:val="7508A4C0"/>
    <w:rsid w:val="752E79B0"/>
    <w:rsid w:val="754CDF28"/>
    <w:rsid w:val="756920F1"/>
    <w:rsid w:val="758C6B80"/>
    <w:rsid w:val="75B65076"/>
    <w:rsid w:val="75C126E1"/>
    <w:rsid w:val="75E518EF"/>
    <w:rsid w:val="7669871B"/>
    <w:rsid w:val="76CD3647"/>
    <w:rsid w:val="776A490B"/>
    <w:rsid w:val="777D313B"/>
    <w:rsid w:val="778B90DA"/>
    <w:rsid w:val="7793E1F6"/>
    <w:rsid w:val="77DB4619"/>
    <w:rsid w:val="78271D25"/>
    <w:rsid w:val="78307420"/>
    <w:rsid w:val="78630F39"/>
    <w:rsid w:val="78847FEA"/>
    <w:rsid w:val="7925ABA4"/>
    <w:rsid w:val="7965CADD"/>
    <w:rsid w:val="797AACBD"/>
    <w:rsid w:val="79AFE1AF"/>
    <w:rsid w:val="79CC4481"/>
    <w:rsid w:val="7A20504B"/>
    <w:rsid w:val="7A48C5D9"/>
    <w:rsid w:val="7A5FDCA3"/>
    <w:rsid w:val="7A6A34D0"/>
    <w:rsid w:val="7A9649C4"/>
    <w:rsid w:val="7AA0FE7F"/>
    <w:rsid w:val="7ABED854"/>
    <w:rsid w:val="7ACB82B8"/>
    <w:rsid w:val="7B1F170C"/>
    <w:rsid w:val="7B29B745"/>
    <w:rsid w:val="7B4BB210"/>
    <w:rsid w:val="7B4FE8A4"/>
    <w:rsid w:val="7B5A4B7F"/>
    <w:rsid w:val="7B5E09C0"/>
    <w:rsid w:val="7B615E9F"/>
    <w:rsid w:val="7B75B209"/>
    <w:rsid w:val="7B8DD97E"/>
    <w:rsid w:val="7BBE4190"/>
    <w:rsid w:val="7BE284A7"/>
    <w:rsid w:val="7BE4FFE7"/>
    <w:rsid w:val="7C09A79E"/>
    <w:rsid w:val="7CD6CD60"/>
    <w:rsid w:val="7CE00C39"/>
    <w:rsid w:val="7CF8B133"/>
    <w:rsid w:val="7CFA8E48"/>
    <w:rsid w:val="7CFD2F00"/>
    <w:rsid w:val="7D009D52"/>
    <w:rsid w:val="7D45229F"/>
    <w:rsid w:val="7D4EAFBC"/>
    <w:rsid w:val="7D57F10D"/>
    <w:rsid w:val="7D7E5508"/>
    <w:rsid w:val="7D8A25E6"/>
    <w:rsid w:val="7D9E4693"/>
    <w:rsid w:val="7DA36937"/>
    <w:rsid w:val="7DBD2FCD"/>
    <w:rsid w:val="7DFE6E24"/>
    <w:rsid w:val="7E26BE71"/>
    <w:rsid w:val="7E2BE7A6"/>
    <w:rsid w:val="7E45C992"/>
    <w:rsid w:val="7E5F62E7"/>
    <w:rsid w:val="7E86531E"/>
    <w:rsid w:val="7EE0F300"/>
    <w:rsid w:val="7EE10C7C"/>
    <w:rsid w:val="7EF3C16E"/>
    <w:rsid w:val="7F3A16F4"/>
    <w:rsid w:val="7F840544"/>
    <w:rsid w:val="7FD23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93F02"/>
  <w15:chartTrackingRefBased/>
  <w15:docId w15:val="{BDA9D817-31FF-48A2-B625-3A7AE01F2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17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75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rsid w:val="00A733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B0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F7F"/>
  </w:style>
  <w:style w:type="paragraph" w:styleId="Footer">
    <w:name w:val="footer"/>
    <w:basedOn w:val="Normal"/>
    <w:link w:val="FooterChar"/>
    <w:uiPriority w:val="99"/>
    <w:unhideWhenUsed/>
    <w:rsid w:val="004B0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F7F"/>
  </w:style>
  <w:style w:type="paragraph" w:styleId="TOCHeading">
    <w:name w:val="TOC Heading"/>
    <w:basedOn w:val="Heading1"/>
    <w:next w:val="Normal"/>
    <w:uiPriority w:val="39"/>
    <w:unhideWhenUsed/>
    <w:qFormat/>
    <w:rsid w:val="009E0FDC"/>
    <w:pPr>
      <w:outlineLvl w:val="9"/>
    </w:pPr>
  </w:style>
  <w:style w:type="paragraph" w:styleId="TOC2">
    <w:name w:val="toc 2"/>
    <w:basedOn w:val="Normal"/>
    <w:next w:val="Normal"/>
    <w:autoRedefine/>
    <w:uiPriority w:val="39"/>
    <w:unhideWhenUsed/>
    <w:rsid w:val="0038756B"/>
    <w:pPr>
      <w:tabs>
        <w:tab w:val="right" w:leader="dot" w:pos="9350"/>
      </w:tabs>
      <w:spacing w:after="100"/>
      <w:ind w:left="220"/>
    </w:pPr>
    <w:rPr>
      <w:rFonts w:eastAsiaTheme="minorEastAsia" w:cs="Times New Roman"/>
      <w:noProof/>
    </w:rPr>
  </w:style>
  <w:style w:type="paragraph" w:styleId="TOC1">
    <w:name w:val="toc 1"/>
    <w:basedOn w:val="Normal"/>
    <w:next w:val="Normal"/>
    <w:autoRedefine/>
    <w:uiPriority w:val="39"/>
    <w:unhideWhenUsed/>
    <w:rsid w:val="0038756B"/>
    <w:pPr>
      <w:tabs>
        <w:tab w:val="right" w:leader="dot" w:pos="9350"/>
      </w:tabs>
      <w:spacing w:after="100"/>
    </w:pPr>
    <w:rPr>
      <w:rFonts w:eastAsiaTheme="minorEastAsia" w:cs="Times New Roman"/>
      <w:b/>
      <w:bCs/>
      <w:noProof/>
    </w:rPr>
  </w:style>
  <w:style w:type="paragraph" w:styleId="TOC3">
    <w:name w:val="toc 3"/>
    <w:basedOn w:val="Normal"/>
    <w:next w:val="Normal"/>
    <w:autoRedefine/>
    <w:uiPriority w:val="39"/>
    <w:unhideWhenUsed/>
    <w:rsid w:val="009E0FDC"/>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3875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75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75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nyderAu@cwu.ed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4D7465D4D5D64E8337928BADA113E0" ma:contentTypeVersion="6" ma:contentTypeDescription="Create a new document." ma:contentTypeScope="" ma:versionID="99619014aaa406c377ef92525b73844b">
  <xsd:schema xmlns:xsd="http://www.w3.org/2001/XMLSchema" xmlns:xs="http://www.w3.org/2001/XMLSchema" xmlns:p="http://schemas.microsoft.com/office/2006/metadata/properties" xmlns:ns3="cb002fb1-11bf-4c21-8229-e09a2d3f628e" xmlns:ns4="61bc78f8-71ed-4c3a-9767-00264a8eaa47" targetNamespace="http://schemas.microsoft.com/office/2006/metadata/properties" ma:root="true" ma:fieldsID="245bf143d417e672e8db27d56bcc7520" ns3:_="" ns4:_="">
    <xsd:import namespace="cb002fb1-11bf-4c21-8229-e09a2d3f628e"/>
    <xsd:import namespace="61bc78f8-71ed-4c3a-9767-00264a8eaa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02fb1-11bf-4c21-8229-e09a2d3f62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1bc78f8-71ed-4c3a-9767-00264a8eaa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b002fb1-11bf-4c21-8229-e09a2d3f628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14CD95-A228-44D7-A578-4842429A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02fb1-11bf-4c21-8229-e09a2d3f628e"/>
    <ds:schemaRef ds:uri="61bc78f8-71ed-4c3a-9767-00264a8ea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3D3426-418B-41DC-994A-1B327665F9E3}">
  <ds:schemaRefs>
    <ds:schemaRef ds:uri="http://schemas.openxmlformats.org/officeDocument/2006/bibliography"/>
  </ds:schemaRefs>
</ds:datastoreItem>
</file>

<file path=customXml/itemProps3.xml><?xml version="1.0" encoding="utf-8"?>
<ds:datastoreItem xmlns:ds="http://schemas.openxmlformats.org/officeDocument/2006/customXml" ds:itemID="{03EAD4F7-04AE-4D12-80EE-4CB4ADE62793}">
  <ds:schemaRefs>
    <ds:schemaRef ds:uri="http://schemas.microsoft.com/office/2006/metadata/properties"/>
    <ds:schemaRef ds:uri="http://schemas.microsoft.com/office/infopath/2007/PartnerControls"/>
    <ds:schemaRef ds:uri="cb002fb1-11bf-4c21-8229-e09a2d3f628e"/>
  </ds:schemaRefs>
</ds:datastoreItem>
</file>

<file path=customXml/itemProps4.xml><?xml version="1.0" encoding="utf-8"?>
<ds:datastoreItem xmlns:ds="http://schemas.openxmlformats.org/officeDocument/2006/customXml" ds:itemID="{9E38325C-EED8-4D58-93BF-08637DCACD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Links>
    <vt:vector size="6" baseType="variant">
      <vt:variant>
        <vt:i4>1114164</vt:i4>
      </vt:variant>
      <vt:variant>
        <vt:i4>0</vt:i4>
      </vt:variant>
      <vt:variant>
        <vt:i4>0</vt:i4>
      </vt:variant>
      <vt:variant>
        <vt:i4>5</vt:i4>
      </vt:variant>
      <vt:variant>
        <vt:lpwstr>mailto:SnyderAu@cwu.edu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Snyder</dc:creator>
  <cp:keywords/>
  <dc:description/>
  <cp:lastModifiedBy>Austin Snyder</cp:lastModifiedBy>
  <cp:revision>2</cp:revision>
  <dcterms:created xsi:type="dcterms:W3CDTF">2023-06-03T01:22:00Z</dcterms:created>
  <dcterms:modified xsi:type="dcterms:W3CDTF">2023-06-03T01:22:00Z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0x010100394D7465D4D5D64E8337928BADA113E0</vt:lpwstr>
  </property>
</Properties>
</file>