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5137F" w14:textId="77777777" w:rsidR="00963370" w:rsidRDefault="00963370">
      <w:pPr>
        <w:rPr>
          <w:rFonts w:eastAsia="黑体"/>
        </w:rPr>
      </w:pPr>
    </w:p>
    <w:p w14:paraId="5D99E7D8" w14:textId="00A7250D" w:rsidR="00963370" w:rsidRDefault="000F3936">
      <w:pPr>
        <w:pStyle w:val="a4"/>
        <w:rPr>
          <w:rFonts w:ascii="华文新魏" w:eastAsia="华文新魏"/>
          <w:sz w:val="84"/>
          <w:szCs w:val="84"/>
        </w:rPr>
      </w:pPr>
      <w:r>
        <w:rPr>
          <w:rFonts w:hint="eastAsia"/>
          <w:b/>
          <w:bCs/>
          <w:noProof/>
          <w:sz w:val="52"/>
        </w:rPr>
        <w:drawing>
          <wp:inline distT="0" distB="0" distL="0" distR="0" wp14:anchorId="5602786A" wp14:editId="7A5742B5">
            <wp:extent cx="2463165" cy="716280"/>
            <wp:effectExtent l="0" t="0" r="0" b="0"/>
            <wp:docPr id="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3165" cy="716280"/>
                    </a:xfrm>
                    <a:prstGeom prst="rect">
                      <a:avLst/>
                    </a:prstGeom>
                    <a:noFill/>
                    <a:ln>
                      <a:noFill/>
                    </a:ln>
                  </pic:spPr>
                </pic:pic>
              </a:graphicData>
            </a:graphic>
          </wp:inline>
        </w:drawing>
      </w:r>
    </w:p>
    <w:p w14:paraId="74603B35" w14:textId="77777777" w:rsidR="00963370" w:rsidRDefault="00963370">
      <w:pPr>
        <w:pStyle w:val="a4"/>
      </w:pPr>
    </w:p>
    <w:p w14:paraId="2ACC561E" w14:textId="77777777" w:rsidR="00963370" w:rsidRDefault="00000000">
      <w:pPr>
        <w:pStyle w:val="a4"/>
        <w:rPr>
          <w:rFonts w:ascii="黑体" w:eastAsia="黑体"/>
          <w:sz w:val="44"/>
          <w:szCs w:val="44"/>
        </w:rPr>
      </w:pPr>
      <w:r>
        <w:rPr>
          <w:rFonts w:ascii="黑体" w:eastAsia="黑体" w:hint="eastAsia"/>
          <w:sz w:val="44"/>
          <w:szCs w:val="44"/>
        </w:rPr>
        <w:t>硕士学位论文开题报告及论文工作计划书</w:t>
      </w:r>
    </w:p>
    <w:p w14:paraId="7C108C18" w14:textId="77777777" w:rsidR="00963370" w:rsidRDefault="00963370">
      <w:pPr>
        <w:jc w:val="center"/>
        <w:rPr>
          <w:b/>
        </w:rPr>
      </w:pPr>
    </w:p>
    <w:p w14:paraId="21DB74B3" w14:textId="77777777" w:rsidR="00963370" w:rsidRDefault="00963370">
      <w:pPr>
        <w:rPr>
          <w:b/>
        </w:rPr>
      </w:pPr>
    </w:p>
    <w:p w14:paraId="7B18B3CA" w14:textId="77777777" w:rsidR="00963370" w:rsidRDefault="00963370">
      <w:pPr>
        <w:jc w:val="center"/>
        <w:rPr>
          <w:b/>
        </w:rPr>
      </w:pPr>
    </w:p>
    <w:tbl>
      <w:tblPr>
        <w:tblW w:w="6416" w:type="dxa"/>
        <w:jc w:val="center"/>
        <w:tblLook w:val="0000" w:firstRow="0" w:lastRow="0" w:firstColumn="0" w:lastColumn="0" w:noHBand="0" w:noVBand="0"/>
      </w:tblPr>
      <w:tblGrid>
        <w:gridCol w:w="1985"/>
        <w:gridCol w:w="4431"/>
      </w:tblGrid>
      <w:tr w:rsidR="00963370" w14:paraId="302CF115" w14:textId="77777777">
        <w:trPr>
          <w:trHeight w:val="652"/>
          <w:jc w:val="center"/>
        </w:trPr>
        <w:tc>
          <w:tcPr>
            <w:tcW w:w="1985" w:type="dxa"/>
            <w:noWrap/>
            <w:tcFitText/>
            <w:vAlign w:val="bottom"/>
          </w:tcPr>
          <w:p w14:paraId="7DB6587F" w14:textId="77777777" w:rsidR="00963370" w:rsidRDefault="00000000">
            <w:pPr>
              <w:snapToGrid w:val="0"/>
              <w:rPr>
                <w:kern w:val="0"/>
                <w:sz w:val="32"/>
              </w:rPr>
            </w:pPr>
            <w:r w:rsidRPr="00B1336E">
              <w:rPr>
                <w:rFonts w:hint="eastAsia"/>
                <w:spacing w:val="31"/>
                <w:kern w:val="0"/>
                <w:sz w:val="32"/>
              </w:rPr>
              <w:t>学</w:t>
            </w:r>
            <w:r w:rsidRPr="00B1336E">
              <w:rPr>
                <w:rFonts w:hint="eastAsia"/>
                <w:spacing w:val="31"/>
                <w:kern w:val="0"/>
                <w:sz w:val="32"/>
              </w:rPr>
              <w:t xml:space="preserve">   </w:t>
            </w:r>
            <w:r w:rsidRPr="00B1336E">
              <w:rPr>
                <w:rFonts w:hint="eastAsia"/>
                <w:spacing w:val="31"/>
                <w:kern w:val="0"/>
                <w:sz w:val="32"/>
              </w:rPr>
              <w:t>号</w:t>
            </w:r>
            <w:r w:rsidRPr="00B1336E">
              <w:rPr>
                <w:rFonts w:hint="eastAsia"/>
                <w:kern w:val="0"/>
                <w:sz w:val="32"/>
              </w:rPr>
              <w:t>：</w:t>
            </w:r>
          </w:p>
        </w:tc>
        <w:tc>
          <w:tcPr>
            <w:tcW w:w="4431" w:type="dxa"/>
            <w:tcBorders>
              <w:bottom w:val="single" w:sz="4" w:space="0" w:color="auto"/>
            </w:tcBorders>
            <w:noWrap/>
            <w:vAlign w:val="bottom"/>
          </w:tcPr>
          <w:p w14:paraId="576DF3C0" w14:textId="77777777" w:rsidR="00963370" w:rsidRDefault="001058B8" w:rsidP="001058B8">
            <w:pPr>
              <w:snapToGrid w:val="0"/>
              <w:jc w:val="center"/>
              <w:rPr>
                <w:sz w:val="32"/>
              </w:rPr>
            </w:pPr>
            <w:r>
              <w:rPr>
                <w:rFonts w:hint="eastAsia"/>
                <w:sz w:val="32"/>
              </w:rPr>
              <w:t>2270874</w:t>
            </w:r>
          </w:p>
        </w:tc>
      </w:tr>
      <w:tr w:rsidR="00963370" w14:paraId="4B6490F0" w14:textId="77777777">
        <w:trPr>
          <w:trHeight w:val="652"/>
          <w:jc w:val="center"/>
        </w:trPr>
        <w:tc>
          <w:tcPr>
            <w:tcW w:w="1985" w:type="dxa"/>
            <w:noWrap/>
            <w:tcFitText/>
            <w:vAlign w:val="bottom"/>
          </w:tcPr>
          <w:p w14:paraId="47296E6C" w14:textId="77777777" w:rsidR="00963370" w:rsidRDefault="00000000">
            <w:pPr>
              <w:snapToGrid w:val="0"/>
              <w:rPr>
                <w:spacing w:val="31"/>
                <w:kern w:val="0"/>
                <w:sz w:val="32"/>
              </w:rPr>
            </w:pPr>
            <w:r w:rsidRPr="00B1336E">
              <w:rPr>
                <w:rFonts w:hint="eastAsia"/>
                <w:spacing w:val="31"/>
                <w:kern w:val="0"/>
                <w:sz w:val="32"/>
              </w:rPr>
              <w:t>姓</w:t>
            </w:r>
            <w:r w:rsidRPr="00B1336E">
              <w:rPr>
                <w:rFonts w:hint="eastAsia"/>
                <w:spacing w:val="31"/>
                <w:kern w:val="0"/>
                <w:sz w:val="32"/>
              </w:rPr>
              <w:t xml:space="preserve">   </w:t>
            </w:r>
            <w:r w:rsidRPr="00B1336E">
              <w:rPr>
                <w:rFonts w:hint="eastAsia"/>
                <w:spacing w:val="31"/>
                <w:kern w:val="0"/>
                <w:sz w:val="32"/>
              </w:rPr>
              <w:t>名</w:t>
            </w:r>
            <w:r w:rsidRPr="00B1336E">
              <w:rPr>
                <w:rFonts w:hint="eastAsia"/>
                <w:kern w:val="0"/>
                <w:sz w:val="32"/>
              </w:rPr>
              <w:t>：</w:t>
            </w:r>
          </w:p>
        </w:tc>
        <w:tc>
          <w:tcPr>
            <w:tcW w:w="4431" w:type="dxa"/>
            <w:tcBorders>
              <w:bottom w:val="single" w:sz="4" w:space="0" w:color="auto"/>
            </w:tcBorders>
            <w:noWrap/>
            <w:vAlign w:val="bottom"/>
          </w:tcPr>
          <w:p w14:paraId="1B7DFD21" w14:textId="77777777" w:rsidR="00963370" w:rsidRDefault="001058B8" w:rsidP="001058B8">
            <w:pPr>
              <w:snapToGrid w:val="0"/>
              <w:jc w:val="center"/>
              <w:rPr>
                <w:sz w:val="32"/>
              </w:rPr>
            </w:pPr>
            <w:r>
              <w:rPr>
                <w:rFonts w:hint="eastAsia"/>
                <w:sz w:val="32"/>
              </w:rPr>
              <w:t>付凌坤</w:t>
            </w:r>
          </w:p>
        </w:tc>
      </w:tr>
      <w:tr w:rsidR="00963370" w14:paraId="4B5C52C4" w14:textId="77777777">
        <w:trPr>
          <w:trHeight w:val="652"/>
          <w:jc w:val="center"/>
        </w:trPr>
        <w:tc>
          <w:tcPr>
            <w:tcW w:w="1985" w:type="dxa"/>
            <w:noWrap/>
            <w:tcFitText/>
            <w:vAlign w:val="bottom"/>
          </w:tcPr>
          <w:p w14:paraId="6C1918A2" w14:textId="77777777" w:rsidR="00963370" w:rsidRDefault="00000000">
            <w:pPr>
              <w:snapToGrid w:val="0"/>
              <w:rPr>
                <w:kern w:val="0"/>
                <w:sz w:val="32"/>
              </w:rPr>
            </w:pPr>
            <w:r w:rsidRPr="00B1336E">
              <w:rPr>
                <w:rFonts w:hint="eastAsia"/>
                <w:spacing w:val="31"/>
                <w:kern w:val="0"/>
                <w:sz w:val="32"/>
              </w:rPr>
              <w:t>导</w:t>
            </w:r>
            <w:r w:rsidRPr="00B1336E">
              <w:rPr>
                <w:rFonts w:hint="eastAsia"/>
                <w:spacing w:val="31"/>
                <w:kern w:val="0"/>
                <w:sz w:val="32"/>
              </w:rPr>
              <w:t xml:space="preserve">   </w:t>
            </w:r>
            <w:r w:rsidRPr="00B1336E">
              <w:rPr>
                <w:rFonts w:hint="eastAsia"/>
                <w:spacing w:val="31"/>
                <w:kern w:val="0"/>
                <w:sz w:val="32"/>
              </w:rPr>
              <w:t>师</w:t>
            </w:r>
            <w:r w:rsidRPr="00B1336E">
              <w:rPr>
                <w:rFonts w:hint="eastAsia"/>
                <w:kern w:val="0"/>
                <w:sz w:val="32"/>
              </w:rPr>
              <w:t>：</w:t>
            </w:r>
          </w:p>
        </w:tc>
        <w:tc>
          <w:tcPr>
            <w:tcW w:w="4431" w:type="dxa"/>
            <w:tcBorders>
              <w:top w:val="single" w:sz="4" w:space="0" w:color="auto"/>
              <w:bottom w:val="single" w:sz="4" w:space="0" w:color="auto"/>
            </w:tcBorders>
            <w:noWrap/>
            <w:vAlign w:val="bottom"/>
          </w:tcPr>
          <w:p w14:paraId="19D2E9B4" w14:textId="77777777" w:rsidR="00963370" w:rsidRDefault="001058B8" w:rsidP="001058B8">
            <w:pPr>
              <w:snapToGrid w:val="0"/>
              <w:jc w:val="center"/>
              <w:rPr>
                <w:sz w:val="32"/>
              </w:rPr>
            </w:pPr>
            <w:r>
              <w:rPr>
                <w:rFonts w:hint="eastAsia"/>
                <w:sz w:val="32"/>
              </w:rPr>
              <w:t>王庆</w:t>
            </w:r>
          </w:p>
        </w:tc>
      </w:tr>
      <w:tr w:rsidR="00963370" w14:paraId="787E075E" w14:textId="77777777">
        <w:trPr>
          <w:trHeight w:val="652"/>
          <w:jc w:val="center"/>
        </w:trPr>
        <w:tc>
          <w:tcPr>
            <w:tcW w:w="1985" w:type="dxa"/>
            <w:noWrap/>
            <w:tcFitText/>
            <w:vAlign w:val="bottom"/>
          </w:tcPr>
          <w:p w14:paraId="2FE001C5" w14:textId="77777777" w:rsidR="00963370" w:rsidRDefault="00000000">
            <w:pPr>
              <w:snapToGrid w:val="0"/>
              <w:rPr>
                <w:kern w:val="0"/>
                <w:sz w:val="32"/>
              </w:rPr>
            </w:pPr>
            <w:r w:rsidRPr="00B1336E">
              <w:rPr>
                <w:rFonts w:hint="eastAsia"/>
                <w:spacing w:val="18"/>
                <w:kern w:val="0"/>
                <w:sz w:val="32"/>
              </w:rPr>
              <w:t>学科类别</w:t>
            </w:r>
            <w:r w:rsidRPr="00B1336E">
              <w:rPr>
                <w:rFonts w:hint="eastAsia"/>
                <w:spacing w:val="3"/>
                <w:kern w:val="0"/>
                <w:sz w:val="32"/>
              </w:rPr>
              <w:t>：</w:t>
            </w:r>
          </w:p>
        </w:tc>
        <w:tc>
          <w:tcPr>
            <w:tcW w:w="4431" w:type="dxa"/>
            <w:tcBorders>
              <w:top w:val="single" w:sz="4" w:space="0" w:color="auto"/>
              <w:bottom w:val="single" w:sz="4" w:space="0" w:color="auto"/>
            </w:tcBorders>
            <w:noWrap/>
            <w:vAlign w:val="bottom"/>
          </w:tcPr>
          <w:p w14:paraId="3FB0B0DE" w14:textId="546D10B9" w:rsidR="00963370" w:rsidRDefault="00000000">
            <w:pPr>
              <w:snapToGrid w:val="0"/>
              <w:rPr>
                <w:sz w:val="32"/>
              </w:rPr>
            </w:pPr>
            <w:r>
              <w:rPr>
                <w:rFonts w:hint="eastAsia"/>
                <w:sz w:val="32"/>
              </w:rPr>
              <w:t>□工学</w:t>
            </w:r>
            <w:r>
              <w:rPr>
                <w:rFonts w:hint="eastAsia"/>
                <w:sz w:val="32"/>
              </w:rPr>
              <w:t xml:space="preserve">    </w:t>
            </w:r>
            <w:r w:rsidR="00263846">
              <w:rPr>
                <w:rFonts w:hint="eastAsia"/>
                <w:sz w:val="32"/>
              </w:rPr>
              <w:sym w:font="Wingdings 2" w:char="0052"/>
            </w:r>
            <w:r>
              <w:rPr>
                <w:rFonts w:hint="eastAsia"/>
                <w:sz w:val="32"/>
              </w:rPr>
              <w:t>全日制专业学位</w:t>
            </w:r>
          </w:p>
        </w:tc>
      </w:tr>
      <w:tr w:rsidR="00963370" w14:paraId="3FAD48A6" w14:textId="77777777">
        <w:trPr>
          <w:trHeight w:val="652"/>
          <w:jc w:val="center"/>
        </w:trPr>
        <w:tc>
          <w:tcPr>
            <w:tcW w:w="1985" w:type="dxa"/>
            <w:noWrap/>
            <w:tcFitText/>
            <w:vAlign w:val="bottom"/>
          </w:tcPr>
          <w:p w14:paraId="15ED8F5F" w14:textId="77777777" w:rsidR="00963370" w:rsidRDefault="00000000">
            <w:pPr>
              <w:snapToGrid w:val="0"/>
              <w:rPr>
                <w:spacing w:val="51"/>
                <w:w w:val="84"/>
                <w:kern w:val="0"/>
                <w:sz w:val="32"/>
              </w:rPr>
            </w:pPr>
            <w:r w:rsidRPr="00B1336E">
              <w:rPr>
                <w:rFonts w:hint="eastAsia"/>
                <w:w w:val="75"/>
                <w:kern w:val="0"/>
                <w:sz w:val="32"/>
              </w:rPr>
              <w:t>学科</w:t>
            </w:r>
            <w:r w:rsidRPr="00B1336E">
              <w:rPr>
                <w:rFonts w:hint="eastAsia"/>
                <w:w w:val="75"/>
                <w:kern w:val="0"/>
                <w:sz w:val="32"/>
              </w:rPr>
              <w:t>/</w:t>
            </w:r>
            <w:r w:rsidRPr="00B1336E">
              <w:rPr>
                <w:rFonts w:hint="eastAsia"/>
                <w:w w:val="75"/>
                <w:kern w:val="0"/>
                <w:sz w:val="32"/>
              </w:rPr>
              <w:t>工程领域</w:t>
            </w:r>
            <w:r w:rsidRPr="00B1336E">
              <w:rPr>
                <w:rFonts w:hint="eastAsia"/>
                <w:spacing w:val="1"/>
                <w:w w:val="75"/>
                <w:kern w:val="0"/>
                <w:sz w:val="32"/>
              </w:rPr>
              <w:t>：</w:t>
            </w:r>
          </w:p>
        </w:tc>
        <w:tc>
          <w:tcPr>
            <w:tcW w:w="4431" w:type="dxa"/>
            <w:tcBorders>
              <w:top w:val="single" w:sz="4" w:space="0" w:color="auto"/>
              <w:bottom w:val="single" w:sz="4" w:space="0" w:color="auto"/>
            </w:tcBorders>
            <w:noWrap/>
            <w:vAlign w:val="bottom"/>
          </w:tcPr>
          <w:p w14:paraId="55A1EA7B" w14:textId="77777777" w:rsidR="00963370" w:rsidRDefault="00451FE1" w:rsidP="00451FE1">
            <w:pPr>
              <w:snapToGrid w:val="0"/>
              <w:jc w:val="center"/>
              <w:rPr>
                <w:sz w:val="32"/>
              </w:rPr>
            </w:pPr>
            <w:r>
              <w:rPr>
                <w:rFonts w:hint="eastAsia"/>
                <w:sz w:val="32"/>
              </w:rPr>
              <w:t>控制工程</w:t>
            </w:r>
          </w:p>
        </w:tc>
      </w:tr>
      <w:tr w:rsidR="00963370" w14:paraId="58C68B26" w14:textId="77777777">
        <w:trPr>
          <w:trHeight w:val="652"/>
          <w:jc w:val="center"/>
        </w:trPr>
        <w:tc>
          <w:tcPr>
            <w:tcW w:w="1985" w:type="dxa"/>
            <w:noWrap/>
            <w:tcFitText/>
            <w:vAlign w:val="bottom"/>
          </w:tcPr>
          <w:p w14:paraId="75C8EB95" w14:textId="77777777" w:rsidR="00963370" w:rsidRDefault="00000000">
            <w:pPr>
              <w:snapToGrid w:val="0"/>
              <w:rPr>
                <w:kern w:val="0"/>
                <w:sz w:val="32"/>
              </w:rPr>
            </w:pPr>
            <w:r w:rsidRPr="00B1336E">
              <w:rPr>
                <w:rFonts w:hint="eastAsia"/>
                <w:spacing w:val="18"/>
                <w:kern w:val="0"/>
                <w:sz w:val="32"/>
              </w:rPr>
              <w:t>所属学院</w:t>
            </w:r>
            <w:r w:rsidRPr="00B1336E">
              <w:rPr>
                <w:rFonts w:hint="eastAsia"/>
                <w:spacing w:val="3"/>
                <w:kern w:val="0"/>
                <w:sz w:val="32"/>
              </w:rPr>
              <w:t>：</w:t>
            </w:r>
          </w:p>
        </w:tc>
        <w:tc>
          <w:tcPr>
            <w:tcW w:w="4431" w:type="dxa"/>
            <w:tcBorders>
              <w:top w:val="single" w:sz="4" w:space="0" w:color="auto"/>
              <w:bottom w:val="single" w:sz="4" w:space="0" w:color="auto"/>
            </w:tcBorders>
            <w:noWrap/>
            <w:vAlign w:val="bottom"/>
          </w:tcPr>
          <w:p w14:paraId="3802A6D2" w14:textId="77777777" w:rsidR="00963370" w:rsidRDefault="00000000" w:rsidP="001058B8">
            <w:pPr>
              <w:snapToGrid w:val="0"/>
              <w:jc w:val="center"/>
              <w:rPr>
                <w:sz w:val="32"/>
              </w:rPr>
            </w:pPr>
            <w:r>
              <w:rPr>
                <w:rFonts w:hint="eastAsia"/>
                <w:sz w:val="32"/>
              </w:rPr>
              <w:t>信息科学与工程学院</w:t>
            </w:r>
          </w:p>
        </w:tc>
      </w:tr>
      <w:tr w:rsidR="00963370" w14:paraId="2AE36B79" w14:textId="77777777">
        <w:trPr>
          <w:trHeight w:val="652"/>
          <w:jc w:val="center"/>
        </w:trPr>
        <w:tc>
          <w:tcPr>
            <w:tcW w:w="1985" w:type="dxa"/>
            <w:noWrap/>
            <w:tcFitText/>
            <w:vAlign w:val="bottom"/>
          </w:tcPr>
          <w:p w14:paraId="53D507DF" w14:textId="77777777" w:rsidR="00963370" w:rsidRDefault="00000000">
            <w:pPr>
              <w:snapToGrid w:val="0"/>
              <w:rPr>
                <w:kern w:val="0"/>
                <w:sz w:val="32"/>
              </w:rPr>
            </w:pPr>
            <w:r w:rsidRPr="00B1336E">
              <w:rPr>
                <w:rFonts w:hint="eastAsia"/>
                <w:spacing w:val="18"/>
                <w:kern w:val="0"/>
                <w:sz w:val="32"/>
              </w:rPr>
              <w:t>研究方向</w:t>
            </w:r>
            <w:r w:rsidRPr="00B1336E">
              <w:rPr>
                <w:rFonts w:hint="eastAsia"/>
                <w:spacing w:val="3"/>
                <w:kern w:val="0"/>
                <w:sz w:val="32"/>
              </w:rPr>
              <w:t>：</w:t>
            </w:r>
          </w:p>
        </w:tc>
        <w:tc>
          <w:tcPr>
            <w:tcW w:w="4431" w:type="dxa"/>
            <w:tcBorders>
              <w:bottom w:val="single" w:sz="4" w:space="0" w:color="auto"/>
            </w:tcBorders>
            <w:noWrap/>
            <w:vAlign w:val="bottom"/>
          </w:tcPr>
          <w:p w14:paraId="2E9BD266" w14:textId="58B582C5" w:rsidR="00963370" w:rsidRDefault="00401983" w:rsidP="00451FE1">
            <w:pPr>
              <w:snapToGrid w:val="0"/>
              <w:jc w:val="center"/>
              <w:rPr>
                <w:sz w:val="32"/>
              </w:rPr>
            </w:pPr>
            <w:r>
              <w:rPr>
                <w:rFonts w:hint="eastAsia"/>
                <w:sz w:val="32"/>
              </w:rPr>
              <w:t>计算机视觉</w:t>
            </w:r>
          </w:p>
        </w:tc>
      </w:tr>
      <w:tr w:rsidR="00963370" w14:paraId="17C6505F" w14:textId="77777777">
        <w:trPr>
          <w:trHeight w:val="652"/>
          <w:jc w:val="center"/>
        </w:trPr>
        <w:tc>
          <w:tcPr>
            <w:tcW w:w="1985" w:type="dxa"/>
            <w:noWrap/>
            <w:tcFitText/>
            <w:vAlign w:val="bottom"/>
          </w:tcPr>
          <w:p w14:paraId="719EC151" w14:textId="77777777" w:rsidR="00963370" w:rsidRDefault="00963370">
            <w:pPr>
              <w:snapToGrid w:val="0"/>
              <w:rPr>
                <w:spacing w:val="18"/>
                <w:kern w:val="0"/>
                <w:sz w:val="32"/>
              </w:rPr>
            </w:pPr>
          </w:p>
        </w:tc>
        <w:tc>
          <w:tcPr>
            <w:tcW w:w="4431" w:type="dxa"/>
            <w:tcBorders>
              <w:bottom w:val="single" w:sz="4" w:space="0" w:color="auto"/>
            </w:tcBorders>
            <w:noWrap/>
            <w:vAlign w:val="bottom"/>
          </w:tcPr>
          <w:p w14:paraId="726B41C0" w14:textId="77777777" w:rsidR="00963370" w:rsidRDefault="00963370">
            <w:pPr>
              <w:snapToGrid w:val="0"/>
              <w:rPr>
                <w:sz w:val="32"/>
              </w:rPr>
            </w:pPr>
          </w:p>
        </w:tc>
      </w:tr>
      <w:tr w:rsidR="00963370" w14:paraId="05D081F9" w14:textId="77777777">
        <w:trPr>
          <w:trHeight w:val="652"/>
          <w:jc w:val="center"/>
        </w:trPr>
        <w:tc>
          <w:tcPr>
            <w:tcW w:w="1985" w:type="dxa"/>
            <w:noWrap/>
            <w:tcFitText/>
            <w:vAlign w:val="bottom"/>
          </w:tcPr>
          <w:p w14:paraId="2E061C76" w14:textId="77777777" w:rsidR="00963370" w:rsidRDefault="00000000">
            <w:pPr>
              <w:snapToGrid w:val="0"/>
              <w:rPr>
                <w:kern w:val="0"/>
                <w:sz w:val="32"/>
              </w:rPr>
            </w:pPr>
            <w:r w:rsidRPr="000D6185">
              <w:rPr>
                <w:rFonts w:hint="eastAsia"/>
                <w:spacing w:val="18"/>
                <w:kern w:val="0"/>
                <w:sz w:val="32"/>
              </w:rPr>
              <w:t>拟选题目</w:t>
            </w:r>
            <w:r w:rsidRPr="000D6185">
              <w:rPr>
                <w:rFonts w:hint="eastAsia"/>
                <w:spacing w:val="3"/>
                <w:kern w:val="0"/>
                <w:sz w:val="32"/>
              </w:rPr>
              <w:t>：</w:t>
            </w:r>
          </w:p>
        </w:tc>
        <w:tc>
          <w:tcPr>
            <w:tcW w:w="4431" w:type="dxa"/>
            <w:tcBorders>
              <w:bottom w:val="single" w:sz="4" w:space="0" w:color="auto"/>
            </w:tcBorders>
            <w:noWrap/>
            <w:vAlign w:val="bottom"/>
          </w:tcPr>
          <w:p w14:paraId="3B7EAD70" w14:textId="4754774F" w:rsidR="00963370" w:rsidRDefault="001058B8" w:rsidP="00263846">
            <w:pPr>
              <w:snapToGrid w:val="0"/>
              <w:jc w:val="center"/>
              <w:rPr>
                <w:sz w:val="32"/>
              </w:rPr>
            </w:pPr>
            <w:r>
              <w:rPr>
                <w:rFonts w:hint="eastAsia"/>
                <w:sz w:val="32"/>
              </w:rPr>
              <w:t>基于图像融合的</w:t>
            </w:r>
          </w:p>
        </w:tc>
      </w:tr>
      <w:tr w:rsidR="00963370" w14:paraId="13A90EAE" w14:textId="77777777">
        <w:trPr>
          <w:trHeight w:val="652"/>
          <w:jc w:val="center"/>
        </w:trPr>
        <w:tc>
          <w:tcPr>
            <w:tcW w:w="1985" w:type="dxa"/>
            <w:noWrap/>
            <w:tcFitText/>
            <w:vAlign w:val="bottom"/>
          </w:tcPr>
          <w:p w14:paraId="2B16F098" w14:textId="77777777" w:rsidR="00963370" w:rsidRDefault="00963370">
            <w:pPr>
              <w:snapToGrid w:val="0"/>
              <w:rPr>
                <w:kern w:val="0"/>
                <w:sz w:val="32"/>
              </w:rPr>
            </w:pPr>
          </w:p>
        </w:tc>
        <w:tc>
          <w:tcPr>
            <w:tcW w:w="4431" w:type="dxa"/>
            <w:tcBorders>
              <w:bottom w:val="single" w:sz="4" w:space="0" w:color="auto"/>
            </w:tcBorders>
            <w:noWrap/>
            <w:vAlign w:val="bottom"/>
          </w:tcPr>
          <w:p w14:paraId="2A18C778" w14:textId="0E71EBC4" w:rsidR="00963370" w:rsidRDefault="00263846" w:rsidP="00263846">
            <w:pPr>
              <w:snapToGrid w:val="0"/>
              <w:jc w:val="center"/>
              <w:rPr>
                <w:sz w:val="32"/>
              </w:rPr>
            </w:pPr>
            <w:r>
              <w:rPr>
                <w:rFonts w:hint="eastAsia"/>
                <w:sz w:val="32"/>
              </w:rPr>
              <w:t>点云补全研究</w:t>
            </w:r>
          </w:p>
        </w:tc>
      </w:tr>
      <w:tr w:rsidR="00963370" w14:paraId="3BA855B7" w14:textId="77777777">
        <w:trPr>
          <w:trHeight w:val="652"/>
          <w:jc w:val="center"/>
        </w:trPr>
        <w:tc>
          <w:tcPr>
            <w:tcW w:w="1985" w:type="dxa"/>
            <w:noWrap/>
            <w:tcFitText/>
            <w:vAlign w:val="bottom"/>
          </w:tcPr>
          <w:p w14:paraId="57A4D2A5" w14:textId="77777777" w:rsidR="00963370" w:rsidRDefault="00000000">
            <w:pPr>
              <w:snapToGrid w:val="0"/>
              <w:rPr>
                <w:spacing w:val="18"/>
                <w:kern w:val="0"/>
                <w:sz w:val="32"/>
              </w:rPr>
            </w:pPr>
            <w:r w:rsidRPr="007D19B3">
              <w:rPr>
                <w:rFonts w:hint="eastAsia"/>
                <w:spacing w:val="18"/>
                <w:kern w:val="0"/>
                <w:sz w:val="32"/>
              </w:rPr>
              <w:t>选题时间</w:t>
            </w:r>
            <w:r w:rsidRPr="007D19B3">
              <w:rPr>
                <w:rFonts w:hint="eastAsia"/>
                <w:spacing w:val="3"/>
                <w:kern w:val="0"/>
                <w:sz w:val="32"/>
              </w:rPr>
              <w:t>：</w:t>
            </w:r>
          </w:p>
        </w:tc>
        <w:tc>
          <w:tcPr>
            <w:tcW w:w="4431" w:type="dxa"/>
            <w:tcBorders>
              <w:top w:val="single" w:sz="4" w:space="0" w:color="auto"/>
              <w:bottom w:val="single" w:sz="4" w:space="0" w:color="auto"/>
            </w:tcBorders>
            <w:vAlign w:val="bottom"/>
          </w:tcPr>
          <w:p w14:paraId="6931EEF0" w14:textId="0FC82B43" w:rsidR="00963370" w:rsidRDefault="00451FE1" w:rsidP="00EE3287">
            <w:pPr>
              <w:snapToGrid w:val="0"/>
              <w:jc w:val="center"/>
              <w:rPr>
                <w:sz w:val="32"/>
              </w:rPr>
            </w:pPr>
            <w:r>
              <w:rPr>
                <w:rFonts w:hint="eastAsia"/>
                <w:kern w:val="0"/>
                <w:sz w:val="32"/>
              </w:rPr>
              <w:t>2023</w:t>
            </w:r>
            <w:r>
              <w:rPr>
                <w:rFonts w:hint="eastAsia"/>
                <w:kern w:val="0"/>
                <w:sz w:val="32"/>
              </w:rPr>
              <w:t>年</w:t>
            </w:r>
            <w:r>
              <w:rPr>
                <w:rFonts w:hint="eastAsia"/>
                <w:kern w:val="0"/>
                <w:sz w:val="32"/>
              </w:rPr>
              <w:t xml:space="preserve"> </w:t>
            </w:r>
            <w:r w:rsidR="00E604DA">
              <w:rPr>
                <w:rFonts w:hint="eastAsia"/>
                <w:kern w:val="0"/>
                <w:sz w:val="32"/>
              </w:rPr>
              <w:t>8</w:t>
            </w:r>
            <w:r>
              <w:rPr>
                <w:rFonts w:hint="eastAsia"/>
                <w:kern w:val="0"/>
                <w:sz w:val="32"/>
              </w:rPr>
              <w:t>月</w:t>
            </w:r>
            <w:r w:rsidR="00E604DA">
              <w:rPr>
                <w:rFonts w:hint="eastAsia"/>
                <w:kern w:val="0"/>
                <w:sz w:val="32"/>
              </w:rPr>
              <w:t>1</w:t>
            </w:r>
            <w:r>
              <w:rPr>
                <w:rFonts w:hint="eastAsia"/>
                <w:kern w:val="0"/>
                <w:sz w:val="32"/>
              </w:rPr>
              <w:t>日</w:t>
            </w:r>
          </w:p>
        </w:tc>
      </w:tr>
    </w:tbl>
    <w:p w14:paraId="43ED0FDE" w14:textId="77777777" w:rsidR="00963370" w:rsidRDefault="00963370">
      <w:pPr>
        <w:jc w:val="center"/>
        <w:rPr>
          <w:b/>
        </w:rPr>
      </w:pPr>
    </w:p>
    <w:p w14:paraId="78868EF0" w14:textId="77777777" w:rsidR="00963370" w:rsidRDefault="00963370">
      <w:pPr>
        <w:tabs>
          <w:tab w:val="left" w:pos="2700"/>
        </w:tabs>
        <w:jc w:val="center"/>
        <w:rPr>
          <w:b/>
          <w:sz w:val="32"/>
        </w:rPr>
      </w:pPr>
    </w:p>
    <w:p w14:paraId="5D267E7A" w14:textId="77777777" w:rsidR="00963370" w:rsidRDefault="00963370">
      <w:pPr>
        <w:tabs>
          <w:tab w:val="left" w:pos="2700"/>
        </w:tabs>
        <w:jc w:val="center"/>
        <w:rPr>
          <w:b/>
          <w:sz w:val="32"/>
        </w:rPr>
      </w:pPr>
    </w:p>
    <w:p w14:paraId="28CF00BD" w14:textId="77777777" w:rsidR="00963370" w:rsidRDefault="00000000">
      <w:pPr>
        <w:tabs>
          <w:tab w:val="left" w:pos="2700"/>
        </w:tabs>
        <w:jc w:val="center"/>
        <w:rPr>
          <w:b/>
          <w:sz w:val="32"/>
        </w:rPr>
      </w:pPr>
      <w:r>
        <w:rPr>
          <w:rFonts w:hint="eastAsia"/>
          <w:b/>
          <w:sz w:val="32"/>
        </w:rPr>
        <w:t>东北大学研究生院</w:t>
      </w:r>
    </w:p>
    <w:p w14:paraId="285C1426" w14:textId="49CB1A99" w:rsidR="00963370" w:rsidRDefault="00451FE1" w:rsidP="00451FE1">
      <w:pPr>
        <w:jc w:val="center"/>
        <w:rPr>
          <w:b/>
          <w:sz w:val="32"/>
        </w:rPr>
        <w:sectPr w:rsidR="00963370">
          <w:footerReference w:type="even" r:id="rId12"/>
          <w:footerReference w:type="default" r:id="rId13"/>
          <w:footerReference w:type="first" r:id="rId14"/>
          <w:pgSz w:w="11906" w:h="16838"/>
          <w:pgMar w:top="1418" w:right="1134" w:bottom="1191" w:left="1134" w:header="851" w:footer="992" w:gutter="0"/>
          <w:pgNumType w:start="0"/>
          <w:cols w:space="720"/>
          <w:docGrid w:type="lines" w:linePitch="312"/>
        </w:sectPr>
      </w:pPr>
      <w:r>
        <w:rPr>
          <w:b/>
          <w:sz w:val="32"/>
        </w:rPr>
        <w:t xml:space="preserve"> </w:t>
      </w:r>
      <w:r>
        <w:rPr>
          <w:rFonts w:hint="eastAsia"/>
          <w:b/>
          <w:sz w:val="32"/>
        </w:rPr>
        <w:t>2023</w:t>
      </w:r>
      <w:r>
        <w:rPr>
          <w:rFonts w:hint="eastAsia"/>
          <w:b/>
          <w:sz w:val="32"/>
        </w:rPr>
        <w:t>年</w:t>
      </w:r>
      <w:r>
        <w:rPr>
          <w:rFonts w:hint="eastAsia"/>
          <w:b/>
          <w:sz w:val="32"/>
        </w:rPr>
        <w:t xml:space="preserve"> 10</w:t>
      </w:r>
      <w:r>
        <w:rPr>
          <w:rFonts w:hint="eastAsia"/>
          <w:b/>
          <w:sz w:val="32"/>
        </w:rPr>
        <w:t>月</w:t>
      </w:r>
      <w:r w:rsidR="00E604DA">
        <w:rPr>
          <w:rFonts w:hint="eastAsia"/>
          <w:b/>
          <w:sz w:val="32"/>
        </w:rPr>
        <w:t>14</w:t>
      </w:r>
      <w:r>
        <w:rPr>
          <w:rFonts w:hint="eastAsia"/>
          <w:b/>
          <w:sz w:val="32"/>
        </w:rPr>
        <w:t>日</w:t>
      </w:r>
    </w:p>
    <w:p w14:paraId="76F83E41" w14:textId="77777777" w:rsidR="003B50D8" w:rsidRDefault="003B50D8">
      <w:pPr>
        <w:jc w:val="center"/>
        <w:rPr>
          <w:sz w:val="47"/>
        </w:rPr>
        <w:sectPr w:rsidR="003B50D8" w:rsidSect="003B50D8">
          <w:footerReference w:type="first" r:id="rId15"/>
          <w:pgSz w:w="11906" w:h="16838"/>
          <w:pgMar w:top="1418" w:right="1134" w:bottom="1191" w:left="1134" w:header="851" w:footer="610" w:gutter="0"/>
          <w:cols w:space="720"/>
          <w:titlePg/>
          <w:docGrid w:type="lines" w:linePitch="312"/>
        </w:sectPr>
      </w:pPr>
    </w:p>
    <w:p w14:paraId="6F7DC633" w14:textId="77777777" w:rsidR="00963370" w:rsidRDefault="00000000">
      <w:pPr>
        <w:jc w:val="center"/>
        <w:rPr>
          <w:sz w:val="47"/>
        </w:rPr>
      </w:pPr>
      <w:r>
        <w:rPr>
          <w:rFonts w:hint="eastAsia"/>
          <w:sz w:val="47"/>
        </w:rPr>
        <w:lastRenderedPageBreak/>
        <w:t>填表说明</w:t>
      </w:r>
    </w:p>
    <w:p w14:paraId="47298EE8" w14:textId="77777777" w:rsidR="00963370" w:rsidRDefault="00963370"/>
    <w:p w14:paraId="205C4834" w14:textId="77777777" w:rsidR="00963370" w:rsidRDefault="00963370"/>
    <w:p w14:paraId="0F4AB847" w14:textId="77777777" w:rsidR="00963370" w:rsidRDefault="00000000">
      <w:pPr>
        <w:ind w:firstLineChars="200" w:firstLine="580"/>
        <w:rPr>
          <w:sz w:val="29"/>
        </w:rPr>
      </w:pPr>
      <w:r>
        <w:rPr>
          <w:rFonts w:hint="eastAsia"/>
          <w:sz w:val="29"/>
        </w:rPr>
        <w:t>1</w:t>
      </w:r>
      <w:r>
        <w:rPr>
          <w:rFonts w:hint="eastAsia"/>
          <w:sz w:val="29"/>
        </w:rPr>
        <w:t>、本表应在导师指导下如实填写。</w:t>
      </w:r>
    </w:p>
    <w:p w14:paraId="408C36E9" w14:textId="77777777" w:rsidR="00963370" w:rsidRDefault="00000000">
      <w:pPr>
        <w:ind w:firstLineChars="200" w:firstLine="580"/>
        <w:rPr>
          <w:sz w:val="29"/>
        </w:rPr>
      </w:pPr>
      <w:r>
        <w:rPr>
          <w:rFonts w:hint="eastAsia"/>
          <w:sz w:val="29"/>
        </w:rPr>
        <w:t>2</w:t>
      </w:r>
      <w:r>
        <w:rPr>
          <w:rFonts w:hint="eastAsia"/>
          <w:sz w:val="29"/>
        </w:rPr>
        <w:t>、学生在开题答辩前一周，将该材料交到所在学院、研究所。</w:t>
      </w:r>
    </w:p>
    <w:p w14:paraId="5E236E8C" w14:textId="77777777" w:rsidR="00963370" w:rsidRDefault="00000000">
      <w:pPr>
        <w:ind w:firstLineChars="200" w:firstLine="580"/>
        <w:rPr>
          <w:sz w:val="29"/>
        </w:rPr>
      </w:pPr>
      <w:r>
        <w:rPr>
          <w:rFonts w:hint="eastAsia"/>
          <w:sz w:val="29"/>
        </w:rPr>
        <w:t>3</w:t>
      </w:r>
      <w:r>
        <w:rPr>
          <w:rFonts w:hint="eastAsia"/>
          <w:sz w:val="29"/>
        </w:rPr>
        <w:t>、按有关规定，没有完成开题报告的学生不能申请论文答辩。</w:t>
      </w:r>
    </w:p>
    <w:p w14:paraId="1054CBE7" w14:textId="77777777" w:rsidR="00963370" w:rsidRDefault="00000000">
      <w:pPr>
        <w:ind w:firstLineChars="200" w:firstLine="580"/>
        <w:rPr>
          <w:sz w:val="29"/>
        </w:rPr>
      </w:pPr>
      <w:r>
        <w:rPr>
          <w:rFonts w:hint="eastAsia"/>
          <w:sz w:val="29"/>
        </w:rPr>
        <w:t>4</w:t>
      </w:r>
      <w:r>
        <w:rPr>
          <w:rFonts w:hint="eastAsia"/>
          <w:sz w:val="29"/>
        </w:rPr>
        <w:t>、全文正文均用小四号宋体，单倍行距，段前段后间距为</w:t>
      </w:r>
      <w:r>
        <w:rPr>
          <w:rFonts w:hint="eastAsia"/>
          <w:sz w:val="29"/>
        </w:rPr>
        <w:t>0</w:t>
      </w:r>
      <w:r>
        <w:rPr>
          <w:rFonts w:hint="eastAsia"/>
          <w:sz w:val="29"/>
        </w:rPr>
        <w:t>，如果页数不够，可以整页扩页，其他格式要求参见《东北大学硕、博士学位论文格式》。</w:t>
      </w:r>
    </w:p>
    <w:p w14:paraId="201F04A2" w14:textId="77777777" w:rsidR="00963370" w:rsidRDefault="00963370">
      <w:pPr>
        <w:ind w:firstLineChars="200" w:firstLine="580"/>
        <w:rPr>
          <w:sz w:val="29"/>
        </w:rPr>
      </w:pPr>
    </w:p>
    <w:p w14:paraId="610178AA" w14:textId="77777777" w:rsidR="00963370" w:rsidRDefault="00963370"/>
    <w:p w14:paraId="107F0C58" w14:textId="77777777" w:rsidR="00963370" w:rsidRDefault="00963370"/>
    <w:p w14:paraId="750945BC" w14:textId="77777777" w:rsidR="00963370" w:rsidRDefault="00963370"/>
    <w:p w14:paraId="7FC53F38" w14:textId="77777777" w:rsidR="00963370" w:rsidRDefault="00963370"/>
    <w:p w14:paraId="4D174659" w14:textId="77777777" w:rsidR="00963370" w:rsidRDefault="00963370"/>
    <w:p w14:paraId="10F299AE" w14:textId="77777777" w:rsidR="00963370" w:rsidRDefault="00963370"/>
    <w:p w14:paraId="45FE576A" w14:textId="77777777" w:rsidR="00963370" w:rsidRDefault="00963370"/>
    <w:p w14:paraId="496C67FB" w14:textId="77777777" w:rsidR="00963370" w:rsidRDefault="00963370"/>
    <w:p w14:paraId="5EDDE64B" w14:textId="77777777" w:rsidR="00963370" w:rsidRDefault="00963370"/>
    <w:p w14:paraId="01D8AA7C" w14:textId="77777777" w:rsidR="00963370" w:rsidRDefault="00963370"/>
    <w:p w14:paraId="7011055A" w14:textId="77777777" w:rsidR="00963370" w:rsidRDefault="00963370"/>
    <w:p w14:paraId="58073147" w14:textId="77777777" w:rsidR="00963370" w:rsidRDefault="00963370"/>
    <w:p w14:paraId="26FA4AA2" w14:textId="77777777" w:rsidR="00963370" w:rsidRDefault="00963370"/>
    <w:p w14:paraId="6B0DFA85" w14:textId="77777777" w:rsidR="00963370" w:rsidRDefault="00963370"/>
    <w:p w14:paraId="1250C012" w14:textId="77777777" w:rsidR="00963370" w:rsidRDefault="00963370"/>
    <w:p w14:paraId="3EE540D7" w14:textId="77777777" w:rsidR="00963370" w:rsidRDefault="00963370"/>
    <w:p w14:paraId="7BF54AD3" w14:textId="77777777" w:rsidR="00963370" w:rsidRDefault="00963370"/>
    <w:p w14:paraId="0C446EE0" w14:textId="77777777" w:rsidR="00963370" w:rsidRDefault="00963370"/>
    <w:p w14:paraId="385E4258" w14:textId="77777777" w:rsidR="00963370" w:rsidRDefault="00963370"/>
    <w:p w14:paraId="132401F0" w14:textId="77777777" w:rsidR="00963370" w:rsidRDefault="00963370"/>
    <w:p w14:paraId="3D7D427D" w14:textId="77777777" w:rsidR="003B50D8" w:rsidRDefault="003B50D8">
      <w:pPr>
        <w:sectPr w:rsidR="003B50D8" w:rsidSect="003B50D8">
          <w:footerReference w:type="first" r:id="rId16"/>
          <w:pgSz w:w="11906" w:h="16838"/>
          <w:pgMar w:top="1418" w:right="1134" w:bottom="1191" w:left="1134" w:header="851" w:footer="610" w:gutter="0"/>
          <w:pgNumType w:start="1"/>
          <w:cols w:space="720"/>
          <w:titlePg/>
          <w:docGrid w:type="lines" w:linePitch="312"/>
        </w:sectPr>
      </w:pPr>
    </w:p>
    <w:p w14:paraId="676B111A" w14:textId="77777777" w:rsidR="00963370" w:rsidRDefault="00963370">
      <w:pPr>
        <w:sectPr w:rsidR="00963370" w:rsidSect="003B50D8">
          <w:pgSz w:w="11906" w:h="16838"/>
          <w:pgMar w:top="1418" w:right="1134" w:bottom="1191" w:left="1134" w:header="851" w:footer="610" w:gutter="0"/>
          <w:pgNumType w:start="1"/>
          <w:cols w:space="720"/>
          <w:titlePg/>
          <w:docGrid w:type="lines" w:linePitch="312"/>
        </w:sectPr>
      </w:pPr>
    </w:p>
    <w:p w14:paraId="117C0623" w14:textId="77777777" w:rsidR="00963370" w:rsidRDefault="00000000">
      <w:pPr>
        <w:outlineLvl w:val="0"/>
        <w:rPr>
          <w:rFonts w:eastAsia="黑体"/>
          <w:sz w:val="24"/>
        </w:rPr>
      </w:pPr>
      <w:r>
        <w:rPr>
          <w:rFonts w:eastAsia="黑体" w:hint="eastAsia"/>
          <w:sz w:val="24"/>
        </w:rPr>
        <w:lastRenderedPageBreak/>
        <w:t>一、前期工作基础</w:t>
      </w:r>
      <w:r>
        <w:rPr>
          <w:rFonts w:ascii="黑体" w:eastAsia="黑体" w:hAnsi="黑体" w:hint="eastAsia"/>
          <w:bCs/>
          <w:color w:val="000000"/>
          <w:sz w:val="24"/>
        </w:rPr>
        <w:t>（本节</w:t>
      </w:r>
      <w:r>
        <w:rPr>
          <w:rFonts w:eastAsia="黑体" w:hint="eastAsia"/>
          <w:sz w:val="24"/>
        </w:rPr>
        <w:t>可以整页扩页</w:t>
      </w:r>
      <w:r>
        <w:rPr>
          <w:rFonts w:ascii="黑体" w:eastAsia="黑体" w:hAnsi="黑体" w:hint="eastAsia"/>
          <w:bCs/>
          <w:color w:val="000000"/>
          <w:sz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45"/>
      </w:tblGrid>
      <w:tr w:rsidR="00963370" w14:paraId="1F0C0B3B" w14:textId="77777777">
        <w:trPr>
          <w:trHeight w:val="13691"/>
          <w:jc w:val="center"/>
        </w:trPr>
        <w:tc>
          <w:tcPr>
            <w:tcW w:w="9845" w:type="dxa"/>
            <w:tcBorders>
              <w:top w:val="single" w:sz="12" w:space="0" w:color="auto"/>
              <w:left w:val="single" w:sz="12" w:space="0" w:color="auto"/>
              <w:bottom w:val="single" w:sz="12" w:space="0" w:color="auto"/>
              <w:right w:val="single" w:sz="12" w:space="0" w:color="auto"/>
            </w:tcBorders>
          </w:tcPr>
          <w:p w14:paraId="5E043193" w14:textId="77777777" w:rsidR="00963370" w:rsidRDefault="00000000">
            <w:pPr>
              <w:spacing w:before="120"/>
              <w:rPr>
                <w:rFonts w:eastAsia="黑体"/>
                <w:sz w:val="24"/>
              </w:rPr>
            </w:pPr>
            <w:r>
              <w:rPr>
                <w:rFonts w:eastAsia="黑体" w:hint="eastAsia"/>
                <w:sz w:val="24"/>
              </w:rPr>
              <w:t>课程学习及选题开题阶段，在导师指导下从事研究工作总结（不少于</w:t>
            </w:r>
            <w:r>
              <w:rPr>
                <w:rFonts w:eastAsia="黑体" w:hint="eastAsia"/>
                <w:sz w:val="24"/>
              </w:rPr>
              <w:t>2000</w:t>
            </w:r>
            <w:r>
              <w:rPr>
                <w:rFonts w:eastAsia="黑体" w:hint="eastAsia"/>
                <w:sz w:val="24"/>
              </w:rPr>
              <w:t>字）</w:t>
            </w:r>
          </w:p>
          <w:p w14:paraId="61EEAB78" w14:textId="77777777" w:rsidR="002B19BC" w:rsidRDefault="009B33CE" w:rsidP="00013144">
            <w:pPr>
              <w:rPr>
                <w:rFonts w:ascii="宋体" w:hAnsi="宋体"/>
                <w:sz w:val="24"/>
              </w:rPr>
            </w:pPr>
            <w:r>
              <w:rPr>
                <w:rFonts w:ascii="宋体" w:hAnsi="宋体" w:hint="eastAsia"/>
                <w:sz w:val="24"/>
              </w:rPr>
              <w:t>1</w:t>
            </w:r>
            <w:r>
              <w:rPr>
                <w:rFonts w:ascii="宋体" w:hAnsi="宋体"/>
                <w:sz w:val="24"/>
              </w:rPr>
              <w:t>.1</w:t>
            </w:r>
            <w:r w:rsidR="00075DF4">
              <w:rPr>
                <w:rFonts w:ascii="宋体" w:hAnsi="宋体" w:hint="eastAsia"/>
                <w:sz w:val="24"/>
              </w:rPr>
              <w:t>研究工作总结</w:t>
            </w:r>
          </w:p>
          <w:p w14:paraId="1C34F6FC" w14:textId="77777777" w:rsidR="009B33CE" w:rsidRDefault="00451555" w:rsidP="00013144">
            <w:pPr>
              <w:ind w:firstLineChars="200" w:firstLine="480"/>
              <w:rPr>
                <w:rFonts w:ascii="宋体" w:hAnsi="宋体"/>
                <w:sz w:val="24"/>
              </w:rPr>
            </w:pPr>
            <w:r w:rsidRPr="00DB722D">
              <w:rPr>
                <w:rFonts w:ascii="宋体" w:hAnsi="宋体"/>
                <w:sz w:val="24"/>
              </w:rPr>
              <w:t>点云是空间中代表3D形状或物体的一组数据点。</w:t>
            </w:r>
            <w:r w:rsidRPr="00022A62">
              <w:rPr>
                <w:rFonts w:ascii="宋体" w:hAnsi="宋体" w:hint="eastAsia"/>
                <w:sz w:val="24"/>
              </w:rPr>
              <w:t>它可以通过激光雷达、摄像头、三维扫描仪等设备获取。</w:t>
            </w:r>
            <w:r w:rsidRPr="00DB722D">
              <w:rPr>
                <w:rFonts w:ascii="宋体" w:hAnsi="宋体"/>
                <w:sz w:val="24"/>
              </w:rPr>
              <w:t>这些点在几何上代表物体的3D表面。</w:t>
            </w:r>
            <w:r w:rsidR="00022A62" w:rsidRPr="00022A62">
              <w:rPr>
                <w:rFonts w:ascii="宋体" w:hAnsi="宋体" w:hint="eastAsia"/>
                <w:sz w:val="24"/>
              </w:rPr>
              <w:t>点云补全任务是指将不完整的点云数据补全成完整的三维模型。然而，在实际应用中，由于各种因素的干扰，采集到的点云数据往往存在缺失、噪声等问题，这就需要对点云进行补全处理。点云补全任务可以应用于很多领域，例如机器人视觉、虚拟现实、医学图像处理等。</w:t>
            </w:r>
          </w:p>
          <w:p w14:paraId="36F3D39A" w14:textId="49C93E67" w:rsidR="00022A62" w:rsidRDefault="00022A62" w:rsidP="00013144">
            <w:pPr>
              <w:ind w:firstLineChars="200" w:firstLine="480"/>
              <w:rPr>
                <w:rFonts w:ascii="宋体" w:hAnsi="宋体"/>
                <w:sz w:val="24"/>
              </w:rPr>
            </w:pPr>
            <w:r>
              <w:rPr>
                <w:rFonts w:ascii="宋体" w:hAnsi="宋体" w:hint="eastAsia"/>
                <w:sz w:val="24"/>
              </w:rPr>
              <w:t>一直以来，点云补全任务所面临的核心问题在于如何通过部分点云获得形状完整的高质量3</w:t>
            </w:r>
            <w:r>
              <w:rPr>
                <w:rFonts w:ascii="宋体" w:hAnsi="宋体"/>
                <w:sz w:val="24"/>
              </w:rPr>
              <w:t>D</w:t>
            </w:r>
            <w:r>
              <w:rPr>
                <w:rFonts w:ascii="宋体" w:hAnsi="宋体" w:hint="eastAsia"/>
                <w:sz w:val="24"/>
              </w:rPr>
              <w:t>点云，经过前期调研发现</w:t>
            </w:r>
            <w:r w:rsidRPr="009B33CE">
              <w:rPr>
                <w:rFonts w:ascii="宋体" w:hAnsi="宋体"/>
                <w:sz w:val="24"/>
              </w:rPr>
              <w:t>，点云补全可以分为传统方法和深度学习方法。在传统方法中，基于几何</w:t>
            </w:r>
            <w:r w:rsidR="00236EA4">
              <w:rPr>
                <w:rFonts w:ascii="宋体" w:hAnsi="宋体" w:hint="eastAsia"/>
                <w:sz w:val="24"/>
              </w:rPr>
              <w:t>形状</w:t>
            </w:r>
            <w:r w:rsidRPr="009B33CE">
              <w:rPr>
                <w:rFonts w:ascii="宋体" w:hAnsi="宋体"/>
                <w:sz w:val="24"/>
              </w:rPr>
              <w:t>和模板特征匹配是两种主流思想。</w:t>
            </w:r>
            <w:r>
              <w:rPr>
                <w:rFonts w:ascii="宋体" w:hAnsi="宋体" w:hint="eastAsia"/>
                <w:sz w:val="24"/>
              </w:rPr>
              <w:t>而经过研究，</w:t>
            </w:r>
            <w:r w:rsidR="00236EA4" w:rsidRPr="00236EA4">
              <w:rPr>
                <w:rFonts w:ascii="宋体" w:hAnsi="宋体" w:hint="eastAsia"/>
                <w:sz w:val="24"/>
              </w:rPr>
              <w:t>这类方法只能处理一些点云缺失率很低、结构特征十分明显的缺失点云</w:t>
            </w:r>
            <w:r w:rsidRPr="00022A62">
              <w:rPr>
                <w:rFonts w:ascii="宋体" w:hAnsi="宋体" w:hint="eastAsia"/>
                <w:sz w:val="24"/>
              </w:rPr>
              <w:t>，而难以处理复杂的形状。</w:t>
            </w:r>
            <w:r w:rsidRPr="009B33CE">
              <w:rPr>
                <w:rFonts w:ascii="宋体" w:hAnsi="宋体"/>
                <w:sz w:val="24"/>
              </w:rPr>
              <w:t>与传统方法相比，这些基于深度学习的方法在处理具有不规则结构和几何形状</w:t>
            </w:r>
            <w:r w:rsidR="00236EA4">
              <w:rPr>
                <w:rFonts w:ascii="宋体" w:hAnsi="宋体" w:hint="eastAsia"/>
                <w:sz w:val="24"/>
              </w:rPr>
              <w:t>复杂</w:t>
            </w:r>
            <w:r w:rsidRPr="009B33CE">
              <w:rPr>
                <w:rFonts w:ascii="宋体" w:hAnsi="宋体"/>
                <w:sz w:val="24"/>
              </w:rPr>
              <w:t>的对象方面表现出了显著的优势。</w:t>
            </w:r>
            <w:r w:rsidR="00236EA4">
              <w:rPr>
                <w:rFonts w:ascii="宋体" w:hAnsi="宋体" w:hint="eastAsia"/>
                <w:sz w:val="24"/>
              </w:rPr>
              <w:t>因此本课题拟采用基于深度学习的点云补全方法进行研究。在这之后本人还</w:t>
            </w:r>
            <w:r w:rsidR="00DB722D">
              <w:rPr>
                <w:rFonts w:ascii="宋体" w:hAnsi="宋体" w:hint="eastAsia"/>
                <w:sz w:val="24"/>
              </w:rPr>
              <w:t>对点云不完整的原因以及所面临的挑战进行了分析，并</w:t>
            </w:r>
            <w:r w:rsidR="00236EA4">
              <w:rPr>
                <w:rFonts w:ascii="宋体" w:hAnsi="宋体" w:hint="eastAsia"/>
                <w:sz w:val="24"/>
              </w:rPr>
              <w:t>系统性的总结了点云补全领域常用的数据集与评价指标。</w:t>
            </w:r>
          </w:p>
          <w:p w14:paraId="486BBF86" w14:textId="77777777" w:rsidR="00A1150C" w:rsidRDefault="00A1150C" w:rsidP="00013144">
            <w:pPr>
              <w:ind w:firstLineChars="200" w:firstLine="480"/>
              <w:rPr>
                <w:rFonts w:ascii="宋体" w:hAnsi="宋体"/>
                <w:sz w:val="24"/>
              </w:rPr>
            </w:pPr>
          </w:p>
          <w:p w14:paraId="43097B4F" w14:textId="77777777" w:rsidR="00236EA4" w:rsidRDefault="00236EA4" w:rsidP="00B56ED4">
            <w:pPr>
              <w:rPr>
                <w:rFonts w:ascii="宋体" w:hAnsi="宋体"/>
                <w:sz w:val="24"/>
              </w:rPr>
            </w:pPr>
            <w:r>
              <w:rPr>
                <w:rFonts w:ascii="宋体" w:hAnsi="宋体" w:hint="eastAsia"/>
                <w:sz w:val="24"/>
              </w:rPr>
              <w:t>1</w:t>
            </w:r>
            <w:r>
              <w:rPr>
                <w:rFonts w:ascii="宋体" w:hAnsi="宋体"/>
                <w:sz w:val="24"/>
              </w:rPr>
              <w:t>.1.1</w:t>
            </w:r>
            <w:r w:rsidR="00DB722D">
              <w:rPr>
                <w:rFonts w:ascii="宋体" w:hAnsi="宋体" w:hint="eastAsia"/>
                <w:sz w:val="24"/>
              </w:rPr>
              <w:t>点云不完整的原因</w:t>
            </w:r>
          </w:p>
          <w:p w14:paraId="5DCC60A9" w14:textId="7FE04C6F" w:rsidR="00451555" w:rsidRDefault="00DB722D" w:rsidP="00013144">
            <w:pPr>
              <w:ind w:firstLineChars="200" w:firstLine="480"/>
              <w:rPr>
                <w:rFonts w:ascii="宋体" w:hAnsi="宋体"/>
                <w:sz w:val="24"/>
              </w:rPr>
            </w:pPr>
            <w:r w:rsidRPr="00DB722D">
              <w:rPr>
                <w:rFonts w:ascii="宋体" w:hAnsi="宋体"/>
                <w:sz w:val="24"/>
              </w:rPr>
              <w:t>部分或不完整的点云是指有缺失点的点云。缺失点是指点云中由于各种原因缺失了一部分点。在数据采集过程中，三维激光扫描仪会受到被测物体特征、处理方法、环境等因素的影响，不可避免地导致点的缺失(图</w:t>
            </w:r>
            <w:r w:rsidR="00A1150C">
              <w:rPr>
                <w:rFonts w:ascii="宋体" w:hAnsi="宋体"/>
                <w:sz w:val="24"/>
              </w:rPr>
              <w:t>1-1</w:t>
            </w:r>
            <w:r w:rsidRPr="00DB722D">
              <w:rPr>
                <w:rFonts w:ascii="宋体" w:hAnsi="宋体"/>
                <w:sz w:val="24"/>
              </w:rPr>
              <w:t>)</w:t>
            </w:r>
            <w:r w:rsidR="00451555">
              <w:rPr>
                <w:rFonts w:ascii="宋体" w:hAnsi="宋体" w:hint="eastAsia"/>
                <w:sz w:val="24"/>
              </w:rPr>
              <w:t>。</w:t>
            </w:r>
          </w:p>
          <w:p w14:paraId="04A520DE" w14:textId="4C6BAB05" w:rsidR="00451555" w:rsidRDefault="000F3936" w:rsidP="00013144">
            <w:pPr>
              <w:jc w:val="center"/>
              <w:rPr>
                <w:rFonts w:ascii="宋体" w:hAnsi="宋体"/>
                <w:sz w:val="24"/>
              </w:rPr>
            </w:pPr>
            <w:r w:rsidRPr="00DB722D">
              <w:rPr>
                <w:rFonts w:ascii="宋体" w:hAnsi="宋体"/>
                <w:noProof/>
                <w:sz w:val="24"/>
              </w:rPr>
              <w:drawing>
                <wp:inline distT="0" distB="0" distL="0" distR="0" wp14:anchorId="37D2680E" wp14:editId="59F62500">
                  <wp:extent cx="4340225" cy="2545080"/>
                  <wp:effectExtent l="0" t="0" r="0" b="0"/>
                  <wp:docPr id="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t="8136" r="1399"/>
                          <a:stretch>
                            <a:fillRect/>
                          </a:stretch>
                        </pic:blipFill>
                        <pic:spPr bwMode="auto">
                          <a:xfrm>
                            <a:off x="0" y="0"/>
                            <a:ext cx="4340225" cy="2545080"/>
                          </a:xfrm>
                          <a:prstGeom prst="rect">
                            <a:avLst/>
                          </a:prstGeom>
                          <a:noFill/>
                          <a:ln>
                            <a:noFill/>
                          </a:ln>
                        </pic:spPr>
                      </pic:pic>
                    </a:graphicData>
                  </a:graphic>
                </wp:inline>
              </w:drawing>
            </w:r>
          </w:p>
          <w:p w14:paraId="598CBE20" w14:textId="5AE12F17" w:rsidR="00A1150C" w:rsidRPr="00A1150C" w:rsidRDefault="00A1150C" w:rsidP="00013144">
            <w:pPr>
              <w:jc w:val="center"/>
              <w:rPr>
                <w:rFonts w:ascii="宋体" w:hAnsi="宋体"/>
                <w:szCs w:val="21"/>
              </w:rPr>
            </w:pPr>
            <w:r w:rsidRPr="00A1150C">
              <w:rPr>
                <w:rFonts w:ascii="宋体" w:hAnsi="宋体" w:hint="eastAsia"/>
                <w:szCs w:val="21"/>
              </w:rPr>
              <w:t>图1</w:t>
            </w:r>
            <w:r>
              <w:rPr>
                <w:rFonts w:ascii="宋体" w:hAnsi="宋体"/>
                <w:szCs w:val="21"/>
              </w:rPr>
              <w:t>-</w:t>
            </w:r>
            <w:r w:rsidRPr="00A1150C">
              <w:rPr>
                <w:rFonts w:ascii="宋体" w:hAnsi="宋体"/>
                <w:szCs w:val="21"/>
              </w:rPr>
              <w:t xml:space="preserve">1 </w:t>
            </w:r>
            <w:r w:rsidRPr="00A1150C">
              <w:rPr>
                <w:rFonts w:ascii="宋体" w:hAnsi="宋体" w:hint="eastAsia"/>
                <w:szCs w:val="21"/>
              </w:rPr>
              <w:t>完整点云和缺失70%点云示意图</w:t>
            </w:r>
          </w:p>
          <w:p w14:paraId="4DEAA696" w14:textId="097BE9C3" w:rsidR="00DB722D" w:rsidRDefault="00DB722D" w:rsidP="00013144">
            <w:pPr>
              <w:ind w:firstLineChars="200" w:firstLine="480"/>
              <w:rPr>
                <w:rFonts w:ascii="宋体" w:hAnsi="宋体"/>
                <w:sz w:val="24"/>
              </w:rPr>
            </w:pPr>
            <w:r w:rsidRPr="00DB722D">
              <w:rPr>
                <w:rFonts w:ascii="宋体" w:hAnsi="宋体"/>
                <w:sz w:val="24"/>
              </w:rPr>
              <w:t>主要原因可以归结为镜面反射、信号吸收、外部物体遮挡、自遮挡和盲点</w:t>
            </w:r>
            <w:r w:rsidR="00A1150C">
              <w:rPr>
                <w:rFonts w:ascii="宋体" w:hAnsi="宋体" w:hint="eastAsia"/>
                <w:sz w:val="24"/>
              </w:rPr>
              <w:t>（图1</w:t>
            </w:r>
            <w:r w:rsidR="00A1150C">
              <w:rPr>
                <w:rFonts w:ascii="宋体" w:hAnsi="宋体"/>
                <w:sz w:val="24"/>
              </w:rPr>
              <w:t>-2</w:t>
            </w:r>
            <w:r w:rsidR="00A1150C">
              <w:rPr>
                <w:rFonts w:ascii="宋体" w:hAnsi="宋体" w:hint="eastAsia"/>
                <w:sz w:val="24"/>
              </w:rPr>
              <w:t>）</w:t>
            </w:r>
            <w:r w:rsidRPr="00DB722D">
              <w:rPr>
                <w:rFonts w:ascii="宋体" w:hAnsi="宋体"/>
                <w:sz w:val="24"/>
              </w:rPr>
              <w:t>。前两者是由于物体的表面材料，可能会吸收或反射激光雷达信号。后三种主要是由于遮挡，遮挡可以借助物体的其他部分或利用多源数据来完成。而且，三维扫描仪在扫描过程中的稳定性也对扫描质量有特殊的影响。数据采集完成后，点云还需要进行一系列处理，如点云去噪、平滑、配准、融合等。同时，这些操作会显著加剧点云的缺失。这不仅会影响数据完整性，导致拓扑错误，还会影响点云重构、三维模型重建、局部空间信息提取以及后续处理的质量。</w:t>
            </w:r>
          </w:p>
          <w:p w14:paraId="3E059C56" w14:textId="12BFC0D4" w:rsidR="00451555" w:rsidRDefault="002A1FC2" w:rsidP="00013144">
            <w:pPr>
              <w:jc w:val="center"/>
              <w:rPr>
                <w:rFonts w:ascii="宋体" w:hAnsi="宋体"/>
                <w:noProof/>
                <w:sz w:val="24"/>
              </w:rPr>
            </w:pPr>
            <w:r w:rsidRPr="002A1FC2">
              <w:rPr>
                <w:rFonts w:ascii="宋体" w:hAnsi="宋体"/>
                <w:noProof/>
                <w:sz w:val="24"/>
              </w:rPr>
              <w:lastRenderedPageBreak/>
              <w:drawing>
                <wp:inline distT="0" distB="0" distL="0" distR="0" wp14:anchorId="615532DF" wp14:editId="0596A710">
                  <wp:extent cx="5290642" cy="1191754"/>
                  <wp:effectExtent l="0" t="0" r="571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7038" cy="1199952"/>
                          </a:xfrm>
                          <a:prstGeom prst="rect">
                            <a:avLst/>
                          </a:prstGeom>
                        </pic:spPr>
                      </pic:pic>
                    </a:graphicData>
                  </a:graphic>
                </wp:inline>
              </w:drawing>
            </w:r>
          </w:p>
          <w:p w14:paraId="627A65C7" w14:textId="1DA2F868" w:rsidR="00A1150C" w:rsidRDefault="00A1150C" w:rsidP="00013144">
            <w:pPr>
              <w:jc w:val="center"/>
              <w:rPr>
                <w:rFonts w:ascii="宋体" w:hAnsi="宋体"/>
                <w:noProof/>
                <w:szCs w:val="21"/>
              </w:rPr>
            </w:pPr>
            <w:r w:rsidRPr="00A1150C">
              <w:rPr>
                <w:rFonts w:ascii="宋体" w:hAnsi="宋体" w:hint="eastAsia"/>
                <w:noProof/>
                <w:szCs w:val="21"/>
              </w:rPr>
              <w:t>图1</w:t>
            </w:r>
            <w:r w:rsidRPr="00A1150C">
              <w:rPr>
                <w:rFonts w:ascii="宋体" w:hAnsi="宋体"/>
                <w:noProof/>
                <w:szCs w:val="21"/>
              </w:rPr>
              <w:t>-2</w:t>
            </w:r>
            <w:r w:rsidRPr="00A1150C">
              <w:rPr>
                <w:rFonts w:ascii="宋体" w:hAnsi="宋体" w:hint="eastAsia"/>
                <w:noProof/>
                <w:szCs w:val="21"/>
              </w:rPr>
              <w:t>点云不完整的原因</w:t>
            </w:r>
          </w:p>
          <w:p w14:paraId="10207F88" w14:textId="77777777" w:rsidR="00A1150C" w:rsidRPr="00A1150C" w:rsidRDefault="00A1150C" w:rsidP="00013144">
            <w:pPr>
              <w:jc w:val="center"/>
              <w:rPr>
                <w:rFonts w:ascii="宋体" w:hAnsi="宋体"/>
                <w:noProof/>
                <w:szCs w:val="21"/>
              </w:rPr>
            </w:pPr>
          </w:p>
          <w:p w14:paraId="784B72E5" w14:textId="77777777" w:rsidR="00451555" w:rsidRDefault="00451555" w:rsidP="00B56ED4">
            <w:pPr>
              <w:rPr>
                <w:rFonts w:ascii="宋体" w:hAnsi="宋体"/>
                <w:sz w:val="24"/>
              </w:rPr>
            </w:pPr>
            <w:r>
              <w:rPr>
                <w:rFonts w:ascii="宋体" w:hAnsi="宋体" w:hint="eastAsia"/>
                <w:noProof/>
                <w:sz w:val="24"/>
              </w:rPr>
              <w:t>1</w:t>
            </w:r>
            <w:r>
              <w:rPr>
                <w:rFonts w:ascii="宋体" w:hAnsi="宋体"/>
                <w:noProof/>
                <w:sz w:val="24"/>
              </w:rPr>
              <w:t>.1.2</w:t>
            </w:r>
            <w:r>
              <w:rPr>
                <w:rFonts w:ascii="宋体" w:hAnsi="宋体" w:hint="eastAsia"/>
                <w:sz w:val="24"/>
              </w:rPr>
              <w:t>面临的挑战</w:t>
            </w:r>
          </w:p>
          <w:p w14:paraId="0183AB5D" w14:textId="77777777" w:rsidR="00451555" w:rsidRPr="00451555" w:rsidRDefault="00451555" w:rsidP="00B56ED4">
            <w:pPr>
              <w:rPr>
                <w:rFonts w:ascii="宋体" w:hAnsi="宋体"/>
                <w:sz w:val="24"/>
              </w:rPr>
            </w:pPr>
            <w:r>
              <w:rPr>
                <w:rFonts w:ascii="宋体" w:hAnsi="宋体" w:hint="eastAsia"/>
                <w:sz w:val="24"/>
              </w:rPr>
              <w:t>1）</w:t>
            </w:r>
            <w:r w:rsidRPr="00451555">
              <w:rPr>
                <w:rFonts w:ascii="宋体" w:hAnsi="宋体" w:hint="eastAsia"/>
                <w:sz w:val="24"/>
              </w:rPr>
              <w:t>结构性信息挑战</w:t>
            </w:r>
          </w:p>
          <w:p w14:paraId="3351BF1D" w14:textId="689F43CE" w:rsidR="00451555" w:rsidRDefault="002434EA" w:rsidP="00013144">
            <w:pPr>
              <w:ind w:firstLineChars="200" w:firstLine="480"/>
              <w:rPr>
                <w:rFonts w:ascii="宋体" w:hAnsi="宋体"/>
                <w:sz w:val="24"/>
              </w:rPr>
            </w:pPr>
            <w:r w:rsidRPr="002434EA">
              <w:rPr>
                <w:rFonts w:ascii="宋体" w:hAnsi="宋体" w:hint="eastAsia"/>
                <w:sz w:val="24"/>
              </w:rPr>
              <w:t>重建完整的点云具有挑战性，因为点云补全任务所需的结构信息与点云的无序和非结构化</w:t>
            </w:r>
            <w:r>
              <w:rPr>
                <w:rFonts w:ascii="宋体" w:hAnsi="宋体" w:hint="eastAsia"/>
                <w:sz w:val="24"/>
              </w:rPr>
              <w:t>特性相矛盾</w:t>
            </w:r>
            <w:r w:rsidRPr="002434EA">
              <w:rPr>
                <w:rFonts w:ascii="宋体" w:hAnsi="宋体" w:hint="eastAsia"/>
                <w:sz w:val="24"/>
              </w:rPr>
              <w:t>。现实世界中3D物体点云可以被视为低层次和高层次的配置，包括表面、语义部</w:t>
            </w:r>
            <w:r>
              <w:rPr>
                <w:rFonts w:ascii="宋体" w:hAnsi="宋体" w:hint="eastAsia"/>
                <w:sz w:val="24"/>
              </w:rPr>
              <w:t>分</w:t>
            </w:r>
            <w:r w:rsidRPr="002434EA">
              <w:rPr>
                <w:rFonts w:ascii="宋体" w:hAnsi="宋体" w:hint="eastAsia"/>
                <w:sz w:val="24"/>
              </w:rPr>
              <w:t>、几何元素等。现有的点云生成框架要么在其设计的解决方案中排除结构，要么假设并执行特定的结构</w:t>
            </w:r>
            <w:r>
              <w:rPr>
                <w:rFonts w:ascii="宋体" w:hAnsi="宋体" w:hint="eastAsia"/>
                <w:sz w:val="24"/>
              </w:rPr>
              <w:t>或</w:t>
            </w:r>
            <w:r w:rsidRPr="002434EA">
              <w:rPr>
                <w:rFonts w:ascii="宋体" w:hAnsi="宋体" w:hint="eastAsia"/>
                <w:sz w:val="24"/>
              </w:rPr>
              <w:t>拓扑来生成3D物体的完整点云。因此，学习点云的结构特征对于更好地重建完整的点云非常重要。</w:t>
            </w:r>
          </w:p>
          <w:p w14:paraId="40F924A8" w14:textId="77777777" w:rsidR="00A1150C" w:rsidRDefault="00A1150C" w:rsidP="00013144">
            <w:pPr>
              <w:ind w:firstLineChars="200" w:firstLine="480"/>
              <w:rPr>
                <w:rFonts w:ascii="宋体" w:hAnsi="宋体"/>
                <w:sz w:val="24"/>
              </w:rPr>
            </w:pPr>
          </w:p>
          <w:p w14:paraId="621D9B71" w14:textId="77777777" w:rsidR="002434EA" w:rsidRPr="002434EA" w:rsidRDefault="002434EA" w:rsidP="00B56ED4">
            <w:pPr>
              <w:rPr>
                <w:rFonts w:ascii="宋体" w:hAnsi="宋体"/>
                <w:sz w:val="24"/>
              </w:rPr>
            </w:pPr>
            <w:r>
              <w:rPr>
                <w:rFonts w:ascii="宋体" w:hAnsi="宋体" w:hint="eastAsia"/>
                <w:sz w:val="24"/>
              </w:rPr>
              <w:t>2）</w:t>
            </w:r>
            <w:r w:rsidRPr="002434EA">
              <w:rPr>
                <w:rFonts w:ascii="宋体" w:hAnsi="宋体" w:hint="eastAsia"/>
                <w:sz w:val="24"/>
              </w:rPr>
              <w:t>细粒度完整形状挑战</w:t>
            </w:r>
          </w:p>
          <w:p w14:paraId="24E13693" w14:textId="68B90595" w:rsidR="002434EA" w:rsidRDefault="00B92D7D" w:rsidP="00013144">
            <w:pPr>
              <w:ind w:firstLineChars="200" w:firstLine="480"/>
              <w:rPr>
                <w:rFonts w:ascii="宋体" w:hAnsi="宋体"/>
                <w:sz w:val="24"/>
              </w:rPr>
            </w:pPr>
            <w:r w:rsidRPr="00B92D7D">
              <w:rPr>
                <w:rFonts w:ascii="宋体" w:hAnsi="宋体" w:hint="eastAsia"/>
                <w:sz w:val="24"/>
              </w:rPr>
              <w:t>在3D形状补全方面，应该使用关系结构信息来重建合理的细致完整点云</w:t>
            </w:r>
            <w:r>
              <w:rPr>
                <w:rFonts w:ascii="宋体" w:hAnsi="宋体" w:hint="eastAsia"/>
                <w:sz w:val="24"/>
              </w:rPr>
              <w:t>，</w:t>
            </w:r>
            <w:r w:rsidRPr="00B92D7D">
              <w:rPr>
                <w:rFonts w:ascii="宋体" w:hAnsi="宋体" w:hint="eastAsia"/>
                <w:sz w:val="24"/>
              </w:rPr>
              <w:t>例如几何对称性、规则排列和表面平滑度</w:t>
            </w:r>
            <w:r>
              <w:rPr>
                <w:rFonts w:ascii="宋体" w:hAnsi="宋体" w:hint="eastAsia"/>
                <w:sz w:val="24"/>
              </w:rPr>
              <w:t>。</w:t>
            </w:r>
            <w:r w:rsidRPr="00B92D7D">
              <w:rPr>
                <w:rFonts w:ascii="宋体" w:hAnsi="宋体" w:hint="eastAsia"/>
                <w:sz w:val="24"/>
              </w:rPr>
              <w:t>虽然一些研究已经通过迭代细化、全局特征和局部特征的集成、跳过连接、残差连接等充分利用了结构信息，但还需要更多的</w:t>
            </w:r>
            <w:r w:rsidR="00012946">
              <w:rPr>
                <w:rFonts w:ascii="宋体" w:hAnsi="宋体" w:hint="eastAsia"/>
                <w:sz w:val="24"/>
              </w:rPr>
              <w:t>研究</w:t>
            </w:r>
            <w:r w:rsidRPr="00B92D7D">
              <w:rPr>
                <w:rFonts w:ascii="宋体" w:hAnsi="宋体" w:hint="eastAsia"/>
                <w:sz w:val="24"/>
              </w:rPr>
              <w:t>来生成更为细致完整的形状。</w:t>
            </w:r>
          </w:p>
          <w:p w14:paraId="6A0B6617" w14:textId="77777777" w:rsidR="00A1150C" w:rsidRDefault="00A1150C" w:rsidP="00013144">
            <w:pPr>
              <w:ind w:firstLineChars="200" w:firstLine="480"/>
              <w:rPr>
                <w:rFonts w:ascii="宋体" w:hAnsi="宋体"/>
                <w:sz w:val="24"/>
              </w:rPr>
            </w:pPr>
          </w:p>
          <w:p w14:paraId="6EF77293" w14:textId="77777777" w:rsidR="00B92D7D" w:rsidRDefault="00B92D7D" w:rsidP="00B56ED4">
            <w:pPr>
              <w:rPr>
                <w:rFonts w:ascii="宋体" w:hAnsi="宋体"/>
                <w:sz w:val="24"/>
              </w:rPr>
            </w:pPr>
            <w:r>
              <w:rPr>
                <w:rFonts w:ascii="宋体" w:hAnsi="宋体"/>
                <w:sz w:val="24"/>
              </w:rPr>
              <w:t>1.1.3</w:t>
            </w:r>
            <w:r>
              <w:rPr>
                <w:rFonts w:ascii="宋体" w:hAnsi="宋体" w:hint="eastAsia"/>
                <w:sz w:val="24"/>
              </w:rPr>
              <w:t>数据集</w:t>
            </w:r>
          </w:p>
          <w:p w14:paraId="25F3750E" w14:textId="2F891465" w:rsidR="007E73B9" w:rsidRPr="007E73B9" w:rsidRDefault="007E73B9" w:rsidP="00013144">
            <w:pPr>
              <w:ind w:firstLineChars="200" w:firstLine="480"/>
              <w:rPr>
                <w:rFonts w:ascii="宋体" w:hAnsi="宋体"/>
                <w:sz w:val="24"/>
              </w:rPr>
            </w:pPr>
            <w:r w:rsidRPr="007E73B9">
              <w:rPr>
                <w:rFonts w:ascii="宋体" w:hAnsi="宋体" w:hint="eastAsia"/>
                <w:sz w:val="24"/>
              </w:rPr>
              <w:t>关于</w:t>
            </w:r>
            <w:r w:rsidR="00A1150C">
              <w:rPr>
                <w:rFonts w:ascii="宋体" w:hAnsi="宋体" w:hint="eastAsia"/>
                <w:sz w:val="24"/>
              </w:rPr>
              <w:t>点云补全</w:t>
            </w:r>
            <w:r w:rsidRPr="007E73B9">
              <w:rPr>
                <w:rFonts w:ascii="宋体" w:hAnsi="宋体" w:hint="eastAsia"/>
                <w:sz w:val="24"/>
              </w:rPr>
              <w:t>，数据集可以分为两种类型：人造数据集和真实世界数据集。最常研究的四个数据集如下：</w:t>
            </w:r>
          </w:p>
          <w:p w14:paraId="07DE531C" w14:textId="77777777" w:rsidR="00B92D7D" w:rsidRDefault="0036270C" w:rsidP="00013144">
            <w:pPr>
              <w:ind w:firstLineChars="200" w:firstLine="480"/>
              <w:rPr>
                <w:rFonts w:ascii="宋体" w:hAnsi="宋体"/>
                <w:sz w:val="24"/>
              </w:rPr>
            </w:pPr>
            <w:r>
              <w:rPr>
                <w:rFonts w:ascii="宋体" w:hAnsi="宋体"/>
                <w:sz w:val="24"/>
              </w:rPr>
              <w:t>1</w:t>
            </w:r>
            <w:r>
              <w:rPr>
                <w:rFonts w:ascii="宋体" w:hAnsi="宋体" w:hint="eastAsia"/>
                <w:sz w:val="24"/>
              </w:rPr>
              <w:t>）</w:t>
            </w:r>
            <w:r w:rsidR="007E73B9" w:rsidRPr="007E73B9">
              <w:rPr>
                <w:rFonts w:ascii="宋体" w:hAnsi="宋体" w:hint="eastAsia"/>
                <w:sz w:val="24"/>
              </w:rPr>
              <w:t>PC</w:t>
            </w:r>
            <w:r w:rsidR="007E73B9">
              <w:rPr>
                <w:rFonts w:ascii="宋体" w:hAnsi="宋体"/>
                <w:sz w:val="24"/>
              </w:rPr>
              <w:t>N</w:t>
            </w:r>
            <w:r w:rsidR="007E73B9" w:rsidRPr="007E73B9">
              <w:rPr>
                <w:rFonts w:ascii="宋体" w:hAnsi="宋体" w:hint="eastAsia"/>
                <w:sz w:val="24"/>
              </w:rPr>
              <w:t>：从PCN派生的计算机辅助设计（CAD）数据集，总共包含来自8个特定类别的30974个3D模型。包括在</w:t>
            </w:r>
            <w:r w:rsidR="007E73B9">
              <w:rPr>
                <w:rFonts w:ascii="宋体" w:hAnsi="宋体" w:hint="eastAsia"/>
                <w:sz w:val="24"/>
              </w:rPr>
              <w:t>基于</w:t>
            </w:r>
            <w:r w:rsidR="007E73B9" w:rsidRPr="007E73B9">
              <w:rPr>
                <w:rFonts w:ascii="宋体" w:hAnsi="宋体" w:hint="eastAsia"/>
                <w:sz w:val="24"/>
              </w:rPr>
              <w:t>真实点云表面上均匀采样的16384个点。</w:t>
            </w:r>
          </w:p>
          <w:p w14:paraId="77271569" w14:textId="1D180A70" w:rsidR="0036270C" w:rsidRDefault="0036270C" w:rsidP="00013144">
            <w:pPr>
              <w:ind w:firstLineChars="200" w:firstLine="480"/>
              <w:rPr>
                <w:rFonts w:ascii="宋体" w:hAnsi="宋体"/>
                <w:sz w:val="24"/>
              </w:rPr>
            </w:pPr>
            <w:r>
              <w:rPr>
                <w:rFonts w:ascii="宋体" w:hAnsi="宋体"/>
                <w:sz w:val="24"/>
              </w:rPr>
              <w:t>2</w:t>
            </w:r>
            <w:r>
              <w:rPr>
                <w:rFonts w:ascii="宋体" w:hAnsi="宋体" w:hint="eastAsia"/>
                <w:sz w:val="24"/>
              </w:rPr>
              <w:t>）</w:t>
            </w:r>
            <w:r w:rsidRPr="0036270C">
              <w:rPr>
                <w:rFonts w:ascii="宋体" w:hAnsi="宋体"/>
                <w:sz w:val="24"/>
              </w:rPr>
              <w:t>KITTI：该数据集是通过Velodyne激光扫描仪收集的。最初是为了评估立体匹配的性能而设计的，其中包含22个立体序列的LiDAR点云。收集了部分车辆以评估点云</w:t>
            </w:r>
            <w:r w:rsidR="006B7475">
              <w:rPr>
                <w:rFonts w:ascii="宋体" w:hAnsi="宋体"/>
                <w:sz w:val="24"/>
              </w:rPr>
              <w:t>补全</w:t>
            </w:r>
            <w:r w:rsidRPr="0036270C">
              <w:rPr>
                <w:rFonts w:ascii="宋体" w:hAnsi="宋体"/>
                <w:sz w:val="24"/>
              </w:rPr>
              <w:t>方法在缺乏</w:t>
            </w:r>
            <w:r>
              <w:rPr>
                <w:rFonts w:ascii="宋体" w:hAnsi="宋体" w:hint="eastAsia"/>
                <w:sz w:val="24"/>
              </w:rPr>
              <w:t>基于</w:t>
            </w:r>
            <w:r w:rsidRPr="0036270C">
              <w:rPr>
                <w:rFonts w:ascii="宋体" w:hAnsi="宋体"/>
                <w:sz w:val="24"/>
              </w:rPr>
              <w:t>真值的实际扫描中的性能。</w:t>
            </w:r>
          </w:p>
          <w:p w14:paraId="316D5ED9" w14:textId="77777777" w:rsidR="0036270C" w:rsidRDefault="0036270C" w:rsidP="00013144">
            <w:pPr>
              <w:ind w:firstLineChars="200" w:firstLine="480"/>
              <w:rPr>
                <w:rFonts w:ascii="宋体" w:hAnsi="宋体"/>
                <w:sz w:val="24"/>
              </w:rPr>
            </w:pPr>
            <w:r>
              <w:rPr>
                <w:rFonts w:ascii="宋体" w:hAnsi="宋体"/>
                <w:sz w:val="24"/>
              </w:rPr>
              <w:t>3</w:t>
            </w:r>
            <w:r>
              <w:rPr>
                <w:rFonts w:ascii="宋体" w:hAnsi="宋体" w:hint="eastAsia"/>
                <w:sz w:val="24"/>
              </w:rPr>
              <w:t>）</w:t>
            </w:r>
            <w:r w:rsidRPr="0036270C">
              <w:rPr>
                <w:rFonts w:ascii="宋体" w:hAnsi="宋体"/>
                <w:sz w:val="24"/>
              </w:rPr>
              <w:t xml:space="preserve">ModelNet40：一个包含全面的3D CAD模型的数据集，其中包括40个类别和13356个模型。 </w:t>
            </w:r>
          </w:p>
          <w:p w14:paraId="4BDC6E7E" w14:textId="77777777" w:rsidR="0036270C" w:rsidRDefault="0036270C" w:rsidP="00013144">
            <w:pPr>
              <w:ind w:firstLineChars="200" w:firstLine="480"/>
              <w:rPr>
                <w:rFonts w:ascii="宋体" w:hAnsi="宋体"/>
                <w:sz w:val="24"/>
              </w:rPr>
            </w:pPr>
            <w:r>
              <w:rPr>
                <w:rFonts w:ascii="宋体" w:hAnsi="宋体"/>
                <w:sz w:val="24"/>
              </w:rPr>
              <w:t>4</w:t>
            </w:r>
            <w:r>
              <w:rPr>
                <w:rFonts w:ascii="宋体" w:hAnsi="宋体" w:hint="eastAsia"/>
                <w:sz w:val="24"/>
              </w:rPr>
              <w:t>）</w:t>
            </w:r>
            <w:r w:rsidRPr="0036270C">
              <w:rPr>
                <w:rFonts w:ascii="宋体" w:hAnsi="宋体"/>
                <w:sz w:val="24"/>
              </w:rPr>
              <w:t>Completion3D：一个在线平台，用于基于ShapeNet数据集的一个子集评估形状补全方法。需要注意的是，一些成对的点云可能面临无法匹配比例的问题，这可以通过提出的单侧CD损失来解决。</w:t>
            </w:r>
          </w:p>
          <w:p w14:paraId="6287B26F" w14:textId="52586AC1" w:rsidR="00607CBF" w:rsidRDefault="0036270C" w:rsidP="00013144">
            <w:pPr>
              <w:ind w:firstLineChars="200" w:firstLine="480"/>
              <w:rPr>
                <w:rFonts w:ascii="宋体" w:hAnsi="宋体"/>
                <w:sz w:val="24"/>
              </w:rPr>
            </w:pPr>
            <w:r w:rsidRPr="0036270C">
              <w:rPr>
                <w:rFonts w:ascii="宋体" w:hAnsi="宋体" w:hint="eastAsia"/>
                <w:sz w:val="24"/>
              </w:rPr>
              <w:t>除了上述数据集之外，最近提出了Shapenet 34/55和MVP数据集，以增加物体的种类和数量、不同的视角以及尽可能接近真实世界物体的不同程度的缺陷。</w:t>
            </w:r>
          </w:p>
          <w:p w14:paraId="25044542" w14:textId="6A45A154" w:rsidR="00A1150C" w:rsidRDefault="00A1150C" w:rsidP="00A1150C">
            <w:pPr>
              <w:jc w:val="center"/>
              <w:rPr>
                <w:rFonts w:ascii="宋体" w:hAnsi="宋体"/>
                <w:sz w:val="24"/>
              </w:rPr>
            </w:pPr>
            <w:r>
              <w:rPr>
                <w:rFonts w:ascii="宋体" w:hAnsi="宋体" w:hint="eastAsia"/>
                <w:sz w:val="24"/>
              </w:rPr>
              <w:t>表1</w:t>
            </w:r>
            <w:r>
              <w:rPr>
                <w:rFonts w:ascii="宋体" w:hAnsi="宋体"/>
                <w:sz w:val="24"/>
              </w:rPr>
              <w:t xml:space="preserve">-1 </w:t>
            </w:r>
            <w:r>
              <w:rPr>
                <w:rFonts w:ascii="宋体" w:hAnsi="宋体" w:hint="eastAsia"/>
                <w:sz w:val="24"/>
              </w:rPr>
              <w:t>点云补全常用数据集</w:t>
            </w:r>
          </w:p>
          <w:tbl>
            <w:tblPr>
              <w:tblW w:w="8346" w:type="dxa"/>
              <w:jc w:val="center"/>
              <w:tblBorders>
                <w:top w:val="single" w:sz="4" w:space="0" w:color="7F7F7F"/>
                <w:bottom w:val="single" w:sz="4" w:space="0" w:color="7F7F7F"/>
              </w:tblBorders>
              <w:tblLayout w:type="fixed"/>
              <w:tblLook w:val="04A0" w:firstRow="1" w:lastRow="0" w:firstColumn="1" w:lastColumn="0" w:noHBand="0" w:noVBand="1"/>
            </w:tblPr>
            <w:tblGrid>
              <w:gridCol w:w="1836"/>
              <w:gridCol w:w="878"/>
              <w:gridCol w:w="1360"/>
              <w:gridCol w:w="1476"/>
              <w:gridCol w:w="2796"/>
            </w:tblGrid>
            <w:tr w:rsidR="00BE743B" w14:paraId="37D83247" w14:textId="77777777">
              <w:trPr>
                <w:trHeight w:val="20"/>
                <w:jc w:val="center"/>
              </w:trPr>
              <w:tc>
                <w:tcPr>
                  <w:tcW w:w="1836" w:type="dxa"/>
                  <w:tcBorders>
                    <w:bottom w:val="single" w:sz="4" w:space="0" w:color="7F7F7F"/>
                  </w:tcBorders>
                  <w:shd w:val="clear" w:color="auto" w:fill="auto"/>
                </w:tcPr>
                <w:p w14:paraId="0AD5444A" w14:textId="77777777" w:rsidR="00BE743B" w:rsidRDefault="00BE743B" w:rsidP="00013144">
                  <w:pPr>
                    <w:jc w:val="center"/>
                    <w:rPr>
                      <w:rFonts w:ascii="宋体" w:hAnsi="宋体"/>
                      <w:b/>
                      <w:bCs/>
                      <w:sz w:val="24"/>
                    </w:rPr>
                  </w:pPr>
                  <w:r>
                    <w:rPr>
                      <w:rFonts w:ascii="宋体" w:hAnsi="宋体" w:hint="eastAsia"/>
                      <w:b/>
                      <w:bCs/>
                      <w:sz w:val="24"/>
                    </w:rPr>
                    <w:t>数据集</w:t>
                  </w:r>
                </w:p>
              </w:tc>
              <w:tc>
                <w:tcPr>
                  <w:tcW w:w="878" w:type="dxa"/>
                  <w:tcBorders>
                    <w:bottom w:val="single" w:sz="4" w:space="0" w:color="7F7F7F"/>
                  </w:tcBorders>
                  <w:shd w:val="clear" w:color="auto" w:fill="auto"/>
                </w:tcPr>
                <w:p w14:paraId="32A976F1" w14:textId="77777777" w:rsidR="00BE743B" w:rsidRDefault="00BE743B" w:rsidP="00013144">
                  <w:pPr>
                    <w:jc w:val="center"/>
                    <w:rPr>
                      <w:rFonts w:ascii="宋体" w:hAnsi="宋体"/>
                      <w:b/>
                      <w:bCs/>
                      <w:sz w:val="24"/>
                    </w:rPr>
                  </w:pPr>
                  <w:r>
                    <w:rPr>
                      <w:rFonts w:ascii="宋体" w:hAnsi="宋体" w:hint="eastAsia"/>
                      <w:b/>
                      <w:bCs/>
                      <w:sz w:val="24"/>
                    </w:rPr>
                    <w:t>年份</w:t>
                  </w:r>
                </w:p>
              </w:tc>
              <w:tc>
                <w:tcPr>
                  <w:tcW w:w="1360" w:type="dxa"/>
                  <w:tcBorders>
                    <w:bottom w:val="single" w:sz="4" w:space="0" w:color="7F7F7F"/>
                  </w:tcBorders>
                  <w:shd w:val="clear" w:color="auto" w:fill="auto"/>
                </w:tcPr>
                <w:p w14:paraId="2A44CDE6" w14:textId="77777777" w:rsidR="00BE743B" w:rsidRDefault="00BE743B" w:rsidP="00013144">
                  <w:pPr>
                    <w:jc w:val="center"/>
                    <w:rPr>
                      <w:rFonts w:ascii="宋体" w:hAnsi="宋体"/>
                      <w:b/>
                      <w:bCs/>
                      <w:sz w:val="24"/>
                    </w:rPr>
                  </w:pPr>
                  <w:r>
                    <w:rPr>
                      <w:rFonts w:ascii="宋体" w:hAnsi="宋体" w:hint="eastAsia"/>
                      <w:b/>
                      <w:bCs/>
                      <w:sz w:val="24"/>
                    </w:rPr>
                    <w:t>分类数量</w:t>
                  </w:r>
                </w:p>
              </w:tc>
              <w:tc>
                <w:tcPr>
                  <w:tcW w:w="1476" w:type="dxa"/>
                  <w:tcBorders>
                    <w:bottom w:val="single" w:sz="4" w:space="0" w:color="7F7F7F"/>
                  </w:tcBorders>
                  <w:shd w:val="clear" w:color="auto" w:fill="auto"/>
                </w:tcPr>
                <w:p w14:paraId="2C9BBBEF" w14:textId="77777777" w:rsidR="00BE743B" w:rsidRDefault="00BE743B" w:rsidP="00013144">
                  <w:pPr>
                    <w:jc w:val="center"/>
                    <w:rPr>
                      <w:rFonts w:ascii="宋体" w:hAnsi="宋体"/>
                      <w:b/>
                      <w:bCs/>
                      <w:sz w:val="24"/>
                    </w:rPr>
                  </w:pPr>
                  <w:r>
                    <w:rPr>
                      <w:rFonts w:ascii="宋体" w:hAnsi="宋体" w:hint="eastAsia"/>
                      <w:b/>
                      <w:bCs/>
                      <w:sz w:val="24"/>
                    </w:rPr>
                    <w:t>来源</w:t>
                  </w:r>
                </w:p>
              </w:tc>
              <w:tc>
                <w:tcPr>
                  <w:tcW w:w="2796" w:type="dxa"/>
                  <w:tcBorders>
                    <w:bottom w:val="single" w:sz="4" w:space="0" w:color="7F7F7F"/>
                  </w:tcBorders>
                  <w:shd w:val="clear" w:color="auto" w:fill="auto"/>
                </w:tcPr>
                <w:p w14:paraId="6D858F52" w14:textId="77777777" w:rsidR="00BE743B" w:rsidRDefault="00BE743B" w:rsidP="00013144">
                  <w:pPr>
                    <w:jc w:val="center"/>
                    <w:rPr>
                      <w:rFonts w:ascii="宋体" w:hAnsi="宋体"/>
                      <w:b/>
                      <w:bCs/>
                      <w:sz w:val="24"/>
                    </w:rPr>
                  </w:pPr>
                  <w:r>
                    <w:rPr>
                      <w:rFonts w:ascii="宋体" w:hAnsi="宋体" w:hint="eastAsia"/>
                      <w:b/>
                      <w:bCs/>
                      <w:sz w:val="24"/>
                    </w:rPr>
                    <w:t>分辨率</w:t>
                  </w:r>
                </w:p>
              </w:tc>
            </w:tr>
            <w:tr w:rsidR="00BE743B" w14:paraId="2F76A772" w14:textId="77777777">
              <w:trPr>
                <w:trHeight w:val="20"/>
                <w:jc w:val="center"/>
              </w:trPr>
              <w:tc>
                <w:tcPr>
                  <w:tcW w:w="1836" w:type="dxa"/>
                  <w:tcBorders>
                    <w:top w:val="single" w:sz="4" w:space="0" w:color="7F7F7F"/>
                    <w:bottom w:val="single" w:sz="4" w:space="0" w:color="7F7F7F"/>
                  </w:tcBorders>
                  <w:shd w:val="clear" w:color="auto" w:fill="auto"/>
                </w:tcPr>
                <w:p w14:paraId="7C0DA06F" w14:textId="77777777" w:rsidR="00BE743B" w:rsidRDefault="00BE743B" w:rsidP="00013144">
                  <w:pPr>
                    <w:jc w:val="center"/>
                    <w:rPr>
                      <w:rFonts w:ascii="宋体" w:hAnsi="宋体"/>
                      <w:sz w:val="24"/>
                    </w:rPr>
                  </w:pPr>
                  <w:r>
                    <w:rPr>
                      <w:rFonts w:ascii="宋体" w:hAnsi="宋体" w:hint="eastAsia"/>
                      <w:sz w:val="24"/>
                    </w:rPr>
                    <w:t>P</w:t>
                  </w:r>
                  <w:r>
                    <w:rPr>
                      <w:rFonts w:ascii="宋体" w:hAnsi="宋体"/>
                      <w:sz w:val="24"/>
                    </w:rPr>
                    <w:t>CN</w:t>
                  </w:r>
                </w:p>
              </w:tc>
              <w:tc>
                <w:tcPr>
                  <w:tcW w:w="878" w:type="dxa"/>
                  <w:tcBorders>
                    <w:top w:val="single" w:sz="4" w:space="0" w:color="7F7F7F"/>
                    <w:bottom w:val="single" w:sz="4" w:space="0" w:color="7F7F7F"/>
                  </w:tcBorders>
                  <w:shd w:val="clear" w:color="auto" w:fill="auto"/>
                </w:tcPr>
                <w:p w14:paraId="31D0CFF1" w14:textId="77777777" w:rsidR="00BE743B" w:rsidRDefault="00BE743B" w:rsidP="00013144">
                  <w:pPr>
                    <w:jc w:val="center"/>
                    <w:rPr>
                      <w:rFonts w:ascii="宋体" w:hAnsi="宋体"/>
                      <w:sz w:val="24"/>
                    </w:rPr>
                  </w:pPr>
                  <w:r w:rsidRPr="00BE743B">
                    <w:rPr>
                      <w:rFonts w:ascii="宋体" w:hAnsi="宋体" w:hint="eastAsia"/>
                      <w:sz w:val="24"/>
                    </w:rPr>
                    <w:t>2015</w:t>
                  </w:r>
                </w:p>
              </w:tc>
              <w:tc>
                <w:tcPr>
                  <w:tcW w:w="1360" w:type="dxa"/>
                  <w:tcBorders>
                    <w:top w:val="single" w:sz="4" w:space="0" w:color="7F7F7F"/>
                    <w:bottom w:val="single" w:sz="4" w:space="0" w:color="7F7F7F"/>
                  </w:tcBorders>
                  <w:shd w:val="clear" w:color="auto" w:fill="auto"/>
                </w:tcPr>
                <w:p w14:paraId="32C60FB7" w14:textId="77777777" w:rsidR="00BE743B" w:rsidRDefault="00BE743B" w:rsidP="00013144">
                  <w:pPr>
                    <w:jc w:val="center"/>
                    <w:rPr>
                      <w:rFonts w:ascii="宋体" w:hAnsi="宋体"/>
                      <w:sz w:val="24"/>
                    </w:rPr>
                  </w:pPr>
                  <w:r>
                    <w:rPr>
                      <w:rFonts w:ascii="宋体" w:hAnsi="宋体" w:hint="eastAsia"/>
                      <w:sz w:val="24"/>
                    </w:rPr>
                    <w:t>8</w:t>
                  </w:r>
                </w:p>
              </w:tc>
              <w:tc>
                <w:tcPr>
                  <w:tcW w:w="1476" w:type="dxa"/>
                  <w:tcBorders>
                    <w:top w:val="single" w:sz="4" w:space="0" w:color="7F7F7F"/>
                    <w:bottom w:val="single" w:sz="4" w:space="0" w:color="7F7F7F"/>
                  </w:tcBorders>
                  <w:shd w:val="clear" w:color="auto" w:fill="auto"/>
                </w:tcPr>
                <w:p w14:paraId="7355BE0A" w14:textId="77777777" w:rsidR="00BE743B" w:rsidRDefault="00BE743B" w:rsidP="00013144">
                  <w:pPr>
                    <w:jc w:val="center"/>
                    <w:rPr>
                      <w:rFonts w:ascii="宋体" w:hAnsi="宋体"/>
                      <w:sz w:val="24"/>
                    </w:rPr>
                  </w:pPr>
                  <w:r>
                    <w:rPr>
                      <w:rFonts w:ascii="宋体" w:hAnsi="宋体" w:hint="eastAsia"/>
                      <w:sz w:val="24"/>
                    </w:rPr>
                    <w:t>C</w:t>
                  </w:r>
                  <w:r>
                    <w:rPr>
                      <w:rFonts w:ascii="宋体" w:hAnsi="宋体"/>
                      <w:sz w:val="24"/>
                    </w:rPr>
                    <w:t>AD</w:t>
                  </w:r>
                </w:p>
              </w:tc>
              <w:tc>
                <w:tcPr>
                  <w:tcW w:w="2796" w:type="dxa"/>
                  <w:tcBorders>
                    <w:top w:val="single" w:sz="4" w:space="0" w:color="7F7F7F"/>
                    <w:bottom w:val="single" w:sz="4" w:space="0" w:color="7F7F7F"/>
                  </w:tcBorders>
                  <w:shd w:val="clear" w:color="auto" w:fill="auto"/>
                </w:tcPr>
                <w:p w14:paraId="3B686850" w14:textId="77777777" w:rsidR="00BE743B" w:rsidRDefault="00BE743B" w:rsidP="00013144">
                  <w:pPr>
                    <w:jc w:val="center"/>
                    <w:rPr>
                      <w:rFonts w:ascii="宋体" w:hAnsi="宋体"/>
                      <w:sz w:val="24"/>
                    </w:rPr>
                  </w:pPr>
                  <w:r w:rsidRPr="00BE743B">
                    <w:rPr>
                      <w:rFonts w:ascii="宋体" w:hAnsi="宋体" w:hint="eastAsia"/>
                      <w:sz w:val="24"/>
                    </w:rPr>
                    <w:t>2048/4096/8192/16384</w:t>
                  </w:r>
                </w:p>
              </w:tc>
            </w:tr>
            <w:tr w:rsidR="00BE743B" w14:paraId="24111E9E" w14:textId="77777777">
              <w:trPr>
                <w:trHeight w:val="20"/>
                <w:jc w:val="center"/>
              </w:trPr>
              <w:tc>
                <w:tcPr>
                  <w:tcW w:w="1836" w:type="dxa"/>
                  <w:shd w:val="clear" w:color="auto" w:fill="auto"/>
                </w:tcPr>
                <w:p w14:paraId="760286D8" w14:textId="77777777" w:rsidR="00BE743B" w:rsidRPr="00C616CF" w:rsidRDefault="00BE743B" w:rsidP="00013144">
                  <w:pPr>
                    <w:jc w:val="center"/>
                    <w:rPr>
                      <w:rFonts w:ascii="宋体" w:hAnsi="宋体"/>
                      <w:sz w:val="24"/>
                    </w:rPr>
                  </w:pPr>
                  <w:r w:rsidRPr="00C616CF">
                    <w:rPr>
                      <w:rFonts w:ascii="宋体" w:hAnsi="宋体" w:hint="eastAsia"/>
                      <w:sz w:val="24"/>
                    </w:rPr>
                    <w:t>KITTI</w:t>
                  </w:r>
                </w:p>
              </w:tc>
              <w:tc>
                <w:tcPr>
                  <w:tcW w:w="878" w:type="dxa"/>
                  <w:shd w:val="clear" w:color="auto" w:fill="auto"/>
                </w:tcPr>
                <w:p w14:paraId="59FC02C7" w14:textId="77777777" w:rsidR="00BE743B" w:rsidRDefault="00BE743B" w:rsidP="00013144">
                  <w:pPr>
                    <w:jc w:val="center"/>
                    <w:rPr>
                      <w:rFonts w:ascii="宋体" w:hAnsi="宋体"/>
                      <w:sz w:val="24"/>
                    </w:rPr>
                  </w:pPr>
                  <w:r>
                    <w:rPr>
                      <w:rFonts w:ascii="宋体" w:hAnsi="宋体" w:hint="eastAsia"/>
                      <w:sz w:val="24"/>
                    </w:rPr>
                    <w:t>2</w:t>
                  </w:r>
                  <w:r>
                    <w:rPr>
                      <w:rFonts w:ascii="宋体" w:hAnsi="宋体"/>
                      <w:sz w:val="24"/>
                    </w:rPr>
                    <w:t>012</w:t>
                  </w:r>
                </w:p>
              </w:tc>
              <w:tc>
                <w:tcPr>
                  <w:tcW w:w="1360" w:type="dxa"/>
                  <w:shd w:val="clear" w:color="auto" w:fill="auto"/>
                </w:tcPr>
                <w:p w14:paraId="3403854E" w14:textId="77777777" w:rsidR="00BE743B" w:rsidRDefault="00BE743B" w:rsidP="00013144">
                  <w:pPr>
                    <w:jc w:val="center"/>
                    <w:rPr>
                      <w:rFonts w:ascii="宋体" w:hAnsi="宋体"/>
                      <w:sz w:val="24"/>
                    </w:rPr>
                  </w:pPr>
                  <w:r>
                    <w:rPr>
                      <w:rFonts w:ascii="宋体" w:hAnsi="宋体" w:hint="eastAsia"/>
                      <w:sz w:val="24"/>
                    </w:rPr>
                    <w:t>8</w:t>
                  </w:r>
                </w:p>
              </w:tc>
              <w:tc>
                <w:tcPr>
                  <w:tcW w:w="1476" w:type="dxa"/>
                  <w:shd w:val="clear" w:color="auto" w:fill="auto"/>
                </w:tcPr>
                <w:p w14:paraId="061DC23A" w14:textId="77777777" w:rsidR="00BE743B" w:rsidRDefault="00BE743B" w:rsidP="00013144">
                  <w:pPr>
                    <w:jc w:val="center"/>
                    <w:rPr>
                      <w:rFonts w:ascii="宋体" w:hAnsi="宋体"/>
                      <w:sz w:val="24"/>
                    </w:rPr>
                  </w:pPr>
                  <w:r w:rsidRPr="00BE743B">
                    <w:rPr>
                      <w:rFonts w:ascii="宋体" w:hAnsi="宋体" w:hint="eastAsia"/>
                      <w:sz w:val="24"/>
                    </w:rPr>
                    <w:t>RGB&amp;LiDAR</w:t>
                  </w:r>
                </w:p>
              </w:tc>
              <w:tc>
                <w:tcPr>
                  <w:tcW w:w="2796" w:type="dxa"/>
                  <w:shd w:val="clear" w:color="auto" w:fill="auto"/>
                </w:tcPr>
                <w:p w14:paraId="3EB0EA16" w14:textId="77777777" w:rsidR="00BE743B" w:rsidRDefault="00BE743B" w:rsidP="00013144">
                  <w:pPr>
                    <w:jc w:val="center"/>
                    <w:rPr>
                      <w:rFonts w:ascii="宋体" w:hAnsi="宋体"/>
                      <w:sz w:val="24"/>
                    </w:rPr>
                  </w:pPr>
                  <w:r>
                    <w:rPr>
                      <w:rFonts w:ascii="宋体" w:hAnsi="宋体" w:hint="eastAsia"/>
                      <w:sz w:val="24"/>
                    </w:rPr>
                    <w:t>与网络有关</w:t>
                  </w:r>
                </w:p>
              </w:tc>
            </w:tr>
            <w:tr w:rsidR="00BE743B" w14:paraId="6C8DA90C" w14:textId="77777777">
              <w:trPr>
                <w:trHeight w:val="20"/>
                <w:jc w:val="center"/>
              </w:trPr>
              <w:tc>
                <w:tcPr>
                  <w:tcW w:w="1836" w:type="dxa"/>
                  <w:tcBorders>
                    <w:top w:val="single" w:sz="4" w:space="0" w:color="7F7F7F"/>
                    <w:bottom w:val="single" w:sz="4" w:space="0" w:color="7F7F7F"/>
                  </w:tcBorders>
                  <w:shd w:val="clear" w:color="auto" w:fill="auto"/>
                </w:tcPr>
                <w:p w14:paraId="3FD057F5" w14:textId="77777777" w:rsidR="00BE743B" w:rsidRPr="00C616CF" w:rsidRDefault="00BE743B" w:rsidP="00013144">
                  <w:pPr>
                    <w:jc w:val="center"/>
                    <w:rPr>
                      <w:rFonts w:ascii="宋体" w:hAnsi="宋体"/>
                      <w:sz w:val="24"/>
                    </w:rPr>
                  </w:pPr>
                  <w:r w:rsidRPr="00C616CF">
                    <w:rPr>
                      <w:rFonts w:ascii="宋体" w:hAnsi="宋体" w:hint="eastAsia"/>
                      <w:sz w:val="24"/>
                    </w:rPr>
                    <w:t>ModelNet</w:t>
                  </w:r>
                  <w:r w:rsidRPr="00C616CF">
                    <w:rPr>
                      <w:rFonts w:ascii="宋体" w:hAnsi="宋体"/>
                      <w:sz w:val="24"/>
                    </w:rPr>
                    <w:t>40</w:t>
                  </w:r>
                </w:p>
              </w:tc>
              <w:tc>
                <w:tcPr>
                  <w:tcW w:w="878" w:type="dxa"/>
                  <w:tcBorders>
                    <w:top w:val="single" w:sz="4" w:space="0" w:color="7F7F7F"/>
                    <w:bottom w:val="single" w:sz="4" w:space="0" w:color="7F7F7F"/>
                  </w:tcBorders>
                  <w:shd w:val="clear" w:color="auto" w:fill="auto"/>
                </w:tcPr>
                <w:p w14:paraId="36CB3390" w14:textId="77777777" w:rsidR="00BE743B" w:rsidRDefault="00BE743B" w:rsidP="00013144">
                  <w:pPr>
                    <w:jc w:val="center"/>
                    <w:rPr>
                      <w:rFonts w:ascii="宋体" w:hAnsi="宋体"/>
                      <w:sz w:val="24"/>
                    </w:rPr>
                  </w:pPr>
                  <w:r>
                    <w:rPr>
                      <w:rFonts w:ascii="宋体" w:hAnsi="宋体" w:hint="eastAsia"/>
                      <w:sz w:val="24"/>
                    </w:rPr>
                    <w:t>2</w:t>
                  </w:r>
                  <w:r>
                    <w:rPr>
                      <w:rFonts w:ascii="宋体" w:hAnsi="宋体"/>
                      <w:sz w:val="24"/>
                    </w:rPr>
                    <w:t>015</w:t>
                  </w:r>
                </w:p>
              </w:tc>
              <w:tc>
                <w:tcPr>
                  <w:tcW w:w="1360" w:type="dxa"/>
                  <w:tcBorders>
                    <w:top w:val="single" w:sz="4" w:space="0" w:color="7F7F7F"/>
                    <w:bottom w:val="single" w:sz="4" w:space="0" w:color="7F7F7F"/>
                  </w:tcBorders>
                  <w:shd w:val="clear" w:color="auto" w:fill="auto"/>
                </w:tcPr>
                <w:p w14:paraId="2C85E1D2" w14:textId="77777777" w:rsidR="00BE743B" w:rsidRDefault="00BE743B" w:rsidP="00013144">
                  <w:pPr>
                    <w:jc w:val="center"/>
                    <w:rPr>
                      <w:rFonts w:ascii="宋体" w:hAnsi="宋体"/>
                      <w:sz w:val="24"/>
                    </w:rPr>
                  </w:pPr>
                  <w:r>
                    <w:rPr>
                      <w:rFonts w:ascii="宋体" w:hAnsi="宋体" w:hint="eastAsia"/>
                      <w:sz w:val="24"/>
                    </w:rPr>
                    <w:t>4</w:t>
                  </w:r>
                  <w:r>
                    <w:rPr>
                      <w:rFonts w:ascii="宋体" w:hAnsi="宋体"/>
                      <w:sz w:val="24"/>
                    </w:rPr>
                    <w:t>0</w:t>
                  </w:r>
                </w:p>
              </w:tc>
              <w:tc>
                <w:tcPr>
                  <w:tcW w:w="1476" w:type="dxa"/>
                  <w:tcBorders>
                    <w:top w:val="single" w:sz="4" w:space="0" w:color="7F7F7F"/>
                    <w:bottom w:val="single" w:sz="4" w:space="0" w:color="7F7F7F"/>
                  </w:tcBorders>
                  <w:shd w:val="clear" w:color="auto" w:fill="auto"/>
                </w:tcPr>
                <w:p w14:paraId="27350C35" w14:textId="77777777" w:rsidR="00BE743B" w:rsidRDefault="00BE743B" w:rsidP="00013144">
                  <w:pPr>
                    <w:jc w:val="center"/>
                    <w:rPr>
                      <w:rFonts w:ascii="宋体" w:hAnsi="宋体"/>
                      <w:sz w:val="24"/>
                    </w:rPr>
                  </w:pPr>
                  <w:r>
                    <w:rPr>
                      <w:rFonts w:ascii="宋体" w:hAnsi="宋体" w:hint="eastAsia"/>
                      <w:sz w:val="24"/>
                    </w:rPr>
                    <w:t>C</w:t>
                  </w:r>
                  <w:r>
                    <w:rPr>
                      <w:rFonts w:ascii="宋体" w:hAnsi="宋体"/>
                      <w:sz w:val="24"/>
                    </w:rPr>
                    <w:t>AD</w:t>
                  </w:r>
                </w:p>
              </w:tc>
              <w:tc>
                <w:tcPr>
                  <w:tcW w:w="2796" w:type="dxa"/>
                  <w:tcBorders>
                    <w:top w:val="single" w:sz="4" w:space="0" w:color="7F7F7F"/>
                    <w:bottom w:val="single" w:sz="4" w:space="0" w:color="7F7F7F"/>
                  </w:tcBorders>
                  <w:shd w:val="clear" w:color="auto" w:fill="auto"/>
                </w:tcPr>
                <w:p w14:paraId="39221BB4" w14:textId="77777777" w:rsidR="00BE743B" w:rsidRDefault="00BE743B" w:rsidP="00013144">
                  <w:pPr>
                    <w:jc w:val="center"/>
                    <w:rPr>
                      <w:rFonts w:ascii="宋体" w:hAnsi="宋体"/>
                      <w:sz w:val="24"/>
                    </w:rPr>
                  </w:pPr>
                  <w:r>
                    <w:rPr>
                      <w:rFonts w:ascii="宋体" w:hAnsi="宋体"/>
                      <w:sz w:val="24"/>
                    </w:rPr>
                    <w:t>2048/16384</w:t>
                  </w:r>
                </w:p>
              </w:tc>
            </w:tr>
            <w:tr w:rsidR="00BE743B" w14:paraId="6D1FF594" w14:textId="77777777">
              <w:trPr>
                <w:trHeight w:val="20"/>
                <w:jc w:val="center"/>
              </w:trPr>
              <w:tc>
                <w:tcPr>
                  <w:tcW w:w="1836" w:type="dxa"/>
                  <w:shd w:val="clear" w:color="auto" w:fill="auto"/>
                </w:tcPr>
                <w:p w14:paraId="119B1757" w14:textId="77777777" w:rsidR="00BE743B" w:rsidRPr="00C616CF" w:rsidRDefault="00BE743B" w:rsidP="00013144">
                  <w:pPr>
                    <w:jc w:val="center"/>
                    <w:rPr>
                      <w:rFonts w:ascii="宋体" w:hAnsi="宋体"/>
                      <w:sz w:val="24"/>
                    </w:rPr>
                  </w:pPr>
                  <w:r w:rsidRPr="00C616CF">
                    <w:rPr>
                      <w:rFonts w:ascii="宋体" w:hAnsi="宋体" w:hint="eastAsia"/>
                      <w:sz w:val="24"/>
                    </w:rPr>
                    <w:t>Completion3D</w:t>
                  </w:r>
                </w:p>
              </w:tc>
              <w:tc>
                <w:tcPr>
                  <w:tcW w:w="878" w:type="dxa"/>
                  <w:shd w:val="clear" w:color="auto" w:fill="auto"/>
                </w:tcPr>
                <w:p w14:paraId="05DB2054" w14:textId="77777777" w:rsidR="00BE743B" w:rsidRDefault="00BE743B" w:rsidP="00013144">
                  <w:pPr>
                    <w:jc w:val="center"/>
                    <w:rPr>
                      <w:rFonts w:ascii="宋体" w:hAnsi="宋体"/>
                      <w:sz w:val="24"/>
                    </w:rPr>
                  </w:pPr>
                  <w:r>
                    <w:rPr>
                      <w:rFonts w:ascii="宋体" w:hAnsi="宋体" w:hint="eastAsia"/>
                      <w:sz w:val="24"/>
                    </w:rPr>
                    <w:t>2</w:t>
                  </w:r>
                  <w:r>
                    <w:rPr>
                      <w:rFonts w:ascii="宋体" w:hAnsi="宋体"/>
                      <w:sz w:val="24"/>
                    </w:rPr>
                    <w:t>019</w:t>
                  </w:r>
                </w:p>
              </w:tc>
              <w:tc>
                <w:tcPr>
                  <w:tcW w:w="1360" w:type="dxa"/>
                  <w:shd w:val="clear" w:color="auto" w:fill="auto"/>
                </w:tcPr>
                <w:p w14:paraId="4273E113" w14:textId="77777777" w:rsidR="00BE743B" w:rsidRDefault="00BE743B" w:rsidP="00013144">
                  <w:pPr>
                    <w:jc w:val="center"/>
                    <w:rPr>
                      <w:rFonts w:ascii="宋体" w:hAnsi="宋体"/>
                      <w:sz w:val="24"/>
                    </w:rPr>
                  </w:pPr>
                  <w:r>
                    <w:rPr>
                      <w:rFonts w:ascii="宋体" w:hAnsi="宋体" w:hint="eastAsia"/>
                      <w:sz w:val="24"/>
                    </w:rPr>
                    <w:t>8</w:t>
                  </w:r>
                </w:p>
              </w:tc>
              <w:tc>
                <w:tcPr>
                  <w:tcW w:w="1476" w:type="dxa"/>
                  <w:shd w:val="clear" w:color="auto" w:fill="auto"/>
                </w:tcPr>
                <w:p w14:paraId="728E7655" w14:textId="77777777" w:rsidR="00BE743B" w:rsidRDefault="00BE743B" w:rsidP="00013144">
                  <w:pPr>
                    <w:jc w:val="center"/>
                    <w:rPr>
                      <w:rFonts w:ascii="宋体" w:hAnsi="宋体"/>
                      <w:sz w:val="24"/>
                    </w:rPr>
                  </w:pPr>
                  <w:r>
                    <w:rPr>
                      <w:rFonts w:ascii="宋体" w:hAnsi="宋体" w:hint="eastAsia"/>
                      <w:sz w:val="24"/>
                    </w:rPr>
                    <w:t>C</w:t>
                  </w:r>
                  <w:r>
                    <w:rPr>
                      <w:rFonts w:ascii="宋体" w:hAnsi="宋体"/>
                      <w:sz w:val="24"/>
                    </w:rPr>
                    <w:t>AD</w:t>
                  </w:r>
                </w:p>
              </w:tc>
              <w:tc>
                <w:tcPr>
                  <w:tcW w:w="2796" w:type="dxa"/>
                  <w:shd w:val="clear" w:color="auto" w:fill="auto"/>
                </w:tcPr>
                <w:p w14:paraId="5E5E9250" w14:textId="77777777" w:rsidR="00BE743B" w:rsidRDefault="00BE743B" w:rsidP="00013144">
                  <w:pPr>
                    <w:jc w:val="center"/>
                    <w:rPr>
                      <w:rFonts w:ascii="宋体" w:hAnsi="宋体"/>
                      <w:sz w:val="24"/>
                    </w:rPr>
                  </w:pPr>
                  <w:r>
                    <w:rPr>
                      <w:rFonts w:ascii="宋体" w:hAnsi="宋体"/>
                      <w:sz w:val="24"/>
                    </w:rPr>
                    <w:t>1024/2048/16384</w:t>
                  </w:r>
                </w:p>
              </w:tc>
            </w:tr>
          </w:tbl>
          <w:p w14:paraId="7E1D2BE4" w14:textId="77777777" w:rsidR="00EC5063" w:rsidRDefault="00EC5063" w:rsidP="00013144">
            <w:pPr>
              <w:ind w:firstLineChars="200" w:firstLine="480"/>
              <w:rPr>
                <w:rFonts w:ascii="宋体" w:hAnsi="宋体"/>
                <w:sz w:val="24"/>
              </w:rPr>
            </w:pPr>
          </w:p>
          <w:p w14:paraId="4029D738" w14:textId="77777777" w:rsidR="00EC5063" w:rsidRDefault="00EC5063" w:rsidP="00B56ED4">
            <w:pPr>
              <w:rPr>
                <w:rFonts w:ascii="宋体" w:hAnsi="宋体"/>
                <w:sz w:val="24"/>
              </w:rPr>
            </w:pPr>
            <w:r>
              <w:rPr>
                <w:rFonts w:ascii="宋体" w:hAnsi="宋体"/>
                <w:sz w:val="24"/>
              </w:rPr>
              <w:lastRenderedPageBreak/>
              <w:t>1.1.4</w:t>
            </w:r>
            <w:r>
              <w:rPr>
                <w:rFonts w:ascii="宋体" w:hAnsi="宋体" w:hint="eastAsia"/>
                <w:sz w:val="24"/>
              </w:rPr>
              <w:t>评价指标</w:t>
            </w:r>
          </w:p>
          <w:p w14:paraId="0C5CF81F" w14:textId="6A458673" w:rsidR="00E31E0B" w:rsidRDefault="00607CBF" w:rsidP="00013144">
            <w:pPr>
              <w:ind w:firstLineChars="200" w:firstLine="480"/>
              <w:rPr>
                <w:rFonts w:ascii="宋体" w:hAnsi="宋体"/>
                <w:sz w:val="24"/>
              </w:rPr>
            </w:pPr>
            <w:r w:rsidRPr="00607CBF">
              <w:rPr>
                <w:rFonts w:ascii="宋体" w:hAnsi="宋体" w:hint="eastAsia"/>
                <w:sz w:val="24"/>
              </w:rPr>
              <w:t>对于点云补全，</w:t>
            </w:r>
            <m:oMath>
              <m:r>
                <w:rPr>
                  <w:rFonts w:ascii="Cambria Math" w:hAnsi="Cambria Math"/>
                  <w:sz w:val="24"/>
                </w:rPr>
                <m:t>Chamfer Distance(CD)</m:t>
              </m:r>
            </m:oMath>
            <w:r w:rsidR="00FA7A8A">
              <w:rPr>
                <w:rFonts w:ascii="宋体" w:hAnsi="宋体" w:hint="eastAsia"/>
                <w:sz w:val="24"/>
              </w:rPr>
              <w:t>、</w:t>
            </w:r>
            <m:oMath>
              <m:r>
                <w:rPr>
                  <w:rFonts w:ascii="Cambria Math" w:hAnsi="Cambria Math"/>
                  <w:sz w:val="24"/>
                </w:rPr>
                <m:t>Eart</m:t>
              </m:r>
              <m:r>
                <w:rPr>
                  <w:rFonts w:ascii="Cambria Math" w:eastAsia="MS Gothic" w:hAnsi="Cambria Math" w:cs="MS Gothic"/>
                  <w:sz w:val="24"/>
                </w:rPr>
                <m:t>h</m:t>
              </m:r>
              <m:r>
                <w:rPr>
                  <w:rFonts w:ascii="Cambria Math" w:hAnsi="Cambria Math"/>
                  <w:sz w:val="24"/>
                </w:rPr>
                <m:t xml:space="preserve"> Move</m:t>
              </m:r>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s Distance(EMD)</m:t>
              </m:r>
            </m:oMath>
            <w:r w:rsidR="00FA7A8A">
              <w:rPr>
                <w:rFonts w:ascii="宋体" w:hAnsi="宋体" w:hint="eastAsia"/>
                <w:sz w:val="24"/>
              </w:rPr>
              <w:t>和</w:t>
            </w:r>
            <m:oMath>
              <m:r>
                <w:rPr>
                  <w:rFonts w:ascii="Cambria Math" w:hAnsi="Cambria Math"/>
                  <w:sz w:val="24"/>
                </w:rPr>
                <m:t>F-Score</m:t>
              </m:r>
            </m:oMath>
            <w:r w:rsidRPr="00607CBF">
              <w:rPr>
                <w:rFonts w:ascii="宋体" w:hAnsi="宋体" w:hint="eastAsia"/>
                <w:sz w:val="24"/>
              </w:rPr>
              <w:t>是最常用的性能评估标准。</w:t>
            </w:r>
            <m:oMath>
              <m:r>
                <w:rPr>
                  <w:rFonts w:ascii="Cambria Math" w:hAnsi="Cambria Math"/>
                  <w:sz w:val="24"/>
                </w:rPr>
                <m:t>CD</m:t>
              </m:r>
            </m:oMath>
            <w:r w:rsidRPr="00607CBF">
              <w:rPr>
                <w:rFonts w:ascii="宋体" w:hAnsi="宋体" w:hint="eastAsia"/>
                <w:sz w:val="24"/>
              </w:rPr>
              <w:t>试图找到两组点之间的最小距离，</w:t>
            </w:r>
            <m:oMath>
              <m:r>
                <w:rPr>
                  <w:rFonts w:ascii="Cambria Math" w:hAnsi="Cambria Math"/>
                  <w:sz w:val="24"/>
                </w:rPr>
                <m:t>EMD</m:t>
              </m:r>
            </m:oMath>
            <w:r w:rsidRPr="00607CBF">
              <w:rPr>
                <w:rFonts w:ascii="宋体" w:hAnsi="宋体" w:hint="eastAsia"/>
                <w:sz w:val="24"/>
              </w:rPr>
              <w:t>评估点云的重建质量</w:t>
            </w:r>
            <w:r w:rsidR="00E31E0B">
              <w:rPr>
                <w:rFonts w:ascii="宋体" w:hAnsi="宋体" w:hint="eastAsia"/>
                <w:sz w:val="24"/>
              </w:rPr>
              <w:t>。</w:t>
            </w:r>
            <m:oMath>
              <m:r>
                <w:rPr>
                  <w:rFonts w:ascii="Cambria Math" w:hAnsi="Cambria Math"/>
                  <w:sz w:val="24"/>
                </w:rPr>
                <m:t>F-Score</m:t>
              </m:r>
            </m:oMath>
            <w:r w:rsidR="00A1150C" w:rsidRPr="00C15A7F">
              <w:rPr>
                <w:rFonts w:ascii="宋体" w:hAnsi="宋体" w:hint="eastAsia"/>
                <w:sz w:val="24"/>
              </w:rPr>
              <w:t>评估物体表面之间距离</w:t>
            </w:r>
            <w:r w:rsidR="001E3419">
              <w:rPr>
                <w:rFonts w:ascii="宋体" w:hAnsi="宋体" w:hint="eastAsia"/>
                <w:sz w:val="24"/>
              </w:rPr>
              <w:t>。</w:t>
            </w:r>
          </w:p>
          <w:p w14:paraId="16464C8A" w14:textId="65A76CEA" w:rsidR="001247E3" w:rsidRDefault="00E31E0B" w:rsidP="001E3419">
            <w:pPr>
              <w:rPr>
                <w:rFonts w:ascii="宋体" w:hAnsi="宋体"/>
                <w:sz w:val="24"/>
              </w:rPr>
            </w:pPr>
            <w:r>
              <w:rPr>
                <w:rFonts w:ascii="宋体" w:hAnsi="宋体"/>
                <w:sz w:val="24"/>
              </w:rPr>
              <w:t>1)</w:t>
            </w:r>
            <m:oMath>
              <m:r>
                <w:rPr>
                  <w:rFonts w:ascii="Cambria Math" w:hAnsi="Cambria Math"/>
                  <w:sz w:val="24"/>
                </w:rPr>
                <m:t>Chamfer Distance(CD)</m:t>
              </m:r>
            </m:oMath>
          </w:p>
          <w:p w14:paraId="5429FB55" w14:textId="710D3108" w:rsidR="00607CBF" w:rsidRDefault="001247E3" w:rsidP="009307C7">
            <w:pPr>
              <w:rPr>
                <w:rFonts w:ascii="宋体" w:hAnsi="宋体"/>
                <w:sz w:val="24"/>
              </w:rPr>
            </w:pPr>
            <m:oMathPara>
              <m:oMath>
                <m:r>
                  <w:rPr>
                    <w:rFonts w:ascii="Cambria Math" w:hAnsi="Cambria Math"/>
                    <w:sz w:val="24"/>
                  </w:rPr>
                  <m:t>CD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2</m:t>
                        </m:r>
                      </m:sub>
                    </m:sSub>
                  </m:e>
                </m:d>
                <m:r>
                  <w:rPr>
                    <w:rFonts w:ascii="Cambria Math" w:hAnsi="Cambria Math"/>
                    <w:sz w:val="24"/>
                  </w:rPr>
                  <m:t>=</m:t>
                </m:r>
                <m:f>
                  <m:fPr>
                    <m:ctrlPr>
                      <w:rPr>
                        <w:rFonts w:ascii="Cambria Math" w:hAnsi="Cambria Math"/>
                        <w:i/>
                        <w:sz w:val="24"/>
                      </w:rPr>
                    </m:ctrlPr>
                  </m:fPr>
                  <m:num>
                    <m:r>
                      <w:rPr>
                        <w:rFonts w:ascii="Cambria Math" w:hAnsi="Cambria Math"/>
                        <w:sz w:val="24"/>
                      </w:rPr>
                      <m:t>1</m:t>
                    </m:r>
                  </m:num>
                  <m:den>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e>
                    </m:d>
                  </m:den>
                </m:f>
                <m:nary>
                  <m:naryPr>
                    <m:chr m:val="∑"/>
                    <m:limLoc m:val="undOvr"/>
                    <m:supHide m:val="1"/>
                    <m:ctrlPr>
                      <w:rPr>
                        <w:rFonts w:ascii="Cambria Math" w:hAnsi="Cambria Math"/>
                        <w:i/>
                        <w:sz w:val="24"/>
                      </w:rPr>
                    </m:ctrlPr>
                  </m:naryPr>
                  <m:sub>
                    <m:r>
                      <w:rPr>
                        <w:rFonts w:ascii="Cambria Math" w:hAnsi="Cambria Math"/>
                        <w:sz w:val="24"/>
                      </w:rPr>
                      <m:t>x</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sub>
                  <m:sup/>
                  <m:e>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min</m:t>
                            </m:r>
                          </m:e>
                          <m:lim>
                            <m:r>
                              <w:rPr>
                                <w:rFonts w:ascii="Cambria Math" w:hAnsi="Cambria Math" w:hint="eastAsia"/>
                                <w:sz w:val="24"/>
                              </w:rPr>
                              <m:t>y</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2</m:t>
                                </m:r>
                              </m:sub>
                            </m:sSub>
                          </m:lim>
                        </m:limLow>
                      </m:fName>
                      <m:e>
                        <m:sSub>
                          <m:sSubPr>
                            <m:ctrlPr>
                              <w:rPr>
                                <w:rFonts w:ascii="Cambria Math" w:hAnsi="Cambria Math"/>
                                <w:i/>
                                <w:sz w:val="24"/>
                              </w:rPr>
                            </m:ctrlPr>
                          </m:sSubPr>
                          <m:e>
                            <m:d>
                              <m:dPr>
                                <m:begChr m:val="‖"/>
                                <m:endChr m:val="‖"/>
                                <m:ctrlPr>
                                  <w:rPr>
                                    <w:rFonts w:ascii="Cambria Math" w:hAnsi="Cambria Math"/>
                                    <w:i/>
                                    <w:sz w:val="24"/>
                                  </w:rPr>
                                </m:ctrlPr>
                              </m:dPr>
                              <m:e>
                                <m:r>
                                  <w:rPr>
                                    <w:rFonts w:ascii="Cambria Math" w:hAnsi="Cambria Math" w:hint="eastAsia"/>
                                    <w:sz w:val="24"/>
                                  </w:rPr>
                                  <m:t>x</m:t>
                                </m:r>
                                <m:r>
                                  <w:rPr>
                                    <w:rFonts w:ascii="微软雅黑" w:eastAsia="微软雅黑" w:hAnsi="微软雅黑" w:cs="微软雅黑" w:hint="eastAsia"/>
                                    <w:sz w:val="24"/>
                                  </w:rPr>
                                  <m:t>-</m:t>
                                </m:r>
                                <m:r>
                                  <w:rPr>
                                    <w:rFonts w:ascii="Cambria Math" w:hAnsi="Cambria Math"/>
                                    <w:sz w:val="24"/>
                                  </w:rPr>
                                  <m:t>y</m:t>
                                </m:r>
                              </m:e>
                            </m:d>
                          </m:e>
                          <m:sub>
                            <m:r>
                              <w:rPr>
                                <w:rFonts w:ascii="Cambria Math" w:hAnsi="Cambria Math"/>
                                <w:sz w:val="24"/>
                              </w:rPr>
                              <m:t>2</m:t>
                            </m:r>
                          </m:sub>
                        </m:sSub>
                      </m:e>
                    </m:func>
                  </m:e>
                </m:nary>
                <m:r>
                  <w:rPr>
                    <w:rFonts w:ascii="Cambria Math" w:hAnsi="Cambria Math"/>
                    <w:sz w:val="24"/>
                  </w:rPr>
                  <m:t>+</m:t>
                </m:r>
                <m:f>
                  <m:fPr>
                    <m:ctrlPr>
                      <w:rPr>
                        <w:rFonts w:ascii="Cambria Math" w:hAnsi="Cambria Math"/>
                        <w:i/>
                        <w:sz w:val="24"/>
                      </w:rPr>
                    </m:ctrlPr>
                  </m:fPr>
                  <m:num>
                    <m:r>
                      <w:rPr>
                        <w:rFonts w:ascii="Cambria Math" w:hAnsi="Cambria Math"/>
                        <w:sz w:val="24"/>
                      </w:rPr>
                      <m:t>1</m:t>
                    </m:r>
                  </m:num>
                  <m:den>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2</m:t>
                            </m:r>
                          </m:sub>
                        </m:sSub>
                      </m:e>
                    </m:d>
                  </m:den>
                </m:f>
                <m:nary>
                  <m:naryPr>
                    <m:chr m:val="∑"/>
                    <m:limLoc m:val="undOvr"/>
                    <m:supHide m:val="1"/>
                    <m:ctrlPr>
                      <w:rPr>
                        <w:rFonts w:ascii="Cambria Math" w:hAnsi="Cambria Math"/>
                        <w:i/>
                        <w:sz w:val="24"/>
                      </w:rPr>
                    </m:ctrlPr>
                  </m:naryPr>
                  <m:sub>
                    <m:r>
                      <w:rPr>
                        <w:rFonts w:ascii="Cambria Math" w:hAnsi="Cambria Math"/>
                        <w:sz w:val="24"/>
                      </w:rPr>
                      <m:t>y</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2</m:t>
                        </m:r>
                      </m:sub>
                    </m:sSub>
                  </m:sub>
                  <m:sup/>
                  <m:e>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min</m:t>
                            </m:r>
                          </m:e>
                          <m:lim>
                            <m:r>
                              <w:rPr>
                                <w:rFonts w:ascii="Cambria Math" w:hAnsi="Cambria Math"/>
                                <w:sz w:val="24"/>
                              </w:rPr>
                              <m:t>x</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lim>
                        </m:limLow>
                      </m:fName>
                      <m:e>
                        <m:sSub>
                          <m:sSubPr>
                            <m:ctrlPr>
                              <w:rPr>
                                <w:rFonts w:ascii="Cambria Math" w:hAnsi="Cambria Math"/>
                                <w:i/>
                                <w:sz w:val="24"/>
                              </w:rPr>
                            </m:ctrlPr>
                          </m:sSubPr>
                          <m:e>
                            <m:d>
                              <m:dPr>
                                <m:begChr m:val="‖"/>
                                <m:endChr m:val="‖"/>
                                <m:ctrlPr>
                                  <w:rPr>
                                    <w:rFonts w:ascii="Cambria Math" w:hAnsi="Cambria Math"/>
                                    <w:i/>
                                    <w:sz w:val="24"/>
                                  </w:rPr>
                                </m:ctrlPr>
                              </m:dPr>
                              <m:e>
                                <m:r>
                                  <w:rPr>
                                    <w:rFonts w:ascii="Cambria Math" w:hAnsi="Cambria Math"/>
                                    <w:sz w:val="24"/>
                                  </w:rPr>
                                  <m:t>y</m:t>
                                </m:r>
                                <m:r>
                                  <w:rPr>
                                    <w:rFonts w:ascii="微软雅黑" w:eastAsia="微软雅黑" w:hAnsi="微软雅黑" w:cs="微软雅黑" w:hint="eastAsia"/>
                                    <w:sz w:val="24"/>
                                  </w:rPr>
                                  <m:t>-</m:t>
                                </m:r>
                                <m:r>
                                  <w:rPr>
                                    <w:rFonts w:ascii="Cambria Math" w:hAnsi="Cambria Math"/>
                                    <w:sz w:val="24"/>
                                  </w:rPr>
                                  <m:t>x</m:t>
                                </m:r>
                              </m:e>
                            </m:d>
                          </m:e>
                          <m:sub>
                            <m:r>
                              <w:rPr>
                                <w:rFonts w:ascii="Cambria Math" w:hAnsi="Cambria Math"/>
                                <w:sz w:val="24"/>
                              </w:rPr>
                              <m:t>2</m:t>
                            </m:r>
                          </m:sub>
                        </m:sSub>
                      </m:e>
                    </m:func>
                  </m:e>
                </m:nary>
              </m:oMath>
            </m:oMathPara>
          </w:p>
          <w:p w14:paraId="165258AD" w14:textId="778E095A" w:rsidR="000C5CDB" w:rsidRDefault="00012946" w:rsidP="000C5CDB">
            <w:pPr>
              <w:ind w:firstLineChars="200" w:firstLine="480"/>
              <w:rPr>
                <w:rFonts w:ascii="宋体" w:hAnsi="宋体"/>
                <w:sz w:val="24"/>
              </w:rPr>
            </w:pPr>
            <w:r>
              <w:rPr>
                <w:rFonts w:ascii="宋体" w:hAnsi="宋体" w:hint="eastAsia"/>
                <w:sz w:val="24"/>
              </w:rPr>
              <w:t>其中</w:t>
            </w:r>
            <w:r w:rsidR="00607CBF" w:rsidRPr="00607CBF">
              <w:rPr>
                <w:rFonts w:ascii="宋体" w:hAnsi="宋体" w:hint="eastAsia"/>
                <w:sz w:val="24"/>
              </w:rPr>
              <w:t>，</w:t>
            </w:r>
            <m:oMath>
              <m:r>
                <w:rPr>
                  <w:rFonts w:ascii="Cambria Math" w:hAnsi="Cambria Math"/>
                  <w:sz w:val="24"/>
                </w:rPr>
                <m:t>CD</m:t>
              </m:r>
            </m:oMath>
            <w:r w:rsidR="00607CBF" w:rsidRPr="00607CBF">
              <w:rPr>
                <w:rFonts w:ascii="宋体" w:hAnsi="宋体" w:hint="eastAsia"/>
                <w:sz w:val="24"/>
              </w:rPr>
              <w:t>代表输出点云</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sidR="00607CBF" w:rsidRPr="00607CBF">
              <w:rPr>
                <w:rFonts w:ascii="宋体" w:hAnsi="宋体" w:hint="eastAsia"/>
                <w:sz w:val="24"/>
              </w:rPr>
              <w:t>中的点到完整点云</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2</m:t>
                  </m:r>
                </m:sub>
              </m:sSub>
            </m:oMath>
            <w:r w:rsidR="00607CBF" w:rsidRPr="00607CBF">
              <w:rPr>
                <w:rFonts w:ascii="宋体" w:hAnsi="宋体" w:hint="eastAsia"/>
                <w:sz w:val="24"/>
              </w:rPr>
              <w:t>中的点的平均最近距离之和，以及</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2</m:t>
                  </m:r>
                </m:sub>
              </m:sSub>
            </m:oMath>
            <w:r w:rsidR="00607CBF" w:rsidRPr="00607CBF">
              <w:rPr>
                <w:rFonts w:ascii="宋体" w:hAnsi="宋体" w:hint="eastAsia"/>
                <w:sz w:val="24"/>
              </w:rPr>
              <w:t>中的点到</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sidR="00607CBF" w:rsidRPr="00607CBF">
              <w:rPr>
                <w:rFonts w:ascii="宋体" w:hAnsi="宋体" w:hint="eastAsia"/>
                <w:sz w:val="24"/>
              </w:rPr>
              <w:t>中的点的平均最近距离之和。</w:t>
            </w:r>
            <m:oMath>
              <m:r>
                <w:rPr>
                  <w:rFonts w:ascii="Cambria Math" w:hAnsi="Cambria Math"/>
                  <w:sz w:val="24"/>
                </w:rPr>
                <m:t>CD</m:t>
              </m:r>
            </m:oMath>
            <w:r w:rsidR="00607CBF" w:rsidRPr="00607CBF">
              <w:rPr>
                <w:rFonts w:ascii="宋体" w:hAnsi="宋体" w:hint="eastAsia"/>
                <w:sz w:val="24"/>
              </w:rPr>
              <w:t>有两个变体：</w:t>
            </w:r>
            <m:oMath>
              <m:r>
                <w:rPr>
                  <w:rFonts w:ascii="Cambria Math" w:hAnsi="Cambria Math"/>
                  <w:noProof/>
                  <w:sz w:val="24"/>
                </w:rPr>
                <m:t>CD-T(CD-</m:t>
              </m:r>
              <m:sSub>
                <m:sSubPr>
                  <m:ctrlPr>
                    <w:rPr>
                      <w:rFonts w:ascii="Cambria Math" w:hAnsi="Cambria Math"/>
                      <w:i/>
                      <w:noProof/>
                      <w:sz w:val="24"/>
                    </w:rPr>
                  </m:ctrlPr>
                </m:sSubPr>
                <m:e>
                  <m:r>
                    <m:rPr>
                      <m:scr m:val="script"/>
                    </m:rPr>
                    <w:rPr>
                      <w:rFonts w:ascii="Cambria Math" w:hAnsi="Cambria Math"/>
                      <w:noProof/>
                      <w:sz w:val="24"/>
                    </w:rPr>
                    <m:t>l</m:t>
                  </m:r>
                </m:e>
                <m:sub>
                  <m:r>
                    <w:rPr>
                      <w:rFonts w:ascii="Cambria Math" w:hAnsi="Cambria Math"/>
                      <w:noProof/>
                      <w:sz w:val="24"/>
                    </w:rPr>
                    <m:t>1</m:t>
                  </m:r>
                </m:sub>
              </m:sSub>
              <m:r>
                <w:rPr>
                  <w:rFonts w:ascii="Cambria Math" w:hAnsi="Cambria Math"/>
                  <w:noProof/>
                  <w:sz w:val="24"/>
                </w:rPr>
                <m:t>)</m:t>
              </m:r>
            </m:oMath>
            <w:r w:rsidR="00607CBF" w:rsidRPr="00607CBF">
              <w:rPr>
                <w:rFonts w:ascii="宋体" w:hAnsi="宋体" w:hint="eastAsia"/>
                <w:sz w:val="24"/>
              </w:rPr>
              <w:t>和</w:t>
            </w:r>
            <m:oMath>
              <m:r>
                <w:rPr>
                  <w:rFonts w:ascii="Cambria Math" w:hAnsi="Cambria Math"/>
                  <w:noProof/>
                  <w:sz w:val="24"/>
                </w:rPr>
                <m:t>CD-P(CD-</m:t>
              </m:r>
              <m:sSub>
                <m:sSubPr>
                  <m:ctrlPr>
                    <w:rPr>
                      <w:rFonts w:ascii="Cambria Math" w:hAnsi="Cambria Math"/>
                      <w:i/>
                      <w:noProof/>
                      <w:sz w:val="24"/>
                    </w:rPr>
                  </m:ctrlPr>
                </m:sSubPr>
                <m:e>
                  <m:r>
                    <m:rPr>
                      <m:scr m:val="script"/>
                    </m:rPr>
                    <w:rPr>
                      <w:rFonts w:ascii="Cambria Math" w:hAnsi="Cambria Math"/>
                      <w:noProof/>
                      <w:sz w:val="24"/>
                    </w:rPr>
                    <m:t>l</m:t>
                  </m:r>
                </m:e>
                <m:sub>
                  <m:r>
                    <w:rPr>
                      <w:rFonts w:ascii="Cambria Math" w:hAnsi="Cambria Math"/>
                      <w:noProof/>
                      <w:sz w:val="24"/>
                    </w:rPr>
                    <m:t>2</m:t>
                  </m:r>
                </m:sub>
              </m:sSub>
              <m:r>
                <w:rPr>
                  <w:rFonts w:ascii="Cambria Math" w:hAnsi="Cambria Math"/>
                  <w:noProof/>
                  <w:sz w:val="24"/>
                </w:rPr>
                <m:t>)</m:t>
              </m:r>
            </m:oMath>
            <w:r w:rsidR="00607CBF" w:rsidRPr="00607CBF">
              <w:rPr>
                <w:rFonts w:ascii="宋体" w:hAnsi="宋体" w:hint="eastAsia"/>
                <w:sz w:val="24"/>
              </w:rPr>
              <w:t>。两个点云</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sidR="00607CBF" w:rsidRPr="00607CBF">
              <w:rPr>
                <w:rFonts w:ascii="宋体" w:hAnsi="宋体" w:hint="eastAsia"/>
                <w:sz w:val="24"/>
              </w:rPr>
              <w:t>和</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2</m:t>
                  </m:r>
                </m:sub>
              </m:sSub>
            </m:oMath>
            <w:r w:rsidR="00607CBF" w:rsidRPr="00607CBF">
              <w:rPr>
                <w:rFonts w:ascii="宋体" w:hAnsi="宋体" w:hint="eastAsia"/>
                <w:sz w:val="24"/>
              </w:rPr>
              <w:t>之间</w:t>
            </w:r>
            <m:oMath>
              <m:r>
                <w:rPr>
                  <w:rFonts w:ascii="Cambria Math" w:hAnsi="Cambria Math"/>
                  <w:noProof/>
                  <w:sz w:val="24"/>
                </w:rPr>
                <m:t>CD-T</m:t>
              </m:r>
            </m:oMath>
            <w:r w:rsidR="00607CBF" w:rsidRPr="00607CBF">
              <w:rPr>
                <w:rFonts w:ascii="宋体" w:hAnsi="宋体" w:hint="eastAsia"/>
                <w:sz w:val="24"/>
              </w:rPr>
              <w:t>和</w:t>
            </w:r>
            <m:oMath>
              <m:r>
                <w:rPr>
                  <w:rFonts w:ascii="Cambria Math" w:hAnsi="Cambria Math"/>
                  <w:noProof/>
                  <w:sz w:val="24"/>
                </w:rPr>
                <m:t>CD-P</m:t>
              </m:r>
            </m:oMath>
            <w:r w:rsidR="00607CBF" w:rsidRPr="00607CBF">
              <w:rPr>
                <w:rFonts w:ascii="宋体" w:hAnsi="宋体" w:hint="eastAsia"/>
                <w:sz w:val="24"/>
              </w:rPr>
              <w:t>的定义如下：</w:t>
            </w:r>
          </w:p>
          <w:p w14:paraId="74F87CE5" w14:textId="542E7BDB" w:rsidR="009307C7" w:rsidRDefault="00000000" w:rsidP="000C5CDB">
            <w:pPr>
              <w:ind w:firstLineChars="200" w:firstLine="480"/>
              <w:rPr>
                <w:rFonts w:ascii="宋体" w:hAnsi="宋体"/>
                <w:sz w:val="24"/>
              </w:rPr>
            </w:pPr>
            <m:oMathPara>
              <m:oMath>
                <m:sSub>
                  <m:sSubPr>
                    <m:ctrlPr>
                      <w:rPr>
                        <w:rFonts w:ascii="Cambria Math" w:hAnsi="Cambria Math"/>
                        <w:i/>
                        <w:noProof/>
                        <w:sz w:val="24"/>
                      </w:rPr>
                    </m:ctrlPr>
                  </m:sSubPr>
                  <m:e>
                    <m:r>
                      <m:rPr>
                        <m:scr m:val="script"/>
                      </m:rPr>
                      <w:rPr>
                        <w:rFonts w:ascii="Cambria Math" w:hAnsi="Cambria Math"/>
                        <w:noProof/>
                        <w:sz w:val="24"/>
                      </w:rPr>
                      <m:t>L</m:t>
                    </m:r>
                  </m:e>
                  <m:sub>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1</m:t>
                        </m:r>
                      </m:sub>
                    </m:sSub>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2</m:t>
                        </m:r>
                      </m:sub>
                    </m:sSub>
                  </m:sub>
                </m:sSub>
                <m:r>
                  <w:rPr>
                    <w:rFonts w:ascii="Cambria Math" w:hAnsi="Cambria Math"/>
                    <w:noProof/>
                    <w:sz w:val="24"/>
                  </w:rPr>
                  <m:t>=</m:t>
                </m:r>
                <m:f>
                  <m:fPr>
                    <m:ctrlPr>
                      <w:rPr>
                        <w:rFonts w:ascii="Cambria Math" w:hAnsi="Cambria Math"/>
                        <w:i/>
                        <w:noProof/>
                        <w:sz w:val="24"/>
                      </w:rPr>
                    </m:ctrlPr>
                  </m:fPr>
                  <m:num>
                    <m:r>
                      <w:rPr>
                        <w:rFonts w:ascii="Cambria Math" w:hAnsi="Cambria Math"/>
                        <w:noProof/>
                        <w:sz w:val="24"/>
                      </w:rPr>
                      <m:t>1</m:t>
                    </m:r>
                  </m:num>
                  <m:den>
                    <m:d>
                      <m:dPr>
                        <m:begChr m:val="|"/>
                        <m:endChr m:val="|"/>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1</m:t>
                            </m:r>
                          </m:sub>
                        </m:sSub>
                      </m:e>
                    </m:d>
                  </m:den>
                </m:f>
                <m:nary>
                  <m:naryPr>
                    <m:chr m:val="∑"/>
                    <m:limLoc m:val="undOvr"/>
                    <m:supHide m:val="1"/>
                    <m:ctrlPr>
                      <w:rPr>
                        <w:rFonts w:ascii="Cambria Math" w:hAnsi="Cambria Math"/>
                        <w:i/>
                        <w:noProof/>
                        <w:sz w:val="24"/>
                      </w:rPr>
                    </m:ctrlPr>
                  </m:naryPr>
                  <m:sub>
                    <m:r>
                      <w:rPr>
                        <w:rFonts w:ascii="Cambria Math" w:hAnsi="Cambria Math"/>
                        <w:noProof/>
                        <w:sz w:val="24"/>
                      </w:rPr>
                      <m:t>x</m:t>
                    </m:r>
                    <m:r>
                      <w:rPr>
                        <w:rFonts w:ascii="Cambria Math" w:hAnsi="Cambria Math" w:hint="eastAsia"/>
                        <w:noProof/>
                        <w:sz w:val="24"/>
                      </w:rPr>
                      <m:t>∈</m:t>
                    </m:r>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1</m:t>
                        </m:r>
                      </m:sub>
                    </m:sSub>
                  </m:sub>
                  <m:sup/>
                  <m:e>
                    <m:func>
                      <m:funcPr>
                        <m:ctrlPr>
                          <w:rPr>
                            <w:rFonts w:ascii="Cambria Math" w:hAnsi="Cambria Math"/>
                            <w:i/>
                            <w:noProof/>
                            <w:sz w:val="24"/>
                          </w:rPr>
                        </m:ctrlPr>
                      </m:funcPr>
                      <m:fName>
                        <m:limLow>
                          <m:limLowPr>
                            <m:ctrlPr>
                              <w:rPr>
                                <w:rFonts w:ascii="Cambria Math" w:hAnsi="Cambria Math"/>
                                <w:i/>
                                <w:noProof/>
                                <w:sz w:val="24"/>
                              </w:rPr>
                            </m:ctrlPr>
                          </m:limLowPr>
                          <m:e>
                            <m:r>
                              <m:rPr>
                                <m:sty m:val="p"/>
                              </m:rPr>
                              <w:rPr>
                                <w:rFonts w:ascii="Cambria Math" w:hAnsi="Cambria Math"/>
                                <w:noProof/>
                                <w:sz w:val="24"/>
                              </w:rPr>
                              <m:t>min</m:t>
                            </m:r>
                          </m:e>
                          <m:lim>
                            <m:r>
                              <w:rPr>
                                <w:rFonts w:ascii="Cambria Math" w:hAnsi="Cambria Math"/>
                                <w:noProof/>
                                <w:sz w:val="24"/>
                              </w:rPr>
                              <m:t>y</m:t>
                            </m:r>
                            <m:r>
                              <w:rPr>
                                <w:rFonts w:ascii="Cambria Math" w:hAnsi="Cambria Math" w:hint="eastAsia"/>
                                <w:noProof/>
                                <w:sz w:val="24"/>
                              </w:rPr>
                              <m:t>∈</m:t>
                            </m:r>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2</m:t>
                                </m:r>
                              </m:sub>
                            </m:sSub>
                          </m:lim>
                        </m:limLow>
                      </m:fName>
                      <m:e>
                        <m:sSubSup>
                          <m:sSubSupPr>
                            <m:ctrlPr>
                              <w:rPr>
                                <w:rFonts w:ascii="Cambria Math" w:hAnsi="Cambria Math"/>
                                <w:i/>
                                <w:noProof/>
                                <w:sz w:val="24"/>
                              </w:rPr>
                            </m:ctrlPr>
                          </m:sSubSupPr>
                          <m:e>
                            <m:d>
                              <m:dPr>
                                <m:begChr m:val="‖"/>
                                <m:endChr m:val="‖"/>
                                <m:ctrlPr>
                                  <w:rPr>
                                    <w:rFonts w:ascii="Cambria Math" w:hAnsi="Cambria Math"/>
                                    <w:i/>
                                    <w:noProof/>
                                    <w:sz w:val="24"/>
                                  </w:rPr>
                                </m:ctrlPr>
                              </m:dPr>
                              <m:e>
                                <m:r>
                                  <w:rPr>
                                    <w:rFonts w:ascii="Cambria Math" w:hAnsi="Cambria Math" w:hint="eastAsia"/>
                                    <w:noProof/>
                                    <w:sz w:val="24"/>
                                  </w:rPr>
                                  <m:t>y</m:t>
                                </m:r>
                                <m:r>
                                  <w:rPr>
                                    <w:rFonts w:ascii="Cambria Math" w:hAnsi="Cambria Math"/>
                                    <w:noProof/>
                                    <w:sz w:val="24"/>
                                  </w:rPr>
                                  <m:t>-x</m:t>
                                </m:r>
                              </m:e>
                            </m:d>
                          </m:e>
                          <m:sub>
                            <m:r>
                              <w:rPr>
                                <w:rFonts w:ascii="Cambria Math" w:hAnsi="Cambria Math"/>
                                <w:noProof/>
                                <w:sz w:val="24"/>
                              </w:rPr>
                              <m:t>2</m:t>
                            </m:r>
                          </m:sub>
                          <m:sup>
                            <m:r>
                              <w:rPr>
                                <w:rFonts w:ascii="Cambria Math" w:hAnsi="Cambria Math"/>
                                <w:noProof/>
                                <w:sz w:val="24"/>
                              </w:rPr>
                              <m:t>2</m:t>
                            </m:r>
                          </m:sup>
                        </m:sSubSup>
                      </m:e>
                    </m:func>
                  </m:e>
                </m:nary>
              </m:oMath>
            </m:oMathPara>
          </w:p>
          <w:p w14:paraId="6D3207CD" w14:textId="75FB0366" w:rsidR="000C5CDB" w:rsidRDefault="00000000" w:rsidP="000C5CDB">
            <w:pPr>
              <w:ind w:firstLineChars="200" w:firstLine="480"/>
              <w:rPr>
                <w:rFonts w:ascii="宋体" w:hAnsi="宋体"/>
                <w:sz w:val="24"/>
              </w:rPr>
            </w:pPr>
            <m:oMathPara>
              <m:oMath>
                <m:sSub>
                  <m:sSubPr>
                    <m:ctrlPr>
                      <w:rPr>
                        <w:rFonts w:ascii="Cambria Math" w:hAnsi="Cambria Math"/>
                        <w:i/>
                        <w:noProof/>
                        <w:sz w:val="24"/>
                      </w:rPr>
                    </m:ctrlPr>
                  </m:sSubPr>
                  <m:e>
                    <m:r>
                      <m:rPr>
                        <m:scr m:val="script"/>
                      </m:rPr>
                      <w:rPr>
                        <w:rFonts w:ascii="Cambria Math" w:hAnsi="Cambria Math"/>
                        <w:noProof/>
                        <w:sz w:val="24"/>
                      </w:rPr>
                      <m:t>L</m:t>
                    </m:r>
                  </m:e>
                  <m:sub>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2</m:t>
                        </m:r>
                      </m:sub>
                    </m:sSub>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1</m:t>
                        </m:r>
                      </m:sub>
                    </m:sSub>
                  </m:sub>
                </m:sSub>
                <m:r>
                  <w:rPr>
                    <w:rFonts w:ascii="Cambria Math" w:hAnsi="Cambria Math"/>
                    <w:noProof/>
                    <w:sz w:val="24"/>
                  </w:rPr>
                  <m:t>=</m:t>
                </m:r>
                <m:f>
                  <m:fPr>
                    <m:ctrlPr>
                      <w:rPr>
                        <w:rFonts w:ascii="Cambria Math" w:hAnsi="Cambria Math"/>
                        <w:i/>
                        <w:noProof/>
                        <w:sz w:val="24"/>
                      </w:rPr>
                    </m:ctrlPr>
                  </m:fPr>
                  <m:num>
                    <m:r>
                      <w:rPr>
                        <w:rFonts w:ascii="Cambria Math" w:hAnsi="Cambria Math"/>
                        <w:noProof/>
                        <w:sz w:val="24"/>
                      </w:rPr>
                      <m:t>1</m:t>
                    </m:r>
                  </m:num>
                  <m:den>
                    <m:d>
                      <m:dPr>
                        <m:begChr m:val="|"/>
                        <m:endChr m:val="|"/>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2</m:t>
                            </m:r>
                          </m:sub>
                        </m:sSub>
                      </m:e>
                    </m:d>
                  </m:den>
                </m:f>
                <m:nary>
                  <m:naryPr>
                    <m:chr m:val="∑"/>
                    <m:limLoc m:val="undOvr"/>
                    <m:supHide m:val="1"/>
                    <m:ctrlPr>
                      <w:rPr>
                        <w:rFonts w:ascii="Cambria Math" w:hAnsi="Cambria Math"/>
                        <w:i/>
                        <w:noProof/>
                        <w:sz w:val="24"/>
                      </w:rPr>
                    </m:ctrlPr>
                  </m:naryPr>
                  <m:sub>
                    <m:r>
                      <w:rPr>
                        <w:rFonts w:ascii="Cambria Math" w:hAnsi="Cambria Math"/>
                        <w:noProof/>
                        <w:sz w:val="24"/>
                      </w:rPr>
                      <m:t>y</m:t>
                    </m:r>
                    <m:r>
                      <w:rPr>
                        <w:rFonts w:ascii="Cambria Math" w:hAnsi="Cambria Math" w:hint="eastAsia"/>
                        <w:noProof/>
                        <w:sz w:val="24"/>
                      </w:rPr>
                      <m:t>∈</m:t>
                    </m:r>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2</m:t>
                        </m:r>
                      </m:sub>
                    </m:sSub>
                  </m:sub>
                  <m:sup/>
                  <m:e>
                    <m:func>
                      <m:funcPr>
                        <m:ctrlPr>
                          <w:rPr>
                            <w:rFonts w:ascii="Cambria Math" w:hAnsi="Cambria Math"/>
                            <w:i/>
                            <w:noProof/>
                            <w:sz w:val="24"/>
                          </w:rPr>
                        </m:ctrlPr>
                      </m:funcPr>
                      <m:fName>
                        <m:limLow>
                          <m:limLowPr>
                            <m:ctrlPr>
                              <w:rPr>
                                <w:rFonts w:ascii="Cambria Math" w:hAnsi="Cambria Math"/>
                                <w:i/>
                                <w:noProof/>
                                <w:sz w:val="24"/>
                              </w:rPr>
                            </m:ctrlPr>
                          </m:limLowPr>
                          <m:e>
                            <m:r>
                              <m:rPr>
                                <m:sty m:val="p"/>
                              </m:rPr>
                              <w:rPr>
                                <w:rFonts w:ascii="Cambria Math" w:hAnsi="Cambria Math"/>
                                <w:noProof/>
                                <w:sz w:val="24"/>
                              </w:rPr>
                              <m:t>min</m:t>
                            </m:r>
                          </m:e>
                          <m:lim>
                            <m:r>
                              <w:rPr>
                                <w:rFonts w:ascii="Cambria Math" w:hAnsi="Cambria Math"/>
                                <w:noProof/>
                                <w:sz w:val="24"/>
                              </w:rPr>
                              <m:t>x</m:t>
                            </m:r>
                            <m:r>
                              <w:rPr>
                                <w:rFonts w:ascii="Cambria Math" w:hAnsi="Cambria Math" w:hint="eastAsia"/>
                                <w:noProof/>
                                <w:sz w:val="24"/>
                              </w:rPr>
                              <m:t>∈</m:t>
                            </m:r>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1</m:t>
                                </m:r>
                              </m:sub>
                            </m:sSub>
                          </m:lim>
                        </m:limLow>
                      </m:fName>
                      <m:e>
                        <m:sSubSup>
                          <m:sSubSupPr>
                            <m:ctrlPr>
                              <w:rPr>
                                <w:rFonts w:ascii="Cambria Math" w:hAnsi="Cambria Math"/>
                                <w:i/>
                                <w:noProof/>
                                <w:sz w:val="24"/>
                              </w:rPr>
                            </m:ctrlPr>
                          </m:sSubSupPr>
                          <m:e>
                            <m:d>
                              <m:dPr>
                                <m:begChr m:val="‖"/>
                                <m:endChr m:val="‖"/>
                                <m:ctrlPr>
                                  <w:rPr>
                                    <w:rFonts w:ascii="Cambria Math" w:hAnsi="Cambria Math"/>
                                    <w:i/>
                                    <w:noProof/>
                                    <w:sz w:val="24"/>
                                  </w:rPr>
                                </m:ctrlPr>
                              </m:dPr>
                              <m:e>
                                <m:r>
                                  <w:rPr>
                                    <w:rFonts w:ascii="Cambria Math" w:hAnsi="Cambria Math"/>
                                    <w:noProof/>
                                    <w:sz w:val="24"/>
                                  </w:rPr>
                                  <m:t>x-y</m:t>
                                </m:r>
                              </m:e>
                            </m:d>
                          </m:e>
                          <m:sub>
                            <m:r>
                              <w:rPr>
                                <w:rFonts w:ascii="Cambria Math" w:hAnsi="Cambria Math"/>
                                <w:noProof/>
                                <w:sz w:val="24"/>
                              </w:rPr>
                              <m:t>2</m:t>
                            </m:r>
                          </m:sub>
                          <m:sup>
                            <m:r>
                              <w:rPr>
                                <w:rFonts w:ascii="Cambria Math" w:hAnsi="Cambria Math"/>
                                <w:noProof/>
                                <w:sz w:val="24"/>
                              </w:rPr>
                              <m:t>2</m:t>
                            </m:r>
                          </m:sup>
                        </m:sSubSup>
                      </m:e>
                    </m:func>
                  </m:e>
                </m:nary>
              </m:oMath>
            </m:oMathPara>
          </w:p>
          <w:p w14:paraId="5706DB27" w14:textId="767805D1" w:rsidR="000C5CDB" w:rsidRDefault="00000000" w:rsidP="000C5CDB">
            <w:pPr>
              <w:ind w:firstLineChars="200" w:firstLine="480"/>
              <w:rPr>
                <w:rFonts w:ascii="宋体" w:hAnsi="宋体"/>
                <w:sz w:val="24"/>
              </w:rPr>
            </w:pPr>
            <m:oMathPara>
              <m:oMath>
                <m:sSub>
                  <m:sSubPr>
                    <m:ctrlPr>
                      <w:rPr>
                        <w:rFonts w:ascii="Cambria Math" w:hAnsi="Cambria Math"/>
                        <w:i/>
                        <w:noProof/>
                        <w:sz w:val="24"/>
                      </w:rPr>
                    </m:ctrlPr>
                  </m:sSubPr>
                  <m:e>
                    <m:r>
                      <m:rPr>
                        <m:scr m:val="script"/>
                      </m:rPr>
                      <w:rPr>
                        <w:rFonts w:ascii="Cambria Math" w:hAnsi="Cambria Math"/>
                        <w:noProof/>
                        <w:sz w:val="24"/>
                      </w:rPr>
                      <m:t>L</m:t>
                    </m:r>
                  </m:e>
                  <m:sub>
                    <m:r>
                      <w:rPr>
                        <w:rFonts w:ascii="Cambria Math" w:hAnsi="Cambria Math"/>
                        <w:noProof/>
                        <w:sz w:val="24"/>
                      </w:rPr>
                      <m:t>CD-T</m:t>
                    </m:r>
                  </m:sub>
                </m:sSub>
                <m:d>
                  <m:dPr>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1</m:t>
                        </m:r>
                      </m:sub>
                    </m:sSub>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2</m:t>
                        </m:r>
                      </m:sub>
                    </m:sSub>
                  </m:e>
                </m:d>
                <m:r>
                  <w:rPr>
                    <w:rFonts w:ascii="Cambria Math" w:hAnsi="Cambria Math"/>
                    <w:noProof/>
                    <w:sz w:val="24"/>
                  </w:rPr>
                  <m:t xml:space="preserve">= </m:t>
                </m:r>
                <m:sSub>
                  <m:sSubPr>
                    <m:ctrlPr>
                      <w:rPr>
                        <w:rFonts w:ascii="Cambria Math" w:hAnsi="Cambria Math"/>
                        <w:i/>
                        <w:noProof/>
                        <w:sz w:val="24"/>
                      </w:rPr>
                    </m:ctrlPr>
                  </m:sSubPr>
                  <m:e>
                    <m:r>
                      <m:rPr>
                        <m:scr m:val="script"/>
                      </m:rPr>
                      <w:rPr>
                        <w:rFonts w:ascii="Cambria Math" w:hAnsi="Cambria Math"/>
                        <w:noProof/>
                        <w:sz w:val="24"/>
                      </w:rPr>
                      <m:t>L</m:t>
                    </m:r>
                  </m:e>
                  <m:sub>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1</m:t>
                        </m:r>
                      </m:sub>
                    </m:sSub>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2</m:t>
                        </m:r>
                      </m:sub>
                    </m:sSub>
                  </m:sub>
                </m:sSub>
                <m:r>
                  <w:rPr>
                    <w:rFonts w:ascii="Cambria Math" w:hAnsi="Cambria Math"/>
                    <w:noProof/>
                    <w:sz w:val="24"/>
                  </w:rPr>
                  <m:t>+</m:t>
                </m:r>
                <m:sSub>
                  <m:sSubPr>
                    <m:ctrlPr>
                      <w:rPr>
                        <w:rFonts w:ascii="Cambria Math" w:hAnsi="Cambria Math"/>
                        <w:i/>
                        <w:noProof/>
                        <w:sz w:val="24"/>
                      </w:rPr>
                    </m:ctrlPr>
                  </m:sSubPr>
                  <m:e>
                    <m:r>
                      <m:rPr>
                        <m:scr m:val="script"/>
                      </m:rPr>
                      <w:rPr>
                        <w:rFonts w:ascii="Cambria Math" w:hAnsi="Cambria Math"/>
                        <w:noProof/>
                        <w:sz w:val="24"/>
                      </w:rPr>
                      <m:t>L</m:t>
                    </m:r>
                  </m:e>
                  <m:sub>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2</m:t>
                        </m:r>
                      </m:sub>
                    </m:sSub>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1</m:t>
                        </m:r>
                      </m:sub>
                    </m:sSub>
                  </m:sub>
                </m:sSub>
              </m:oMath>
            </m:oMathPara>
          </w:p>
          <w:p w14:paraId="5448DA20" w14:textId="2A988392" w:rsidR="000C5CDB" w:rsidRDefault="00000000" w:rsidP="000C5CDB">
            <w:pPr>
              <w:ind w:firstLineChars="200" w:firstLine="480"/>
              <w:rPr>
                <w:rFonts w:ascii="宋体" w:hAnsi="宋体"/>
                <w:sz w:val="24"/>
              </w:rPr>
            </w:pPr>
            <m:oMathPara>
              <m:oMath>
                <m:sSub>
                  <m:sSubPr>
                    <m:ctrlPr>
                      <w:rPr>
                        <w:rFonts w:ascii="Cambria Math" w:hAnsi="Cambria Math"/>
                        <w:i/>
                        <w:noProof/>
                        <w:sz w:val="24"/>
                      </w:rPr>
                    </m:ctrlPr>
                  </m:sSubPr>
                  <m:e>
                    <m:r>
                      <m:rPr>
                        <m:scr m:val="script"/>
                      </m:rPr>
                      <w:rPr>
                        <w:rFonts w:ascii="Cambria Math" w:hAnsi="Cambria Math"/>
                        <w:noProof/>
                        <w:sz w:val="24"/>
                      </w:rPr>
                      <m:t>L</m:t>
                    </m:r>
                  </m:e>
                  <m:sub>
                    <m:r>
                      <w:rPr>
                        <w:rFonts w:ascii="Cambria Math" w:hAnsi="Cambria Math"/>
                        <w:noProof/>
                        <w:sz w:val="24"/>
                      </w:rPr>
                      <m:t>CD-P</m:t>
                    </m:r>
                  </m:sub>
                </m:sSub>
                <m:d>
                  <m:dPr>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1</m:t>
                        </m:r>
                      </m:sub>
                    </m:sSub>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2</m:t>
                        </m:r>
                      </m:sub>
                    </m:sSub>
                  </m:e>
                </m:d>
                <m:r>
                  <w:rPr>
                    <w:rFonts w:ascii="Cambria Math" w:hAnsi="Cambria Math"/>
                    <w:noProof/>
                    <w:sz w:val="24"/>
                  </w:rPr>
                  <m:t>=</m:t>
                </m:r>
                <m:f>
                  <m:fPr>
                    <m:ctrlPr>
                      <w:rPr>
                        <w:rFonts w:ascii="Cambria Math" w:hAnsi="Cambria Math"/>
                        <w:i/>
                        <w:noProof/>
                        <w:sz w:val="24"/>
                      </w:rPr>
                    </m:ctrlPr>
                  </m:fPr>
                  <m:num>
                    <m:d>
                      <m:dPr>
                        <m:ctrlPr>
                          <w:rPr>
                            <w:rFonts w:ascii="Cambria Math" w:hAnsi="Cambria Math"/>
                            <w:i/>
                            <w:noProof/>
                            <w:sz w:val="24"/>
                          </w:rPr>
                        </m:ctrlPr>
                      </m:dPr>
                      <m:e>
                        <m:rad>
                          <m:radPr>
                            <m:degHide m:val="1"/>
                            <m:ctrlPr>
                              <w:rPr>
                                <w:rFonts w:ascii="Cambria Math" w:hAnsi="Cambria Math"/>
                                <w:i/>
                                <w:noProof/>
                                <w:sz w:val="24"/>
                              </w:rPr>
                            </m:ctrlPr>
                          </m:radPr>
                          <m:deg/>
                          <m:e>
                            <m:sSub>
                              <m:sSubPr>
                                <m:ctrlPr>
                                  <w:rPr>
                                    <w:rFonts w:ascii="Cambria Math" w:hAnsi="Cambria Math"/>
                                    <w:i/>
                                    <w:noProof/>
                                    <w:sz w:val="24"/>
                                  </w:rPr>
                                </m:ctrlPr>
                              </m:sSubPr>
                              <m:e>
                                <m:r>
                                  <m:rPr>
                                    <m:scr m:val="script"/>
                                  </m:rPr>
                                  <w:rPr>
                                    <w:rFonts w:ascii="Cambria Math" w:hAnsi="Cambria Math"/>
                                    <w:noProof/>
                                    <w:sz w:val="24"/>
                                  </w:rPr>
                                  <m:t>L</m:t>
                                </m:r>
                              </m:e>
                              <m:sub>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1</m:t>
                                    </m:r>
                                  </m:sub>
                                </m:sSub>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2</m:t>
                                    </m:r>
                                  </m:sub>
                                </m:sSub>
                              </m:sub>
                            </m:sSub>
                          </m:e>
                        </m:rad>
                        <m:r>
                          <w:rPr>
                            <w:rFonts w:ascii="Cambria Math" w:hAnsi="Cambria Math"/>
                            <w:noProof/>
                            <w:sz w:val="24"/>
                          </w:rPr>
                          <m:t>+</m:t>
                        </m:r>
                        <m:rad>
                          <m:radPr>
                            <m:degHide m:val="1"/>
                            <m:ctrlPr>
                              <w:rPr>
                                <w:rFonts w:ascii="Cambria Math" w:hAnsi="Cambria Math"/>
                                <w:i/>
                                <w:noProof/>
                                <w:sz w:val="24"/>
                              </w:rPr>
                            </m:ctrlPr>
                          </m:radPr>
                          <m:deg/>
                          <m:e>
                            <m:sSub>
                              <m:sSubPr>
                                <m:ctrlPr>
                                  <w:rPr>
                                    <w:rFonts w:ascii="Cambria Math" w:hAnsi="Cambria Math"/>
                                    <w:i/>
                                    <w:noProof/>
                                    <w:sz w:val="24"/>
                                  </w:rPr>
                                </m:ctrlPr>
                              </m:sSubPr>
                              <m:e>
                                <m:r>
                                  <m:rPr>
                                    <m:scr m:val="script"/>
                                  </m:rPr>
                                  <w:rPr>
                                    <w:rFonts w:ascii="Cambria Math" w:hAnsi="Cambria Math"/>
                                    <w:noProof/>
                                    <w:sz w:val="24"/>
                                  </w:rPr>
                                  <m:t>L</m:t>
                                </m:r>
                              </m:e>
                              <m:sub>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2</m:t>
                                    </m:r>
                                  </m:sub>
                                </m:sSub>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1</m:t>
                                    </m:r>
                                  </m:sub>
                                </m:sSub>
                              </m:sub>
                            </m:sSub>
                          </m:e>
                        </m:rad>
                      </m:e>
                    </m:d>
                  </m:num>
                  <m:den>
                    <m:r>
                      <w:rPr>
                        <w:rFonts w:ascii="Cambria Math" w:hAnsi="Cambria Math"/>
                        <w:noProof/>
                        <w:sz w:val="24"/>
                      </w:rPr>
                      <m:t>2</m:t>
                    </m:r>
                  </m:den>
                </m:f>
                <m:r>
                  <w:rPr>
                    <w:rFonts w:ascii="Cambria Math" w:hAnsi="Cambria Math"/>
                    <w:noProof/>
                    <w:sz w:val="24"/>
                  </w:rPr>
                  <m:t xml:space="preserve"> </m:t>
                </m:r>
              </m:oMath>
            </m:oMathPara>
          </w:p>
          <w:p w14:paraId="1AC8B551" w14:textId="37FC45D1" w:rsidR="00607CBF" w:rsidRDefault="00607CBF" w:rsidP="000C5CDB">
            <w:pPr>
              <w:rPr>
                <w:rFonts w:ascii="宋体" w:hAnsi="宋体"/>
                <w:noProof/>
                <w:sz w:val="24"/>
              </w:rPr>
            </w:pPr>
          </w:p>
          <w:p w14:paraId="20E0A11F" w14:textId="09C6F230" w:rsidR="00607CBF" w:rsidRDefault="00607CBF" w:rsidP="001E3419">
            <w:pPr>
              <w:rPr>
                <w:rFonts w:ascii="宋体" w:hAnsi="宋体"/>
                <w:sz w:val="24"/>
              </w:rPr>
            </w:pPr>
            <w:r w:rsidRPr="00607CBF">
              <w:rPr>
                <w:rFonts w:ascii="宋体" w:hAnsi="宋体"/>
                <w:sz w:val="24"/>
              </w:rPr>
              <w:t>2</w:t>
            </w:r>
            <w:r w:rsidR="00E31E0B">
              <w:rPr>
                <w:rFonts w:ascii="宋体" w:hAnsi="宋体"/>
                <w:sz w:val="24"/>
              </w:rPr>
              <w:t>)</w:t>
            </w:r>
            <m:oMath>
              <m:r>
                <w:rPr>
                  <w:rFonts w:ascii="Cambria Math" w:hAnsi="Cambria Math"/>
                  <w:sz w:val="24"/>
                </w:rPr>
                <m:t>Eart</m:t>
              </m:r>
              <m:r>
                <w:rPr>
                  <w:rFonts w:ascii="Cambria Math" w:eastAsia="MS Gothic" w:hAnsi="Cambria Math" w:cs="MS Gothic"/>
                  <w:sz w:val="24"/>
                </w:rPr>
                <m:t>h</m:t>
              </m:r>
              <m:r>
                <w:rPr>
                  <w:rFonts w:ascii="Cambria Math" w:hAnsi="Cambria Math"/>
                  <w:sz w:val="24"/>
                </w:rPr>
                <m:t xml:space="preserve"> Move</m:t>
              </m:r>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s Distance(EMD)</m:t>
              </m:r>
            </m:oMath>
          </w:p>
          <w:p w14:paraId="6491DAAE" w14:textId="492CE36B" w:rsidR="00C15A7F" w:rsidRDefault="00B10CAD" w:rsidP="00013144">
            <w:pPr>
              <w:ind w:firstLineChars="200" w:firstLine="480"/>
              <w:rPr>
                <w:rFonts w:ascii="宋体" w:hAnsi="宋体"/>
                <w:sz w:val="24"/>
              </w:rPr>
            </w:pPr>
            <m:oMath>
              <m:r>
                <w:rPr>
                  <w:rFonts w:ascii="Cambria Math" w:hAnsi="Cambria Math"/>
                  <w:sz w:val="24"/>
                </w:rPr>
                <m:t>EMD</m:t>
              </m:r>
            </m:oMath>
            <w:r w:rsidR="00C15A7F" w:rsidRPr="00C15A7F">
              <w:rPr>
                <w:rFonts w:ascii="宋体" w:hAnsi="宋体" w:hint="eastAsia"/>
                <w:sz w:val="24"/>
              </w:rPr>
              <w:t>的目标是找到一个双射函数</w:t>
            </w:r>
            <m:oMath>
              <m:r>
                <w:rPr>
                  <w:rFonts w:ascii="Cambria Math" w:hAnsi="Cambria Math"/>
                  <w:sz w:val="24"/>
                </w:rPr>
                <m:t>ϕ:</m:t>
              </m:r>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2</m:t>
                  </m:r>
                </m:sub>
              </m:sSub>
            </m:oMath>
            <w:r w:rsidR="00C15A7F" w:rsidRPr="00C15A7F">
              <w:rPr>
                <w:rFonts w:ascii="宋体" w:hAnsi="宋体" w:hint="eastAsia"/>
                <w:sz w:val="24"/>
              </w:rPr>
              <w:t>，以最小化部分点和完整点之间对应点的平均距离。与</w:t>
            </w:r>
            <m:oMath>
              <m:r>
                <w:rPr>
                  <w:rFonts w:ascii="Cambria Math" w:hAnsi="Cambria Math"/>
                  <w:sz w:val="24"/>
                </w:rPr>
                <m:t>CD</m:t>
              </m:r>
            </m:oMath>
            <w:r w:rsidR="00C15A7F" w:rsidRPr="00C15A7F">
              <w:rPr>
                <w:rFonts w:ascii="宋体" w:hAnsi="宋体" w:hint="eastAsia"/>
                <w:sz w:val="24"/>
              </w:rPr>
              <w:t>不同的是，</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sidR="00C15A7F" w:rsidRPr="00C15A7F">
              <w:rPr>
                <w:rFonts w:ascii="宋体" w:hAnsi="宋体" w:hint="eastAsia"/>
                <w:sz w:val="24"/>
              </w:rPr>
              <w:t>和</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2</m:t>
                  </m:r>
                </m:sub>
              </m:sSub>
            </m:oMath>
            <w:r w:rsidR="00C15A7F" w:rsidRPr="00C15A7F">
              <w:rPr>
                <w:rFonts w:ascii="宋体" w:hAnsi="宋体" w:hint="eastAsia"/>
                <w:sz w:val="24"/>
              </w:rPr>
              <w:t>的大小需要相同。</w:t>
            </w:r>
          </w:p>
          <w:p w14:paraId="555AB25D" w14:textId="5552EC53" w:rsidR="00576471" w:rsidRDefault="00F60E02" w:rsidP="00013144">
            <w:pPr>
              <w:ind w:firstLineChars="200" w:firstLine="480"/>
              <w:rPr>
                <w:rFonts w:ascii="宋体" w:hAnsi="宋体"/>
                <w:sz w:val="24"/>
              </w:rPr>
            </w:pPr>
            <m:oMathPara>
              <m:oMath>
                <m:r>
                  <w:rPr>
                    <w:rFonts w:ascii="Cambria Math" w:hAnsi="Cambria Math"/>
                    <w:sz w:val="24"/>
                  </w:rPr>
                  <m:t>EMD(</m:t>
                </m:r>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2</m:t>
                    </m:r>
                  </m:sub>
                </m:sSub>
                <m:r>
                  <w:rPr>
                    <w:rFonts w:ascii="Cambria Math" w:hAnsi="Cambria Math"/>
                    <w:sz w:val="24"/>
                  </w:rPr>
                  <m:t>)=</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min</m:t>
                        </m:r>
                      </m:e>
                      <m:lim>
                        <m:r>
                          <w:rPr>
                            <w:rFonts w:ascii="Cambria Math" w:hAnsi="Cambria Math"/>
                            <w:sz w:val="24"/>
                          </w:rPr>
                          <m:t>ϕ:</m:t>
                        </m:r>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2</m:t>
                            </m:r>
                          </m:sub>
                        </m:sSub>
                      </m:lim>
                    </m:limLow>
                  </m:fName>
                  <m:e>
                    <m:f>
                      <m:fPr>
                        <m:ctrlPr>
                          <w:rPr>
                            <w:rFonts w:ascii="Cambria Math" w:hAnsi="Cambria Math"/>
                            <w:i/>
                            <w:sz w:val="24"/>
                          </w:rPr>
                        </m:ctrlPr>
                      </m:fPr>
                      <m:num>
                        <m:r>
                          <w:rPr>
                            <w:rFonts w:ascii="Cambria Math" w:hAnsi="Cambria Math"/>
                            <w:sz w:val="24"/>
                          </w:rPr>
                          <m:t>1</m:t>
                        </m:r>
                      </m:num>
                      <m:den>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e>
                        </m:d>
                      </m:den>
                    </m:f>
                    <m:nary>
                      <m:naryPr>
                        <m:chr m:val="∑"/>
                        <m:limLoc m:val="undOvr"/>
                        <m:supHide m:val="1"/>
                        <m:ctrlPr>
                          <w:rPr>
                            <w:rFonts w:ascii="Cambria Math" w:hAnsi="Cambria Math"/>
                            <w:i/>
                            <w:sz w:val="24"/>
                          </w:rPr>
                        </m:ctrlPr>
                      </m:naryPr>
                      <m:sub>
                        <m:r>
                          <w:rPr>
                            <w:rFonts w:ascii="Cambria Math" w:hAnsi="Cambria Math"/>
                            <w:sz w:val="24"/>
                          </w:rPr>
                          <m:t>x</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sub>
                      <m:sup/>
                      <m:e>
                        <m:sSub>
                          <m:sSubPr>
                            <m:ctrlPr>
                              <w:rPr>
                                <w:rFonts w:ascii="Cambria Math" w:hAnsi="Cambria Math"/>
                                <w:i/>
                                <w:sz w:val="24"/>
                              </w:rPr>
                            </m:ctrlPr>
                          </m:sSubPr>
                          <m:e>
                            <m:d>
                              <m:dPr>
                                <m:begChr m:val="‖"/>
                                <m:endChr m:val="‖"/>
                                <m:ctrlPr>
                                  <w:rPr>
                                    <w:rFonts w:ascii="Cambria Math" w:hAnsi="Cambria Math"/>
                                    <w:i/>
                                    <w:sz w:val="24"/>
                                  </w:rPr>
                                </m:ctrlPr>
                              </m:dPr>
                              <m:e>
                                <m:r>
                                  <w:rPr>
                                    <w:rFonts w:ascii="Cambria Math" w:hAnsi="Cambria Math" w:hint="eastAsia"/>
                                    <w:sz w:val="24"/>
                                  </w:rPr>
                                  <m:t>x</m:t>
                                </m:r>
                                <m:r>
                                  <w:rPr>
                                    <w:rFonts w:ascii="Cambria Math" w:hAnsi="Cambria Math"/>
                                    <w:sz w:val="24"/>
                                  </w:rPr>
                                  <m:t>-ϕ(x)</m:t>
                                </m:r>
                              </m:e>
                            </m:d>
                          </m:e>
                          <m:sub>
                            <m:r>
                              <w:rPr>
                                <w:rFonts w:ascii="Cambria Math" w:hAnsi="Cambria Math"/>
                                <w:sz w:val="24"/>
                              </w:rPr>
                              <m:t>2</m:t>
                            </m:r>
                          </m:sub>
                        </m:sSub>
                      </m:e>
                    </m:nary>
                  </m:e>
                </m:func>
              </m:oMath>
            </m:oMathPara>
          </w:p>
          <w:p w14:paraId="4A7F3CCC" w14:textId="110BC7EC" w:rsidR="00C15A7F" w:rsidRDefault="00C15A7F" w:rsidP="001247E3">
            <w:pPr>
              <w:rPr>
                <w:rFonts w:ascii="宋体" w:hAnsi="宋体"/>
                <w:noProof/>
                <w:sz w:val="24"/>
              </w:rPr>
            </w:pPr>
          </w:p>
          <w:p w14:paraId="0E4C340E" w14:textId="41431E74" w:rsidR="00C15A7F" w:rsidRPr="000C5CDB" w:rsidRDefault="00C15A7F" w:rsidP="001E3419">
            <w:pPr>
              <w:rPr>
                <w:rFonts w:ascii="宋体" w:hAnsi="宋体"/>
                <w:sz w:val="24"/>
              </w:rPr>
            </w:pPr>
            <w:r>
              <w:rPr>
                <w:rFonts w:ascii="宋体" w:hAnsi="宋体"/>
                <w:sz w:val="24"/>
              </w:rPr>
              <w:t>3</w:t>
            </w:r>
            <w:r w:rsidR="00E31E0B">
              <w:rPr>
                <w:rFonts w:ascii="宋体" w:hAnsi="宋体" w:hint="eastAsia"/>
                <w:sz w:val="24"/>
              </w:rPr>
              <w:t>)</w:t>
            </w:r>
            <m:oMath>
              <m:r>
                <w:rPr>
                  <w:rFonts w:ascii="Cambria Math" w:hAnsi="Cambria Math"/>
                  <w:sz w:val="24"/>
                </w:rPr>
                <m:t>F-Score</m:t>
              </m:r>
            </m:oMath>
          </w:p>
          <w:p w14:paraId="1C75BDAD" w14:textId="64345B8F" w:rsidR="00C15A7F" w:rsidRDefault="000C5CDB" w:rsidP="00013144">
            <w:pPr>
              <w:ind w:firstLineChars="200" w:firstLine="480"/>
              <w:rPr>
                <w:rFonts w:ascii="宋体" w:hAnsi="宋体"/>
                <w:sz w:val="24"/>
              </w:rPr>
            </w:pPr>
            <m:oMath>
              <m:r>
                <w:rPr>
                  <w:rFonts w:ascii="Cambria Math" w:hAnsi="Cambria Math"/>
                  <w:sz w:val="24"/>
                </w:rPr>
                <m:t>F-Score</m:t>
              </m:r>
            </m:oMath>
            <w:r w:rsidR="00C15A7F" w:rsidRPr="00C15A7F">
              <w:rPr>
                <w:rFonts w:ascii="宋体" w:hAnsi="宋体" w:hint="eastAsia"/>
                <w:sz w:val="24"/>
              </w:rPr>
              <w:t>被视为精确率和召回率的调和平均值。精确率计算在一定距离范围内重建点的百分比，代表重建的准确性。另一方面，召回率计算在一定距离范围内</w:t>
            </w:r>
            <w:r w:rsidR="0045243C">
              <w:rPr>
                <w:rFonts w:ascii="宋体" w:hAnsi="宋体" w:hint="eastAsia"/>
                <w:sz w:val="24"/>
              </w:rPr>
              <w:t>基于</w:t>
            </w:r>
            <w:r w:rsidR="00C15A7F" w:rsidRPr="00C15A7F">
              <w:rPr>
                <w:rFonts w:ascii="宋体" w:hAnsi="宋体" w:hint="eastAsia"/>
                <w:sz w:val="24"/>
              </w:rPr>
              <w:t>真实值上的点的百分比，代表重建的完整性。距离阈值</w:t>
            </w:r>
            <m:oMath>
              <m:r>
                <w:rPr>
                  <w:rFonts w:ascii="Cambria Math" w:hAnsi="Cambria Math"/>
                  <w:sz w:val="24"/>
                </w:rPr>
                <m:t>d</m:t>
              </m:r>
            </m:oMath>
            <w:r w:rsidR="00C15A7F" w:rsidRPr="00C15A7F">
              <w:rPr>
                <w:rFonts w:ascii="宋体" w:hAnsi="宋体" w:hint="eastAsia"/>
                <w:sz w:val="24"/>
              </w:rPr>
              <w:t>可以用来控制</w:t>
            </w:r>
            <m:oMath>
              <m:r>
                <w:rPr>
                  <w:rFonts w:ascii="Cambria Math" w:hAnsi="Cambria Math"/>
                  <w:sz w:val="24"/>
                </w:rPr>
                <m:t>F-Score</m:t>
              </m:r>
            </m:oMath>
            <w:r w:rsidR="00C15A7F" w:rsidRPr="00C15A7F">
              <w:rPr>
                <w:rFonts w:ascii="宋体" w:hAnsi="宋体" w:hint="eastAsia"/>
                <w:sz w:val="24"/>
              </w:rPr>
              <w:t>的严格程度。</w:t>
            </w:r>
            <m:oMath>
              <m:r>
                <w:rPr>
                  <w:rFonts w:ascii="Cambria Math" w:hAnsi="Cambria Math"/>
                  <w:sz w:val="24"/>
                </w:rPr>
                <m:t>F-Score</m:t>
              </m:r>
            </m:oMath>
            <w:r w:rsidR="00C15A7F" w:rsidRPr="00C15A7F">
              <w:rPr>
                <w:rFonts w:ascii="宋体" w:hAnsi="宋体" w:hint="eastAsia"/>
                <w:sz w:val="24"/>
              </w:rPr>
              <w:t>可以评估正确重建的点或表面面积的百分比，可以定义如下：</w:t>
            </w:r>
          </w:p>
          <w:p w14:paraId="4483A89F" w14:textId="1ADEA217" w:rsidR="00C72E22" w:rsidRDefault="00C72E22" w:rsidP="00013144">
            <w:pPr>
              <w:ind w:firstLineChars="200" w:firstLine="480"/>
              <w:rPr>
                <w:rFonts w:ascii="宋体" w:hAnsi="宋体"/>
                <w:sz w:val="24"/>
              </w:rPr>
            </w:pPr>
            <m:oMathPara>
              <m:oMath>
                <m:r>
                  <w:rPr>
                    <w:rFonts w:ascii="Cambria Math" w:hAnsi="Cambria Math"/>
                    <w:sz w:val="24"/>
                  </w:rPr>
                  <m:t>F-Score</m:t>
                </m:r>
                <m:d>
                  <m:dPr>
                    <m:ctrlPr>
                      <w:rPr>
                        <w:rFonts w:ascii="Cambria Math" w:hAnsi="Cambria Math"/>
                        <w:i/>
                        <w:sz w:val="24"/>
                      </w:rPr>
                    </m:ctrlPr>
                  </m:dPr>
                  <m:e>
                    <m:r>
                      <w:rPr>
                        <w:rFonts w:ascii="Cambria Math" w:hAnsi="Cambria Math"/>
                        <w:sz w:val="24"/>
                      </w:rPr>
                      <m:t>d</m:t>
                    </m:r>
                  </m:e>
                </m:d>
                <m:r>
                  <w:rPr>
                    <w:rFonts w:ascii="Cambria Math" w:hAnsi="Cambria Math"/>
                    <w:sz w:val="24"/>
                  </w:rPr>
                  <m:t>=</m:t>
                </m:r>
                <m:f>
                  <m:fPr>
                    <m:ctrlPr>
                      <w:rPr>
                        <w:rFonts w:ascii="Cambria Math" w:hAnsi="Cambria Math"/>
                        <w:i/>
                        <w:sz w:val="24"/>
                      </w:rPr>
                    </m:ctrlPr>
                  </m:fPr>
                  <m:num>
                    <m:r>
                      <w:rPr>
                        <w:rFonts w:ascii="Cambria Math" w:hAnsi="Cambria Math"/>
                        <w:sz w:val="24"/>
                      </w:rPr>
                      <m:t>2P</m:t>
                    </m:r>
                    <m:d>
                      <m:dPr>
                        <m:ctrlPr>
                          <w:rPr>
                            <w:rFonts w:ascii="Cambria Math" w:hAnsi="Cambria Math"/>
                            <w:i/>
                            <w:sz w:val="24"/>
                          </w:rPr>
                        </m:ctrlPr>
                      </m:dPr>
                      <m:e>
                        <m:r>
                          <w:rPr>
                            <w:rFonts w:ascii="Cambria Math" w:hAnsi="Cambria Math"/>
                            <w:sz w:val="24"/>
                          </w:rPr>
                          <m:t>ⅆ</m:t>
                        </m:r>
                      </m:e>
                    </m:d>
                    <m:r>
                      <w:rPr>
                        <w:rFonts w:ascii="Cambria Math" w:hAnsi="Cambria Math"/>
                        <w:sz w:val="24"/>
                      </w:rPr>
                      <m:t>R(d)</m:t>
                    </m:r>
                  </m:num>
                  <m:den>
                    <m:r>
                      <w:rPr>
                        <w:rFonts w:ascii="Cambria Math" w:hAnsi="Cambria Math"/>
                        <w:sz w:val="24"/>
                      </w:rPr>
                      <m:t>P</m:t>
                    </m:r>
                    <m:d>
                      <m:dPr>
                        <m:ctrlPr>
                          <w:rPr>
                            <w:rFonts w:ascii="Cambria Math" w:hAnsi="Cambria Math"/>
                            <w:i/>
                            <w:sz w:val="24"/>
                          </w:rPr>
                        </m:ctrlPr>
                      </m:dPr>
                      <m:e>
                        <m:r>
                          <w:rPr>
                            <w:rFonts w:ascii="Cambria Math" w:hAnsi="Cambria Math"/>
                            <w:sz w:val="24"/>
                          </w:rPr>
                          <m:t>d</m:t>
                        </m:r>
                      </m:e>
                    </m:d>
                    <m:r>
                      <w:rPr>
                        <w:rFonts w:ascii="Cambria Math" w:hAnsi="Cambria Math"/>
                        <w:sz w:val="24"/>
                      </w:rPr>
                      <m:t>+R(d)</m:t>
                    </m:r>
                  </m:den>
                </m:f>
              </m:oMath>
            </m:oMathPara>
          </w:p>
          <w:p w14:paraId="7F28E0CD" w14:textId="1F39E2A8" w:rsidR="000A3C01" w:rsidRDefault="000A3C01" w:rsidP="00013144">
            <w:pPr>
              <w:ind w:firstLineChars="200" w:firstLine="480"/>
              <w:rPr>
                <w:rFonts w:ascii="宋体" w:hAnsi="宋体"/>
                <w:noProof/>
                <w:sz w:val="24"/>
              </w:rPr>
            </w:pPr>
            <w:r w:rsidRPr="000A3C01">
              <w:rPr>
                <w:rFonts w:ascii="宋体" w:hAnsi="宋体" w:hint="eastAsia"/>
                <w:noProof/>
                <w:sz w:val="24"/>
              </w:rPr>
              <w:t>其中，</w:t>
            </w:r>
            <m:oMath>
              <m:r>
                <w:rPr>
                  <w:rFonts w:ascii="Cambria Math" w:hAnsi="Cambria Math"/>
                  <w:noProof/>
                  <w:sz w:val="24"/>
                </w:rPr>
                <m:t>P</m:t>
              </m:r>
              <m:d>
                <m:dPr>
                  <m:ctrlPr>
                    <w:rPr>
                      <w:rFonts w:ascii="Cambria Math" w:hAnsi="Cambria Math"/>
                      <w:i/>
                      <w:noProof/>
                      <w:sz w:val="24"/>
                    </w:rPr>
                  </m:ctrlPr>
                </m:dPr>
                <m:e>
                  <m:r>
                    <w:rPr>
                      <w:rFonts w:ascii="Cambria Math" w:hAnsi="Cambria Math"/>
                      <w:noProof/>
                      <w:sz w:val="24"/>
                    </w:rPr>
                    <m:t>d</m:t>
                  </m:r>
                </m:e>
              </m:d>
            </m:oMath>
            <w:r w:rsidRPr="000A3C01">
              <w:rPr>
                <w:rFonts w:ascii="宋体" w:hAnsi="宋体" w:hint="eastAsia"/>
                <w:noProof/>
                <w:sz w:val="24"/>
              </w:rPr>
              <w:t>和</w:t>
            </w:r>
            <m:oMath>
              <m:r>
                <w:rPr>
                  <w:rFonts w:ascii="Cambria Math" w:hAnsi="Cambria Math"/>
                  <w:noProof/>
                  <w:sz w:val="24"/>
                </w:rPr>
                <m:t>R</m:t>
              </m:r>
              <m:d>
                <m:dPr>
                  <m:ctrlPr>
                    <w:rPr>
                      <w:rFonts w:ascii="Cambria Math" w:hAnsi="Cambria Math"/>
                      <w:i/>
                      <w:noProof/>
                      <w:sz w:val="24"/>
                    </w:rPr>
                  </m:ctrlPr>
                </m:dPr>
                <m:e>
                  <m:r>
                    <w:rPr>
                      <w:rFonts w:ascii="Cambria Math" w:hAnsi="Cambria Math"/>
                      <w:noProof/>
                      <w:sz w:val="24"/>
                    </w:rPr>
                    <m:t>d</m:t>
                  </m:r>
                </m:e>
              </m:d>
            </m:oMath>
            <w:r w:rsidRPr="000A3C01">
              <w:rPr>
                <w:rFonts w:ascii="宋体" w:hAnsi="宋体" w:hint="eastAsia"/>
                <w:noProof/>
                <w:sz w:val="24"/>
              </w:rPr>
              <w:t>分别表示距离阈值</w:t>
            </w:r>
            <m:oMath>
              <m:r>
                <w:rPr>
                  <w:rFonts w:ascii="Cambria Math" w:hAnsi="Cambria Math"/>
                  <w:noProof/>
                  <w:sz w:val="24"/>
                </w:rPr>
                <m:t>d</m:t>
              </m:r>
            </m:oMath>
            <w:r w:rsidRPr="000A3C01">
              <w:rPr>
                <w:rFonts w:ascii="宋体" w:hAnsi="宋体" w:hint="eastAsia"/>
                <w:noProof/>
                <w:sz w:val="24"/>
              </w:rPr>
              <w:t>的精确度和召回率。</w:t>
            </w:r>
          </w:p>
          <w:p w14:paraId="5115983D" w14:textId="77AB2529" w:rsidR="00C72E22" w:rsidRPr="00576471" w:rsidRDefault="00C72E22" w:rsidP="00013144">
            <w:pPr>
              <w:ind w:firstLineChars="200" w:firstLine="480"/>
              <w:rPr>
                <w:rFonts w:ascii="宋体" w:hAnsi="宋体"/>
                <w:noProof/>
                <w:sz w:val="24"/>
              </w:rPr>
            </w:pPr>
            <m:oMathPara>
              <m:oMath>
                <m:r>
                  <w:rPr>
                    <w:rFonts w:ascii="Cambria Math" w:hAnsi="Cambria Math"/>
                    <w:noProof/>
                    <w:sz w:val="24"/>
                  </w:rPr>
                  <m:t>P</m:t>
                </m:r>
                <m:d>
                  <m:dPr>
                    <m:ctrlPr>
                      <w:rPr>
                        <w:rFonts w:ascii="Cambria Math" w:hAnsi="Cambria Math"/>
                        <w:i/>
                        <w:noProof/>
                        <w:sz w:val="24"/>
                      </w:rPr>
                    </m:ctrlPr>
                  </m:dPr>
                  <m:e>
                    <m:r>
                      <w:rPr>
                        <w:rFonts w:ascii="Cambria Math" w:hAnsi="Cambria Math"/>
                        <w:noProof/>
                        <w:sz w:val="24"/>
                      </w:rPr>
                      <m:t>d</m:t>
                    </m:r>
                  </m:e>
                </m:d>
                <m:r>
                  <w:rPr>
                    <w:rFonts w:ascii="Cambria Math" w:hAnsi="Cambria Math"/>
                    <w:noProof/>
                    <w:sz w:val="24"/>
                  </w:rPr>
                  <m:t>=</m:t>
                </m:r>
                <m:f>
                  <m:fPr>
                    <m:ctrlPr>
                      <w:rPr>
                        <w:rFonts w:ascii="Cambria Math" w:hAnsi="Cambria Math"/>
                        <w:i/>
                        <w:noProof/>
                        <w:sz w:val="24"/>
                      </w:rPr>
                    </m:ctrlPr>
                  </m:fPr>
                  <m:num>
                    <m:r>
                      <w:rPr>
                        <w:rFonts w:ascii="Cambria Math" w:hAnsi="Cambria Math"/>
                        <w:noProof/>
                        <w:sz w:val="24"/>
                      </w:rPr>
                      <m:t>1</m:t>
                    </m:r>
                  </m:num>
                  <m:den>
                    <m:d>
                      <m:dPr>
                        <m:begChr m:val="|"/>
                        <m:endChr m:val="|"/>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1</m:t>
                            </m:r>
                          </m:sub>
                        </m:sSub>
                      </m:e>
                    </m:d>
                  </m:den>
                </m:f>
                <m:nary>
                  <m:naryPr>
                    <m:chr m:val="∑"/>
                    <m:limLoc m:val="undOvr"/>
                    <m:grow m:val="1"/>
                    <m:supHide m:val="1"/>
                    <m:ctrlPr>
                      <w:rPr>
                        <w:rFonts w:ascii="Cambria Math" w:hAnsi="Cambria Math"/>
                        <w:i/>
                        <w:noProof/>
                        <w:sz w:val="24"/>
                      </w:rPr>
                    </m:ctrlPr>
                  </m:naryPr>
                  <m:sub>
                    <m:r>
                      <w:rPr>
                        <w:rFonts w:ascii="Cambria Math" w:hAnsi="Cambria Math"/>
                        <w:noProof/>
                        <w:sz w:val="24"/>
                      </w:rPr>
                      <m:t>r</m:t>
                    </m:r>
                    <m:r>
                      <w:rPr>
                        <w:rFonts w:ascii="Cambria Math" w:hAnsi="Cambria Math" w:hint="eastAsia"/>
                        <w:noProof/>
                        <w:sz w:val="24"/>
                      </w:rPr>
                      <m:t>∈</m:t>
                    </m:r>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1</m:t>
                        </m:r>
                      </m:sub>
                    </m:sSub>
                  </m:sub>
                  <m:sup/>
                  <m:e>
                    <m:d>
                      <m:dPr>
                        <m:begChr m:val="["/>
                        <m:endChr m:val="]"/>
                        <m:ctrlPr>
                          <w:rPr>
                            <w:rFonts w:ascii="Cambria Math" w:hAnsi="Cambria Math"/>
                            <w:i/>
                            <w:noProof/>
                            <w:sz w:val="24"/>
                          </w:rPr>
                        </m:ctrlPr>
                      </m:dPr>
                      <m:e>
                        <m:func>
                          <m:funcPr>
                            <m:ctrlPr>
                              <w:rPr>
                                <w:rFonts w:ascii="Cambria Math" w:hAnsi="Cambria Math"/>
                                <w:i/>
                                <w:noProof/>
                                <w:sz w:val="24"/>
                              </w:rPr>
                            </m:ctrlPr>
                          </m:funcPr>
                          <m:fName>
                            <m:limLow>
                              <m:limLowPr>
                                <m:ctrlPr>
                                  <w:rPr>
                                    <w:rFonts w:ascii="Cambria Math" w:hAnsi="Cambria Math"/>
                                    <w:i/>
                                    <w:noProof/>
                                    <w:sz w:val="24"/>
                                  </w:rPr>
                                </m:ctrlPr>
                              </m:limLowPr>
                              <m:e>
                                <m:r>
                                  <m:rPr>
                                    <m:sty m:val="p"/>
                                  </m:rPr>
                                  <w:rPr>
                                    <w:rFonts w:ascii="Cambria Math" w:hAnsi="Cambria Math"/>
                                    <w:noProof/>
                                    <w:sz w:val="24"/>
                                  </w:rPr>
                                  <m:t>min</m:t>
                                </m:r>
                              </m:e>
                              <m:lim>
                                <m:r>
                                  <w:rPr>
                                    <w:rFonts w:ascii="Cambria Math" w:hAnsi="Cambria Math"/>
                                    <w:noProof/>
                                    <w:sz w:val="24"/>
                                  </w:rPr>
                                  <m:t>t</m:t>
                                </m:r>
                                <m:r>
                                  <w:rPr>
                                    <w:rFonts w:ascii="Cambria Math" w:hAnsi="Cambria Math" w:hint="eastAsia"/>
                                    <w:noProof/>
                                    <w:sz w:val="24"/>
                                  </w:rPr>
                                  <m:t>∈</m:t>
                                </m:r>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1</m:t>
                                    </m:r>
                                  </m:sub>
                                </m:sSub>
                              </m:lim>
                            </m:limLow>
                          </m:fName>
                          <m:e>
                            <m:d>
                              <m:dPr>
                                <m:begChr m:val="‖"/>
                                <m:endChr m:val="‖"/>
                                <m:ctrlPr>
                                  <w:rPr>
                                    <w:rFonts w:ascii="Cambria Math" w:hAnsi="Cambria Math"/>
                                    <w:i/>
                                    <w:noProof/>
                                    <w:sz w:val="24"/>
                                  </w:rPr>
                                </m:ctrlPr>
                              </m:dPr>
                              <m:e>
                                <m:r>
                                  <w:rPr>
                                    <w:rFonts w:ascii="Cambria Math" w:hAnsi="Cambria Math"/>
                                    <w:noProof/>
                                    <w:sz w:val="24"/>
                                  </w:rPr>
                                  <m:t>t-r</m:t>
                                </m:r>
                              </m:e>
                            </m:d>
                            <m:r>
                              <w:rPr>
                                <w:rFonts w:ascii="Cambria Math" w:hAnsi="Cambria Math"/>
                                <w:noProof/>
                                <w:sz w:val="24"/>
                              </w:rPr>
                              <m:t>&lt;d</m:t>
                            </m:r>
                          </m:e>
                        </m:func>
                      </m:e>
                    </m:d>
                  </m:e>
                </m:nary>
              </m:oMath>
            </m:oMathPara>
          </w:p>
          <w:p w14:paraId="5E4501E5" w14:textId="2B0B3912" w:rsidR="000A3C01" w:rsidRPr="00576471" w:rsidRDefault="00576471" w:rsidP="00576471">
            <w:pPr>
              <w:ind w:firstLineChars="200" w:firstLine="480"/>
              <w:rPr>
                <w:rFonts w:ascii="宋体" w:hAnsi="宋体"/>
                <w:i/>
                <w:noProof/>
                <w:sz w:val="24"/>
              </w:rPr>
            </w:pPr>
            <m:oMathPara>
              <m:oMath>
                <m:r>
                  <w:rPr>
                    <w:rFonts w:ascii="Cambria Math" w:hAnsi="Cambria Math"/>
                    <w:noProof/>
                    <w:sz w:val="24"/>
                  </w:rPr>
                  <m:t>R</m:t>
                </m:r>
                <m:d>
                  <m:dPr>
                    <m:ctrlPr>
                      <w:rPr>
                        <w:rFonts w:ascii="Cambria Math" w:hAnsi="Cambria Math"/>
                        <w:i/>
                        <w:noProof/>
                        <w:sz w:val="24"/>
                      </w:rPr>
                    </m:ctrlPr>
                  </m:dPr>
                  <m:e>
                    <m:r>
                      <w:rPr>
                        <w:rFonts w:ascii="Cambria Math" w:hAnsi="Cambria Math"/>
                        <w:noProof/>
                        <w:sz w:val="24"/>
                      </w:rPr>
                      <m:t>d</m:t>
                    </m:r>
                  </m:e>
                </m:d>
                <m:r>
                  <w:rPr>
                    <w:rFonts w:ascii="Cambria Math" w:hAnsi="Cambria Math"/>
                    <w:noProof/>
                    <w:sz w:val="24"/>
                  </w:rPr>
                  <m:t>=</m:t>
                </m:r>
                <m:f>
                  <m:fPr>
                    <m:ctrlPr>
                      <w:rPr>
                        <w:rFonts w:ascii="Cambria Math" w:hAnsi="Cambria Math"/>
                        <w:i/>
                        <w:noProof/>
                        <w:sz w:val="24"/>
                      </w:rPr>
                    </m:ctrlPr>
                  </m:fPr>
                  <m:num>
                    <m:r>
                      <w:rPr>
                        <w:rFonts w:ascii="Cambria Math" w:hAnsi="Cambria Math"/>
                        <w:noProof/>
                        <w:sz w:val="24"/>
                      </w:rPr>
                      <m:t>1</m:t>
                    </m:r>
                  </m:num>
                  <m:den>
                    <m:d>
                      <m:dPr>
                        <m:begChr m:val="|"/>
                        <m:endChr m:val="|"/>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2</m:t>
                            </m:r>
                          </m:sub>
                        </m:sSub>
                      </m:e>
                    </m:d>
                  </m:den>
                </m:f>
                <m:nary>
                  <m:naryPr>
                    <m:chr m:val="∑"/>
                    <m:limLoc m:val="undOvr"/>
                    <m:supHide m:val="1"/>
                    <m:ctrlPr>
                      <w:rPr>
                        <w:rFonts w:ascii="Cambria Math" w:hAnsi="Cambria Math"/>
                        <w:i/>
                        <w:noProof/>
                        <w:sz w:val="24"/>
                      </w:rPr>
                    </m:ctrlPr>
                  </m:naryPr>
                  <m:sub>
                    <m:r>
                      <w:rPr>
                        <w:rFonts w:ascii="Cambria Math" w:hAnsi="Cambria Math"/>
                        <w:noProof/>
                        <w:sz w:val="24"/>
                      </w:rPr>
                      <m:t>t</m:t>
                    </m:r>
                    <m:r>
                      <w:rPr>
                        <w:rFonts w:ascii="Cambria Math" w:hAnsi="Cambria Math" w:hint="eastAsia"/>
                        <w:noProof/>
                        <w:sz w:val="24"/>
                      </w:rPr>
                      <m:t>∈</m:t>
                    </m:r>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2</m:t>
                        </m:r>
                      </m:sub>
                    </m:sSub>
                  </m:sub>
                  <m:sup/>
                  <m:e>
                    <m:d>
                      <m:dPr>
                        <m:begChr m:val="["/>
                        <m:endChr m:val="]"/>
                        <m:ctrlPr>
                          <w:rPr>
                            <w:rFonts w:ascii="Cambria Math" w:hAnsi="Cambria Math"/>
                            <w:i/>
                            <w:noProof/>
                            <w:sz w:val="24"/>
                          </w:rPr>
                        </m:ctrlPr>
                      </m:dPr>
                      <m:e>
                        <m:func>
                          <m:funcPr>
                            <m:ctrlPr>
                              <w:rPr>
                                <w:rFonts w:ascii="Cambria Math" w:hAnsi="Cambria Math"/>
                                <w:i/>
                                <w:noProof/>
                                <w:sz w:val="24"/>
                              </w:rPr>
                            </m:ctrlPr>
                          </m:funcPr>
                          <m:fName>
                            <m:limLow>
                              <m:limLowPr>
                                <m:ctrlPr>
                                  <w:rPr>
                                    <w:rFonts w:ascii="Cambria Math" w:hAnsi="Cambria Math"/>
                                    <w:i/>
                                    <w:noProof/>
                                    <w:sz w:val="24"/>
                                  </w:rPr>
                                </m:ctrlPr>
                              </m:limLowPr>
                              <m:e>
                                <m:r>
                                  <m:rPr>
                                    <m:sty m:val="p"/>
                                  </m:rPr>
                                  <w:rPr>
                                    <w:rFonts w:ascii="Cambria Math" w:hAnsi="Cambria Math"/>
                                    <w:noProof/>
                                    <w:sz w:val="24"/>
                                  </w:rPr>
                                  <m:t>min</m:t>
                                </m:r>
                              </m:e>
                              <m:lim>
                                <m:r>
                                  <w:rPr>
                                    <w:rFonts w:ascii="Cambria Math" w:hAnsi="Cambria Math" w:hint="eastAsia"/>
                                    <w:noProof/>
                                    <w:sz w:val="24"/>
                                  </w:rPr>
                                  <m:t>r</m:t>
                                </m:r>
                                <m:r>
                                  <w:rPr>
                                    <w:rFonts w:ascii="Cambria Math" w:hAnsi="Cambria Math" w:hint="eastAsia"/>
                                    <w:noProof/>
                                    <w:sz w:val="24"/>
                                  </w:rPr>
                                  <m:t>∈</m:t>
                                </m:r>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1</m:t>
                                    </m:r>
                                  </m:sub>
                                </m:sSub>
                              </m:lim>
                            </m:limLow>
                          </m:fName>
                          <m:e>
                            <m:d>
                              <m:dPr>
                                <m:begChr m:val="‖"/>
                                <m:endChr m:val="‖"/>
                                <m:ctrlPr>
                                  <w:rPr>
                                    <w:rFonts w:ascii="Cambria Math" w:hAnsi="Cambria Math"/>
                                    <w:i/>
                                    <w:noProof/>
                                    <w:sz w:val="24"/>
                                  </w:rPr>
                                </m:ctrlPr>
                              </m:dPr>
                              <m:e>
                                <m:r>
                                  <w:rPr>
                                    <w:rFonts w:ascii="Cambria Math" w:hAnsi="Cambria Math" w:hint="eastAsia"/>
                                    <w:noProof/>
                                    <w:sz w:val="24"/>
                                  </w:rPr>
                                  <m:t>t</m:t>
                                </m:r>
                                <m:r>
                                  <w:rPr>
                                    <w:rFonts w:ascii="Cambria Math" w:hAnsi="Cambria Math"/>
                                    <w:noProof/>
                                    <w:sz w:val="24"/>
                                  </w:rPr>
                                  <m:t>-r</m:t>
                                </m:r>
                              </m:e>
                            </m:d>
                            <m:r>
                              <w:rPr>
                                <w:rFonts w:ascii="Cambria Math" w:hAnsi="Cambria Math"/>
                                <w:noProof/>
                                <w:sz w:val="24"/>
                              </w:rPr>
                              <m:t>&lt;d</m:t>
                            </m:r>
                          </m:e>
                        </m:func>
                      </m:e>
                    </m:d>
                  </m:e>
                </m:nary>
              </m:oMath>
            </m:oMathPara>
          </w:p>
          <w:p w14:paraId="18669DEA" w14:textId="37BFE204" w:rsidR="000A3C01" w:rsidRDefault="000A3C01" w:rsidP="00013144">
            <w:pPr>
              <w:ind w:firstLineChars="200" w:firstLine="480"/>
              <w:rPr>
                <w:rFonts w:ascii="宋体" w:hAnsi="宋体"/>
                <w:sz w:val="24"/>
              </w:rPr>
            </w:pPr>
            <w:r w:rsidRPr="000A3C01">
              <w:rPr>
                <w:rFonts w:ascii="宋体" w:hAnsi="宋体" w:hint="eastAsia"/>
                <w:sz w:val="24"/>
              </w:rPr>
              <w:t>其中</w:t>
            </w:r>
            <m:oMath>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1</m:t>
                  </m:r>
                </m:sub>
              </m:sSub>
            </m:oMath>
            <w:r w:rsidRPr="000A3C01">
              <w:rPr>
                <w:rFonts w:ascii="宋体" w:hAnsi="宋体" w:hint="eastAsia"/>
                <w:sz w:val="24"/>
              </w:rPr>
              <w:t>是正在评估的重建点集，</w:t>
            </w:r>
            <m:oMath>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2</m:t>
                  </m:r>
                </m:sub>
              </m:sSub>
            </m:oMath>
            <w:r w:rsidRPr="000A3C01">
              <w:rPr>
                <w:rFonts w:ascii="宋体" w:hAnsi="宋体" w:hint="eastAsia"/>
                <w:sz w:val="24"/>
              </w:rPr>
              <w:t>是真实值。</w:t>
            </w:r>
            <m:oMath>
              <m:d>
                <m:dPr>
                  <m:begChr m:val="|"/>
                  <m:endChr m:val="|"/>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1</m:t>
                      </m:r>
                    </m:sub>
                  </m:sSub>
                </m:e>
              </m:d>
            </m:oMath>
            <w:r w:rsidRPr="000A3C01">
              <w:rPr>
                <w:rFonts w:ascii="宋体" w:hAnsi="宋体" w:hint="eastAsia"/>
                <w:sz w:val="24"/>
              </w:rPr>
              <w:t>和</w:t>
            </w:r>
            <m:oMath>
              <m:d>
                <m:dPr>
                  <m:begChr m:val="|"/>
                  <m:endChr m:val="|"/>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2</m:t>
                      </m:r>
                    </m:sub>
                  </m:sSub>
                </m:e>
              </m:d>
            </m:oMath>
            <w:r w:rsidRPr="000A3C01">
              <w:rPr>
                <w:rFonts w:ascii="宋体" w:hAnsi="宋体" w:hint="eastAsia"/>
                <w:sz w:val="24"/>
              </w:rPr>
              <w:t>分别是</w:t>
            </w:r>
            <m:oMath>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1</m:t>
                  </m:r>
                </m:sub>
              </m:sSub>
            </m:oMath>
            <w:r w:rsidRPr="000A3C01">
              <w:rPr>
                <w:rFonts w:ascii="宋体" w:hAnsi="宋体" w:hint="eastAsia"/>
                <w:sz w:val="24"/>
              </w:rPr>
              <w:t>和</w:t>
            </w:r>
            <m:oMath>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2</m:t>
                  </m:r>
                </m:sub>
              </m:sSub>
            </m:oMath>
            <w:r w:rsidRPr="000A3C01">
              <w:rPr>
                <w:rFonts w:ascii="宋体" w:hAnsi="宋体" w:hint="eastAsia"/>
                <w:sz w:val="24"/>
              </w:rPr>
              <w:t>中点的数量。</w:t>
            </w:r>
          </w:p>
          <w:p w14:paraId="33C4C6D1" w14:textId="77777777" w:rsidR="003A4554" w:rsidRPr="00F2792D" w:rsidRDefault="003A4554" w:rsidP="000A3C01">
            <w:pPr>
              <w:spacing w:line="360" w:lineRule="auto"/>
              <w:ind w:firstLineChars="200" w:firstLine="480"/>
              <w:rPr>
                <w:rFonts w:ascii="宋体" w:hAnsi="宋体"/>
                <w:sz w:val="24"/>
              </w:rPr>
            </w:pPr>
          </w:p>
        </w:tc>
      </w:tr>
    </w:tbl>
    <w:p w14:paraId="2C179EF7" w14:textId="77777777" w:rsidR="003A4554" w:rsidRPr="003A4554" w:rsidRDefault="003A4554" w:rsidP="003A4554"/>
    <w:p w14:paraId="213A3CFA" w14:textId="77777777" w:rsidR="00963370" w:rsidRDefault="00000000">
      <w:pPr>
        <w:outlineLvl w:val="0"/>
        <w:rPr>
          <w:rFonts w:eastAsia="黑体"/>
          <w:sz w:val="24"/>
        </w:rPr>
      </w:pPr>
      <w:r>
        <w:rPr>
          <w:rFonts w:eastAsia="黑体" w:hint="eastAsia"/>
          <w:sz w:val="24"/>
        </w:rPr>
        <w:lastRenderedPageBreak/>
        <w:t>二、选题依据</w:t>
      </w:r>
      <w:r>
        <w:rPr>
          <w:rFonts w:ascii="黑体" w:eastAsia="黑体" w:hAnsi="黑体" w:hint="eastAsia"/>
          <w:bCs/>
          <w:color w:val="000000"/>
          <w:sz w:val="24"/>
        </w:rPr>
        <w:t>（本节</w:t>
      </w:r>
      <w:r>
        <w:rPr>
          <w:rFonts w:eastAsia="黑体" w:hint="eastAsia"/>
          <w:sz w:val="24"/>
        </w:rPr>
        <w:t>可以整页扩页</w:t>
      </w:r>
      <w:r>
        <w:rPr>
          <w:rFonts w:ascii="黑体" w:eastAsia="黑体" w:hAnsi="黑体" w:hint="eastAsia"/>
          <w:bCs/>
          <w:color w:val="000000"/>
          <w:sz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45"/>
      </w:tblGrid>
      <w:tr w:rsidR="00963370" w14:paraId="31DF1D45" w14:textId="77777777">
        <w:trPr>
          <w:trHeight w:val="13524"/>
          <w:jc w:val="center"/>
        </w:trPr>
        <w:tc>
          <w:tcPr>
            <w:tcW w:w="9845" w:type="dxa"/>
            <w:tcBorders>
              <w:top w:val="single" w:sz="12" w:space="0" w:color="auto"/>
              <w:left w:val="single" w:sz="12" w:space="0" w:color="auto"/>
              <w:bottom w:val="single" w:sz="12" w:space="0" w:color="auto"/>
              <w:right w:val="single" w:sz="12" w:space="0" w:color="auto"/>
            </w:tcBorders>
          </w:tcPr>
          <w:p w14:paraId="52421517" w14:textId="77777777" w:rsidR="00963370" w:rsidRDefault="00000000">
            <w:pPr>
              <w:spacing w:before="120"/>
              <w:rPr>
                <w:rFonts w:eastAsia="黑体"/>
                <w:sz w:val="24"/>
              </w:rPr>
            </w:pPr>
            <w:r>
              <w:rPr>
                <w:rFonts w:eastAsia="黑体" w:hint="eastAsia"/>
                <w:sz w:val="24"/>
              </w:rPr>
              <w:t>课题背景、选题依据、课题研究目的、理论意义和应用价值（工学硕士）</w:t>
            </w:r>
            <w:r>
              <w:rPr>
                <w:rFonts w:eastAsia="黑体" w:hint="eastAsia"/>
                <w:sz w:val="24"/>
              </w:rPr>
              <w:t>/</w:t>
            </w:r>
            <w:r>
              <w:rPr>
                <w:rFonts w:eastAsia="黑体" w:hint="eastAsia"/>
                <w:sz w:val="24"/>
              </w:rPr>
              <w:t>工程背景和实用价值（专业学位硕士）（不少于</w:t>
            </w:r>
            <w:r>
              <w:rPr>
                <w:rFonts w:eastAsia="黑体" w:hint="eastAsia"/>
                <w:sz w:val="24"/>
              </w:rPr>
              <w:t>1000</w:t>
            </w:r>
            <w:r>
              <w:rPr>
                <w:rFonts w:eastAsia="黑体" w:hint="eastAsia"/>
                <w:sz w:val="24"/>
              </w:rPr>
              <w:t>字）</w:t>
            </w:r>
          </w:p>
          <w:p w14:paraId="4C2FFE21" w14:textId="77777777" w:rsidR="00963370" w:rsidRDefault="00344720" w:rsidP="00013144">
            <w:pPr>
              <w:rPr>
                <w:rFonts w:ascii="宋体" w:hAnsi="宋体"/>
                <w:sz w:val="24"/>
              </w:rPr>
            </w:pPr>
            <w:r>
              <w:rPr>
                <w:rFonts w:ascii="宋体" w:hAnsi="宋体" w:hint="eastAsia"/>
                <w:sz w:val="24"/>
              </w:rPr>
              <w:t>2.1课题背景</w:t>
            </w:r>
          </w:p>
          <w:p w14:paraId="68350B9B" w14:textId="77777777" w:rsidR="008706C0" w:rsidRDefault="008706C0" w:rsidP="00013144">
            <w:pPr>
              <w:ind w:firstLineChars="200" w:firstLine="480"/>
              <w:rPr>
                <w:rFonts w:ascii="宋体" w:hAnsi="宋体"/>
                <w:sz w:val="24"/>
              </w:rPr>
            </w:pPr>
            <w:r w:rsidRPr="008706C0">
              <w:rPr>
                <w:rFonts w:ascii="宋体" w:hAnsi="宋体" w:hint="eastAsia"/>
                <w:sz w:val="24"/>
              </w:rPr>
              <w:t>随着激光雷达、激光或RGB-D扫描仪等3D扫描设备的普及，点云变得更容易</w:t>
            </w:r>
            <w:r>
              <w:rPr>
                <w:rFonts w:ascii="宋体" w:hAnsi="宋体" w:hint="eastAsia"/>
                <w:sz w:val="24"/>
              </w:rPr>
              <w:t>获取</w:t>
            </w:r>
            <w:r w:rsidRPr="008706C0">
              <w:rPr>
                <w:rFonts w:ascii="宋体" w:hAnsi="宋体" w:hint="eastAsia"/>
                <w:sz w:val="24"/>
              </w:rPr>
              <w:t>，目前在机器人、自主驾驶、3D建模和制造等领域引发了大量研究。然而，由于遮挡、反射、透明度以及设备分辨率和角度的限制，这些设备直接采集的原始点云主要是稀疏</w:t>
            </w:r>
            <w:r w:rsidR="00DD4891">
              <w:rPr>
                <w:rFonts w:ascii="宋体" w:hAnsi="宋体" w:hint="eastAsia"/>
                <w:sz w:val="24"/>
              </w:rPr>
              <w:t>的、不完整</w:t>
            </w:r>
            <w:r w:rsidRPr="008706C0">
              <w:rPr>
                <w:rFonts w:ascii="宋体" w:hAnsi="宋体" w:hint="eastAsia"/>
                <w:sz w:val="24"/>
              </w:rPr>
              <w:t>的。</w:t>
            </w:r>
            <w:r w:rsidR="00DD4891" w:rsidRPr="00DD4891">
              <w:rPr>
                <w:rFonts w:ascii="宋体" w:hAnsi="宋体"/>
                <w:sz w:val="24"/>
              </w:rPr>
              <w:t>这限制了点云数据的应用，如3D场景识别和理解工作、无人驾驶、机器人视觉等。</w:t>
            </w:r>
            <w:r w:rsidRPr="008706C0">
              <w:rPr>
                <w:rFonts w:ascii="宋体" w:hAnsi="宋体" w:hint="eastAsia"/>
                <w:sz w:val="24"/>
              </w:rPr>
              <w:t>因此，</w:t>
            </w:r>
            <w:r w:rsidR="00DD4891" w:rsidRPr="00DD4891">
              <w:rPr>
                <w:rFonts w:ascii="宋体" w:hAnsi="宋体"/>
                <w:sz w:val="24"/>
              </w:rPr>
              <w:t>点 云补全是一项非常必要的工作，它会利用先验知识从不完整的点云补全已完成的点云。</w:t>
            </w:r>
            <w:r w:rsidRPr="008706C0">
              <w:rPr>
                <w:rFonts w:ascii="宋体" w:hAnsi="宋体" w:hint="eastAsia"/>
                <w:sz w:val="24"/>
              </w:rPr>
              <w:t>从部分观测中生成完整的点云对于推动下游应用至关重要。</w:t>
            </w:r>
          </w:p>
          <w:p w14:paraId="560B2E6C" w14:textId="510DFE9B" w:rsidR="00752BBA" w:rsidRDefault="00752BBA" w:rsidP="00013144">
            <w:pPr>
              <w:ind w:firstLineChars="200" w:firstLine="480"/>
              <w:rPr>
                <w:rFonts w:ascii="宋体" w:hAnsi="宋体"/>
                <w:sz w:val="24"/>
              </w:rPr>
            </w:pPr>
            <w:r w:rsidRPr="00752BBA">
              <w:rPr>
                <w:rFonts w:ascii="宋体" w:hAnsi="宋体" w:hint="eastAsia"/>
                <w:sz w:val="24"/>
              </w:rPr>
              <w:t>点云</w:t>
            </w:r>
            <w:r>
              <w:rPr>
                <w:rFonts w:ascii="宋体" w:hAnsi="宋体" w:hint="eastAsia"/>
                <w:sz w:val="24"/>
              </w:rPr>
              <w:t>补全</w:t>
            </w:r>
            <w:r w:rsidRPr="00752BBA">
              <w:rPr>
                <w:rFonts w:ascii="宋体" w:hAnsi="宋体" w:hint="eastAsia"/>
                <w:sz w:val="24"/>
              </w:rPr>
              <w:t>早期尝试通过体素定位和3D卷积将2D</w:t>
            </w:r>
            <w:r>
              <w:rPr>
                <w:rFonts w:ascii="宋体" w:hAnsi="宋体" w:hint="eastAsia"/>
                <w:sz w:val="24"/>
              </w:rPr>
              <w:t>补全</w:t>
            </w:r>
            <w:r w:rsidRPr="00752BBA">
              <w:rPr>
                <w:rFonts w:ascii="宋体" w:hAnsi="宋体" w:hint="eastAsia"/>
                <w:sz w:val="24"/>
              </w:rPr>
              <w:t>任务</w:t>
            </w:r>
            <w:r>
              <w:rPr>
                <w:rFonts w:ascii="宋体" w:hAnsi="宋体" w:hint="eastAsia"/>
                <w:sz w:val="24"/>
              </w:rPr>
              <w:t>中</w:t>
            </w:r>
            <w:r w:rsidRPr="00752BBA">
              <w:rPr>
                <w:rFonts w:ascii="宋体" w:hAnsi="宋体" w:hint="eastAsia"/>
                <w:sz w:val="24"/>
              </w:rPr>
              <w:t>成熟的方法转移到3D点云。然而，</w:t>
            </w:r>
            <w:r>
              <w:rPr>
                <w:rFonts w:ascii="宋体" w:hAnsi="宋体" w:hint="eastAsia"/>
                <w:sz w:val="24"/>
              </w:rPr>
              <w:t>由于</w:t>
            </w:r>
            <w:r w:rsidRPr="00752BBA">
              <w:rPr>
                <w:rFonts w:ascii="宋体" w:hAnsi="宋体" w:hint="eastAsia"/>
                <w:sz w:val="24"/>
              </w:rPr>
              <w:t>空间分辨率的提高，这些方法的计算成本很高。随着PointNet和PointNet++的巨大成功，直接处理三维坐标已成为基于点云的三维分析的主流。近年来，许多其他方法如基于点的、基于卷积的、基于折叠的、基于</w:t>
            </w:r>
            <w:r>
              <w:rPr>
                <w:rFonts w:ascii="宋体" w:hAnsi="宋体" w:hint="eastAsia"/>
                <w:sz w:val="24"/>
              </w:rPr>
              <w:t>视</w:t>
            </w:r>
            <w:r w:rsidRPr="00752BBA">
              <w:rPr>
                <w:rFonts w:ascii="宋体" w:hAnsi="宋体" w:hint="eastAsia"/>
                <w:sz w:val="24"/>
              </w:rPr>
              <w:t>图的、基于生成模型的和基于变换器的方法如雨后春笋般涌现，并取得了显著成果（</w:t>
            </w:r>
            <w:bookmarkStart w:id="0" w:name="OLE_LINK2"/>
            <w:r w:rsidRPr="00752BBA">
              <w:rPr>
                <w:rFonts w:ascii="宋体" w:hAnsi="宋体" w:hint="eastAsia"/>
                <w:sz w:val="24"/>
              </w:rPr>
              <w:t>图</w:t>
            </w:r>
            <w:r w:rsidR="006B7475">
              <w:rPr>
                <w:rFonts w:ascii="宋体" w:hAnsi="宋体"/>
                <w:sz w:val="24"/>
              </w:rPr>
              <w:t>2-</w:t>
            </w:r>
            <w:r w:rsidRPr="00752BBA">
              <w:rPr>
                <w:rFonts w:ascii="宋体" w:hAnsi="宋体" w:hint="eastAsia"/>
                <w:sz w:val="24"/>
              </w:rPr>
              <w:t>1</w:t>
            </w:r>
            <w:bookmarkEnd w:id="0"/>
            <w:r w:rsidRPr="00752BBA">
              <w:rPr>
                <w:rFonts w:ascii="宋体" w:hAnsi="宋体" w:hint="eastAsia"/>
                <w:sz w:val="24"/>
              </w:rPr>
              <w:t>）。</w:t>
            </w:r>
          </w:p>
          <w:p w14:paraId="0600BB68" w14:textId="6DC10C8F" w:rsidR="00752BBA" w:rsidRDefault="000F3936" w:rsidP="00013144">
            <w:pPr>
              <w:ind w:firstLineChars="200" w:firstLine="480"/>
              <w:jc w:val="center"/>
              <w:rPr>
                <w:rFonts w:ascii="宋体" w:hAnsi="宋体"/>
                <w:sz w:val="24"/>
              </w:rPr>
            </w:pPr>
            <w:r w:rsidRPr="00752BBA">
              <w:rPr>
                <w:rFonts w:ascii="宋体" w:hAnsi="宋体"/>
                <w:noProof/>
                <w:sz w:val="24"/>
              </w:rPr>
              <w:drawing>
                <wp:inline distT="0" distB="0" distL="0" distR="0" wp14:anchorId="60D3367B" wp14:editId="4C762F49">
                  <wp:extent cx="2818130" cy="2797810"/>
                  <wp:effectExtent l="0" t="0" r="0" b="0"/>
                  <wp:docPr id="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l="2626" t="450" r="436" b="226"/>
                          <a:stretch>
                            <a:fillRect/>
                          </a:stretch>
                        </pic:blipFill>
                        <pic:spPr bwMode="auto">
                          <a:xfrm>
                            <a:off x="0" y="0"/>
                            <a:ext cx="2818130" cy="2797810"/>
                          </a:xfrm>
                          <a:prstGeom prst="rect">
                            <a:avLst/>
                          </a:prstGeom>
                          <a:noFill/>
                          <a:ln>
                            <a:noFill/>
                          </a:ln>
                        </pic:spPr>
                      </pic:pic>
                    </a:graphicData>
                  </a:graphic>
                </wp:inline>
              </w:drawing>
            </w:r>
          </w:p>
          <w:p w14:paraId="7BB4185B" w14:textId="06F6D1DC" w:rsidR="006B7475" w:rsidRPr="006B7475" w:rsidRDefault="006B7475" w:rsidP="006B7475">
            <w:pPr>
              <w:ind w:firstLineChars="200" w:firstLine="420"/>
              <w:jc w:val="center"/>
              <w:rPr>
                <w:rFonts w:ascii="宋体" w:hAnsi="宋体"/>
                <w:szCs w:val="21"/>
              </w:rPr>
            </w:pPr>
            <w:r w:rsidRPr="006B7475">
              <w:rPr>
                <w:rFonts w:ascii="宋体" w:hAnsi="宋体" w:hint="eastAsia"/>
                <w:szCs w:val="21"/>
              </w:rPr>
              <w:t>图</w:t>
            </w:r>
            <w:r w:rsidRPr="006B7475">
              <w:rPr>
                <w:rFonts w:ascii="宋体" w:hAnsi="宋体"/>
                <w:szCs w:val="21"/>
              </w:rPr>
              <w:t>2-</w:t>
            </w:r>
            <w:r w:rsidRPr="006B7475">
              <w:rPr>
                <w:rFonts w:ascii="宋体" w:hAnsi="宋体" w:hint="eastAsia"/>
                <w:szCs w:val="21"/>
              </w:rPr>
              <w:t>1</w:t>
            </w:r>
            <w:r w:rsidRPr="006B7475">
              <w:rPr>
                <w:rFonts w:ascii="宋体" w:hAnsi="宋体"/>
                <w:szCs w:val="21"/>
              </w:rPr>
              <w:t xml:space="preserve"> </w:t>
            </w:r>
            <w:r w:rsidRPr="006B7475">
              <w:rPr>
                <w:rFonts w:ascii="宋体" w:hAnsi="宋体" w:hint="eastAsia"/>
                <w:szCs w:val="21"/>
              </w:rPr>
              <w:t>常用点云补全算法结果示意图</w:t>
            </w:r>
          </w:p>
          <w:p w14:paraId="652233E9" w14:textId="77777777" w:rsidR="008706C0" w:rsidRPr="00752BBA" w:rsidRDefault="008706C0" w:rsidP="00013144">
            <w:pPr>
              <w:rPr>
                <w:rFonts w:ascii="宋体" w:hAnsi="宋体"/>
                <w:sz w:val="24"/>
              </w:rPr>
            </w:pPr>
          </w:p>
          <w:p w14:paraId="6C2E5526" w14:textId="77777777" w:rsidR="00344720" w:rsidRDefault="00344720" w:rsidP="00013144">
            <w:pPr>
              <w:rPr>
                <w:rFonts w:ascii="宋体" w:hAnsi="宋体"/>
                <w:sz w:val="24"/>
              </w:rPr>
            </w:pPr>
            <w:r>
              <w:rPr>
                <w:rFonts w:ascii="宋体" w:hAnsi="宋体" w:hint="eastAsia"/>
                <w:sz w:val="24"/>
              </w:rPr>
              <w:t>2.2选题依据</w:t>
            </w:r>
          </w:p>
          <w:p w14:paraId="48857509" w14:textId="0948D1C0" w:rsidR="0054062C" w:rsidRPr="009B33CE" w:rsidRDefault="00746E61" w:rsidP="00013144">
            <w:pPr>
              <w:ind w:firstLineChars="200" w:firstLine="480"/>
              <w:rPr>
                <w:rFonts w:ascii="宋体" w:hAnsi="宋体"/>
                <w:sz w:val="24"/>
              </w:rPr>
            </w:pPr>
            <w:r w:rsidRPr="009B33CE">
              <w:rPr>
                <w:rFonts w:ascii="宋体" w:hAnsi="宋体"/>
                <w:sz w:val="24"/>
              </w:rPr>
              <w:t>目前，点云补全可以分为传统方法和深度学习方法。在传统方法中，基于几何先验规则和模板特征匹配是两种主流思想。</w:t>
            </w:r>
            <w:r w:rsidR="009B33CE" w:rsidRPr="009B33CE">
              <w:rPr>
                <w:rFonts w:ascii="宋体" w:hAnsi="宋体"/>
                <w:sz w:val="24"/>
              </w:rPr>
              <w:t>与传统方法相比，这些基于深度学习的方法在处理具有不规则结构和几何形状的对象方面表现出了显著的优势。</w:t>
            </w:r>
            <w:r w:rsidRPr="009B33CE">
              <w:rPr>
                <w:rFonts w:ascii="宋体" w:hAnsi="宋体"/>
                <w:sz w:val="24"/>
              </w:rPr>
              <w:t>深度学习方法可以分为单模态和多模态点云补全方法。</w:t>
            </w:r>
            <w:r w:rsidR="00693D5E">
              <w:rPr>
                <w:rFonts w:ascii="宋体" w:hAnsi="宋体" w:hint="eastAsia"/>
                <w:sz w:val="24"/>
              </w:rPr>
              <w:t>而单模态的</w:t>
            </w:r>
            <w:r w:rsidRPr="009B33CE">
              <w:rPr>
                <w:rFonts w:ascii="宋体" w:hAnsi="宋体"/>
                <w:sz w:val="24"/>
              </w:rPr>
              <w:t>补全方法</w:t>
            </w:r>
            <w:r w:rsidR="00693D5E">
              <w:rPr>
                <w:rFonts w:ascii="宋体" w:hAnsi="宋体" w:hint="eastAsia"/>
                <w:sz w:val="24"/>
              </w:rPr>
              <w:t>由于缺少额外信息，</w:t>
            </w:r>
            <w:r w:rsidRPr="009B33CE">
              <w:rPr>
                <w:rFonts w:ascii="宋体" w:hAnsi="宋体"/>
                <w:sz w:val="24"/>
              </w:rPr>
              <w:t>在点云特征提取方面仍存在不足。因此，采用图像引导的方法来改进</w:t>
            </w:r>
            <w:r w:rsidR="009B33CE">
              <w:rPr>
                <w:rFonts w:ascii="宋体" w:hAnsi="宋体" w:hint="eastAsia"/>
                <w:sz w:val="24"/>
              </w:rPr>
              <w:t>提升</w:t>
            </w:r>
            <w:r w:rsidRPr="009B33CE">
              <w:rPr>
                <w:rFonts w:ascii="宋体" w:hAnsi="宋体"/>
                <w:sz w:val="24"/>
              </w:rPr>
              <w:t>点云特征</w:t>
            </w:r>
            <w:r w:rsidR="00693D5E">
              <w:rPr>
                <w:rFonts w:ascii="宋体" w:hAnsi="宋体" w:hint="eastAsia"/>
                <w:sz w:val="24"/>
              </w:rPr>
              <w:t>的</w:t>
            </w:r>
            <w:r w:rsidRPr="009B33CE">
              <w:rPr>
                <w:rFonts w:ascii="宋体" w:hAnsi="宋体"/>
                <w:sz w:val="24"/>
              </w:rPr>
              <w:t>提取。由于点云的无序和非结构化性质，无法直接使用纹理属性提取图像等特征。</w:t>
            </w:r>
            <w:r w:rsidR="00A57768">
              <w:rPr>
                <w:rFonts w:ascii="宋体" w:hAnsi="宋体" w:hint="eastAsia"/>
                <w:sz w:val="24"/>
              </w:rPr>
              <w:t>而</w:t>
            </w:r>
            <w:r w:rsidRPr="009B33CE">
              <w:rPr>
                <w:rFonts w:ascii="宋体" w:hAnsi="宋体"/>
                <w:sz w:val="24"/>
              </w:rPr>
              <w:t>在点云补全中使用图像信息来表示点云信息可以提高补全精度。</w:t>
            </w:r>
          </w:p>
          <w:p w14:paraId="42E7B934" w14:textId="77777777" w:rsidR="00746E61" w:rsidRDefault="00746E61" w:rsidP="00013144">
            <w:pPr>
              <w:rPr>
                <w:rFonts w:ascii="宋体" w:hAnsi="宋体"/>
                <w:sz w:val="24"/>
              </w:rPr>
            </w:pPr>
          </w:p>
          <w:p w14:paraId="4EB8DF0D" w14:textId="77777777" w:rsidR="00344720" w:rsidRDefault="00344720" w:rsidP="00013144">
            <w:pPr>
              <w:rPr>
                <w:rFonts w:ascii="宋体" w:hAnsi="宋体"/>
                <w:sz w:val="24"/>
              </w:rPr>
            </w:pPr>
            <w:r>
              <w:rPr>
                <w:rFonts w:ascii="宋体" w:hAnsi="宋体" w:hint="eastAsia"/>
                <w:sz w:val="24"/>
              </w:rPr>
              <w:t>2.3课题研究目的</w:t>
            </w:r>
          </w:p>
          <w:p w14:paraId="2551C36D" w14:textId="77777777" w:rsidR="00344720" w:rsidRPr="00693D5E" w:rsidRDefault="00693D5E" w:rsidP="00013144">
            <w:pPr>
              <w:ind w:firstLineChars="200" w:firstLine="480"/>
              <w:rPr>
                <w:rFonts w:ascii="宋体" w:hAnsi="宋体"/>
                <w:sz w:val="24"/>
              </w:rPr>
            </w:pPr>
            <w:r w:rsidRPr="00693D5E">
              <w:rPr>
                <w:rFonts w:ascii="宋体" w:hAnsi="宋体"/>
                <w:sz w:val="24"/>
              </w:rPr>
              <w:t>为了能够更好地</w:t>
            </w:r>
            <w:r>
              <w:rPr>
                <w:rFonts w:ascii="宋体" w:hAnsi="宋体" w:hint="eastAsia"/>
                <w:sz w:val="24"/>
              </w:rPr>
              <w:t>将点云</w:t>
            </w:r>
            <w:r w:rsidRPr="00693D5E">
              <w:rPr>
                <w:rFonts w:ascii="宋体" w:hAnsi="宋体"/>
                <w:sz w:val="24"/>
              </w:rPr>
              <w:t>应用于三维重建、机器人视觉、自动驾驶、虚拟现实等领域。通过点云补全技术，可以使得不完整的点云数据变得更加完整，从而提高三维重建的精度和效率；也可以为机器人视觉和自动驾驶等领域提供更加准确的环境感知和障碍物检测；</w:t>
            </w:r>
            <w:r>
              <w:rPr>
                <w:rFonts w:ascii="宋体" w:hAnsi="宋体" w:hint="eastAsia"/>
                <w:sz w:val="24"/>
              </w:rPr>
              <w:t>同时，</w:t>
            </w:r>
            <w:r>
              <w:rPr>
                <w:rFonts w:ascii="宋体" w:hAnsi="宋体" w:hint="eastAsia"/>
                <w:sz w:val="24"/>
              </w:rPr>
              <w:lastRenderedPageBreak/>
              <w:t>还能为智能制造领域提供完整的</w:t>
            </w:r>
            <w:r w:rsidRPr="000C3EE0">
              <w:rPr>
                <w:rFonts w:ascii="宋体" w:hAnsi="宋体" w:hint="eastAsia"/>
                <w:sz w:val="24"/>
              </w:rPr>
              <w:t>高精度点云模型</w:t>
            </w:r>
            <w:r>
              <w:rPr>
                <w:rFonts w:ascii="宋体" w:hAnsi="宋体" w:hint="eastAsia"/>
                <w:sz w:val="24"/>
              </w:rPr>
              <w:t>以提高工业生产效率。</w:t>
            </w:r>
            <w:r w:rsidRPr="00693D5E">
              <w:rPr>
                <w:rFonts w:ascii="宋体" w:hAnsi="宋体"/>
                <w:sz w:val="24"/>
              </w:rPr>
              <w:t>此外，点云补全还可以为虚拟现实技术提供更加真实的三维场景。因此，点云补全的研究目的是为了提高现有技术的性能和应用范围，为各个领域的发展提供更好的支持。</w:t>
            </w:r>
          </w:p>
          <w:p w14:paraId="4CC2EDEF" w14:textId="77777777" w:rsidR="00693D5E" w:rsidRDefault="00693D5E" w:rsidP="00013144">
            <w:pPr>
              <w:ind w:firstLineChars="200" w:firstLine="480"/>
              <w:rPr>
                <w:rFonts w:ascii="宋体" w:hAnsi="宋体"/>
                <w:sz w:val="24"/>
              </w:rPr>
            </w:pPr>
          </w:p>
          <w:p w14:paraId="6D2ED2A5" w14:textId="77777777" w:rsidR="00344720" w:rsidRDefault="00344720" w:rsidP="00013144">
            <w:pPr>
              <w:rPr>
                <w:rFonts w:ascii="宋体" w:hAnsi="宋体"/>
                <w:sz w:val="24"/>
              </w:rPr>
            </w:pPr>
            <w:r>
              <w:rPr>
                <w:rFonts w:ascii="宋体" w:hAnsi="宋体" w:hint="eastAsia"/>
                <w:sz w:val="24"/>
              </w:rPr>
              <w:t>2.4</w:t>
            </w:r>
            <w:r w:rsidRPr="00344720">
              <w:rPr>
                <w:rFonts w:ascii="宋体" w:hAnsi="宋体" w:hint="eastAsia"/>
                <w:sz w:val="24"/>
              </w:rPr>
              <w:t>工程背景和实用价值</w:t>
            </w:r>
          </w:p>
          <w:p w14:paraId="38540891" w14:textId="77777777" w:rsidR="00DD4891" w:rsidRDefault="000C3EE0" w:rsidP="00B56ED4">
            <w:pPr>
              <w:rPr>
                <w:rFonts w:ascii="宋体" w:hAnsi="宋体"/>
                <w:sz w:val="24"/>
              </w:rPr>
            </w:pPr>
            <w:r>
              <w:rPr>
                <w:rFonts w:ascii="宋体" w:hAnsi="宋体" w:hint="eastAsia"/>
                <w:sz w:val="24"/>
              </w:rPr>
              <w:t>2</w:t>
            </w:r>
            <w:r>
              <w:rPr>
                <w:rFonts w:ascii="宋体" w:hAnsi="宋体"/>
                <w:sz w:val="24"/>
              </w:rPr>
              <w:t>.4.1</w:t>
            </w:r>
            <w:r>
              <w:rPr>
                <w:rFonts w:ascii="宋体" w:hAnsi="宋体" w:hint="eastAsia"/>
                <w:sz w:val="24"/>
              </w:rPr>
              <w:t>工程背景</w:t>
            </w:r>
          </w:p>
          <w:p w14:paraId="0AD969A3" w14:textId="781BFB88" w:rsidR="000C3EE0" w:rsidRDefault="000C3EE0" w:rsidP="00013144">
            <w:pPr>
              <w:ind w:firstLineChars="200" w:firstLine="480"/>
              <w:rPr>
                <w:rFonts w:ascii="宋体" w:hAnsi="宋体"/>
                <w:sz w:val="24"/>
              </w:rPr>
            </w:pPr>
            <w:r w:rsidRPr="000C3EE0">
              <w:rPr>
                <w:rFonts w:ascii="宋体" w:hAnsi="宋体"/>
                <w:sz w:val="24"/>
              </w:rPr>
              <w:t>随着机械化制造和数字化制造的发展，机器人已由点对点应用发展至离线编程轨迹应用。针对各工作场景，对机器人进行离线编程轨迹是如今各大主流机器人厂商的优势区域。此类编程方式在针对刚性对象的加工中完成度较好。</w:t>
            </w:r>
            <w:r w:rsidR="00746E61">
              <w:rPr>
                <w:rFonts w:ascii="宋体" w:hAnsi="宋体" w:hint="eastAsia"/>
                <w:sz w:val="24"/>
              </w:rPr>
              <w:t>但</w:t>
            </w:r>
            <w:r w:rsidRPr="000C3EE0">
              <w:rPr>
                <w:rFonts w:ascii="宋体" w:hAnsi="宋体"/>
                <w:sz w:val="24"/>
              </w:rPr>
              <w:t>对压铸件、橡胶件、超大型工件等变形量无法有效控制的加工对象进行加工时，离线编程轨迹的方法将不再适用。针对此类痛点，使用3D视觉传感器进行实物3D建模，完成机器人在线轨迹生成是重要的解决办法，然而此类技术在当前各大机器人厂商与集成商中尚未得到充分的研究。其主要原因为基于3D视觉的机器人在线轨迹生成方法存在多学科交叉，需突破多个关键技术，如针对复杂干扰情况的有效成像技术、高精度的成像系统标定、高精度的点云拼接、</w:t>
            </w:r>
            <w:r w:rsidR="00DE6940" w:rsidRPr="000C3EE0">
              <w:rPr>
                <w:rFonts w:ascii="宋体" w:hAnsi="宋体"/>
                <w:sz w:val="24"/>
              </w:rPr>
              <w:t>高精度的点云</w:t>
            </w:r>
            <w:r w:rsidR="00DE6940">
              <w:rPr>
                <w:rFonts w:ascii="宋体" w:hAnsi="宋体" w:hint="eastAsia"/>
                <w:sz w:val="24"/>
              </w:rPr>
              <w:t>补全</w:t>
            </w:r>
            <w:r w:rsidR="00DE6940" w:rsidRPr="000C3EE0">
              <w:rPr>
                <w:rFonts w:ascii="宋体" w:hAnsi="宋体"/>
                <w:sz w:val="24"/>
              </w:rPr>
              <w:t>、</w:t>
            </w:r>
            <w:r w:rsidRPr="000C3EE0">
              <w:rPr>
                <w:rFonts w:ascii="宋体" w:hAnsi="宋体"/>
                <w:sz w:val="24"/>
              </w:rPr>
              <w:t>高精度手眼标定等，需要掌握机器视觉、机器人控制等多个学科的专业知识。因此，当前基于3D机器视觉的机器人工艺轨迹在线生成技术研究尚未完善且该技术存在大量蓝海场景，具有较高的研究价值。</w:t>
            </w:r>
          </w:p>
          <w:p w14:paraId="3851FED7" w14:textId="199DB227" w:rsidR="00157337" w:rsidRPr="000C3EE0" w:rsidRDefault="00157337" w:rsidP="00157337">
            <w:pPr>
              <w:ind w:firstLineChars="200" w:firstLine="480"/>
              <w:rPr>
                <w:rFonts w:ascii="宋体" w:hAnsi="宋体"/>
                <w:sz w:val="24"/>
              </w:rPr>
            </w:pPr>
            <w:r w:rsidRPr="00157337">
              <w:rPr>
                <w:rFonts w:ascii="宋体" w:hAnsi="宋体" w:hint="eastAsia"/>
                <w:sz w:val="24"/>
              </w:rPr>
              <w:t>由于待测的工件样式多变，具有不同的形状、材质、颜色和反射性质等，如何合理的进行视觉传感器选型与设计是首先需要解决的问题；此外由于单位置的视觉传感器视场有限，为获得工件的完整数字模型，通常需要在多</w:t>
            </w:r>
            <w:r>
              <w:rPr>
                <w:rFonts w:ascii="宋体" w:hAnsi="宋体" w:hint="eastAsia"/>
                <w:sz w:val="24"/>
              </w:rPr>
              <w:t>个</w:t>
            </w:r>
            <w:r w:rsidRPr="00157337">
              <w:rPr>
                <w:rFonts w:ascii="宋体" w:hAnsi="宋体" w:hint="eastAsia"/>
                <w:sz w:val="24"/>
              </w:rPr>
              <w:t>位置采集工件的点云子块再进行拼接</w:t>
            </w:r>
            <w:r w:rsidR="00822B00">
              <w:rPr>
                <w:rFonts w:ascii="宋体" w:hAnsi="宋体" w:hint="eastAsia"/>
                <w:sz w:val="24"/>
              </w:rPr>
              <w:t>。但是获取到的单位置</w:t>
            </w:r>
            <w:r w:rsidRPr="00157337">
              <w:rPr>
                <w:rFonts w:ascii="宋体" w:hAnsi="宋体" w:hint="eastAsia"/>
                <w:sz w:val="24"/>
              </w:rPr>
              <w:t>的点云可能存在残缺或空洞</w:t>
            </w:r>
            <w:r w:rsidR="00F3744D">
              <w:rPr>
                <w:rFonts w:ascii="宋体" w:hAnsi="宋体" w:hint="eastAsia"/>
                <w:sz w:val="24"/>
              </w:rPr>
              <w:t>（图2-2）</w:t>
            </w:r>
            <w:r w:rsidRPr="00157337">
              <w:rPr>
                <w:rFonts w:ascii="宋体" w:hAnsi="宋体" w:hint="eastAsia"/>
                <w:sz w:val="24"/>
              </w:rPr>
              <w:t>，如何根据当前已有点云特征自适应的完成点云</w:t>
            </w:r>
            <w:r>
              <w:rPr>
                <w:rFonts w:ascii="宋体" w:hAnsi="宋体" w:hint="eastAsia"/>
                <w:sz w:val="24"/>
              </w:rPr>
              <w:t>补全</w:t>
            </w:r>
            <w:r w:rsidRPr="00157337">
              <w:rPr>
                <w:rFonts w:ascii="宋体" w:hAnsi="宋体" w:hint="eastAsia"/>
                <w:sz w:val="24"/>
              </w:rPr>
              <w:t>同样需要进行研究</w:t>
            </w:r>
            <w:r>
              <w:rPr>
                <w:rFonts w:ascii="宋体" w:hAnsi="宋体" w:hint="eastAsia"/>
                <w:sz w:val="24"/>
              </w:rPr>
              <w:t>，点云补全结果的好坏直接影响着工业生产的效率以及工业产品质量的好坏。</w:t>
            </w:r>
          </w:p>
          <w:p w14:paraId="58B08811" w14:textId="7EF77700" w:rsidR="000C3EE0" w:rsidRDefault="00F3744D" w:rsidP="00F3744D">
            <w:pPr>
              <w:jc w:val="center"/>
              <w:rPr>
                <w:rFonts w:ascii="宋体" w:hAnsi="宋体"/>
                <w:sz w:val="24"/>
              </w:rPr>
            </w:pPr>
            <w:r>
              <w:rPr>
                <w:rFonts w:ascii="宋体" w:hAnsi="宋体"/>
                <w:noProof/>
                <w:sz w:val="24"/>
              </w:rPr>
              <w:drawing>
                <wp:inline distT="0" distB="0" distL="0" distR="0" wp14:anchorId="7023455E" wp14:editId="7FF75C3C">
                  <wp:extent cx="4945380" cy="1710690"/>
                  <wp:effectExtent l="0" t="0" r="7620" b="3810"/>
                  <wp:docPr id="1793832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5380" cy="1710690"/>
                          </a:xfrm>
                          <a:prstGeom prst="rect">
                            <a:avLst/>
                          </a:prstGeom>
                          <a:noFill/>
                          <a:ln>
                            <a:noFill/>
                          </a:ln>
                        </pic:spPr>
                      </pic:pic>
                    </a:graphicData>
                  </a:graphic>
                </wp:inline>
              </w:drawing>
            </w:r>
          </w:p>
          <w:p w14:paraId="058B32F5" w14:textId="7AE3606E" w:rsidR="00F3744D" w:rsidRPr="00F3744D" w:rsidRDefault="00F3744D" w:rsidP="00F3744D">
            <w:pPr>
              <w:jc w:val="center"/>
              <w:rPr>
                <w:rFonts w:ascii="宋体" w:hAnsi="宋体"/>
                <w:szCs w:val="21"/>
              </w:rPr>
            </w:pPr>
            <w:r w:rsidRPr="00F3744D">
              <w:rPr>
                <w:rFonts w:ascii="宋体" w:hAnsi="宋体" w:hint="eastAsia"/>
                <w:szCs w:val="21"/>
              </w:rPr>
              <w:t>图2-2</w:t>
            </w:r>
            <w:r w:rsidRPr="00F3744D">
              <w:rPr>
                <w:rFonts w:ascii="宋体" w:hAnsi="宋体"/>
                <w:szCs w:val="21"/>
              </w:rPr>
              <w:t xml:space="preserve"> </w:t>
            </w:r>
            <w:r w:rsidRPr="00F3744D">
              <w:rPr>
                <w:rFonts w:ascii="宋体" w:hAnsi="宋体" w:hint="eastAsia"/>
                <w:szCs w:val="21"/>
              </w:rPr>
              <w:t>工业环境下实际采样到的手机边框点云，两端存在残缺，中间存在空洞</w:t>
            </w:r>
          </w:p>
          <w:p w14:paraId="67AE1C1D" w14:textId="77777777" w:rsidR="00157337" w:rsidRDefault="00157337" w:rsidP="00013144">
            <w:pPr>
              <w:ind w:firstLineChars="200" w:firstLine="480"/>
              <w:rPr>
                <w:rFonts w:ascii="宋体" w:hAnsi="宋体"/>
                <w:sz w:val="24"/>
              </w:rPr>
            </w:pPr>
          </w:p>
          <w:p w14:paraId="0760D716" w14:textId="77777777" w:rsidR="000B4C6F" w:rsidRDefault="000B4C6F" w:rsidP="00B56ED4">
            <w:pPr>
              <w:rPr>
                <w:rFonts w:ascii="宋体" w:hAnsi="宋体"/>
                <w:sz w:val="24"/>
              </w:rPr>
            </w:pPr>
            <w:r>
              <w:rPr>
                <w:rFonts w:ascii="宋体" w:hAnsi="宋体" w:hint="eastAsia"/>
                <w:sz w:val="24"/>
              </w:rPr>
              <w:t>2</w:t>
            </w:r>
            <w:r>
              <w:rPr>
                <w:rFonts w:ascii="宋体" w:hAnsi="宋体"/>
                <w:sz w:val="24"/>
              </w:rPr>
              <w:t>.4.2</w:t>
            </w:r>
            <w:r>
              <w:rPr>
                <w:rFonts w:ascii="宋体" w:hAnsi="宋体" w:hint="eastAsia"/>
                <w:sz w:val="24"/>
              </w:rPr>
              <w:t>实用价值</w:t>
            </w:r>
          </w:p>
          <w:p w14:paraId="2928117A" w14:textId="26CC984A" w:rsidR="000B4C6F" w:rsidRPr="000B4C6F" w:rsidRDefault="00BB7699" w:rsidP="00013144">
            <w:pPr>
              <w:ind w:firstLineChars="200" w:firstLine="480"/>
              <w:rPr>
                <w:rFonts w:ascii="宋体" w:hAnsi="宋体"/>
                <w:sz w:val="24"/>
              </w:rPr>
            </w:pPr>
            <w:r>
              <w:rPr>
                <w:rFonts w:ascii="宋体" w:hAnsi="宋体" w:hint="eastAsia"/>
                <w:sz w:val="24"/>
              </w:rPr>
              <w:t>1</w:t>
            </w:r>
            <w:r w:rsidR="006C5A70">
              <w:rPr>
                <w:rFonts w:ascii="宋体" w:hAnsi="宋体" w:hint="eastAsia"/>
                <w:sz w:val="24"/>
              </w:rPr>
              <w:t>）</w:t>
            </w:r>
            <w:r w:rsidR="000B4C6F" w:rsidRPr="000B4C6F">
              <w:rPr>
                <w:rFonts w:ascii="宋体" w:hAnsi="宋体" w:hint="eastAsia"/>
                <w:sz w:val="24"/>
              </w:rPr>
              <w:t>工业制造：</w:t>
            </w:r>
            <w:r w:rsidR="000B509A">
              <w:rPr>
                <w:rFonts w:ascii="宋体" w:hAnsi="宋体" w:hint="eastAsia"/>
                <w:sz w:val="24"/>
              </w:rPr>
              <w:t>针对正在研究的3</w:t>
            </w:r>
            <w:r w:rsidR="000B509A">
              <w:rPr>
                <w:rFonts w:ascii="宋体" w:hAnsi="宋体"/>
                <w:sz w:val="24"/>
              </w:rPr>
              <w:t>D</w:t>
            </w:r>
            <w:r w:rsidR="000B509A">
              <w:rPr>
                <w:rFonts w:ascii="宋体" w:hAnsi="宋体" w:hint="eastAsia"/>
                <w:sz w:val="24"/>
              </w:rPr>
              <w:t>视觉工业平台，</w:t>
            </w:r>
            <w:r w:rsidR="000B4C6F" w:rsidRPr="000B4C6F">
              <w:rPr>
                <w:rFonts w:ascii="宋体" w:hAnsi="宋体" w:hint="eastAsia"/>
                <w:sz w:val="24"/>
              </w:rPr>
              <w:t>点云补全可以帮助工业制造业在生产过程中获取</w:t>
            </w:r>
            <w:r w:rsidR="000B509A" w:rsidRPr="000B4C6F">
              <w:rPr>
                <w:rFonts w:ascii="宋体" w:hAnsi="宋体" w:hint="eastAsia"/>
                <w:sz w:val="24"/>
              </w:rPr>
              <w:t>更准确</w:t>
            </w:r>
            <w:r w:rsidR="000B509A">
              <w:rPr>
                <w:rFonts w:ascii="宋体" w:hAnsi="宋体" w:hint="eastAsia"/>
                <w:sz w:val="24"/>
              </w:rPr>
              <w:t>、更完整的</w:t>
            </w:r>
            <w:r w:rsidR="000B4C6F" w:rsidRPr="000B4C6F">
              <w:rPr>
                <w:rFonts w:ascii="宋体" w:hAnsi="宋体" w:hint="eastAsia"/>
                <w:sz w:val="24"/>
              </w:rPr>
              <w:t>产品三维模型，提高生产效率和产品质量。</w:t>
            </w:r>
          </w:p>
          <w:p w14:paraId="01334ECA" w14:textId="77777777" w:rsidR="000B4C6F" w:rsidRPr="000B4C6F" w:rsidRDefault="00BB7699" w:rsidP="00013144">
            <w:pPr>
              <w:ind w:firstLineChars="200" w:firstLine="480"/>
              <w:rPr>
                <w:rFonts w:ascii="宋体" w:hAnsi="宋体"/>
                <w:sz w:val="24"/>
              </w:rPr>
            </w:pPr>
            <w:r>
              <w:rPr>
                <w:rFonts w:ascii="宋体" w:hAnsi="宋体"/>
                <w:sz w:val="24"/>
              </w:rPr>
              <w:t>2</w:t>
            </w:r>
            <w:r>
              <w:rPr>
                <w:rFonts w:ascii="宋体" w:hAnsi="宋体" w:hint="eastAsia"/>
                <w:sz w:val="24"/>
              </w:rPr>
              <w:t>）</w:t>
            </w:r>
            <w:r w:rsidR="000B4C6F" w:rsidRPr="000B4C6F">
              <w:rPr>
                <w:rFonts w:ascii="宋体" w:hAnsi="宋体" w:hint="eastAsia"/>
                <w:sz w:val="24"/>
              </w:rPr>
              <w:t>建筑设计：点云补全可以在建筑设计过程中生成完整的三维建筑模型，帮助建筑师更好地理解设计和规划。</w:t>
            </w:r>
          </w:p>
          <w:p w14:paraId="28624A37" w14:textId="77777777" w:rsidR="000B4C6F" w:rsidRPr="000B4C6F" w:rsidRDefault="00BB7699" w:rsidP="00013144">
            <w:pPr>
              <w:ind w:firstLineChars="200" w:firstLine="480"/>
              <w:rPr>
                <w:rFonts w:ascii="宋体" w:hAnsi="宋体"/>
                <w:sz w:val="24"/>
              </w:rPr>
            </w:pPr>
            <w:r>
              <w:rPr>
                <w:rFonts w:ascii="宋体" w:hAnsi="宋体"/>
                <w:sz w:val="24"/>
              </w:rPr>
              <w:t>3</w:t>
            </w:r>
            <w:r>
              <w:rPr>
                <w:rFonts w:ascii="宋体" w:hAnsi="宋体" w:hint="eastAsia"/>
                <w:sz w:val="24"/>
              </w:rPr>
              <w:t>）</w:t>
            </w:r>
            <w:r w:rsidR="000B4C6F" w:rsidRPr="000B4C6F">
              <w:rPr>
                <w:rFonts w:ascii="宋体" w:hAnsi="宋体" w:hint="eastAsia"/>
                <w:sz w:val="24"/>
              </w:rPr>
              <w:t>3D打印：点云补全可以生成完整的三维模型，从而帮助 3D 打印行业更准确地打印出产品。</w:t>
            </w:r>
          </w:p>
          <w:p w14:paraId="5DC5E79D" w14:textId="77777777" w:rsidR="000B4C6F" w:rsidRPr="000B4C6F" w:rsidRDefault="00BB7699" w:rsidP="00013144">
            <w:pPr>
              <w:ind w:firstLineChars="200" w:firstLine="480"/>
              <w:rPr>
                <w:rFonts w:ascii="宋体" w:hAnsi="宋体"/>
                <w:sz w:val="24"/>
              </w:rPr>
            </w:pPr>
            <w:r>
              <w:rPr>
                <w:rFonts w:ascii="宋体" w:hAnsi="宋体"/>
                <w:sz w:val="24"/>
              </w:rPr>
              <w:t>4</w:t>
            </w:r>
            <w:r>
              <w:rPr>
                <w:rFonts w:ascii="宋体" w:hAnsi="宋体" w:hint="eastAsia"/>
                <w:sz w:val="24"/>
              </w:rPr>
              <w:t>）</w:t>
            </w:r>
            <w:r w:rsidR="000B4C6F" w:rsidRPr="000B4C6F">
              <w:rPr>
                <w:rFonts w:ascii="宋体" w:hAnsi="宋体" w:hint="eastAsia"/>
                <w:sz w:val="24"/>
              </w:rPr>
              <w:t>虚拟现实和增强现实：点云补全可以生成完整的三维模型，从而帮助虚拟现实和增强现实应用更加真实和逼真。</w:t>
            </w:r>
          </w:p>
          <w:p w14:paraId="0C5349E4" w14:textId="77777777" w:rsidR="000B4C6F" w:rsidRPr="000B4C6F" w:rsidRDefault="00BB7699" w:rsidP="00013144">
            <w:pPr>
              <w:ind w:firstLineChars="200" w:firstLine="480"/>
              <w:rPr>
                <w:rFonts w:ascii="宋体" w:hAnsi="宋体"/>
                <w:sz w:val="24"/>
              </w:rPr>
            </w:pPr>
            <w:r>
              <w:rPr>
                <w:rFonts w:ascii="宋体" w:hAnsi="宋体" w:hint="eastAsia"/>
                <w:sz w:val="24"/>
              </w:rPr>
              <w:t>5）</w:t>
            </w:r>
            <w:r w:rsidR="000B4C6F" w:rsidRPr="000B4C6F">
              <w:rPr>
                <w:rFonts w:ascii="宋体" w:hAnsi="宋体" w:hint="eastAsia"/>
                <w:sz w:val="24"/>
              </w:rPr>
              <w:t>医学影像：点云补全可以帮助医学影像学家更好地理解患者的病情和病变部位，从而提供更准确的诊断和治疗方案。</w:t>
            </w:r>
          </w:p>
          <w:p w14:paraId="72467582" w14:textId="77777777" w:rsidR="000B4C6F" w:rsidRDefault="00BB7699" w:rsidP="00013144">
            <w:pPr>
              <w:ind w:firstLineChars="200" w:firstLine="480"/>
              <w:rPr>
                <w:rFonts w:ascii="宋体" w:hAnsi="宋体"/>
                <w:sz w:val="24"/>
              </w:rPr>
            </w:pPr>
            <w:r>
              <w:rPr>
                <w:rFonts w:ascii="宋体" w:hAnsi="宋体" w:hint="eastAsia"/>
                <w:sz w:val="24"/>
              </w:rPr>
              <w:lastRenderedPageBreak/>
              <w:t>6）</w:t>
            </w:r>
            <w:r w:rsidRPr="00BB7699">
              <w:rPr>
                <w:rFonts w:ascii="宋体" w:hAnsi="宋体" w:hint="eastAsia"/>
                <w:sz w:val="24"/>
              </w:rPr>
              <w:t>汽车和航空工业：点云补全可用于汽车和航空工业中的CAD建模和虚拟样机。</w:t>
            </w:r>
          </w:p>
          <w:p w14:paraId="1416F996" w14:textId="77777777" w:rsidR="00BB7699" w:rsidRDefault="00BB7699" w:rsidP="00013144">
            <w:pPr>
              <w:ind w:firstLineChars="200" w:firstLine="480"/>
              <w:rPr>
                <w:rFonts w:ascii="宋体" w:hAnsi="宋体"/>
                <w:sz w:val="24"/>
              </w:rPr>
            </w:pPr>
            <w:r>
              <w:rPr>
                <w:rFonts w:ascii="宋体" w:hAnsi="宋体"/>
                <w:sz w:val="24"/>
              </w:rPr>
              <w:t>7</w:t>
            </w:r>
            <w:r>
              <w:rPr>
                <w:rFonts w:ascii="宋体" w:hAnsi="宋体" w:hint="eastAsia"/>
                <w:sz w:val="24"/>
              </w:rPr>
              <w:t>）</w:t>
            </w:r>
            <w:r w:rsidRPr="00BB7699">
              <w:rPr>
                <w:rFonts w:ascii="宋体" w:hAnsi="宋体" w:hint="eastAsia"/>
                <w:sz w:val="24"/>
              </w:rPr>
              <w:t>机器人导航：点云补全可用于机器人导航，帮助机器人识别环境并规划路径。</w:t>
            </w:r>
          </w:p>
          <w:p w14:paraId="6AD51283" w14:textId="77777777" w:rsidR="007B0B3A" w:rsidRDefault="007B0B3A" w:rsidP="00013144">
            <w:pPr>
              <w:ind w:firstLineChars="200" w:firstLine="480"/>
              <w:rPr>
                <w:rFonts w:ascii="宋体" w:hAnsi="宋体"/>
                <w:sz w:val="24"/>
              </w:rPr>
            </w:pPr>
            <w:r>
              <w:rPr>
                <w:rFonts w:ascii="宋体" w:hAnsi="宋体" w:hint="eastAsia"/>
                <w:sz w:val="24"/>
              </w:rPr>
              <w:t>8）3</w:t>
            </w:r>
            <w:r>
              <w:rPr>
                <w:rFonts w:ascii="宋体" w:hAnsi="宋体"/>
                <w:sz w:val="24"/>
              </w:rPr>
              <w:t>D</w:t>
            </w:r>
            <w:r>
              <w:rPr>
                <w:rFonts w:ascii="宋体" w:hAnsi="宋体" w:hint="eastAsia"/>
                <w:sz w:val="24"/>
              </w:rPr>
              <w:t>目标检测：</w:t>
            </w:r>
            <w:r w:rsidRPr="007B0B3A">
              <w:rPr>
                <w:rFonts w:ascii="宋体" w:hAnsi="宋体" w:hint="eastAsia"/>
                <w:sz w:val="24"/>
              </w:rPr>
              <w:t>点云补全可以通过对点云数据进行插值、重建等操作，将缺失部分进行填补，得到完整的点云数据。这样一来，就可以更准确地进行3D目标检测，提高目标检测的精度和可靠性。</w:t>
            </w:r>
          </w:p>
          <w:p w14:paraId="50719E9F" w14:textId="738119D6" w:rsidR="00263846" w:rsidRPr="00BB7699" w:rsidRDefault="00263846" w:rsidP="00013144">
            <w:pPr>
              <w:ind w:firstLineChars="200" w:firstLine="480"/>
              <w:rPr>
                <w:rFonts w:ascii="宋体" w:hAnsi="宋体"/>
                <w:sz w:val="24"/>
              </w:rPr>
            </w:pPr>
            <w:r>
              <w:rPr>
                <w:rFonts w:ascii="宋体" w:hAnsi="宋体" w:hint="eastAsia"/>
                <w:sz w:val="24"/>
              </w:rPr>
              <w:t>综上所述，点云补全任务的实用价值在于</w:t>
            </w:r>
            <w:r w:rsidRPr="00263846">
              <w:rPr>
                <w:rFonts w:ascii="宋体" w:hAnsi="宋体" w:hint="eastAsia"/>
                <w:sz w:val="24"/>
              </w:rPr>
              <w:t>为下游任务提供更加</w:t>
            </w:r>
            <w:r>
              <w:rPr>
                <w:rFonts w:ascii="宋体" w:hAnsi="宋体" w:hint="eastAsia"/>
                <w:sz w:val="24"/>
              </w:rPr>
              <w:t>详细</w:t>
            </w:r>
            <w:r w:rsidRPr="00263846">
              <w:rPr>
                <w:rFonts w:ascii="宋体" w:hAnsi="宋体" w:hint="eastAsia"/>
                <w:sz w:val="24"/>
              </w:rPr>
              <w:t>和</w:t>
            </w:r>
            <w:r>
              <w:rPr>
                <w:rFonts w:ascii="宋体" w:hAnsi="宋体" w:hint="eastAsia"/>
                <w:sz w:val="24"/>
              </w:rPr>
              <w:t>准确</w:t>
            </w:r>
            <w:r w:rsidRPr="00263846">
              <w:rPr>
                <w:rFonts w:ascii="宋体" w:hAnsi="宋体" w:hint="eastAsia"/>
                <w:sz w:val="24"/>
              </w:rPr>
              <w:t>的数据输入</w:t>
            </w:r>
            <w:r>
              <w:rPr>
                <w:rFonts w:ascii="宋体" w:hAnsi="宋体" w:hint="eastAsia"/>
                <w:sz w:val="24"/>
              </w:rPr>
              <w:t>，通过进一步研究和发展点云补全，可以推动这些领域的创新和发展。</w:t>
            </w:r>
          </w:p>
        </w:tc>
      </w:tr>
    </w:tbl>
    <w:p w14:paraId="57729BEF" w14:textId="77777777" w:rsidR="00963370" w:rsidRDefault="00963370">
      <w:pPr>
        <w:rPr>
          <w:rFonts w:eastAsia="黑体"/>
          <w:sz w:val="24"/>
        </w:rPr>
      </w:pPr>
    </w:p>
    <w:p w14:paraId="62D4FEAE" w14:textId="77777777" w:rsidR="00746E61" w:rsidRDefault="00746E61">
      <w:pPr>
        <w:rPr>
          <w:rFonts w:eastAsia="黑体"/>
          <w:sz w:val="24"/>
        </w:rPr>
      </w:pPr>
    </w:p>
    <w:p w14:paraId="203B57C4" w14:textId="77777777" w:rsidR="00963370" w:rsidRDefault="00000000">
      <w:pPr>
        <w:outlineLvl w:val="0"/>
        <w:rPr>
          <w:rFonts w:eastAsia="黑体"/>
          <w:sz w:val="24"/>
        </w:rPr>
      </w:pPr>
      <w:r>
        <w:rPr>
          <w:rFonts w:eastAsia="黑体" w:hint="eastAsia"/>
          <w:sz w:val="24"/>
        </w:rPr>
        <w:lastRenderedPageBreak/>
        <w:t>三、文献综述</w:t>
      </w:r>
      <w:r>
        <w:rPr>
          <w:rFonts w:ascii="黑体" w:eastAsia="黑体" w:hAnsi="黑体" w:hint="eastAsia"/>
          <w:bCs/>
          <w:color w:val="000000"/>
          <w:sz w:val="24"/>
        </w:rPr>
        <w:t>（本节</w:t>
      </w:r>
      <w:r>
        <w:rPr>
          <w:rFonts w:eastAsia="黑体" w:hint="eastAsia"/>
          <w:sz w:val="24"/>
        </w:rPr>
        <w:t>可以整页扩页</w:t>
      </w:r>
      <w:r>
        <w:rPr>
          <w:rFonts w:ascii="黑体" w:eastAsia="黑体" w:hAnsi="黑体" w:hint="eastAsia"/>
          <w:bCs/>
          <w:color w:val="000000"/>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6"/>
      </w:tblGrid>
      <w:tr w:rsidR="00963370" w14:paraId="32DA1CC8" w14:textId="77777777" w:rsidTr="00F23B5A">
        <w:trPr>
          <w:trHeight w:val="13532"/>
        </w:trPr>
        <w:tc>
          <w:tcPr>
            <w:tcW w:w="9836" w:type="dxa"/>
            <w:tcBorders>
              <w:top w:val="single" w:sz="12" w:space="0" w:color="auto"/>
              <w:left w:val="single" w:sz="12" w:space="0" w:color="auto"/>
              <w:bottom w:val="single" w:sz="12" w:space="0" w:color="auto"/>
              <w:right w:val="single" w:sz="12" w:space="0" w:color="auto"/>
            </w:tcBorders>
          </w:tcPr>
          <w:p w14:paraId="1FA2CC07" w14:textId="77777777" w:rsidR="00963370" w:rsidRDefault="00000000">
            <w:pPr>
              <w:spacing w:before="120"/>
              <w:rPr>
                <w:rFonts w:eastAsia="黑体"/>
                <w:sz w:val="24"/>
              </w:rPr>
            </w:pPr>
            <w:r>
              <w:rPr>
                <w:rFonts w:eastAsia="黑体" w:hint="eastAsia"/>
                <w:sz w:val="24"/>
              </w:rPr>
              <w:t>国内外研究现状、发展动态描述（不少于</w:t>
            </w:r>
            <w:r>
              <w:rPr>
                <w:rFonts w:eastAsia="黑体" w:hint="eastAsia"/>
                <w:sz w:val="24"/>
              </w:rPr>
              <w:t>1000</w:t>
            </w:r>
            <w:r>
              <w:rPr>
                <w:rFonts w:eastAsia="黑体" w:hint="eastAsia"/>
                <w:sz w:val="24"/>
              </w:rPr>
              <w:t>字）；所阅文献的查阅范围及手段，附参考文献（不少于</w:t>
            </w:r>
            <w:r>
              <w:rPr>
                <w:rFonts w:eastAsia="黑体" w:hint="eastAsia"/>
                <w:sz w:val="24"/>
              </w:rPr>
              <w:t>10</w:t>
            </w:r>
            <w:r>
              <w:rPr>
                <w:rFonts w:eastAsia="黑体" w:hint="eastAsia"/>
                <w:sz w:val="24"/>
              </w:rPr>
              <w:t>篇，其中近</w:t>
            </w:r>
            <w:r>
              <w:rPr>
                <w:rFonts w:eastAsia="黑体" w:hint="eastAsia"/>
                <w:sz w:val="24"/>
              </w:rPr>
              <w:t>3</w:t>
            </w:r>
            <w:r>
              <w:rPr>
                <w:rFonts w:eastAsia="黑体" w:hint="eastAsia"/>
                <w:sz w:val="24"/>
              </w:rPr>
              <w:t>年文献不少于</w:t>
            </w:r>
            <w:r>
              <w:rPr>
                <w:rFonts w:eastAsia="黑体" w:hint="eastAsia"/>
                <w:sz w:val="24"/>
              </w:rPr>
              <w:t>5</w:t>
            </w:r>
            <w:r>
              <w:rPr>
                <w:rFonts w:eastAsia="黑体" w:hint="eastAsia"/>
                <w:sz w:val="24"/>
              </w:rPr>
              <w:t>篇，英文文献不少于</w:t>
            </w:r>
            <w:r>
              <w:rPr>
                <w:rFonts w:eastAsia="黑体" w:hint="eastAsia"/>
                <w:sz w:val="24"/>
              </w:rPr>
              <w:t>3</w:t>
            </w:r>
            <w:r>
              <w:rPr>
                <w:rFonts w:eastAsia="黑体" w:hint="eastAsia"/>
                <w:sz w:val="24"/>
              </w:rPr>
              <w:t>篇，全部按照标准格式列出，并在文中顺序标注）</w:t>
            </w:r>
          </w:p>
          <w:p w14:paraId="4379E982" w14:textId="48C6FB2A" w:rsidR="00963370" w:rsidRDefault="009F66FA" w:rsidP="006B7475">
            <w:pPr>
              <w:rPr>
                <w:rFonts w:ascii="宋体" w:hAnsi="宋体"/>
                <w:sz w:val="24"/>
              </w:rPr>
            </w:pPr>
            <w:r>
              <w:rPr>
                <w:rFonts w:ascii="宋体" w:hAnsi="宋体" w:hint="eastAsia"/>
                <w:sz w:val="24"/>
              </w:rPr>
              <w:t>3.1国内外研究现状、发展动态描述</w:t>
            </w:r>
          </w:p>
          <w:p w14:paraId="149E4377" w14:textId="342E5786" w:rsidR="00297C2B" w:rsidRDefault="000D1B42" w:rsidP="00297C2B">
            <w:pPr>
              <w:jc w:val="center"/>
              <w:rPr>
                <w:rFonts w:ascii="宋体" w:hAnsi="宋体"/>
                <w:sz w:val="24"/>
              </w:rPr>
            </w:pPr>
            <w:r w:rsidRPr="000D1B42">
              <w:rPr>
                <w:rFonts w:ascii="宋体" w:hAnsi="宋体"/>
                <w:noProof/>
                <w:sz w:val="24"/>
              </w:rPr>
              <w:drawing>
                <wp:inline distT="0" distB="0" distL="0" distR="0" wp14:anchorId="70E081A6" wp14:editId="6FDAB291">
                  <wp:extent cx="6108700" cy="9753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8700" cy="975360"/>
                          </a:xfrm>
                          <a:prstGeom prst="rect">
                            <a:avLst/>
                          </a:prstGeom>
                        </pic:spPr>
                      </pic:pic>
                    </a:graphicData>
                  </a:graphic>
                </wp:inline>
              </w:drawing>
            </w:r>
          </w:p>
          <w:p w14:paraId="4B84D76D" w14:textId="21E7D779" w:rsidR="00297C2B" w:rsidRPr="00297C2B" w:rsidRDefault="00297C2B" w:rsidP="00297C2B">
            <w:pPr>
              <w:jc w:val="center"/>
              <w:rPr>
                <w:rFonts w:ascii="宋体" w:hAnsi="宋体"/>
                <w:szCs w:val="21"/>
              </w:rPr>
            </w:pPr>
            <w:r w:rsidRPr="00297C2B">
              <w:rPr>
                <w:rFonts w:ascii="宋体" w:hAnsi="宋体" w:hint="eastAsia"/>
                <w:szCs w:val="21"/>
              </w:rPr>
              <w:t>图3</w:t>
            </w:r>
            <w:r w:rsidRPr="00297C2B">
              <w:rPr>
                <w:rFonts w:ascii="宋体" w:hAnsi="宋体"/>
                <w:szCs w:val="21"/>
              </w:rPr>
              <w:t>-1</w:t>
            </w:r>
            <w:r w:rsidRPr="00297C2B">
              <w:rPr>
                <w:rFonts w:ascii="宋体" w:hAnsi="宋体" w:hint="eastAsia"/>
                <w:szCs w:val="21"/>
              </w:rPr>
              <w:t>点云补全的分类</w:t>
            </w:r>
          </w:p>
          <w:p w14:paraId="36FFE636" w14:textId="193450D1" w:rsidR="00297867" w:rsidRDefault="00297867" w:rsidP="006B7475">
            <w:pPr>
              <w:ind w:firstLineChars="200" w:firstLine="480"/>
              <w:rPr>
                <w:rFonts w:ascii="宋体" w:hAnsi="宋体"/>
                <w:sz w:val="24"/>
              </w:rPr>
            </w:pPr>
            <w:r w:rsidRPr="00297867">
              <w:rPr>
                <w:rFonts w:ascii="宋体" w:hAnsi="宋体" w:hint="eastAsia"/>
                <w:sz w:val="24"/>
              </w:rPr>
              <w:t>如图</w:t>
            </w:r>
            <w:r w:rsidR="006B7475">
              <w:rPr>
                <w:rFonts w:ascii="宋体" w:hAnsi="宋体"/>
                <w:sz w:val="24"/>
              </w:rPr>
              <w:t>3-1</w:t>
            </w:r>
            <w:r w:rsidRPr="00297867">
              <w:rPr>
                <w:rFonts w:ascii="宋体" w:hAnsi="宋体" w:hint="eastAsia"/>
                <w:sz w:val="24"/>
              </w:rPr>
              <w:t>所示，基于点云补全和生成所采用的网络结构，现有的架构可分为基于点、基于视图、基于卷积、基于图形、基于变换器、基于生成模型和其他方法。</w:t>
            </w:r>
            <w:r w:rsidR="00297C2B">
              <w:rPr>
                <w:rFonts w:ascii="宋体" w:hAnsi="宋体" w:hint="eastAsia"/>
                <w:sz w:val="24"/>
              </w:rPr>
              <w:t>所有的方法总结在图3</w:t>
            </w:r>
            <w:r w:rsidR="00297C2B">
              <w:rPr>
                <w:rFonts w:ascii="宋体" w:hAnsi="宋体"/>
                <w:sz w:val="24"/>
              </w:rPr>
              <w:t>-2</w:t>
            </w:r>
            <w:r w:rsidR="00297C2B">
              <w:rPr>
                <w:rFonts w:ascii="宋体" w:hAnsi="宋体" w:hint="eastAsia"/>
                <w:sz w:val="24"/>
              </w:rPr>
              <w:t>中。</w:t>
            </w:r>
            <w:r w:rsidRPr="00297867">
              <w:rPr>
                <w:rFonts w:ascii="宋体" w:hAnsi="宋体" w:hint="eastAsia"/>
                <w:sz w:val="24"/>
              </w:rPr>
              <w:t>大多数工作都是混合方法，根据它们</w:t>
            </w:r>
            <w:r w:rsidR="00297C2B">
              <w:rPr>
                <w:rFonts w:ascii="宋体" w:hAnsi="宋体" w:hint="eastAsia"/>
                <w:sz w:val="24"/>
              </w:rPr>
              <w:t>所提出</w:t>
            </w:r>
            <w:r w:rsidRPr="00297867">
              <w:rPr>
                <w:rFonts w:ascii="宋体" w:hAnsi="宋体" w:hint="eastAsia"/>
                <w:sz w:val="24"/>
              </w:rPr>
              <w:t>的亮点，它们可能属于几种方法。</w:t>
            </w:r>
            <w:r w:rsidR="00530098">
              <w:rPr>
                <w:rFonts w:ascii="宋体" w:hAnsi="宋体" w:hint="eastAsia"/>
                <w:sz w:val="24"/>
              </w:rPr>
              <w:t>在这里我们主要研究</w:t>
            </w:r>
            <w:r w:rsidR="0032669A">
              <w:rPr>
                <w:rFonts w:ascii="宋体" w:hAnsi="宋体" w:hint="eastAsia"/>
                <w:sz w:val="24"/>
              </w:rPr>
              <w:t>点云补全的开创性工作以及</w:t>
            </w:r>
            <w:r w:rsidR="00530098">
              <w:rPr>
                <w:rFonts w:ascii="宋体" w:hAnsi="宋体" w:hint="eastAsia"/>
                <w:sz w:val="24"/>
              </w:rPr>
              <w:t>与视图相关的点云补全方法。</w:t>
            </w:r>
          </w:p>
          <w:p w14:paraId="070D20B8" w14:textId="16C75566" w:rsidR="00297C2B" w:rsidRDefault="00297C2B" w:rsidP="00297C2B">
            <w:pPr>
              <w:jc w:val="center"/>
              <w:rPr>
                <w:rFonts w:ascii="宋体" w:hAnsi="宋体"/>
                <w:sz w:val="24"/>
              </w:rPr>
            </w:pPr>
            <w:r w:rsidRPr="00297C2B">
              <w:rPr>
                <w:rFonts w:ascii="宋体" w:hAnsi="宋体"/>
                <w:noProof/>
                <w:sz w:val="24"/>
              </w:rPr>
              <w:drawing>
                <wp:inline distT="0" distB="0" distL="0" distR="0" wp14:anchorId="21C916C1" wp14:editId="4E1DAA4E">
                  <wp:extent cx="6068847" cy="3136900"/>
                  <wp:effectExtent l="0" t="0" r="825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91"/>
                          <a:stretch/>
                        </pic:blipFill>
                        <pic:spPr bwMode="auto">
                          <a:xfrm>
                            <a:off x="0" y="0"/>
                            <a:ext cx="6085262" cy="3145385"/>
                          </a:xfrm>
                          <a:prstGeom prst="rect">
                            <a:avLst/>
                          </a:prstGeom>
                          <a:ln>
                            <a:noFill/>
                          </a:ln>
                          <a:extLst>
                            <a:ext uri="{53640926-AAD7-44D8-BBD7-CCE9431645EC}">
                              <a14:shadowObscured xmlns:a14="http://schemas.microsoft.com/office/drawing/2010/main"/>
                            </a:ext>
                          </a:extLst>
                        </pic:spPr>
                      </pic:pic>
                    </a:graphicData>
                  </a:graphic>
                </wp:inline>
              </w:drawing>
            </w:r>
          </w:p>
          <w:p w14:paraId="7823DD4D" w14:textId="19E10EA5" w:rsidR="00297C2B" w:rsidRPr="00297C2B" w:rsidRDefault="00297C2B" w:rsidP="00297C2B">
            <w:pPr>
              <w:jc w:val="center"/>
              <w:rPr>
                <w:rFonts w:ascii="宋体" w:hAnsi="宋体"/>
                <w:szCs w:val="21"/>
              </w:rPr>
            </w:pPr>
            <w:r w:rsidRPr="00297C2B">
              <w:rPr>
                <w:rFonts w:ascii="宋体" w:hAnsi="宋体" w:hint="eastAsia"/>
                <w:szCs w:val="21"/>
              </w:rPr>
              <w:t>图3</w:t>
            </w:r>
            <w:r w:rsidRPr="00297C2B">
              <w:rPr>
                <w:rFonts w:ascii="宋体" w:hAnsi="宋体"/>
                <w:szCs w:val="21"/>
              </w:rPr>
              <w:t xml:space="preserve">-2 </w:t>
            </w:r>
            <w:r w:rsidRPr="00297C2B">
              <w:rPr>
                <w:rFonts w:ascii="宋体" w:hAnsi="宋体" w:hint="eastAsia"/>
                <w:szCs w:val="21"/>
              </w:rPr>
              <w:t>按时间顺序总结的基于</w:t>
            </w:r>
            <w:r>
              <w:rPr>
                <w:rFonts w:ascii="宋体" w:hAnsi="宋体" w:hint="eastAsia"/>
                <w:szCs w:val="21"/>
              </w:rPr>
              <w:t>深度学习</w:t>
            </w:r>
            <w:r w:rsidRPr="00297C2B">
              <w:rPr>
                <w:rFonts w:ascii="宋体" w:hAnsi="宋体" w:hint="eastAsia"/>
                <w:szCs w:val="21"/>
              </w:rPr>
              <w:t>的点云补全方法</w:t>
            </w:r>
          </w:p>
          <w:p w14:paraId="70929F91" w14:textId="77777777" w:rsidR="006B7475" w:rsidRDefault="006B7475" w:rsidP="006B7475">
            <w:pPr>
              <w:ind w:firstLineChars="200" w:firstLine="480"/>
              <w:rPr>
                <w:rFonts w:ascii="宋体" w:hAnsi="宋体"/>
                <w:sz w:val="24"/>
              </w:rPr>
            </w:pPr>
          </w:p>
          <w:p w14:paraId="122F721F" w14:textId="77777777" w:rsidR="000116B0" w:rsidRDefault="000116B0" w:rsidP="006B7475">
            <w:pPr>
              <w:rPr>
                <w:rFonts w:ascii="宋体" w:hAnsi="宋体"/>
                <w:sz w:val="24"/>
              </w:rPr>
            </w:pPr>
            <w:r>
              <w:rPr>
                <w:rFonts w:ascii="宋体" w:hAnsi="宋体" w:hint="eastAsia"/>
                <w:sz w:val="24"/>
              </w:rPr>
              <w:t>3</w:t>
            </w:r>
            <w:r>
              <w:rPr>
                <w:rFonts w:ascii="宋体" w:hAnsi="宋体"/>
                <w:sz w:val="24"/>
              </w:rPr>
              <w:t>.1.1</w:t>
            </w:r>
            <w:r>
              <w:rPr>
                <w:rFonts w:ascii="宋体" w:hAnsi="宋体" w:hint="eastAsia"/>
                <w:sz w:val="24"/>
              </w:rPr>
              <w:t>基于点的方法</w:t>
            </w:r>
          </w:p>
          <w:p w14:paraId="4139D432" w14:textId="07AAC12D" w:rsidR="000116B0" w:rsidRDefault="000116B0" w:rsidP="006B7475">
            <w:pPr>
              <w:ind w:firstLineChars="200" w:firstLine="480"/>
              <w:rPr>
                <w:rFonts w:ascii="宋体" w:hAnsi="宋体"/>
                <w:sz w:val="24"/>
              </w:rPr>
            </w:pPr>
            <w:r>
              <w:rPr>
                <w:rFonts w:ascii="宋体" w:hAnsi="宋体" w:hint="eastAsia"/>
                <w:sz w:val="24"/>
              </w:rPr>
              <w:t>基于</w:t>
            </w:r>
            <w:r w:rsidRPr="000116B0">
              <w:rPr>
                <w:rFonts w:ascii="宋体" w:hAnsi="宋体" w:hint="eastAsia"/>
                <w:sz w:val="24"/>
              </w:rPr>
              <w:t>点</w:t>
            </w:r>
            <w:r>
              <w:rPr>
                <w:rFonts w:ascii="宋体" w:hAnsi="宋体" w:hint="eastAsia"/>
                <w:sz w:val="24"/>
              </w:rPr>
              <w:t>的</w:t>
            </w:r>
            <w:r w:rsidRPr="000116B0">
              <w:rPr>
                <w:rFonts w:ascii="宋体" w:hAnsi="宋体" w:hint="eastAsia"/>
                <w:sz w:val="24"/>
              </w:rPr>
              <w:t>方法通常使用多层感知器（MLP）独立地对每个点进行建模。由于点云的变换不变性，全局特征通过对称函数（如最大池化）进行聚合。然而，整个</w:t>
            </w:r>
            <w:r w:rsidR="0032669A">
              <w:rPr>
                <w:rFonts w:ascii="宋体" w:hAnsi="宋体" w:hint="eastAsia"/>
                <w:sz w:val="24"/>
              </w:rPr>
              <w:t>点云</w:t>
            </w:r>
            <w:r w:rsidRPr="000116B0">
              <w:rPr>
                <w:rFonts w:ascii="宋体" w:hAnsi="宋体" w:hint="eastAsia"/>
                <w:sz w:val="24"/>
              </w:rPr>
              <w:t>中的几何信息和相关性仍未完全考虑。作为处理特征的常用方法，本节仅回顾主要使用基于点的网络的方法。最初由PointNet [</w:t>
            </w:r>
            <w:r w:rsidR="00CF2854">
              <w:rPr>
                <w:rFonts w:ascii="宋体" w:hAnsi="宋体"/>
                <w:sz w:val="24"/>
              </w:rPr>
              <w:t>1</w:t>
            </w:r>
            <w:r w:rsidRPr="000116B0">
              <w:rPr>
                <w:rFonts w:ascii="宋体" w:hAnsi="宋体" w:hint="eastAsia"/>
                <w:sz w:val="24"/>
              </w:rPr>
              <w:t>]开创，一些作品使用MLP处理和恢复点云，因为它具有简明和非可忽略的表示能力[</w:t>
            </w:r>
            <w:r w:rsidR="00CF2854">
              <w:rPr>
                <w:rFonts w:ascii="宋体" w:hAnsi="宋体"/>
                <w:sz w:val="24"/>
              </w:rPr>
              <w:t>2</w:t>
            </w:r>
            <w:r w:rsidRPr="000116B0">
              <w:rPr>
                <w:rFonts w:ascii="宋体" w:hAnsi="宋体" w:hint="eastAsia"/>
                <w:sz w:val="24"/>
              </w:rPr>
              <w:t>]，[</w:t>
            </w:r>
            <w:r w:rsidR="00CF2854">
              <w:rPr>
                <w:rFonts w:ascii="宋体" w:hAnsi="宋体"/>
                <w:sz w:val="24"/>
              </w:rPr>
              <w:t>3</w:t>
            </w:r>
            <w:r w:rsidRPr="000116B0">
              <w:rPr>
                <w:rFonts w:ascii="宋体" w:hAnsi="宋体" w:hint="eastAsia"/>
                <w:sz w:val="24"/>
              </w:rPr>
              <w:t>]-[</w:t>
            </w:r>
            <w:r w:rsidR="00CF2854">
              <w:rPr>
                <w:rFonts w:ascii="宋体" w:hAnsi="宋体"/>
                <w:sz w:val="24"/>
              </w:rPr>
              <w:t>5</w:t>
            </w:r>
            <w:r w:rsidRPr="000116B0">
              <w:rPr>
                <w:rFonts w:ascii="宋体" w:hAnsi="宋体" w:hint="eastAsia"/>
                <w:sz w:val="24"/>
              </w:rPr>
              <w:t>]。PointNet++ [</w:t>
            </w:r>
            <w:r w:rsidR="0045243C">
              <w:rPr>
                <w:rFonts w:ascii="宋体" w:hAnsi="宋体"/>
                <w:sz w:val="24"/>
              </w:rPr>
              <w:t>6</w:t>
            </w:r>
            <w:r w:rsidRPr="000116B0">
              <w:rPr>
                <w:rFonts w:ascii="宋体" w:hAnsi="宋体" w:hint="eastAsia"/>
                <w:sz w:val="24"/>
              </w:rPr>
              <w:t>]和TopNet [</w:t>
            </w:r>
            <w:r w:rsidR="0045243C">
              <w:rPr>
                <w:rFonts w:ascii="宋体" w:hAnsi="宋体"/>
                <w:sz w:val="24"/>
              </w:rPr>
              <w:t>7</w:t>
            </w:r>
            <w:r w:rsidRPr="000116B0">
              <w:rPr>
                <w:rFonts w:ascii="宋体" w:hAnsi="宋体" w:hint="eastAsia"/>
                <w:sz w:val="24"/>
              </w:rPr>
              <w:t>]融入了分层结构以考虑几何信息。PointNet++提出了两个集合抽象层，智能地聚合多级信息，而TopNet则提出了一种新的解码器，可以生成没有假定任何特定结构或拓扑的结构化点云。受PointNet和PointNet++的启发，Yu等人[</w:t>
            </w:r>
            <w:r w:rsidR="0045243C">
              <w:rPr>
                <w:rFonts w:ascii="宋体" w:hAnsi="宋体"/>
                <w:sz w:val="24"/>
              </w:rPr>
              <w:t>8</w:t>
            </w:r>
            <w:r w:rsidRPr="000116B0">
              <w:rPr>
                <w:rFonts w:ascii="宋体" w:hAnsi="宋体" w:hint="eastAsia"/>
                <w:sz w:val="24"/>
              </w:rPr>
              <w:t>]提出了PU-Net，通过基于亚像素卷积层的特征缩放学习多尺度特征。缩放恢复方法对提取的特征进行1x1内核的卷积。然后，提取的特征被分解并重构成一组上采样点的簇。联合损失函数用于均匀地分布生成的点云在潜在表面上。然而，PU-Net主要设计用于从稀疏点云生成单个更密集的点云，而不是执行点云</w:t>
            </w:r>
            <w:r w:rsidR="006B7475">
              <w:rPr>
                <w:rFonts w:ascii="宋体" w:hAnsi="宋体" w:hint="eastAsia"/>
                <w:sz w:val="24"/>
              </w:rPr>
              <w:t>补全</w:t>
            </w:r>
            <w:r w:rsidRPr="000116B0">
              <w:rPr>
                <w:rFonts w:ascii="宋体" w:hAnsi="宋体" w:hint="eastAsia"/>
                <w:sz w:val="24"/>
              </w:rPr>
              <w:t>。它无法填补大的孔和缺失的部分，</w:t>
            </w:r>
            <w:r w:rsidRPr="000116B0">
              <w:rPr>
                <w:rFonts w:ascii="宋体" w:hAnsi="宋体" w:hint="eastAsia"/>
                <w:sz w:val="24"/>
              </w:rPr>
              <w:lastRenderedPageBreak/>
              <w:t>也无法在点云的重采样部分添加有意义的点。为了减轻MLP带来的结构损失，提出了AtlasNet[</w:t>
            </w:r>
            <w:r w:rsidR="0045243C">
              <w:rPr>
                <w:rFonts w:ascii="宋体" w:hAnsi="宋体"/>
                <w:sz w:val="24"/>
              </w:rPr>
              <w:t>9</w:t>
            </w:r>
            <w:r w:rsidRPr="000116B0">
              <w:rPr>
                <w:rFonts w:ascii="宋体" w:hAnsi="宋体" w:hint="eastAsia"/>
                <w:sz w:val="24"/>
              </w:rPr>
              <w:t>]和MSN[</w:t>
            </w:r>
            <w:r w:rsidR="0045243C">
              <w:rPr>
                <w:rFonts w:ascii="宋体" w:hAnsi="宋体"/>
                <w:sz w:val="24"/>
              </w:rPr>
              <w:t>10</w:t>
            </w:r>
            <w:r w:rsidRPr="000116B0">
              <w:rPr>
                <w:rFonts w:ascii="宋体" w:hAnsi="宋体" w:hint="eastAsia"/>
                <w:sz w:val="24"/>
              </w:rPr>
              <w:t>]，通过评估一组参数化表面元素重构完整输出，从而可以生成完整的点云。具体而言，AtlasNet[</w:t>
            </w:r>
            <w:r w:rsidR="0045243C">
              <w:rPr>
                <w:rFonts w:ascii="宋体" w:hAnsi="宋体"/>
                <w:sz w:val="24"/>
              </w:rPr>
              <w:t>9</w:t>
            </w:r>
            <w:r w:rsidRPr="000116B0">
              <w:rPr>
                <w:rFonts w:ascii="宋体" w:hAnsi="宋体" w:hint="eastAsia"/>
                <w:sz w:val="24"/>
              </w:rPr>
              <w:t>]采用了2D点的附加输入，并将其应用于在表面上产生单个点。因此，输出是平面的连续图像。可以多次重复这种方法，以从众多表面元素的组合中重构出3D形状。为了避免结构损失，MSN [</w:t>
            </w:r>
            <w:r w:rsidR="0045243C">
              <w:rPr>
                <w:rFonts w:ascii="宋体" w:hAnsi="宋体"/>
                <w:sz w:val="24"/>
              </w:rPr>
              <w:t>10</w:t>
            </w:r>
            <w:r w:rsidRPr="000116B0">
              <w:rPr>
                <w:rFonts w:ascii="宋体" w:hAnsi="宋体" w:hint="eastAsia"/>
                <w:sz w:val="24"/>
              </w:rPr>
              <w:t>]引入了基于变形的解码器，可以将单位正方形变形为一组聚合到粗点云中的表面元素。PCN驱动方法首次，Hebert等人[</w:t>
            </w:r>
            <w:r w:rsidR="0045243C">
              <w:rPr>
                <w:rFonts w:ascii="宋体" w:hAnsi="宋体"/>
                <w:sz w:val="24"/>
              </w:rPr>
              <w:t>11</w:t>
            </w:r>
            <w:r w:rsidRPr="000116B0">
              <w:rPr>
                <w:rFonts w:ascii="宋体" w:hAnsi="宋体" w:hint="eastAsia"/>
                <w:sz w:val="24"/>
              </w:rPr>
              <w:t>]提出了一种基于学习的形状</w:t>
            </w:r>
            <w:r w:rsidR="006B7475">
              <w:rPr>
                <w:rFonts w:ascii="宋体" w:hAnsi="宋体" w:hint="eastAsia"/>
                <w:sz w:val="24"/>
              </w:rPr>
              <w:t>补全</w:t>
            </w:r>
            <w:r w:rsidRPr="000116B0">
              <w:rPr>
                <w:rFonts w:ascii="宋体" w:hAnsi="宋体" w:hint="eastAsia"/>
                <w:sz w:val="24"/>
              </w:rPr>
              <w:t>方法，Point Completion Network（PCN）。与现有方法不同，PCN直接处理原始点云，不需要任何关于基础形状（如对称性）或注释的结构假设（如语义类）。它具有允许生成细粒度</w:t>
            </w:r>
            <w:r w:rsidR="006B7475">
              <w:rPr>
                <w:rFonts w:ascii="宋体" w:hAnsi="宋体" w:hint="eastAsia"/>
                <w:sz w:val="24"/>
              </w:rPr>
              <w:t>补全</w:t>
            </w:r>
            <w:r w:rsidRPr="000116B0">
              <w:rPr>
                <w:rFonts w:ascii="宋体" w:hAnsi="宋体" w:hint="eastAsia"/>
                <w:sz w:val="24"/>
              </w:rPr>
              <w:t>并保持少量参数的解码器设计。通过与PCN和点卷积相结合，Xu等人[</w:t>
            </w:r>
            <w:r w:rsidR="0045243C">
              <w:rPr>
                <w:rFonts w:ascii="宋体" w:hAnsi="宋体"/>
                <w:sz w:val="24"/>
              </w:rPr>
              <w:t>12</w:t>
            </w:r>
            <w:r w:rsidRPr="000116B0">
              <w:rPr>
                <w:rFonts w:ascii="宋体" w:hAnsi="宋体" w:hint="eastAsia"/>
                <w:sz w:val="24"/>
              </w:rPr>
              <w:t>]设计了FinerPCN，以局部信息为考虑因素，以粗到细的方式生成完整和精细的点云。之后，Zhang等人[</w:t>
            </w:r>
            <w:r w:rsidR="0045243C">
              <w:rPr>
                <w:rFonts w:ascii="宋体" w:hAnsi="宋体"/>
                <w:sz w:val="24"/>
              </w:rPr>
              <w:t>13</w:t>
            </w:r>
            <w:r w:rsidRPr="000116B0">
              <w:rPr>
                <w:rFonts w:ascii="宋体" w:hAnsi="宋体" w:hint="eastAsia"/>
                <w:sz w:val="24"/>
              </w:rPr>
              <w:t>]提出了骨架桥接点</w:t>
            </w:r>
            <w:r w:rsidR="006B7475">
              <w:rPr>
                <w:rFonts w:ascii="宋体" w:hAnsi="宋体" w:hint="eastAsia"/>
                <w:sz w:val="24"/>
              </w:rPr>
              <w:t>补全</w:t>
            </w:r>
            <w:r w:rsidRPr="000116B0">
              <w:rPr>
                <w:rFonts w:ascii="宋体" w:hAnsi="宋体" w:hint="eastAsia"/>
                <w:sz w:val="24"/>
              </w:rPr>
              <w:t>网络（SK-PCN）。SK-PCN具有预测以学习全局信息的3D骨架。然后，使用骨架点的位移</w:t>
            </w:r>
            <w:r w:rsidR="006B7475">
              <w:rPr>
                <w:rFonts w:ascii="宋体" w:hAnsi="宋体" w:hint="eastAsia"/>
                <w:sz w:val="24"/>
              </w:rPr>
              <w:t>补全</w:t>
            </w:r>
            <w:r w:rsidRPr="000116B0">
              <w:rPr>
                <w:rFonts w:ascii="宋体" w:hAnsi="宋体" w:hint="eastAsia"/>
                <w:sz w:val="24"/>
              </w:rPr>
              <w:t>表面。在MSPCN中，Xiao等人[</w:t>
            </w:r>
            <w:r w:rsidR="0045243C">
              <w:rPr>
                <w:rFonts w:ascii="宋体" w:hAnsi="宋体"/>
                <w:sz w:val="24"/>
              </w:rPr>
              <w:t>14</w:t>
            </w:r>
            <w:r w:rsidRPr="000116B0">
              <w:rPr>
                <w:rFonts w:ascii="宋体" w:hAnsi="宋体" w:hint="eastAsia"/>
                <w:sz w:val="24"/>
              </w:rPr>
              <w:t>]使用一对上采样模块重构细粒度输出，并监督每个阶段以生成具有更多信息和有益中间输出的输出。此外，他们提出了一种通过将所选点与最大池化和体积下采样点相结合来识别关键集（MVCS）的方法。此MVCS可以考虑重要特征和整体形状。通过将部分点云视为同一分布的不同样本，设计了基于结构检索的点</w:t>
            </w:r>
            <w:r w:rsidR="006B7475">
              <w:rPr>
                <w:rFonts w:ascii="宋体" w:hAnsi="宋体" w:hint="eastAsia"/>
                <w:sz w:val="24"/>
              </w:rPr>
              <w:t>云补全</w:t>
            </w:r>
            <w:r w:rsidRPr="000116B0">
              <w:rPr>
                <w:rFonts w:ascii="宋体" w:hAnsi="宋体" w:hint="eastAsia"/>
                <w:sz w:val="24"/>
              </w:rPr>
              <w:t>网络（SRPCN）[</w:t>
            </w:r>
            <w:r w:rsidR="0045243C">
              <w:rPr>
                <w:rFonts w:ascii="宋体" w:hAnsi="宋体"/>
                <w:sz w:val="24"/>
              </w:rPr>
              <w:t>15</w:t>
            </w:r>
            <w:r w:rsidRPr="000116B0">
              <w:rPr>
                <w:rFonts w:ascii="宋体" w:hAnsi="宋体" w:hint="eastAsia"/>
                <w:sz w:val="24"/>
              </w:rPr>
              <w:t>]。SRPCN使用k-means聚类来提取结构点并将它们分散到分布中，然后使用KL散度作为度量来在数据库中找到最佳匹配输入的完整结构点云。为了获得可以捕捉全局结构和局部几何细节的良好特征表示，提出了FSNet [</w:t>
            </w:r>
            <w:r w:rsidR="0045243C">
              <w:rPr>
                <w:rFonts w:ascii="宋体" w:hAnsi="宋体"/>
                <w:sz w:val="24"/>
              </w:rPr>
              <w:t>16</w:t>
            </w:r>
            <w:r w:rsidRPr="000116B0">
              <w:rPr>
                <w:rFonts w:ascii="宋体" w:hAnsi="宋体" w:hint="eastAsia"/>
                <w:sz w:val="24"/>
              </w:rPr>
              <w:t>]，通过从局部区域学习多个潜在模式，适应地将点特征聚合成2D结构特征图。然后，将FSNet集成到粗到细的管道中以进行点云</w:t>
            </w:r>
            <w:r w:rsidR="006B7475">
              <w:rPr>
                <w:rFonts w:ascii="宋体" w:hAnsi="宋体" w:hint="eastAsia"/>
                <w:sz w:val="24"/>
              </w:rPr>
              <w:t>补全</w:t>
            </w:r>
            <w:r w:rsidRPr="000116B0">
              <w:rPr>
                <w:rFonts w:ascii="宋体" w:hAnsi="宋体" w:hint="eastAsia"/>
                <w:sz w:val="24"/>
              </w:rPr>
              <w:t>。</w:t>
            </w:r>
          </w:p>
          <w:p w14:paraId="61AD9546" w14:textId="77777777" w:rsidR="006B7475" w:rsidRDefault="006B7475" w:rsidP="006B7475">
            <w:pPr>
              <w:rPr>
                <w:rFonts w:ascii="宋体" w:hAnsi="宋体"/>
                <w:sz w:val="24"/>
              </w:rPr>
            </w:pPr>
          </w:p>
          <w:p w14:paraId="628E6033" w14:textId="23567278" w:rsidR="009F66FA" w:rsidRDefault="00297867" w:rsidP="006B7475">
            <w:pPr>
              <w:rPr>
                <w:rFonts w:ascii="宋体" w:hAnsi="宋体"/>
                <w:sz w:val="24"/>
              </w:rPr>
            </w:pPr>
            <w:r>
              <w:rPr>
                <w:rFonts w:ascii="宋体" w:hAnsi="宋体" w:hint="eastAsia"/>
                <w:sz w:val="24"/>
              </w:rPr>
              <w:t>3</w:t>
            </w:r>
            <w:r>
              <w:rPr>
                <w:rFonts w:ascii="宋体" w:hAnsi="宋体"/>
                <w:sz w:val="24"/>
              </w:rPr>
              <w:t>.1.</w:t>
            </w:r>
            <w:r w:rsidR="000116B0">
              <w:rPr>
                <w:rFonts w:ascii="宋体" w:hAnsi="宋体"/>
                <w:sz w:val="24"/>
              </w:rPr>
              <w:t>2</w:t>
            </w:r>
            <w:r>
              <w:rPr>
                <w:rFonts w:ascii="宋体" w:hAnsi="宋体" w:hint="eastAsia"/>
                <w:sz w:val="24"/>
              </w:rPr>
              <w:t>基于视图的点云补全方法</w:t>
            </w:r>
          </w:p>
          <w:p w14:paraId="46723132" w14:textId="3EED1046" w:rsidR="00A778FD" w:rsidRDefault="00A778FD" w:rsidP="00A778FD">
            <w:pPr>
              <w:jc w:val="center"/>
              <w:rPr>
                <w:rFonts w:ascii="宋体" w:hAnsi="宋体"/>
                <w:sz w:val="24"/>
              </w:rPr>
            </w:pPr>
            <w:r w:rsidRPr="00A778FD">
              <w:rPr>
                <w:rFonts w:ascii="宋体" w:hAnsi="宋体"/>
                <w:noProof/>
                <w:sz w:val="24"/>
              </w:rPr>
              <w:drawing>
                <wp:inline distT="0" distB="0" distL="0" distR="0" wp14:anchorId="59436C15" wp14:editId="01175321">
                  <wp:extent cx="5368437" cy="1248355"/>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9623" cy="1250956"/>
                          </a:xfrm>
                          <a:prstGeom prst="rect">
                            <a:avLst/>
                          </a:prstGeom>
                        </pic:spPr>
                      </pic:pic>
                    </a:graphicData>
                  </a:graphic>
                </wp:inline>
              </w:drawing>
            </w:r>
          </w:p>
          <w:p w14:paraId="27962925" w14:textId="7ADF63D8" w:rsidR="00A778FD" w:rsidRPr="00A778FD" w:rsidRDefault="00A778FD" w:rsidP="00A778FD">
            <w:pPr>
              <w:jc w:val="center"/>
              <w:rPr>
                <w:rFonts w:ascii="宋体" w:hAnsi="宋体"/>
                <w:szCs w:val="21"/>
              </w:rPr>
            </w:pPr>
            <w:r w:rsidRPr="00A778FD">
              <w:rPr>
                <w:rFonts w:ascii="宋体" w:hAnsi="宋体" w:hint="eastAsia"/>
                <w:szCs w:val="21"/>
              </w:rPr>
              <w:t>图3</w:t>
            </w:r>
            <w:r w:rsidRPr="00A778FD">
              <w:rPr>
                <w:rFonts w:ascii="宋体" w:hAnsi="宋体"/>
                <w:szCs w:val="21"/>
              </w:rPr>
              <w:t>-</w:t>
            </w:r>
            <w:r>
              <w:rPr>
                <w:rFonts w:ascii="宋体" w:hAnsi="宋体"/>
                <w:szCs w:val="21"/>
              </w:rPr>
              <w:t>3</w:t>
            </w:r>
            <w:r w:rsidRPr="00A778FD">
              <w:rPr>
                <w:rFonts w:ascii="宋体" w:hAnsi="宋体"/>
                <w:szCs w:val="21"/>
              </w:rPr>
              <w:t xml:space="preserve"> V</w:t>
            </w:r>
            <w:r w:rsidRPr="00A778FD">
              <w:rPr>
                <w:rFonts w:ascii="宋体" w:hAnsi="宋体" w:hint="eastAsia"/>
                <w:szCs w:val="21"/>
              </w:rPr>
              <w:t>iPC</w:t>
            </w:r>
            <w:r w:rsidRPr="00A778FD">
              <w:rPr>
                <w:rFonts w:ascii="宋体" w:hAnsi="宋体"/>
                <w:szCs w:val="21"/>
              </w:rPr>
              <w:t>:</w:t>
            </w:r>
            <w:r w:rsidRPr="00A778FD">
              <w:rPr>
                <w:rFonts w:hint="eastAsia"/>
                <w:sz w:val="18"/>
                <w:szCs w:val="21"/>
              </w:rPr>
              <w:t xml:space="preserve"> </w:t>
            </w:r>
            <w:r w:rsidRPr="00A778FD">
              <w:rPr>
                <w:rFonts w:ascii="宋体" w:hAnsi="宋体" w:hint="eastAsia"/>
                <w:szCs w:val="21"/>
              </w:rPr>
              <w:t>使用来自其他单视图图像的补充信息</w:t>
            </w:r>
            <w:r>
              <w:rPr>
                <w:rFonts w:ascii="宋体" w:hAnsi="宋体" w:hint="eastAsia"/>
                <w:szCs w:val="21"/>
              </w:rPr>
              <w:t>补全</w:t>
            </w:r>
            <w:r w:rsidRPr="00A778FD">
              <w:rPr>
                <w:rFonts w:ascii="宋体" w:hAnsi="宋体" w:hint="eastAsia"/>
                <w:szCs w:val="21"/>
              </w:rPr>
              <w:t>部分点云的方法</w:t>
            </w:r>
          </w:p>
          <w:p w14:paraId="0B0D5CCC" w14:textId="34A51243" w:rsidR="00297867" w:rsidRPr="00297867" w:rsidRDefault="00297867" w:rsidP="006B7475">
            <w:pPr>
              <w:ind w:firstLineChars="200" w:firstLine="480"/>
              <w:rPr>
                <w:rFonts w:ascii="宋体" w:hAnsi="宋体"/>
                <w:sz w:val="24"/>
              </w:rPr>
            </w:pPr>
            <w:r w:rsidRPr="00297867">
              <w:rPr>
                <w:rFonts w:ascii="宋体" w:hAnsi="宋体" w:hint="eastAsia"/>
                <w:sz w:val="24"/>
              </w:rPr>
              <w:t>通过图像模态的优点，解决点云完整性的关键挑战是有效地整合由不完整的姿态和区域细节以及单视图图像的全局形状信息带来的特征</w:t>
            </w:r>
            <w:r w:rsidRPr="00A778FD">
              <w:rPr>
                <w:rFonts w:ascii="宋体" w:hAnsi="宋体" w:hint="eastAsia"/>
                <w:sz w:val="24"/>
              </w:rPr>
              <w:t>（图</w:t>
            </w:r>
            <w:r w:rsidR="00A778FD" w:rsidRPr="00A778FD">
              <w:rPr>
                <w:rFonts w:ascii="宋体" w:hAnsi="宋体"/>
                <w:sz w:val="24"/>
              </w:rPr>
              <w:t>3-</w:t>
            </w:r>
            <w:r w:rsidR="00A778FD">
              <w:rPr>
                <w:rFonts w:ascii="宋体" w:hAnsi="宋体"/>
                <w:sz w:val="24"/>
              </w:rPr>
              <w:t>3</w:t>
            </w:r>
            <w:r w:rsidRPr="00A778FD">
              <w:rPr>
                <w:rFonts w:ascii="宋体" w:hAnsi="宋体" w:hint="eastAsia"/>
                <w:sz w:val="24"/>
              </w:rPr>
              <w:t>）</w:t>
            </w:r>
            <w:r w:rsidRPr="00297867">
              <w:rPr>
                <w:rFonts w:ascii="宋体" w:hAnsi="宋体" w:hint="eastAsia"/>
                <w:sz w:val="24"/>
              </w:rPr>
              <w:t>。作为一个传感器融合网络，Zhang等人</w:t>
            </w:r>
            <w:r w:rsidR="0045243C">
              <w:rPr>
                <w:rFonts w:ascii="宋体" w:hAnsi="宋体" w:hint="eastAsia"/>
                <w:sz w:val="24"/>
              </w:rPr>
              <w:t>[</w:t>
            </w:r>
            <w:r w:rsidR="0045243C">
              <w:rPr>
                <w:rFonts w:ascii="宋体" w:hAnsi="宋体"/>
                <w:sz w:val="24"/>
              </w:rPr>
              <w:t>17]</w:t>
            </w:r>
            <w:r w:rsidRPr="00297867">
              <w:rPr>
                <w:rFonts w:ascii="宋体" w:hAnsi="宋体" w:hint="eastAsia"/>
                <w:sz w:val="24"/>
              </w:rPr>
              <w:t>提出了ViPC，这是一种视图引导的架构。ViPC从额外的单视图图像中检索缺失的全局结构信息。ViPC的主要贡献在于“动态偏移预测器”，它可以改进粗糙的输出。Zwicker等人</w:t>
            </w:r>
            <w:r w:rsidR="0045243C">
              <w:rPr>
                <w:rFonts w:ascii="宋体" w:hAnsi="宋体" w:hint="eastAsia"/>
                <w:sz w:val="24"/>
              </w:rPr>
              <w:t>[</w:t>
            </w:r>
            <w:r w:rsidR="0045243C">
              <w:rPr>
                <w:rFonts w:ascii="宋体" w:hAnsi="宋体"/>
                <w:sz w:val="24"/>
              </w:rPr>
              <w:t>18]</w:t>
            </w:r>
            <w:r w:rsidRPr="00297867">
              <w:rPr>
                <w:rFonts w:ascii="宋体" w:hAnsi="宋体" w:hint="eastAsia"/>
                <w:sz w:val="24"/>
              </w:rPr>
              <w:t>提出了一种多视角一致的推理方法，以加强基于视图的三维形状</w:t>
            </w:r>
            <w:r w:rsidR="006B7475">
              <w:rPr>
                <w:rFonts w:ascii="宋体" w:hAnsi="宋体" w:hint="eastAsia"/>
                <w:sz w:val="24"/>
              </w:rPr>
              <w:t>补全</w:t>
            </w:r>
            <w:r w:rsidRPr="00297867">
              <w:rPr>
                <w:rFonts w:ascii="宋体" w:hAnsi="宋体" w:hint="eastAsia"/>
                <w:sz w:val="24"/>
              </w:rPr>
              <w:t>中的几何一致性。并且定义了一种多视角一致性损失算法，用于推理优化，可以在没有</w:t>
            </w:r>
            <w:r w:rsidR="0045243C">
              <w:rPr>
                <w:rFonts w:ascii="宋体" w:hAnsi="宋体" w:hint="eastAsia"/>
                <w:sz w:val="24"/>
              </w:rPr>
              <w:t>基于</w:t>
            </w:r>
            <w:r w:rsidRPr="00297867">
              <w:rPr>
                <w:rFonts w:ascii="宋体" w:hAnsi="宋体" w:hint="eastAsia"/>
                <w:sz w:val="24"/>
              </w:rPr>
              <w:t>真实监督的情况下实现。此外，ME-PCN</w:t>
            </w:r>
            <w:r w:rsidR="0045243C">
              <w:rPr>
                <w:rFonts w:ascii="宋体" w:hAnsi="宋体" w:hint="eastAsia"/>
                <w:sz w:val="24"/>
              </w:rPr>
              <w:t>[</w:t>
            </w:r>
            <w:r w:rsidR="0045243C">
              <w:rPr>
                <w:rFonts w:ascii="宋体" w:hAnsi="宋体"/>
                <w:sz w:val="24"/>
              </w:rPr>
              <w:t>19]</w:t>
            </w:r>
            <w:r w:rsidRPr="00297867">
              <w:rPr>
                <w:rFonts w:ascii="宋体" w:hAnsi="宋体" w:hint="eastAsia"/>
                <w:sz w:val="24"/>
              </w:rPr>
              <w:t>利用深度扫描使网络对形状边界敏感，从而使ME-PCN能够恢复细粒度的表面细节，同时保持一致的局部拓扑。为了在多个局部观察派生自同一对象的帮助下估计三维规范形状的6-DoF姿态，Gu等人</w:t>
            </w:r>
            <w:r w:rsidR="0045243C">
              <w:rPr>
                <w:rFonts w:ascii="宋体" w:hAnsi="宋体" w:hint="eastAsia"/>
                <w:sz w:val="24"/>
              </w:rPr>
              <w:t>[</w:t>
            </w:r>
            <w:r w:rsidR="0045243C">
              <w:rPr>
                <w:rFonts w:ascii="宋体" w:hAnsi="宋体"/>
                <w:sz w:val="24"/>
              </w:rPr>
              <w:t>5]</w:t>
            </w:r>
            <w:r w:rsidRPr="00297867">
              <w:rPr>
                <w:rFonts w:ascii="宋体" w:hAnsi="宋体" w:hint="eastAsia"/>
                <w:sz w:val="24"/>
              </w:rPr>
              <w:t>提出了一种弱监督方法来解决这个问题。在训练过程中，网络使用多视角几何约束来共同优化规范形状和姿态，可以在单个局部输入的条件下推导出完整的结果。多视角</w:t>
            </w:r>
            <w:r w:rsidR="006B7475">
              <w:rPr>
                <w:rFonts w:ascii="宋体" w:hAnsi="宋体" w:hint="eastAsia"/>
                <w:sz w:val="24"/>
              </w:rPr>
              <w:t>补全</w:t>
            </w:r>
            <w:r w:rsidRPr="00297867">
              <w:rPr>
                <w:rFonts w:ascii="宋体" w:hAnsi="宋体" w:hint="eastAsia"/>
                <w:sz w:val="24"/>
              </w:rPr>
              <w:t>网络（MVCN）</w:t>
            </w:r>
            <w:r w:rsidR="0045243C">
              <w:rPr>
                <w:rFonts w:ascii="宋体" w:hAnsi="宋体" w:hint="eastAsia"/>
                <w:sz w:val="24"/>
              </w:rPr>
              <w:t>[</w:t>
            </w:r>
            <w:r w:rsidR="0045243C">
              <w:rPr>
                <w:rFonts w:ascii="宋体" w:hAnsi="宋体"/>
                <w:sz w:val="24"/>
              </w:rPr>
              <w:t>20]</w:t>
            </w:r>
            <w:r w:rsidRPr="00297867">
              <w:rPr>
                <w:rFonts w:ascii="宋体" w:hAnsi="宋体" w:hint="eastAsia"/>
                <w:sz w:val="24"/>
              </w:rPr>
              <w:t>结合了GAN和多视角信息以增强点云</w:t>
            </w:r>
            <w:r w:rsidR="006B7475">
              <w:rPr>
                <w:rFonts w:ascii="宋体" w:hAnsi="宋体" w:hint="eastAsia"/>
                <w:sz w:val="24"/>
              </w:rPr>
              <w:t>补全</w:t>
            </w:r>
            <w:r w:rsidRPr="00297867">
              <w:rPr>
                <w:rFonts w:ascii="宋体" w:hAnsi="宋体" w:hint="eastAsia"/>
                <w:sz w:val="24"/>
              </w:rPr>
              <w:t>的性能。其主要特点和缺点如下：</w:t>
            </w:r>
          </w:p>
          <w:p w14:paraId="1AADB08A" w14:textId="77777777" w:rsidR="00297867" w:rsidRPr="00297867" w:rsidRDefault="00297867" w:rsidP="006B7475">
            <w:pPr>
              <w:rPr>
                <w:rFonts w:ascii="宋体" w:hAnsi="宋体"/>
                <w:sz w:val="24"/>
              </w:rPr>
            </w:pPr>
            <w:r w:rsidRPr="00297867">
              <w:rPr>
                <w:rFonts w:ascii="宋体" w:hAnsi="宋体" w:hint="eastAsia"/>
                <w:sz w:val="24"/>
              </w:rPr>
              <w:t>• 与其他方法不同，基于视图的方法的输入是图像，可以是RGB-D图像或深度图像。</w:t>
            </w:r>
          </w:p>
          <w:p w14:paraId="145A5AFA" w14:textId="76DCCAF6" w:rsidR="00297867" w:rsidRDefault="00297867" w:rsidP="006B7475">
            <w:pPr>
              <w:rPr>
                <w:rFonts w:ascii="宋体" w:hAnsi="宋体"/>
                <w:sz w:val="24"/>
              </w:rPr>
            </w:pPr>
            <w:r w:rsidRPr="00297867">
              <w:rPr>
                <w:rFonts w:ascii="宋体" w:hAnsi="宋体" w:hint="eastAsia"/>
                <w:sz w:val="24"/>
              </w:rPr>
              <w:t>• 由于可以从这些图像中获取不同的信息，因此性能在很大程度上取决于视角和视图数量。</w:t>
            </w:r>
          </w:p>
          <w:p w14:paraId="0F63457E" w14:textId="77777777" w:rsidR="00F824C3" w:rsidRDefault="00F824C3" w:rsidP="006B7475">
            <w:pPr>
              <w:rPr>
                <w:rFonts w:ascii="宋体" w:hAnsi="宋体"/>
                <w:sz w:val="24"/>
              </w:rPr>
            </w:pPr>
          </w:p>
          <w:p w14:paraId="6960EF2D" w14:textId="6F696691" w:rsidR="00297867" w:rsidRDefault="00297867" w:rsidP="006B7475">
            <w:pPr>
              <w:rPr>
                <w:rFonts w:ascii="宋体" w:hAnsi="宋体"/>
                <w:sz w:val="24"/>
              </w:rPr>
            </w:pPr>
            <w:r>
              <w:rPr>
                <w:rFonts w:ascii="宋体" w:hAnsi="宋体" w:hint="eastAsia"/>
                <w:sz w:val="24"/>
              </w:rPr>
              <w:lastRenderedPageBreak/>
              <w:t>3</w:t>
            </w:r>
            <w:r>
              <w:rPr>
                <w:rFonts w:ascii="宋体" w:hAnsi="宋体"/>
                <w:sz w:val="24"/>
              </w:rPr>
              <w:t>.1.</w:t>
            </w:r>
            <w:r w:rsidR="000116B0">
              <w:rPr>
                <w:rFonts w:ascii="宋体" w:hAnsi="宋体"/>
                <w:sz w:val="24"/>
              </w:rPr>
              <w:t>3</w:t>
            </w:r>
            <w:r w:rsidR="007D19B3">
              <w:rPr>
                <w:rFonts w:ascii="宋体" w:hAnsi="宋体" w:hint="eastAsia"/>
                <w:sz w:val="24"/>
              </w:rPr>
              <w:t>基于G</w:t>
            </w:r>
            <w:r w:rsidR="007D19B3">
              <w:rPr>
                <w:rFonts w:ascii="宋体" w:hAnsi="宋体"/>
                <w:sz w:val="24"/>
              </w:rPr>
              <w:t>AN</w:t>
            </w:r>
            <w:r w:rsidR="007D19B3">
              <w:rPr>
                <w:rFonts w:ascii="宋体" w:hAnsi="宋体" w:hint="eastAsia"/>
                <w:sz w:val="24"/>
              </w:rPr>
              <w:t>的方法</w:t>
            </w:r>
          </w:p>
          <w:p w14:paraId="3990A990" w14:textId="1F1EC4E1" w:rsidR="00A778FD" w:rsidRDefault="00A778FD" w:rsidP="00A778FD">
            <w:pPr>
              <w:jc w:val="center"/>
              <w:rPr>
                <w:rFonts w:ascii="宋体" w:hAnsi="宋体"/>
                <w:sz w:val="24"/>
              </w:rPr>
            </w:pPr>
            <w:r w:rsidRPr="00A778FD">
              <w:rPr>
                <w:rFonts w:ascii="宋体" w:hAnsi="宋体"/>
                <w:noProof/>
                <w:sz w:val="24"/>
              </w:rPr>
              <w:drawing>
                <wp:inline distT="0" distB="0" distL="0" distR="0" wp14:anchorId="076FE73F" wp14:editId="42EEB10A">
                  <wp:extent cx="4436412" cy="1447138"/>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3010" cy="1452552"/>
                          </a:xfrm>
                          <a:prstGeom prst="rect">
                            <a:avLst/>
                          </a:prstGeom>
                        </pic:spPr>
                      </pic:pic>
                    </a:graphicData>
                  </a:graphic>
                </wp:inline>
              </w:drawing>
            </w:r>
          </w:p>
          <w:p w14:paraId="7A73A940" w14:textId="76954BE6" w:rsidR="00A778FD" w:rsidRPr="00A778FD" w:rsidRDefault="00A778FD" w:rsidP="00A778FD">
            <w:pPr>
              <w:jc w:val="center"/>
              <w:rPr>
                <w:rFonts w:ascii="宋体" w:hAnsi="宋体"/>
                <w:szCs w:val="21"/>
              </w:rPr>
            </w:pPr>
            <w:r w:rsidRPr="00A778FD">
              <w:rPr>
                <w:rFonts w:ascii="宋体" w:hAnsi="宋体" w:hint="eastAsia"/>
                <w:szCs w:val="21"/>
              </w:rPr>
              <w:t>图3</w:t>
            </w:r>
            <w:r w:rsidRPr="00A778FD">
              <w:rPr>
                <w:rFonts w:ascii="宋体" w:hAnsi="宋体"/>
                <w:szCs w:val="21"/>
              </w:rPr>
              <w:t xml:space="preserve">-4 </w:t>
            </w:r>
            <w:r w:rsidRPr="00A778FD">
              <w:rPr>
                <w:rFonts w:ascii="宋体" w:hAnsi="宋体" w:hint="eastAsia"/>
                <w:szCs w:val="21"/>
              </w:rPr>
              <w:t>生成式多视图表示的图示</w:t>
            </w:r>
          </w:p>
          <w:p w14:paraId="46C480B1" w14:textId="7AD7E0E8" w:rsidR="00297867" w:rsidRDefault="007D19B3" w:rsidP="006B7475">
            <w:pPr>
              <w:ind w:firstLineChars="200" w:firstLine="480"/>
              <w:rPr>
                <w:rFonts w:ascii="宋体" w:hAnsi="宋体"/>
                <w:sz w:val="24"/>
              </w:rPr>
            </w:pPr>
            <w:r w:rsidRPr="007D19B3">
              <w:rPr>
                <w:rFonts w:ascii="宋体" w:hAnsi="宋体" w:hint="eastAsia"/>
                <w:sz w:val="24"/>
              </w:rPr>
              <w:t>多视图GAN：同一3D模型的不同视角共享一些可以探索的公共信息，包括从不同角度看到的全局和区域信息。Zwicker等人[</w:t>
            </w:r>
            <w:r w:rsidR="0045243C">
              <w:rPr>
                <w:rFonts w:ascii="宋体" w:hAnsi="宋体"/>
                <w:sz w:val="24"/>
              </w:rPr>
              <w:t>20</w:t>
            </w:r>
            <w:r w:rsidRPr="007D19B3">
              <w:rPr>
                <w:rFonts w:ascii="宋体" w:hAnsi="宋体" w:hint="eastAsia"/>
                <w:sz w:val="24"/>
              </w:rPr>
              <w:t>]提出了一个多视图</w:t>
            </w:r>
            <w:r w:rsidR="006B7475">
              <w:rPr>
                <w:rFonts w:ascii="宋体" w:hAnsi="宋体" w:hint="eastAsia"/>
                <w:sz w:val="24"/>
              </w:rPr>
              <w:t>补全</w:t>
            </w:r>
            <w:r w:rsidRPr="007D19B3">
              <w:rPr>
                <w:rFonts w:ascii="宋体" w:hAnsi="宋体" w:hint="eastAsia"/>
                <w:sz w:val="24"/>
              </w:rPr>
              <w:t>网络（MVCN）</w:t>
            </w:r>
            <w:r w:rsidRPr="00A778FD">
              <w:rPr>
                <w:rFonts w:ascii="宋体" w:hAnsi="宋体" w:hint="eastAsia"/>
                <w:sz w:val="24"/>
              </w:rPr>
              <w:t>（图</w:t>
            </w:r>
            <w:r w:rsidR="00A778FD" w:rsidRPr="00A778FD">
              <w:rPr>
                <w:rFonts w:ascii="宋体" w:hAnsi="宋体"/>
                <w:sz w:val="24"/>
              </w:rPr>
              <w:t>3-4</w:t>
            </w:r>
            <w:r w:rsidRPr="00A778FD">
              <w:rPr>
                <w:rFonts w:ascii="宋体" w:hAnsi="宋体" w:hint="eastAsia"/>
                <w:sz w:val="24"/>
              </w:rPr>
              <w:t>）</w:t>
            </w:r>
            <w:r w:rsidRPr="007D19B3">
              <w:rPr>
                <w:rFonts w:ascii="宋体" w:hAnsi="宋体" w:hint="eastAsia"/>
                <w:sz w:val="24"/>
              </w:rPr>
              <w:t>，它利用来自3D形状所有视图的信息来辅助</w:t>
            </w:r>
            <w:r w:rsidR="006B7475">
              <w:rPr>
                <w:rFonts w:ascii="宋体" w:hAnsi="宋体" w:hint="eastAsia"/>
                <w:sz w:val="24"/>
              </w:rPr>
              <w:t>补全</w:t>
            </w:r>
            <w:r w:rsidRPr="007D19B3">
              <w:rPr>
                <w:rFonts w:ascii="宋体" w:hAnsi="宋体" w:hint="eastAsia"/>
                <w:sz w:val="24"/>
              </w:rPr>
              <w:t>每个单独的视图。受益于多视图呈现和具有条件GAN的网络架构，MVCN增强了3D</w:t>
            </w:r>
            <w:r w:rsidR="006B7475">
              <w:rPr>
                <w:rFonts w:ascii="宋体" w:hAnsi="宋体" w:hint="eastAsia"/>
                <w:sz w:val="24"/>
              </w:rPr>
              <w:t>补全</w:t>
            </w:r>
            <w:r w:rsidRPr="007D19B3">
              <w:rPr>
                <w:rFonts w:ascii="宋体" w:hAnsi="宋体" w:hint="eastAsia"/>
                <w:sz w:val="24"/>
              </w:rPr>
              <w:t>的性能。Liu等人[</w:t>
            </w:r>
            <w:r w:rsidR="0045243C">
              <w:rPr>
                <w:rFonts w:ascii="宋体" w:hAnsi="宋体"/>
                <w:sz w:val="24"/>
              </w:rPr>
              <w:t>2</w:t>
            </w:r>
            <w:r w:rsidRPr="007D19B3">
              <w:rPr>
                <w:rFonts w:ascii="宋体" w:hAnsi="宋体" w:hint="eastAsia"/>
                <w:sz w:val="24"/>
              </w:rPr>
              <w:t>1]试图将三维点云生成问题转化为二维几何图像生成问题，并引入了对抗VAE来优化通过将对抗学习与VAE相结合提出的GIG。虽然很容易独立地创建3D形状的深度图，但有两个缺点。首先，它们不鼓励来自同一3D对象的深度图之间的一致性，影响通过反投影完成的深度图获得的3D对象的准确性。其次，它们无法</w:t>
            </w:r>
            <w:r w:rsidR="006B7475">
              <w:rPr>
                <w:rFonts w:ascii="宋体" w:hAnsi="宋体" w:hint="eastAsia"/>
                <w:sz w:val="24"/>
              </w:rPr>
              <w:t>补全</w:t>
            </w:r>
            <w:r w:rsidRPr="007D19B3">
              <w:rPr>
                <w:rFonts w:ascii="宋体" w:hAnsi="宋体" w:hint="eastAsia"/>
                <w:sz w:val="24"/>
              </w:rPr>
              <w:t>深度图并使用来自同一3D对象的其他深度图的信息。</w:t>
            </w:r>
            <w:r w:rsidR="006B7475">
              <w:rPr>
                <w:rFonts w:ascii="宋体" w:hAnsi="宋体" w:hint="eastAsia"/>
                <w:sz w:val="24"/>
              </w:rPr>
              <w:t>补全</w:t>
            </w:r>
            <w:r w:rsidRPr="007D19B3">
              <w:rPr>
                <w:rFonts w:ascii="宋体" w:hAnsi="宋体" w:hint="eastAsia"/>
                <w:sz w:val="24"/>
              </w:rPr>
              <w:t>单个深度图的准确性有限。</w:t>
            </w:r>
          </w:p>
          <w:p w14:paraId="7B89DCFD" w14:textId="77777777" w:rsidR="007D19B3" w:rsidRDefault="007D19B3" w:rsidP="006B7475">
            <w:pPr>
              <w:ind w:firstLineChars="200" w:firstLine="480"/>
              <w:rPr>
                <w:rFonts w:ascii="宋体" w:hAnsi="宋体"/>
                <w:sz w:val="24"/>
              </w:rPr>
            </w:pPr>
          </w:p>
          <w:p w14:paraId="72EFDC2E" w14:textId="77777777" w:rsidR="009F66FA" w:rsidRDefault="009F66FA" w:rsidP="006B7475">
            <w:pPr>
              <w:rPr>
                <w:rFonts w:ascii="宋体" w:hAnsi="宋体"/>
                <w:sz w:val="24"/>
              </w:rPr>
            </w:pPr>
            <w:r>
              <w:rPr>
                <w:rFonts w:ascii="宋体" w:hAnsi="宋体" w:hint="eastAsia"/>
                <w:sz w:val="24"/>
              </w:rPr>
              <w:t>3.2所查阅文献的范围及手段</w:t>
            </w:r>
          </w:p>
          <w:p w14:paraId="76DEBDBB" w14:textId="3BF369F1" w:rsidR="00F23B5A" w:rsidRPr="00F23B5A" w:rsidRDefault="00F23B5A" w:rsidP="006B7475">
            <w:pPr>
              <w:ind w:firstLineChars="200" w:firstLine="480"/>
              <w:rPr>
                <w:rFonts w:ascii="宋体" w:hAnsi="宋体"/>
                <w:sz w:val="24"/>
              </w:rPr>
            </w:pPr>
            <w:r w:rsidRPr="00F23B5A">
              <w:rPr>
                <w:rFonts w:ascii="宋体" w:hAnsi="宋体" w:hint="eastAsia"/>
                <w:sz w:val="24"/>
              </w:rPr>
              <w:t>通过</w:t>
            </w:r>
            <w:r w:rsidR="004B22C0">
              <w:rPr>
                <w:rFonts w:ascii="宋体" w:hAnsi="宋体" w:hint="eastAsia"/>
                <w:sz w:val="24"/>
              </w:rPr>
              <w:t>企业及企业</w:t>
            </w:r>
            <w:r w:rsidRPr="00F23B5A">
              <w:rPr>
                <w:rFonts w:ascii="宋体" w:hAnsi="宋体" w:hint="eastAsia"/>
                <w:sz w:val="24"/>
              </w:rPr>
              <w:t>实验室的局域网，访问如CVPR、</w:t>
            </w:r>
            <w:r w:rsidRPr="00F23B5A">
              <w:rPr>
                <w:rFonts w:ascii="宋体" w:hAnsi="宋体"/>
                <w:sz w:val="24"/>
              </w:rPr>
              <w:t>I</w:t>
            </w:r>
            <w:r w:rsidRPr="00F23B5A">
              <w:rPr>
                <w:rFonts w:ascii="宋体" w:hAnsi="宋体" w:hint="eastAsia"/>
                <w:sz w:val="24"/>
              </w:rPr>
              <w:t>CCV、I</w:t>
            </w:r>
            <w:r w:rsidRPr="00F23B5A">
              <w:rPr>
                <w:rFonts w:ascii="宋体" w:hAnsi="宋体"/>
                <w:sz w:val="24"/>
              </w:rPr>
              <w:t>ROS</w:t>
            </w:r>
            <w:r w:rsidRPr="00F23B5A">
              <w:rPr>
                <w:rFonts w:ascii="宋体" w:hAnsi="宋体" w:hint="eastAsia"/>
                <w:sz w:val="24"/>
              </w:rPr>
              <w:t>、I</w:t>
            </w:r>
            <w:r w:rsidRPr="00F23B5A">
              <w:rPr>
                <w:rFonts w:ascii="宋体" w:hAnsi="宋体"/>
                <w:sz w:val="24"/>
              </w:rPr>
              <w:t>CRA</w:t>
            </w:r>
            <w:r w:rsidRPr="00F23B5A">
              <w:rPr>
                <w:rFonts w:ascii="宋体" w:hAnsi="宋体" w:hint="eastAsia"/>
                <w:sz w:val="24"/>
              </w:rPr>
              <w:t>等高质量期刊会议官网；通过百度学术查找本领域的高被引论文；或者登陆校内图书馆网站，下载国内外大量的电子版文献进行集中阅读。在查阅论文时使用的具体办法是，首先确定几个关键词搜索相关领域论文，然后在知网、百度学术以及顶会期刊上找到优质的综述性文章，根据不同的细分方向和研究难点，选出代表性论文进行阅读，再针对其中遇到的特别的算法和技术问题，细化关键词进行进一步查阅。所查阅文献的范围如表3</w:t>
            </w:r>
            <w:r w:rsidR="00A778FD">
              <w:rPr>
                <w:rFonts w:ascii="宋体" w:hAnsi="宋体"/>
                <w:sz w:val="24"/>
              </w:rPr>
              <w:t>-</w:t>
            </w:r>
            <w:r w:rsidRPr="00F23B5A">
              <w:rPr>
                <w:rFonts w:ascii="宋体" w:hAnsi="宋体" w:hint="eastAsia"/>
                <w:sz w:val="24"/>
              </w:rPr>
              <w:t>1所示：</w:t>
            </w:r>
          </w:p>
          <w:p w14:paraId="5A2193DC" w14:textId="5E62D7CD" w:rsidR="00F23B5A" w:rsidRPr="006B7475" w:rsidRDefault="00F23B5A" w:rsidP="006B7475">
            <w:pPr>
              <w:jc w:val="center"/>
              <w:rPr>
                <w:rFonts w:ascii="宋体" w:hAnsi="宋体"/>
                <w:bCs/>
                <w:szCs w:val="21"/>
              </w:rPr>
            </w:pPr>
            <w:r w:rsidRPr="006B7475">
              <w:rPr>
                <w:rFonts w:ascii="宋体" w:hAnsi="宋体"/>
                <w:bCs/>
                <w:szCs w:val="21"/>
              </w:rPr>
              <w:t>表3</w:t>
            </w:r>
            <w:r w:rsidR="00A778FD">
              <w:rPr>
                <w:rFonts w:ascii="宋体" w:hAnsi="宋体"/>
                <w:bCs/>
                <w:szCs w:val="21"/>
              </w:rPr>
              <w:t>-</w:t>
            </w:r>
            <w:r w:rsidRPr="006B7475">
              <w:rPr>
                <w:rFonts w:ascii="宋体" w:hAnsi="宋体"/>
                <w:bCs/>
                <w:szCs w:val="21"/>
              </w:rPr>
              <w:t>1 文献查阅范围</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491"/>
              <w:gridCol w:w="2758"/>
            </w:tblGrid>
            <w:tr w:rsidR="00F23B5A" w:rsidRPr="00F23B5A" w14:paraId="25465F5F" w14:textId="77777777">
              <w:trPr>
                <w:trHeight w:val="274"/>
                <w:jc w:val="center"/>
              </w:trPr>
              <w:tc>
                <w:tcPr>
                  <w:tcW w:w="3491" w:type="dxa"/>
                  <w:tcBorders>
                    <w:top w:val="single" w:sz="4" w:space="0" w:color="auto"/>
                    <w:bottom w:val="single" w:sz="4" w:space="0" w:color="auto"/>
                  </w:tcBorders>
                  <w:vAlign w:val="center"/>
                </w:tcPr>
                <w:p w14:paraId="55325289" w14:textId="77777777" w:rsidR="00F23B5A" w:rsidRPr="00F23B5A" w:rsidRDefault="00F23B5A" w:rsidP="00F23B5A">
                  <w:pPr>
                    <w:spacing w:line="324" w:lineRule="auto"/>
                    <w:rPr>
                      <w:rFonts w:ascii="宋体" w:hAnsi="宋体"/>
                      <w:b/>
                      <w:bCs/>
                      <w:sz w:val="24"/>
                    </w:rPr>
                  </w:pPr>
                  <w:r w:rsidRPr="00F23B5A">
                    <w:rPr>
                      <w:rFonts w:ascii="宋体" w:hAnsi="宋体"/>
                      <w:b/>
                      <w:bCs/>
                      <w:sz w:val="24"/>
                    </w:rPr>
                    <w:t>数据库名称</w:t>
                  </w:r>
                </w:p>
              </w:tc>
              <w:tc>
                <w:tcPr>
                  <w:tcW w:w="2758" w:type="dxa"/>
                  <w:tcBorders>
                    <w:top w:val="single" w:sz="4" w:space="0" w:color="auto"/>
                    <w:bottom w:val="single" w:sz="4" w:space="0" w:color="auto"/>
                  </w:tcBorders>
                  <w:vAlign w:val="center"/>
                </w:tcPr>
                <w:p w14:paraId="06953607" w14:textId="77777777" w:rsidR="00F23B5A" w:rsidRPr="00F23B5A" w:rsidRDefault="00F23B5A" w:rsidP="00F23B5A">
                  <w:pPr>
                    <w:spacing w:line="324" w:lineRule="auto"/>
                    <w:rPr>
                      <w:rFonts w:ascii="宋体" w:hAnsi="宋体"/>
                      <w:b/>
                      <w:bCs/>
                      <w:sz w:val="24"/>
                    </w:rPr>
                  </w:pPr>
                  <w:r w:rsidRPr="00F23B5A">
                    <w:rPr>
                      <w:rFonts w:ascii="宋体" w:hAnsi="宋体"/>
                      <w:b/>
                      <w:bCs/>
                      <w:sz w:val="24"/>
                    </w:rPr>
                    <w:t>时间跨度</w:t>
                  </w:r>
                </w:p>
              </w:tc>
            </w:tr>
            <w:tr w:rsidR="00F23B5A" w:rsidRPr="00F23B5A" w14:paraId="7F7D9D58" w14:textId="77777777">
              <w:trPr>
                <w:trHeight w:val="263"/>
                <w:jc w:val="center"/>
              </w:trPr>
              <w:tc>
                <w:tcPr>
                  <w:tcW w:w="3491" w:type="dxa"/>
                  <w:tcBorders>
                    <w:top w:val="single" w:sz="4" w:space="0" w:color="auto"/>
                  </w:tcBorders>
                  <w:vAlign w:val="center"/>
                </w:tcPr>
                <w:p w14:paraId="17C5752A" w14:textId="77777777" w:rsidR="00F23B5A" w:rsidRPr="00F23B5A" w:rsidRDefault="00F23B5A" w:rsidP="00F23B5A">
                  <w:pPr>
                    <w:spacing w:line="324" w:lineRule="auto"/>
                    <w:rPr>
                      <w:rFonts w:ascii="宋体" w:hAnsi="宋体"/>
                      <w:sz w:val="24"/>
                    </w:rPr>
                  </w:pPr>
                  <w:r w:rsidRPr="00F23B5A">
                    <w:rPr>
                      <w:rFonts w:ascii="宋体" w:hAnsi="宋体"/>
                      <w:sz w:val="24"/>
                    </w:rPr>
                    <w:t>中国学术期刊全文数据库</w:t>
                  </w:r>
                </w:p>
              </w:tc>
              <w:tc>
                <w:tcPr>
                  <w:tcW w:w="2758" w:type="dxa"/>
                  <w:tcBorders>
                    <w:top w:val="single" w:sz="4" w:space="0" w:color="auto"/>
                  </w:tcBorders>
                  <w:vAlign w:val="center"/>
                </w:tcPr>
                <w:p w14:paraId="0D2C81D6" w14:textId="77777777" w:rsidR="00F23B5A" w:rsidRPr="00F23B5A" w:rsidRDefault="00F23B5A" w:rsidP="00F23B5A">
                  <w:pPr>
                    <w:spacing w:line="324" w:lineRule="auto"/>
                    <w:rPr>
                      <w:rFonts w:ascii="宋体" w:hAnsi="宋体"/>
                      <w:sz w:val="24"/>
                    </w:rPr>
                  </w:pPr>
                  <w:r w:rsidRPr="00F23B5A">
                    <w:rPr>
                      <w:rFonts w:ascii="宋体" w:hAnsi="宋体" w:hint="eastAsia"/>
                      <w:sz w:val="24"/>
                    </w:rPr>
                    <w:t>2000-</w:t>
                  </w:r>
                  <w:r w:rsidRPr="00F23B5A">
                    <w:rPr>
                      <w:rFonts w:ascii="宋体" w:hAnsi="宋体"/>
                      <w:sz w:val="24"/>
                    </w:rPr>
                    <w:t>2023</w:t>
                  </w:r>
                </w:p>
              </w:tc>
            </w:tr>
            <w:tr w:rsidR="00F23B5A" w:rsidRPr="00F23B5A" w14:paraId="7827A962" w14:textId="77777777">
              <w:trPr>
                <w:trHeight w:val="263"/>
                <w:jc w:val="center"/>
              </w:trPr>
              <w:tc>
                <w:tcPr>
                  <w:tcW w:w="3491" w:type="dxa"/>
                  <w:vAlign w:val="center"/>
                </w:tcPr>
                <w:p w14:paraId="110A386D" w14:textId="77777777" w:rsidR="00F23B5A" w:rsidRPr="00F23B5A" w:rsidRDefault="00F23B5A" w:rsidP="00F23B5A">
                  <w:pPr>
                    <w:spacing w:line="324" w:lineRule="auto"/>
                    <w:rPr>
                      <w:rFonts w:ascii="宋体" w:hAnsi="宋体"/>
                      <w:sz w:val="24"/>
                    </w:rPr>
                  </w:pPr>
                  <w:r w:rsidRPr="00F23B5A">
                    <w:rPr>
                      <w:rFonts w:ascii="宋体" w:hAnsi="宋体"/>
                      <w:sz w:val="24"/>
                    </w:rPr>
                    <w:t>中国优秀博硕士论文数据库</w:t>
                  </w:r>
                </w:p>
              </w:tc>
              <w:tc>
                <w:tcPr>
                  <w:tcW w:w="2758" w:type="dxa"/>
                  <w:vAlign w:val="center"/>
                </w:tcPr>
                <w:p w14:paraId="50236006" w14:textId="77777777" w:rsidR="00F23B5A" w:rsidRPr="00F23B5A" w:rsidRDefault="00F23B5A" w:rsidP="00F23B5A">
                  <w:pPr>
                    <w:spacing w:line="324" w:lineRule="auto"/>
                    <w:rPr>
                      <w:rFonts w:ascii="宋体" w:hAnsi="宋体"/>
                      <w:sz w:val="24"/>
                    </w:rPr>
                  </w:pPr>
                  <w:r w:rsidRPr="00F23B5A">
                    <w:rPr>
                      <w:rFonts w:ascii="宋体" w:hAnsi="宋体" w:hint="eastAsia"/>
                      <w:sz w:val="24"/>
                    </w:rPr>
                    <w:t>2000-</w:t>
                  </w:r>
                  <w:r w:rsidRPr="00F23B5A">
                    <w:rPr>
                      <w:rFonts w:ascii="宋体" w:hAnsi="宋体"/>
                      <w:sz w:val="24"/>
                    </w:rPr>
                    <w:t>2023</w:t>
                  </w:r>
                </w:p>
              </w:tc>
            </w:tr>
            <w:tr w:rsidR="00F23B5A" w:rsidRPr="00F23B5A" w14:paraId="605C4CEA" w14:textId="77777777">
              <w:trPr>
                <w:trHeight w:val="263"/>
                <w:jc w:val="center"/>
              </w:trPr>
              <w:tc>
                <w:tcPr>
                  <w:tcW w:w="3491" w:type="dxa"/>
                  <w:vAlign w:val="center"/>
                </w:tcPr>
                <w:p w14:paraId="249A0153" w14:textId="77777777" w:rsidR="00F23B5A" w:rsidRPr="00F23B5A" w:rsidRDefault="00F23B5A" w:rsidP="00F23B5A">
                  <w:pPr>
                    <w:spacing w:line="324" w:lineRule="auto"/>
                    <w:rPr>
                      <w:rFonts w:ascii="宋体" w:hAnsi="宋体"/>
                      <w:sz w:val="24"/>
                    </w:rPr>
                  </w:pPr>
                  <w:r w:rsidRPr="00F23B5A">
                    <w:rPr>
                      <w:rFonts w:ascii="宋体" w:hAnsi="宋体"/>
                      <w:sz w:val="24"/>
                    </w:rPr>
                    <w:t>中国学术会议论文数据库</w:t>
                  </w:r>
                </w:p>
              </w:tc>
              <w:tc>
                <w:tcPr>
                  <w:tcW w:w="2758" w:type="dxa"/>
                  <w:vAlign w:val="center"/>
                </w:tcPr>
                <w:p w14:paraId="43319635" w14:textId="77777777" w:rsidR="00F23B5A" w:rsidRPr="00F23B5A" w:rsidRDefault="00F23B5A" w:rsidP="00F23B5A">
                  <w:pPr>
                    <w:spacing w:line="324" w:lineRule="auto"/>
                    <w:rPr>
                      <w:rFonts w:ascii="宋体" w:hAnsi="宋体"/>
                      <w:sz w:val="24"/>
                    </w:rPr>
                  </w:pPr>
                  <w:r w:rsidRPr="00F23B5A">
                    <w:rPr>
                      <w:rFonts w:ascii="宋体" w:hAnsi="宋体" w:hint="eastAsia"/>
                      <w:sz w:val="24"/>
                    </w:rPr>
                    <w:t>2000-</w:t>
                  </w:r>
                  <w:r w:rsidRPr="00F23B5A">
                    <w:rPr>
                      <w:rFonts w:ascii="宋体" w:hAnsi="宋体"/>
                      <w:sz w:val="24"/>
                    </w:rPr>
                    <w:t>2023</w:t>
                  </w:r>
                </w:p>
              </w:tc>
            </w:tr>
            <w:tr w:rsidR="00F23B5A" w:rsidRPr="00F23B5A" w14:paraId="58116369" w14:textId="77777777">
              <w:trPr>
                <w:trHeight w:val="263"/>
                <w:jc w:val="center"/>
              </w:trPr>
              <w:tc>
                <w:tcPr>
                  <w:tcW w:w="3491" w:type="dxa"/>
                  <w:vAlign w:val="center"/>
                </w:tcPr>
                <w:p w14:paraId="4FFF88CB" w14:textId="77777777" w:rsidR="00F23B5A" w:rsidRPr="00F23B5A" w:rsidRDefault="00F23B5A" w:rsidP="00F23B5A">
                  <w:pPr>
                    <w:spacing w:line="324" w:lineRule="auto"/>
                    <w:rPr>
                      <w:rFonts w:ascii="宋体" w:hAnsi="宋体"/>
                      <w:sz w:val="24"/>
                    </w:rPr>
                  </w:pPr>
                  <w:r w:rsidRPr="00F23B5A">
                    <w:rPr>
                      <w:rFonts w:ascii="宋体" w:hAnsi="宋体"/>
                      <w:sz w:val="24"/>
                    </w:rPr>
                    <w:t>中国学位论文数据库</w:t>
                  </w:r>
                </w:p>
              </w:tc>
              <w:tc>
                <w:tcPr>
                  <w:tcW w:w="2758" w:type="dxa"/>
                  <w:vAlign w:val="center"/>
                </w:tcPr>
                <w:p w14:paraId="192FC125" w14:textId="77777777" w:rsidR="00F23B5A" w:rsidRPr="00F23B5A" w:rsidRDefault="00F23B5A" w:rsidP="00F23B5A">
                  <w:pPr>
                    <w:spacing w:line="324" w:lineRule="auto"/>
                    <w:rPr>
                      <w:rFonts w:ascii="宋体" w:hAnsi="宋体"/>
                      <w:sz w:val="24"/>
                    </w:rPr>
                  </w:pPr>
                  <w:r w:rsidRPr="00F23B5A">
                    <w:rPr>
                      <w:rFonts w:ascii="宋体" w:hAnsi="宋体" w:hint="eastAsia"/>
                      <w:sz w:val="24"/>
                    </w:rPr>
                    <w:t>2000-</w:t>
                  </w:r>
                  <w:r w:rsidRPr="00F23B5A">
                    <w:rPr>
                      <w:rFonts w:ascii="宋体" w:hAnsi="宋体"/>
                      <w:sz w:val="24"/>
                    </w:rPr>
                    <w:t>2023</w:t>
                  </w:r>
                </w:p>
              </w:tc>
            </w:tr>
            <w:tr w:rsidR="00F23B5A" w:rsidRPr="00F23B5A" w14:paraId="2ED3F378" w14:textId="77777777">
              <w:trPr>
                <w:trHeight w:val="263"/>
                <w:jc w:val="center"/>
              </w:trPr>
              <w:tc>
                <w:tcPr>
                  <w:tcW w:w="3491" w:type="dxa"/>
                  <w:vAlign w:val="center"/>
                </w:tcPr>
                <w:p w14:paraId="2E1F8B1D" w14:textId="77777777" w:rsidR="00F23B5A" w:rsidRPr="00F23B5A" w:rsidRDefault="00F23B5A" w:rsidP="00F23B5A">
                  <w:pPr>
                    <w:spacing w:line="324" w:lineRule="auto"/>
                    <w:rPr>
                      <w:rFonts w:ascii="宋体" w:hAnsi="宋体"/>
                      <w:sz w:val="24"/>
                    </w:rPr>
                  </w:pPr>
                  <w:r w:rsidRPr="00F23B5A">
                    <w:rPr>
                      <w:rFonts w:ascii="宋体" w:hAnsi="宋体"/>
                      <w:sz w:val="24"/>
                    </w:rPr>
                    <w:t>外文检索数据库</w:t>
                  </w:r>
                </w:p>
              </w:tc>
              <w:tc>
                <w:tcPr>
                  <w:tcW w:w="2758" w:type="dxa"/>
                  <w:vAlign w:val="center"/>
                </w:tcPr>
                <w:p w14:paraId="0B289475" w14:textId="77777777" w:rsidR="00F23B5A" w:rsidRPr="00F23B5A" w:rsidRDefault="00F23B5A" w:rsidP="00F23B5A">
                  <w:pPr>
                    <w:spacing w:line="324" w:lineRule="auto"/>
                    <w:rPr>
                      <w:rFonts w:ascii="宋体" w:hAnsi="宋体"/>
                      <w:sz w:val="24"/>
                    </w:rPr>
                  </w:pPr>
                  <w:r w:rsidRPr="00F23B5A">
                    <w:rPr>
                      <w:rFonts w:ascii="宋体" w:hAnsi="宋体" w:hint="eastAsia"/>
                      <w:sz w:val="24"/>
                    </w:rPr>
                    <w:t>2000-</w:t>
                  </w:r>
                  <w:r w:rsidRPr="00F23B5A">
                    <w:rPr>
                      <w:rFonts w:ascii="宋体" w:hAnsi="宋体"/>
                      <w:sz w:val="24"/>
                    </w:rPr>
                    <w:t>2023</w:t>
                  </w:r>
                </w:p>
              </w:tc>
            </w:tr>
            <w:tr w:rsidR="00F23B5A" w:rsidRPr="00F23B5A" w14:paraId="796601A3" w14:textId="77777777">
              <w:trPr>
                <w:trHeight w:val="263"/>
                <w:jc w:val="center"/>
              </w:trPr>
              <w:tc>
                <w:tcPr>
                  <w:tcW w:w="3491" w:type="dxa"/>
                  <w:vAlign w:val="center"/>
                </w:tcPr>
                <w:p w14:paraId="14300775" w14:textId="77777777" w:rsidR="00F23B5A" w:rsidRPr="00F23B5A" w:rsidRDefault="00F23B5A" w:rsidP="00F23B5A">
                  <w:pPr>
                    <w:spacing w:line="324" w:lineRule="auto"/>
                    <w:rPr>
                      <w:rFonts w:ascii="宋体" w:hAnsi="宋体"/>
                      <w:sz w:val="24"/>
                    </w:rPr>
                  </w:pPr>
                  <w:r w:rsidRPr="00F23B5A">
                    <w:rPr>
                      <w:rFonts w:ascii="宋体" w:hAnsi="宋体"/>
                      <w:sz w:val="24"/>
                    </w:rPr>
                    <w:t>SCI（科学引文索引）</w:t>
                  </w:r>
                </w:p>
              </w:tc>
              <w:tc>
                <w:tcPr>
                  <w:tcW w:w="2758" w:type="dxa"/>
                  <w:vAlign w:val="center"/>
                </w:tcPr>
                <w:p w14:paraId="119AC436" w14:textId="77777777" w:rsidR="00F23B5A" w:rsidRPr="00F23B5A" w:rsidRDefault="00F23B5A" w:rsidP="00F23B5A">
                  <w:pPr>
                    <w:spacing w:line="324" w:lineRule="auto"/>
                    <w:rPr>
                      <w:rFonts w:ascii="宋体" w:hAnsi="宋体"/>
                      <w:sz w:val="24"/>
                    </w:rPr>
                  </w:pPr>
                  <w:r w:rsidRPr="00F23B5A">
                    <w:rPr>
                      <w:rFonts w:ascii="宋体" w:hAnsi="宋体" w:hint="eastAsia"/>
                      <w:sz w:val="24"/>
                    </w:rPr>
                    <w:t>2000-</w:t>
                  </w:r>
                  <w:r w:rsidRPr="00F23B5A">
                    <w:rPr>
                      <w:rFonts w:ascii="宋体" w:hAnsi="宋体"/>
                      <w:sz w:val="24"/>
                    </w:rPr>
                    <w:t>2023</w:t>
                  </w:r>
                </w:p>
              </w:tc>
            </w:tr>
            <w:tr w:rsidR="00F23B5A" w:rsidRPr="00F23B5A" w14:paraId="35609DF7" w14:textId="77777777">
              <w:trPr>
                <w:trHeight w:val="253"/>
                <w:jc w:val="center"/>
              </w:trPr>
              <w:tc>
                <w:tcPr>
                  <w:tcW w:w="3491" w:type="dxa"/>
                  <w:vAlign w:val="center"/>
                </w:tcPr>
                <w:p w14:paraId="5959C8FE" w14:textId="77777777" w:rsidR="00F23B5A" w:rsidRPr="00F23B5A" w:rsidRDefault="00F23B5A" w:rsidP="00F23B5A">
                  <w:pPr>
                    <w:spacing w:line="324" w:lineRule="auto"/>
                    <w:rPr>
                      <w:rFonts w:ascii="宋体" w:hAnsi="宋体"/>
                      <w:sz w:val="24"/>
                    </w:rPr>
                  </w:pPr>
                  <w:r w:rsidRPr="00F23B5A">
                    <w:rPr>
                      <w:rFonts w:ascii="宋体" w:hAnsi="宋体"/>
                      <w:sz w:val="24"/>
                    </w:rPr>
                    <w:t>Ei Village</w:t>
                  </w:r>
                  <w:r w:rsidRPr="00F23B5A">
                    <w:rPr>
                      <w:rFonts w:ascii="宋体" w:hAnsi="宋体" w:hint="eastAsia"/>
                      <w:sz w:val="24"/>
                    </w:rPr>
                    <w:t>（</w:t>
                  </w:r>
                  <w:r w:rsidRPr="00F23B5A">
                    <w:rPr>
                      <w:rFonts w:ascii="宋体" w:hAnsi="宋体"/>
                      <w:sz w:val="24"/>
                    </w:rPr>
                    <w:t>工程索引网络版</w:t>
                  </w:r>
                  <w:r w:rsidRPr="00F23B5A">
                    <w:rPr>
                      <w:rFonts w:ascii="宋体" w:hAnsi="宋体" w:hint="eastAsia"/>
                      <w:sz w:val="24"/>
                    </w:rPr>
                    <w:t>）</w:t>
                  </w:r>
                </w:p>
              </w:tc>
              <w:tc>
                <w:tcPr>
                  <w:tcW w:w="2758" w:type="dxa"/>
                  <w:vAlign w:val="center"/>
                </w:tcPr>
                <w:p w14:paraId="64809F00" w14:textId="77777777" w:rsidR="00F23B5A" w:rsidRPr="00F23B5A" w:rsidRDefault="00F23B5A" w:rsidP="00F23B5A">
                  <w:pPr>
                    <w:spacing w:line="324" w:lineRule="auto"/>
                    <w:rPr>
                      <w:rFonts w:ascii="宋体" w:hAnsi="宋体"/>
                      <w:sz w:val="24"/>
                    </w:rPr>
                  </w:pPr>
                  <w:r w:rsidRPr="00F23B5A">
                    <w:rPr>
                      <w:rFonts w:ascii="宋体" w:hAnsi="宋体" w:hint="eastAsia"/>
                      <w:sz w:val="24"/>
                    </w:rPr>
                    <w:t>2000-</w:t>
                  </w:r>
                  <w:r w:rsidRPr="00F23B5A">
                    <w:rPr>
                      <w:rFonts w:ascii="宋体" w:hAnsi="宋体"/>
                      <w:sz w:val="24"/>
                    </w:rPr>
                    <w:t>2023</w:t>
                  </w:r>
                </w:p>
              </w:tc>
            </w:tr>
            <w:tr w:rsidR="00F23B5A" w:rsidRPr="00F23B5A" w14:paraId="6645F6D7" w14:textId="77777777">
              <w:trPr>
                <w:trHeight w:val="358"/>
                <w:jc w:val="center"/>
              </w:trPr>
              <w:tc>
                <w:tcPr>
                  <w:tcW w:w="3491" w:type="dxa"/>
                  <w:tcBorders>
                    <w:bottom w:val="nil"/>
                  </w:tcBorders>
                  <w:vAlign w:val="center"/>
                </w:tcPr>
                <w:p w14:paraId="5698D3D6" w14:textId="77777777" w:rsidR="00F23B5A" w:rsidRPr="00F23B5A" w:rsidRDefault="00F23B5A" w:rsidP="00F23B5A">
                  <w:pPr>
                    <w:spacing w:line="324" w:lineRule="auto"/>
                    <w:rPr>
                      <w:rFonts w:ascii="宋体" w:hAnsi="宋体"/>
                      <w:sz w:val="24"/>
                    </w:rPr>
                  </w:pPr>
                  <w:r w:rsidRPr="00F23B5A">
                    <w:rPr>
                      <w:rFonts w:ascii="宋体" w:hAnsi="宋体"/>
                      <w:sz w:val="24"/>
                    </w:rPr>
                    <w:t>Google学术</w:t>
                  </w:r>
                </w:p>
              </w:tc>
              <w:tc>
                <w:tcPr>
                  <w:tcW w:w="2758" w:type="dxa"/>
                  <w:tcBorders>
                    <w:bottom w:val="nil"/>
                  </w:tcBorders>
                  <w:vAlign w:val="center"/>
                </w:tcPr>
                <w:p w14:paraId="4003A10B" w14:textId="77777777" w:rsidR="00F23B5A" w:rsidRPr="00F23B5A" w:rsidRDefault="00F23B5A" w:rsidP="00F23B5A">
                  <w:pPr>
                    <w:spacing w:line="324" w:lineRule="auto"/>
                    <w:rPr>
                      <w:rFonts w:ascii="宋体" w:hAnsi="宋体"/>
                      <w:sz w:val="24"/>
                    </w:rPr>
                  </w:pPr>
                  <w:r w:rsidRPr="00F23B5A">
                    <w:rPr>
                      <w:rFonts w:ascii="宋体" w:hAnsi="宋体" w:hint="eastAsia"/>
                      <w:sz w:val="24"/>
                    </w:rPr>
                    <w:t>2017-202</w:t>
                  </w:r>
                  <w:r w:rsidRPr="00F23B5A">
                    <w:rPr>
                      <w:rFonts w:ascii="宋体" w:hAnsi="宋体"/>
                      <w:sz w:val="24"/>
                    </w:rPr>
                    <w:t>3</w:t>
                  </w:r>
                </w:p>
              </w:tc>
            </w:tr>
            <w:tr w:rsidR="00F23B5A" w:rsidRPr="00F23B5A" w14:paraId="679B4B8E" w14:textId="77777777">
              <w:trPr>
                <w:trHeight w:val="358"/>
                <w:jc w:val="center"/>
              </w:trPr>
              <w:tc>
                <w:tcPr>
                  <w:tcW w:w="3491" w:type="dxa"/>
                  <w:tcBorders>
                    <w:top w:val="nil"/>
                    <w:bottom w:val="single" w:sz="4" w:space="0" w:color="auto"/>
                  </w:tcBorders>
                  <w:vAlign w:val="center"/>
                </w:tcPr>
                <w:p w14:paraId="251B79C3" w14:textId="77777777" w:rsidR="00F23B5A" w:rsidRPr="00F23B5A" w:rsidRDefault="00F23B5A" w:rsidP="00F23B5A">
                  <w:pPr>
                    <w:spacing w:line="324" w:lineRule="auto"/>
                    <w:rPr>
                      <w:rFonts w:ascii="宋体" w:hAnsi="宋体"/>
                      <w:sz w:val="24"/>
                    </w:rPr>
                  </w:pPr>
                  <w:r w:rsidRPr="00F23B5A">
                    <w:rPr>
                      <w:rFonts w:ascii="宋体" w:hAnsi="宋体"/>
                      <w:sz w:val="24"/>
                    </w:rPr>
                    <w:t>百度学术</w:t>
                  </w:r>
                </w:p>
              </w:tc>
              <w:tc>
                <w:tcPr>
                  <w:tcW w:w="2758" w:type="dxa"/>
                  <w:tcBorders>
                    <w:top w:val="nil"/>
                    <w:bottom w:val="single" w:sz="4" w:space="0" w:color="auto"/>
                  </w:tcBorders>
                  <w:vAlign w:val="center"/>
                </w:tcPr>
                <w:p w14:paraId="2A1AF7A5" w14:textId="77777777" w:rsidR="00F23B5A" w:rsidRPr="00F23B5A" w:rsidRDefault="00F23B5A" w:rsidP="00F23B5A">
                  <w:pPr>
                    <w:spacing w:line="324" w:lineRule="auto"/>
                    <w:rPr>
                      <w:rFonts w:ascii="宋体" w:hAnsi="宋体"/>
                      <w:sz w:val="24"/>
                    </w:rPr>
                  </w:pPr>
                  <w:r w:rsidRPr="00F23B5A">
                    <w:rPr>
                      <w:rFonts w:ascii="宋体" w:hAnsi="宋体" w:hint="eastAsia"/>
                      <w:sz w:val="24"/>
                    </w:rPr>
                    <w:t>2017-202</w:t>
                  </w:r>
                  <w:r w:rsidRPr="00F23B5A">
                    <w:rPr>
                      <w:rFonts w:ascii="宋体" w:hAnsi="宋体"/>
                      <w:sz w:val="24"/>
                    </w:rPr>
                    <w:t>3</w:t>
                  </w:r>
                </w:p>
              </w:tc>
            </w:tr>
          </w:tbl>
          <w:p w14:paraId="4BAE85E4" w14:textId="77777777" w:rsidR="009F66FA" w:rsidRDefault="009F66FA" w:rsidP="009F66FA">
            <w:pPr>
              <w:spacing w:line="324" w:lineRule="auto"/>
              <w:rPr>
                <w:rFonts w:ascii="宋体" w:hAnsi="宋体"/>
                <w:sz w:val="24"/>
              </w:rPr>
            </w:pPr>
          </w:p>
          <w:p w14:paraId="0153469C" w14:textId="77777777" w:rsidR="009F66FA" w:rsidRDefault="00F23B5A" w:rsidP="006B7475">
            <w:pPr>
              <w:rPr>
                <w:rFonts w:ascii="宋体" w:hAnsi="宋体"/>
                <w:sz w:val="24"/>
              </w:rPr>
            </w:pPr>
            <w:r>
              <w:rPr>
                <w:rFonts w:ascii="宋体" w:hAnsi="宋体" w:hint="eastAsia"/>
                <w:sz w:val="24"/>
              </w:rPr>
              <w:t>参考文献：</w:t>
            </w:r>
          </w:p>
          <w:p w14:paraId="72C88CC9" w14:textId="1E19449E" w:rsidR="0032669A" w:rsidRDefault="0032669A" w:rsidP="006B7475">
            <w:r>
              <w:t xml:space="preserve">[1] C. R. Qi, H. Su, K. Mo, and L. J. Guibas, “Pointnet: Deep learning on point sets for 3d classification and </w:t>
            </w:r>
            <w:r>
              <w:lastRenderedPageBreak/>
              <w:t>segmentation,” in Proceedings of the IEEE conference on computer vision and pattern recognition, 2017, pp. 652–660.</w:t>
            </w:r>
          </w:p>
          <w:p w14:paraId="12CDEB1E" w14:textId="65560886" w:rsidR="0032669A" w:rsidRDefault="0032669A" w:rsidP="006B7475">
            <w:r>
              <w:t>[</w:t>
            </w:r>
            <w:r w:rsidR="00B86D70">
              <w:t>2</w:t>
            </w:r>
            <w:r>
              <w:t>] X. Yu, Y. Rao, Z. Wang, Z. Liu, J. Lu, and J. Zhou, “Pointr: Diverse point cloud completion with geometry-aware transformers,” in Proceedings of the IEEE/CVF International Conference on Computer Vision, 2021, pp. 12 498–12 507.</w:t>
            </w:r>
          </w:p>
          <w:p w14:paraId="00C192BA" w14:textId="384E9E77" w:rsidR="0032669A" w:rsidRDefault="0032669A" w:rsidP="006B7475">
            <w:r>
              <w:t>[</w:t>
            </w:r>
            <w:r w:rsidR="00B86D70">
              <w:t>3</w:t>
            </w:r>
            <w:r>
              <w:t xml:space="preserve">] R. Li, X. Li, C.-W. Fu, D. Cohen-Or, and P.-A. Heng, “Pu-gan: a point cloud upsampling adversarial network,” in Proceedings of the IEEE/CVF International Conference on Computer Vision, 2019, pp. 7203–7212. [42] X. Wang, M. H. Ang Jr, and G. H. Lee, “Cascaded refinement network for point cloud completion,” in Proceedings of the IEEE/CVF Conference on Computer Vision and Pattern Recognition, 2020, pp. 790–799. </w:t>
            </w:r>
          </w:p>
          <w:p w14:paraId="3B220FC0" w14:textId="6FC53F2C" w:rsidR="00CF2854" w:rsidRDefault="00CF2854" w:rsidP="006B7475">
            <w:r>
              <w:t>[4] X. Wang, M. H. Ang Jr, and G. H. Lee, “Cascaded refinement network for point cloud completion,” in Proceedings of the IEEE/CVF Conference on Computer Vision and Pattern Recognition, 2020, pp. 790–799.</w:t>
            </w:r>
          </w:p>
          <w:p w14:paraId="1D269F39" w14:textId="3A63465C" w:rsidR="0032669A" w:rsidRDefault="0032669A" w:rsidP="006B7475">
            <w:r>
              <w:t>[</w:t>
            </w:r>
            <w:r w:rsidR="00CF2854">
              <w:t>5</w:t>
            </w:r>
            <w:r>
              <w:t>] J. Gu, W. Ma, S. Manivasagam, W. Zeng, Z. Wang, Y. Xiong, H. Su, and R. Urtasun, “Weakly-supervised 3d shape completion in the wild,” in Computer Vision–ECCV 2020: 16th European Conference, Glasgow, UK, August 23–28, 2020, Proceedings, Part V 16. Springer, 2020, pp. 283–299.</w:t>
            </w:r>
          </w:p>
          <w:p w14:paraId="6DB70348" w14:textId="442E8DAB" w:rsidR="0032669A" w:rsidRDefault="0032669A" w:rsidP="006B7475">
            <w:r>
              <w:t>[</w:t>
            </w:r>
            <w:r w:rsidR="00CF2854">
              <w:t>6</w:t>
            </w:r>
            <w:r>
              <w:t>] C. R. Qi, L. Yi, H. Su, and L. J. Guibas, “Pointnet++: Deep hierarchical feature learning on point sets in a metric space,” arXiv preprint arXiv:1706.02413, 2017.</w:t>
            </w:r>
          </w:p>
          <w:p w14:paraId="2105C1A1" w14:textId="46F2A29C" w:rsidR="0032669A" w:rsidRDefault="0032669A" w:rsidP="006B7475">
            <w:r>
              <w:t>[</w:t>
            </w:r>
            <w:r w:rsidR="00CF2854">
              <w:t>7</w:t>
            </w:r>
            <w:r>
              <w:t>] L. P. Tchapmi, V. Kosaraju, H. Rezatofighi, I. Reid, and S. Savarese, “Topnet: Structural point cloud decoder,” in Proceedings of the IEEE/CVF Conference on Computer Vision and Pattern Recognition, 2019, pp. 383–392.</w:t>
            </w:r>
          </w:p>
          <w:p w14:paraId="74E1FEE6" w14:textId="0BA4BB67" w:rsidR="0032669A" w:rsidRDefault="0032669A" w:rsidP="006B7475">
            <w:r>
              <w:t>[</w:t>
            </w:r>
            <w:r w:rsidR="00CF2854">
              <w:t>8</w:t>
            </w:r>
            <w:r>
              <w:t>] L. Yu, X. Li, C. Fu, D. Cohen-Or, and P. A. Heng, “Pu-net: Point cloud upsampling network,” in Proceedings of the IEEE Conference on Computer Vision and Pattern Recognition, 2018, pp. 2790–2799.</w:t>
            </w:r>
          </w:p>
          <w:p w14:paraId="1CFCAD5A" w14:textId="6B4BF3AB" w:rsidR="0032669A" w:rsidRDefault="0032669A" w:rsidP="006B7475">
            <w:r>
              <w:t>[</w:t>
            </w:r>
            <w:r w:rsidR="00CF2854">
              <w:t>9</w:t>
            </w:r>
            <w:r>
              <w:t>] T. Groueix, M. Fisher, V. G. Kim, B. C. Russell, and M. Aubry, “A papier-mâché approach to learning 3d surface generation,” in Proceedings of the IEEE conference on computer vision and pattern recognition, 2018, pp. 216–224.</w:t>
            </w:r>
          </w:p>
          <w:p w14:paraId="24930979" w14:textId="5B4653F7" w:rsidR="0032669A" w:rsidRDefault="0032669A" w:rsidP="006B7475">
            <w:r>
              <w:t>[</w:t>
            </w:r>
            <w:r w:rsidR="00CF2854">
              <w:t>10</w:t>
            </w:r>
            <w:r>
              <w:t>] M. Liu, L. Sheng, S. Yang, J. Shao, and S. Hu, “Morphing and sampling network for dense point cloud completion,” in Proceedings of the AAAI conference on artificial intelligence, vol. 34, no. 07, 2020, pp. 11 596– 11 603.</w:t>
            </w:r>
          </w:p>
          <w:p w14:paraId="37DF2E24" w14:textId="6815C97B" w:rsidR="0032669A" w:rsidRDefault="0032669A" w:rsidP="006B7475">
            <w:r>
              <w:t>[</w:t>
            </w:r>
            <w:r w:rsidR="00B86D70">
              <w:t>1</w:t>
            </w:r>
            <w:r w:rsidR="00CF2854">
              <w:t>1</w:t>
            </w:r>
            <w:r>
              <w:t>] W. Yuan, T. Khot, D. Held, C. Mertz, and M. Hebert, “Pcn: Point completion network,” in 2018 International Conference on 3D Vision (3DV). IEEE, 2018, pp. 728–737.</w:t>
            </w:r>
          </w:p>
          <w:p w14:paraId="07F9E3FD" w14:textId="63C43046" w:rsidR="0032669A" w:rsidRDefault="0032669A" w:rsidP="006B7475">
            <w:r>
              <w:t>[</w:t>
            </w:r>
            <w:r w:rsidR="00B86D70">
              <w:t>1</w:t>
            </w:r>
            <w:r w:rsidR="00CF2854">
              <w:t>2</w:t>
            </w:r>
            <w:r>
              <w:t xml:space="preserve">] Y. Chang, C. Jung, and Y. Xu, “Finerpcn: High fidelity point cloud completion network using pointwise convolution,” Neurocomputing, vol. 460, pp. 266–276, 2021. </w:t>
            </w:r>
          </w:p>
          <w:p w14:paraId="18AC0A46" w14:textId="6B0E7906" w:rsidR="0032669A" w:rsidRDefault="0032669A" w:rsidP="006B7475">
            <w:r>
              <w:t>[</w:t>
            </w:r>
            <w:r w:rsidR="00B86D70">
              <w:t>1</w:t>
            </w:r>
            <w:r w:rsidR="00CF2854">
              <w:t>3</w:t>
            </w:r>
            <w:r>
              <w:t xml:space="preserve">] Y. Nie, Y. Lin, X. Han, S. Guo, J. Chang, S. Cui, and J. Zhang, “Skeleton-bridged point completion: From global inference to local adjustment,” arXiv preprint arXiv:2010.07428, 2020. </w:t>
            </w:r>
          </w:p>
          <w:p w14:paraId="1B12DD19" w14:textId="6E28072C" w:rsidR="0032669A" w:rsidRDefault="0032669A" w:rsidP="006B7475">
            <w:r>
              <w:t>[</w:t>
            </w:r>
            <w:r w:rsidR="00B86D70">
              <w:t>1</w:t>
            </w:r>
            <w:r w:rsidR="00CF2854">
              <w:t>4</w:t>
            </w:r>
            <w:r>
              <w:t>] W. Zhang, C. Long, Q. Yan, A. L. Chow, and C. Xiao, “Multi-stage point completion network with critical set supervision,” Computer Aided Geometric Design, vol. 82, p. 101925, 2020.</w:t>
            </w:r>
          </w:p>
          <w:p w14:paraId="3DB8CE5E" w14:textId="1EE26421" w:rsidR="0032669A" w:rsidRDefault="008A54D1" w:rsidP="006B7475">
            <w:r>
              <w:t>[</w:t>
            </w:r>
            <w:r w:rsidR="00B86D70">
              <w:t>1</w:t>
            </w:r>
            <w:r w:rsidR="00CF2854">
              <w:t>5</w:t>
            </w:r>
            <w:r>
              <w:t>] K. Zhang, X. Yang, Y. Wu, and C. Jin, “Srpcn: Structure retrieval based point completion network,” arXiv preprint arXiv:2202.02669, 2022.</w:t>
            </w:r>
          </w:p>
          <w:p w14:paraId="75D1AE28" w14:textId="1D82F860" w:rsidR="008A54D1" w:rsidRDefault="008A54D1" w:rsidP="006B7475">
            <w:r>
              <w:t>[</w:t>
            </w:r>
            <w:r w:rsidR="00B86D70">
              <w:t>1</w:t>
            </w:r>
            <w:r w:rsidR="00CF2854">
              <w:t>6</w:t>
            </w:r>
            <w:r>
              <w:t>] Z. Su, H. Huang, C. Ma, H. Huang, and R. Hu, “Point cloud completion on structured feature map with feedback network,” arXiv preprint arXiv:2202.08583, 2022.</w:t>
            </w:r>
          </w:p>
          <w:p w14:paraId="081335B6" w14:textId="59B44880" w:rsidR="008A54D1" w:rsidRDefault="008A54D1" w:rsidP="006B7475">
            <w:r>
              <w:t>[</w:t>
            </w:r>
            <w:r w:rsidR="00B86D70">
              <w:t>1</w:t>
            </w:r>
            <w:r w:rsidR="00CF2854">
              <w:t>7</w:t>
            </w:r>
            <w:r>
              <w:t>] X. Zhang, Y. Feng, S. Li, C. Zou, H. Wan, X. Zhao, Y. Guo, and Y. Gao, “View-guided point cloud completion,” in Proceedings of the IEEE/CVF Conference on Computer Vision and Pattern Recognition, 2021, pp. 15 890–15 899.</w:t>
            </w:r>
          </w:p>
          <w:p w14:paraId="64004049" w14:textId="4A90F783" w:rsidR="008A54D1" w:rsidRDefault="008A54D1" w:rsidP="006B7475">
            <w:r>
              <w:t>[</w:t>
            </w:r>
            <w:r w:rsidR="00B86D70">
              <w:t>1</w:t>
            </w:r>
            <w:r w:rsidR="00CF2854">
              <w:t>8</w:t>
            </w:r>
            <w:r>
              <w:t xml:space="preserve">] T. Hu, Z. Han, and M. Zwicker, “3d shape completion with multiview consistent inference,” in Proceedings of the AAAI Conference on Artificial Intelligence, vol. 34, no. 07, 2020, pp. 10 997–11 004. </w:t>
            </w:r>
          </w:p>
          <w:p w14:paraId="78AF210F" w14:textId="24785EB4" w:rsidR="008A54D1" w:rsidRDefault="008A54D1" w:rsidP="006B7475">
            <w:r>
              <w:t>[</w:t>
            </w:r>
            <w:r w:rsidR="00B86D70">
              <w:t>1</w:t>
            </w:r>
            <w:r w:rsidR="00CF2854">
              <w:t>9</w:t>
            </w:r>
            <w:r>
              <w:t xml:space="preserve">] B. Gong, Y. Nie, Y. Lin, X. Han, and Y. Yu, “Me-pcn: Point completion conditioned on mask emptiness,” in Proceedings of the IEEE/CVF International Conference on Computer Vision, 2021, pp. 12 488– 12 497. </w:t>
            </w:r>
          </w:p>
          <w:p w14:paraId="719435E8" w14:textId="53A1438F" w:rsidR="008A54D1" w:rsidRDefault="008A54D1" w:rsidP="006B7475">
            <w:r>
              <w:lastRenderedPageBreak/>
              <w:t>[</w:t>
            </w:r>
            <w:r w:rsidR="00CF2854">
              <w:t>20</w:t>
            </w:r>
            <w:r>
              <w:t>] T. Hu, Z. Han, A. Shrivastava, and M. Zwicker, “Render4completion: Synthesizing multi-view depth maps for 3d shape completion,” in Proceedings of the IEEE/CVF International Conference on Computer Vision Workshops, 2019, pp. 0–0.</w:t>
            </w:r>
          </w:p>
          <w:p w14:paraId="5DE4F00D" w14:textId="43AA8CA1" w:rsidR="008A54D1" w:rsidRDefault="008A54D1" w:rsidP="006B7475">
            <w:pPr>
              <w:rPr>
                <w:rFonts w:ascii="宋体" w:hAnsi="宋体"/>
                <w:sz w:val="24"/>
              </w:rPr>
            </w:pPr>
            <w:r>
              <w:t>[</w:t>
            </w:r>
            <w:r w:rsidR="00B86D70">
              <w:t>2</w:t>
            </w:r>
            <w:r w:rsidR="00CF2854">
              <w:t>1</w:t>
            </w:r>
            <w:r>
              <w:t>] L. Wang, Y. Huang, P. Tao, Y. Hou, and Y. Liu, “Learning geometryimage representation for 3d point cloud generation,” arXiv preprint arXiv:2011.14289, 2020.</w:t>
            </w:r>
          </w:p>
        </w:tc>
      </w:tr>
    </w:tbl>
    <w:p w14:paraId="748EFA5F" w14:textId="33C3E1FC" w:rsidR="00963370" w:rsidRDefault="00963370">
      <w:pPr>
        <w:rPr>
          <w:rFonts w:eastAsia="黑体"/>
          <w:sz w:val="24"/>
        </w:rPr>
      </w:pPr>
    </w:p>
    <w:p w14:paraId="7CC14DCB" w14:textId="77777777" w:rsidR="006B7475" w:rsidRDefault="006B7475">
      <w:pPr>
        <w:rPr>
          <w:rFonts w:eastAsia="黑体"/>
          <w:sz w:val="24"/>
        </w:rPr>
      </w:pPr>
    </w:p>
    <w:p w14:paraId="2C2806EC" w14:textId="77777777" w:rsidR="00963370" w:rsidRDefault="00000000">
      <w:pPr>
        <w:outlineLvl w:val="0"/>
        <w:rPr>
          <w:rFonts w:eastAsia="黑体"/>
          <w:sz w:val="24"/>
        </w:rPr>
      </w:pPr>
      <w:r>
        <w:rPr>
          <w:rFonts w:eastAsia="黑体" w:hint="eastAsia"/>
          <w:sz w:val="24"/>
        </w:rPr>
        <w:lastRenderedPageBreak/>
        <w:t>四、研究内容</w:t>
      </w:r>
      <w:r>
        <w:rPr>
          <w:rFonts w:ascii="黑体" w:eastAsia="黑体" w:hAnsi="黑体" w:hint="eastAsia"/>
          <w:bCs/>
          <w:color w:val="000000"/>
          <w:sz w:val="24"/>
        </w:rPr>
        <w:t>（本节</w:t>
      </w:r>
      <w:r>
        <w:rPr>
          <w:rFonts w:eastAsia="黑体" w:hint="eastAsia"/>
          <w:sz w:val="24"/>
        </w:rPr>
        <w:t>可以整页扩页</w:t>
      </w:r>
      <w:r>
        <w:rPr>
          <w:rFonts w:ascii="黑体" w:eastAsia="黑体" w:hAnsi="黑体" w:hint="eastAsia"/>
          <w:bCs/>
          <w:color w:val="000000"/>
          <w:sz w:val="24"/>
        </w:rPr>
        <w:t>）</w:t>
      </w:r>
    </w:p>
    <w:tbl>
      <w:tblPr>
        <w:tblW w:w="9828" w:type="dxa"/>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28"/>
      </w:tblGrid>
      <w:tr w:rsidR="00963370" w14:paraId="42B1E2CD" w14:textId="77777777" w:rsidTr="00796630">
        <w:trPr>
          <w:trHeight w:val="13517"/>
        </w:trPr>
        <w:tc>
          <w:tcPr>
            <w:tcW w:w="9828" w:type="dxa"/>
            <w:tcBorders>
              <w:top w:val="single" w:sz="12" w:space="0" w:color="auto"/>
              <w:left w:val="single" w:sz="12" w:space="0" w:color="auto"/>
              <w:bottom w:val="single" w:sz="12" w:space="0" w:color="auto"/>
              <w:right w:val="single" w:sz="12" w:space="0" w:color="auto"/>
            </w:tcBorders>
          </w:tcPr>
          <w:p w14:paraId="169E61AE" w14:textId="77777777" w:rsidR="00963370" w:rsidRDefault="00000000">
            <w:pPr>
              <w:spacing w:before="120"/>
              <w:rPr>
                <w:rFonts w:eastAsia="黑体"/>
                <w:sz w:val="24"/>
              </w:rPr>
            </w:pPr>
            <w:r>
              <w:rPr>
                <w:rFonts w:eastAsia="黑体" w:hint="eastAsia"/>
                <w:sz w:val="24"/>
              </w:rPr>
              <w:t>1</w:t>
            </w:r>
            <w:r>
              <w:rPr>
                <w:rFonts w:eastAsia="黑体" w:hint="eastAsia"/>
                <w:sz w:val="24"/>
              </w:rPr>
              <w:t>．研究构想与思路、主要研究内容及拟解决的关键问题（不少于</w:t>
            </w:r>
            <w:r>
              <w:rPr>
                <w:rFonts w:eastAsia="黑体" w:hint="eastAsia"/>
                <w:sz w:val="24"/>
              </w:rPr>
              <w:t>1000</w:t>
            </w:r>
            <w:r>
              <w:rPr>
                <w:rFonts w:eastAsia="黑体" w:hint="eastAsia"/>
                <w:sz w:val="24"/>
              </w:rPr>
              <w:t>字）</w:t>
            </w:r>
          </w:p>
          <w:p w14:paraId="551610CC" w14:textId="77777777" w:rsidR="00963370" w:rsidRDefault="00451FE1" w:rsidP="00D7171B">
            <w:pPr>
              <w:rPr>
                <w:sz w:val="24"/>
              </w:rPr>
            </w:pPr>
            <w:r>
              <w:rPr>
                <w:rFonts w:hint="eastAsia"/>
                <w:sz w:val="24"/>
              </w:rPr>
              <w:t>4.1</w:t>
            </w:r>
            <w:r w:rsidR="005F2466">
              <w:rPr>
                <w:rFonts w:hint="eastAsia"/>
                <w:sz w:val="24"/>
              </w:rPr>
              <w:t>研究构想与思路</w:t>
            </w:r>
          </w:p>
          <w:p w14:paraId="4A8F51FA" w14:textId="77777777" w:rsidR="00F23B5A" w:rsidRDefault="00F23B5A" w:rsidP="00D7171B">
            <w:pPr>
              <w:ind w:firstLineChars="200" w:firstLine="480"/>
              <w:rPr>
                <w:sz w:val="24"/>
              </w:rPr>
            </w:pPr>
            <w:r w:rsidRPr="00F23B5A">
              <w:rPr>
                <w:rFonts w:hint="eastAsia"/>
                <w:sz w:val="24"/>
              </w:rPr>
              <w:t>本课题针对</w:t>
            </w:r>
            <w:r>
              <w:rPr>
                <w:rFonts w:hint="eastAsia"/>
                <w:sz w:val="24"/>
              </w:rPr>
              <w:t>基于视图的点云补全</w:t>
            </w:r>
            <w:r w:rsidRPr="00F23B5A">
              <w:rPr>
                <w:rFonts w:hint="eastAsia"/>
                <w:sz w:val="24"/>
              </w:rPr>
              <w:t>展开研究，主要有三个阶段。首先通过阅读国内外相关的文献，为算法的研究打下基础。算法的研究方向分为</w:t>
            </w:r>
            <w:r>
              <w:rPr>
                <w:rFonts w:hint="eastAsia"/>
                <w:sz w:val="24"/>
              </w:rPr>
              <w:t>图像的全局和局部特征提取</w:t>
            </w:r>
            <w:r w:rsidR="00EF2780" w:rsidRPr="00F23B5A">
              <w:rPr>
                <w:rFonts w:hint="eastAsia"/>
                <w:sz w:val="24"/>
              </w:rPr>
              <w:t>、</w:t>
            </w:r>
            <w:r w:rsidR="00EF2780">
              <w:rPr>
                <w:rFonts w:hint="eastAsia"/>
                <w:sz w:val="24"/>
              </w:rPr>
              <w:t>部分点云的特征提取</w:t>
            </w:r>
            <w:r w:rsidRPr="00F23B5A">
              <w:rPr>
                <w:rFonts w:hint="eastAsia"/>
                <w:sz w:val="24"/>
              </w:rPr>
              <w:t>、</w:t>
            </w:r>
            <w:r>
              <w:rPr>
                <w:rFonts w:hint="eastAsia"/>
                <w:sz w:val="24"/>
              </w:rPr>
              <w:t>图像与点云的模态融合</w:t>
            </w:r>
            <w:r w:rsidR="004706D1">
              <w:rPr>
                <w:rFonts w:hint="eastAsia"/>
                <w:sz w:val="24"/>
              </w:rPr>
              <w:t>等</w:t>
            </w:r>
            <w:r w:rsidRPr="00F23B5A">
              <w:rPr>
                <w:rFonts w:hint="eastAsia"/>
                <w:sz w:val="24"/>
              </w:rPr>
              <w:t>研究。</w:t>
            </w:r>
          </w:p>
          <w:p w14:paraId="7748C4ED" w14:textId="77777777" w:rsidR="00963370" w:rsidRDefault="00F23B5A" w:rsidP="00D7171B">
            <w:pPr>
              <w:ind w:firstLineChars="200" w:firstLine="480"/>
              <w:rPr>
                <w:sz w:val="24"/>
              </w:rPr>
            </w:pPr>
            <w:r w:rsidRPr="00F23B5A">
              <w:rPr>
                <w:rFonts w:hint="eastAsia"/>
                <w:sz w:val="24"/>
              </w:rPr>
              <w:t>在对这三部分算法进行基本的研究过后，针对其中具体存在的问题提出解决办法，然后对算法分别进行实验，对实验结果进行分析，并找到问题，通过查阅资料、阅读文献对算法进行进一步的改进，直到达到预期的指标。在算法测试完成后，将三个部分进行融合，并重复之前的实验再进行改进，最终对整个课题内容进行总结。</w:t>
            </w:r>
          </w:p>
          <w:p w14:paraId="3DB7A186" w14:textId="77777777" w:rsidR="004706D1" w:rsidRDefault="004706D1" w:rsidP="00D7171B">
            <w:pPr>
              <w:ind w:firstLineChars="200" w:firstLine="480"/>
              <w:rPr>
                <w:sz w:val="24"/>
              </w:rPr>
            </w:pPr>
          </w:p>
          <w:p w14:paraId="48BC5B09" w14:textId="77777777" w:rsidR="00963370" w:rsidRDefault="005F2466" w:rsidP="00D7171B">
            <w:pPr>
              <w:rPr>
                <w:sz w:val="24"/>
              </w:rPr>
            </w:pPr>
            <w:r>
              <w:rPr>
                <w:rFonts w:hint="eastAsia"/>
                <w:sz w:val="24"/>
              </w:rPr>
              <w:t>4.2</w:t>
            </w:r>
            <w:r>
              <w:rPr>
                <w:rFonts w:hint="eastAsia"/>
                <w:sz w:val="24"/>
              </w:rPr>
              <w:t>主要研究内容</w:t>
            </w:r>
          </w:p>
          <w:p w14:paraId="7CFD3B70" w14:textId="77777777" w:rsidR="00963370" w:rsidRDefault="00530098" w:rsidP="001B5828">
            <w:pPr>
              <w:rPr>
                <w:sz w:val="24"/>
              </w:rPr>
            </w:pPr>
            <w:r>
              <w:rPr>
                <w:rFonts w:hint="eastAsia"/>
                <w:sz w:val="24"/>
              </w:rPr>
              <w:t>1</w:t>
            </w:r>
            <w:r>
              <w:rPr>
                <w:rFonts w:hint="eastAsia"/>
                <w:sz w:val="24"/>
              </w:rPr>
              <w:t>）基于深度学习的图像全局和局部特征提取</w:t>
            </w:r>
          </w:p>
          <w:p w14:paraId="19DE295B" w14:textId="77777777" w:rsidR="00530098" w:rsidRDefault="00740808" w:rsidP="00D7171B">
            <w:pPr>
              <w:ind w:firstLineChars="200" w:firstLine="480"/>
              <w:rPr>
                <w:sz w:val="24"/>
              </w:rPr>
            </w:pPr>
            <w:r w:rsidRPr="00740808">
              <w:rPr>
                <w:rFonts w:hint="eastAsia"/>
                <w:sz w:val="24"/>
              </w:rPr>
              <w:t>为了解决图像模态方面的问题，本课题</w:t>
            </w:r>
            <w:r w:rsidR="004B22C0">
              <w:rPr>
                <w:rFonts w:hint="eastAsia"/>
                <w:sz w:val="24"/>
              </w:rPr>
              <w:t>拟</w:t>
            </w:r>
            <w:r w:rsidRPr="00740808">
              <w:rPr>
                <w:rFonts w:hint="eastAsia"/>
                <w:sz w:val="24"/>
              </w:rPr>
              <w:t>采用</w:t>
            </w:r>
            <w:r w:rsidR="00B42B60">
              <w:rPr>
                <w:rFonts w:hint="eastAsia"/>
                <w:sz w:val="24"/>
              </w:rPr>
              <w:t>基于卷积的</w:t>
            </w:r>
            <w:r w:rsidRPr="00740808">
              <w:rPr>
                <w:rFonts w:hint="eastAsia"/>
                <w:sz w:val="24"/>
              </w:rPr>
              <w:t>神经网络的方法。</w:t>
            </w:r>
            <w:r w:rsidR="00B42B60">
              <w:rPr>
                <w:rFonts w:hint="eastAsia"/>
                <w:sz w:val="24"/>
              </w:rPr>
              <w:t>基于卷积的</w:t>
            </w:r>
            <w:r w:rsidRPr="00740808">
              <w:rPr>
                <w:rFonts w:hint="eastAsia"/>
                <w:sz w:val="24"/>
              </w:rPr>
              <w:t>神经网络能够有效地提取图像的全局特征和局部特征，不仅</w:t>
            </w:r>
            <w:r w:rsidR="002636AB">
              <w:rPr>
                <w:rFonts w:hint="eastAsia"/>
                <w:sz w:val="24"/>
              </w:rPr>
              <w:t>要</w:t>
            </w:r>
            <w:r w:rsidRPr="00740808">
              <w:rPr>
                <w:rFonts w:hint="eastAsia"/>
                <w:sz w:val="24"/>
              </w:rPr>
              <w:t>关注图像的局部特征，同时也</w:t>
            </w:r>
            <w:r w:rsidR="002636AB">
              <w:rPr>
                <w:rFonts w:hint="eastAsia"/>
                <w:sz w:val="24"/>
              </w:rPr>
              <w:t>需要</w:t>
            </w:r>
            <w:r w:rsidRPr="00740808">
              <w:rPr>
                <w:rFonts w:hint="eastAsia"/>
                <w:sz w:val="24"/>
              </w:rPr>
              <w:t>关注图像局部特征与局部特征之间的联系。通过使用</w:t>
            </w:r>
            <w:r w:rsidR="00B42B60">
              <w:rPr>
                <w:rFonts w:hint="eastAsia"/>
                <w:sz w:val="24"/>
              </w:rPr>
              <w:t>基于卷积的</w:t>
            </w:r>
            <w:r w:rsidRPr="00740808">
              <w:rPr>
                <w:rFonts w:hint="eastAsia"/>
                <w:sz w:val="24"/>
              </w:rPr>
              <w:t>神经网络，能够提取丰富的图像信息，同时考虑网络的抗噪能力和不同物体的泛化能力。</w:t>
            </w:r>
            <w:r w:rsidR="00B42B60">
              <w:rPr>
                <w:rFonts w:hint="eastAsia"/>
                <w:sz w:val="24"/>
              </w:rPr>
              <w:t>获取准确的图像特征</w:t>
            </w:r>
            <w:r w:rsidRPr="00740808">
              <w:rPr>
                <w:rFonts w:hint="eastAsia"/>
                <w:sz w:val="24"/>
              </w:rPr>
              <w:t>，</w:t>
            </w:r>
            <w:r w:rsidR="00B42B60">
              <w:rPr>
                <w:rFonts w:hint="eastAsia"/>
                <w:sz w:val="24"/>
              </w:rPr>
              <w:t>将</w:t>
            </w:r>
            <w:r w:rsidRPr="00740808">
              <w:rPr>
                <w:rFonts w:hint="eastAsia"/>
                <w:sz w:val="24"/>
              </w:rPr>
              <w:t>为后续的研究提供更加可靠的数据支持。</w:t>
            </w:r>
          </w:p>
          <w:p w14:paraId="7AE550A9" w14:textId="77777777" w:rsidR="00740808" w:rsidRDefault="00740808" w:rsidP="00D7171B">
            <w:pPr>
              <w:ind w:firstLineChars="200" w:firstLine="480"/>
              <w:rPr>
                <w:sz w:val="24"/>
              </w:rPr>
            </w:pPr>
          </w:p>
          <w:p w14:paraId="4A5463F9" w14:textId="77777777" w:rsidR="002636AB" w:rsidRDefault="002636AB" w:rsidP="00D7171B">
            <w:pPr>
              <w:rPr>
                <w:sz w:val="24"/>
              </w:rPr>
            </w:pPr>
            <w:r>
              <w:rPr>
                <w:rFonts w:hint="eastAsia"/>
                <w:sz w:val="24"/>
              </w:rPr>
              <w:t>2</w:t>
            </w:r>
            <w:r>
              <w:rPr>
                <w:rFonts w:hint="eastAsia"/>
                <w:sz w:val="24"/>
              </w:rPr>
              <w:t>）</w:t>
            </w:r>
            <w:r w:rsidR="00EF2780">
              <w:rPr>
                <w:rFonts w:hint="eastAsia"/>
                <w:sz w:val="24"/>
              </w:rPr>
              <w:t>点云数据的特征提取</w:t>
            </w:r>
          </w:p>
          <w:p w14:paraId="228C159C" w14:textId="77777777" w:rsidR="002636AB" w:rsidRDefault="00223EF7" w:rsidP="00D7171B">
            <w:pPr>
              <w:ind w:firstLineChars="200" w:firstLine="480"/>
              <w:rPr>
                <w:sz w:val="24"/>
              </w:rPr>
            </w:pPr>
            <w:r w:rsidRPr="00223EF7">
              <w:rPr>
                <w:rFonts w:hint="eastAsia"/>
                <w:sz w:val="24"/>
              </w:rPr>
              <w:t>由于现实中采集的点云数据往往存在一定的噪声和缺失，因此需要对缺失点云进行处理，使其能够被用于特征提取。针对部分缺失点云的特点，需要设计特征提取算法，</w:t>
            </w:r>
            <w:r w:rsidR="00B42B60" w:rsidRPr="00223EF7">
              <w:rPr>
                <w:rFonts w:hint="eastAsia"/>
                <w:sz w:val="24"/>
              </w:rPr>
              <w:t>以提高特征的鲁棒性和准确性。</w:t>
            </w:r>
            <w:r w:rsidR="00B42B60">
              <w:rPr>
                <w:rFonts w:hint="eastAsia"/>
                <w:sz w:val="24"/>
              </w:rPr>
              <w:t>获取的特征包括但不限于点云的姿态和形状等信息。</w:t>
            </w:r>
          </w:p>
          <w:p w14:paraId="7325C674" w14:textId="77777777" w:rsidR="00EF2780" w:rsidRDefault="00EF2780" w:rsidP="00D7171B">
            <w:pPr>
              <w:ind w:firstLineChars="200" w:firstLine="480"/>
              <w:rPr>
                <w:sz w:val="24"/>
              </w:rPr>
            </w:pPr>
          </w:p>
          <w:p w14:paraId="0B3B469B" w14:textId="77777777" w:rsidR="00EF2780" w:rsidRDefault="002636AB" w:rsidP="00D7171B">
            <w:pPr>
              <w:rPr>
                <w:sz w:val="24"/>
              </w:rPr>
            </w:pPr>
            <w:r>
              <w:rPr>
                <w:rFonts w:hint="eastAsia"/>
                <w:sz w:val="24"/>
              </w:rPr>
              <w:t>3</w:t>
            </w:r>
            <w:r>
              <w:rPr>
                <w:rFonts w:hint="eastAsia"/>
                <w:sz w:val="24"/>
              </w:rPr>
              <w:t>）</w:t>
            </w:r>
            <w:r w:rsidR="00EF2780">
              <w:rPr>
                <w:rFonts w:hint="eastAsia"/>
                <w:sz w:val="24"/>
              </w:rPr>
              <w:t>图像和点云融合网络的设计</w:t>
            </w:r>
          </w:p>
          <w:p w14:paraId="7C106286" w14:textId="3CC180E3" w:rsidR="002636AB" w:rsidRPr="00923F26" w:rsidRDefault="00EF2780" w:rsidP="00D7171B">
            <w:pPr>
              <w:ind w:firstLineChars="200" w:firstLine="480"/>
              <w:rPr>
                <w:sz w:val="24"/>
              </w:rPr>
            </w:pPr>
            <w:r>
              <w:rPr>
                <w:rFonts w:hint="eastAsia"/>
                <w:sz w:val="24"/>
              </w:rPr>
              <w:t>获取到</w:t>
            </w:r>
            <w:r w:rsidRPr="002636AB">
              <w:rPr>
                <w:rFonts w:hint="eastAsia"/>
                <w:sz w:val="24"/>
              </w:rPr>
              <w:t>图像和点云数据</w:t>
            </w:r>
            <w:r>
              <w:rPr>
                <w:rFonts w:hint="eastAsia"/>
                <w:sz w:val="24"/>
              </w:rPr>
              <w:t>后</w:t>
            </w:r>
            <w:r w:rsidRPr="002636AB">
              <w:rPr>
                <w:rFonts w:hint="eastAsia"/>
                <w:sz w:val="24"/>
              </w:rPr>
              <w:t>，并对数据进行预处理，以便进行后续的融合处理。</w:t>
            </w:r>
            <w:r>
              <w:rPr>
                <w:rFonts w:hint="eastAsia"/>
                <w:sz w:val="24"/>
              </w:rPr>
              <w:t>在对图像数据进行特征提取后，还需要对点云数据进行特征提取，还需要对它们进行特征匹配，以便将两种模态的数据对齐</w:t>
            </w:r>
            <w:r w:rsidR="00923F26">
              <w:rPr>
                <w:rFonts w:hint="eastAsia"/>
                <w:sz w:val="24"/>
              </w:rPr>
              <w:t>。为了对图像和点云特征进行融合，本课题拟采用基于图像和点云多模态融合的方式进行研究</w:t>
            </w:r>
            <w:r>
              <w:rPr>
                <w:rFonts w:hint="eastAsia"/>
                <w:sz w:val="24"/>
              </w:rPr>
              <w:t>，</w:t>
            </w:r>
            <w:r w:rsidR="00923F26">
              <w:rPr>
                <w:rFonts w:hint="eastAsia"/>
                <w:sz w:val="24"/>
              </w:rPr>
              <w:t>而模态融合网络的好坏直接决定了最终点云补全效果的好坏。</w:t>
            </w:r>
            <w:r w:rsidR="00263846">
              <w:rPr>
                <w:rFonts w:hint="eastAsia"/>
                <w:sz w:val="24"/>
              </w:rPr>
              <w:t>对于融合完成后的点云，还需要考虑其边界情况，对边界部分进行细化，以进一步提高补全质量。</w:t>
            </w:r>
            <w:r>
              <w:rPr>
                <w:rFonts w:hint="eastAsia"/>
                <w:sz w:val="24"/>
              </w:rPr>
              <w:t>最后需要</w:t>
            </w:r>
            <w:r w:rsidRPr="004B22C0">
              <w:rPr>
                <w:rFonts w:hint="eastAsia"/>
                <w:sz w:val="24"/>
              </w:rPr>
              <w:t>对融合结果进行评估，以验证</w:t>
            </w:r>
            <w:r w:rsidR="00923F26">
              <w:rPr>
                <w:rFonts w:hint="eastAsia"/>
                <w:sz w:val="24"/>
              </w:rPr>
              <w:t>多模态融合网络</w:t>
            </w:r>
            <w:r w:rsidRPr="004B22C0">
              <w:rPr>
                <w:rFonts w:hint="eastAsia"/>
                <w:sz w:val="24"/>
              </w:rPr>
              <w:t>的有效性和准确性。</w:t>
            </w:r>
          </w:p>
          <w:p w14:paraId="1BA0B40E" w14:textId="77777777" w:rsidR="002636AB" w:rsidRPr="002636AB" w:rsidRDefault="002636AB" w:rsidP="00D7171B">
            <w:pPr>
              <w:ind w:firstLineChars="200" w:firstLine="480"/>
              <w:rPr>
                <w:sz w:val="24"/>
              </w:rPr>
            </w:pPr>
          </w:p>
          <w:p w14:paraId="7F283CD9" w14:textId="77777777" w:rsidR="00963370" w:rsidRDefault="005F2466" w:rsidP="00D7171B">
            <w:pPr>
              <w:rPr>
                <w:sz w:val="24"/>
              </w:rPr>
            </w:pPr>
            <w:r>
              <w:rPr>
                <w:rFonts w:hint="eastAsia"/>
                <w:sz w:val="24"/>
              </w:rPr>
              <w:t>4.3</w:t>
            </w:r>
            <w:r>
              <w:rPr>
                <w:rFonts w:hint="eastAsia"/>
                <w:sz w:val="24"/>
              </w:rPr>
              <w:t>拟解决的关键问题</w:t>
            </w:r>
          </w:p>
          <w:p w14:paraId="45B340C6" w14:textId="63B01F08" w:rsidR="00B42B60" w:rsidRDefault="00B42B60" w:rsidP="001B5828">
            <w:pPr>
              <w:rPr>
                <w:sz w:val="24"/>
              </w:rPr>
            </w:pPr>
            <w:r>
              <w:rPr>
                <w:rFonts w:hint="eastAsia"/>
                <w:sz w:val="24"/>
              </w:rPr>
              <w:t>1</w:t>
            </w:r>
            <w:r>
              <w:rPr>
                <w:rFonts w:hint="eastAsia"/>
                <w:sz w:val="24"/>
              </w:rPr>
              <w:t>）</w:t>
            </w:r>
            <w:r w:rsidR="006A5C85">
              <w:rPr>
                <w:rFonts w:hint="eastAsia"/>
                <w:sz w:val="24"/>
              </w:rPr>
              <w:t>基于卷积的</w:t>
            </w:r>
            <w:r>
              <w:rPr>
                <w:rFonts w:hint="eastAsia"/>
                <w:sz w:val="24"/>
              </w:rPr>
              <w:t>图像特征提取</w:t>
            </w:r>
          </w:p>
          <w:p w14:paraId="5FFE98E6" w14:textId="27D6D2DD" w:rsidR="00CE66D3" w:rsidRDefault="00C43B27" w:rsidP="00CE66D3">
            <w:pPr>
              <w:ind w:firstLineChars="200" w:firstLine="480"/>
              <w:rPr>
                <w:sz w:val="24"/>
              </w:rPr>
            </w:pPr>
            <w:r w:rsidRPr="00C43B27">
              <w:rPr>
                <w:rFonts w:hint="eastAsia"/>
                <w:sz w:val="24"/>
              </w:rPr>
              <w:t>将图像应用到点云补全任务中可以提供更好的视觉效果，因为</w:t>
            </w:r>
            <w:r w:rsidR="00DE6940" w:rsidRPr="00C43B27">
              <w:rPr>
                <w:rFonts w:hint="eastAsia"/>
                <w:sz w:val="24"/>
              </w:rPr>
              <w:t>图像数据通常更</w:t>
            </w:r>
            <w:r w:rsidR="00DE6940">
              <w:rPr>
                <w:rFonts w:hint="eastAsia"/>
                <w:sz w:val="24"/>
              </w:rPr>
              <w:t>加</w:t>
            </w:r>
            <w:r w:rsidR="00DE6940" w:rsidRPr="00C43B27">
              <w:rPr>
                <w:rFonts w:hint="eastAsia"/>
                <w:sz w:val="24"/>
              </w:rPr>
              <w:t>容易获取和处理</w:t>
            </w:r>
            <w:r w:rsidR="00DE6940">
              <w:rPr>
                <w:rFonts w:hint="eastAsia"/>
                <w:sz w:val="24"/>
              </w:rPr>
              <w:t>并且</w:t>
            </w:r>
            <w:r w:rsidRPr="00C43B27">
              <w:rPr>
                <w:rFonts w:hint="eastAsia"/>
                <w:sz w:val="24"/>
              </w:rPr>
              <w:t>可以提供更多的</w:t>
            </w:r>
            <w:r w:rsidR="00C24319">
              <w:rPr>
                <w:rFonts w:hint="eastAsia"/>
                <w:sz w:val="24"/>
              </w:rPr>
              <w:t>形状</w:t>
            </w:r>
            <w:r w:rsidRPr="00C43B27">
              <w:rPr>
                <w:rFonts w:hint="eastAsia"/>
                <w:sz w:val="24"/>
              </w:rPr>
              <w:t>和纹理信息，使得补全后的点云更加</w:t>
            </w:r>
            <w:r>
              <w:rPr>
                <w:rFonts w:hint="eastAsia"/>
                <w:sz w:val="24"/>
              </w:rPr>
              <w:t>精准</w:t>
            </w:r>
            <w:r w:rsidRPr="00C43B27">
              <w:rPr>
                <w:rFonts w:hint="eastAsia"/>
                <w:sz w:val="24"/>
              </w:rPr>
              <w:t>。</w:t>
            </w:r>
            <w:r>
              <w:rPr>
                <w:rFonts w:hint="eastAsia"/>
                <w:sz w:val="24"/>
              </w:rPr>
              <w:t>并且</w:t>
            </w:r>
            <w:r w:rsidRPr="00C43B27">
              <w:rPr>
                <w:rFonts w:hint="eastAsia"/>
                <w:sz w:val="24"/>
              </w:rPr>
              <w:t>由于图像数据通常比点云数据小得多，因此使用图像数据可以加快点云补全任务的计算速度。</w:t>
            </w:r>
            <w:r>
              <w:rPr>
                <w:rFonts w:hint="eastAsia"/>
                <w:sz w:val="24"/>
              </w:rPr>
              <w:t>然而，将图像特征与局部点云的特征进行融合仍然是一个具有挑战性的问题。</w:t>
            </w:r>
            <w:r w:rsidR="00DE6940">
              <w:rPr>
                <w:rFonts w:hint="eastAsia"/>
                <w:sz w:val="24"/>
              </w:rPr>
              <w:t>因为</w:t>
            </w:r>
            <w:r>
              <w:rPr>
                <w:rFonts w:hint="eastAsia"/>
                <w:sz w:val="24"/>
              </w:rPr>
              <w:t>图像可能会存在噪声干扰，</w:t>
            </w:r>
            <w:r w:rsidR="00DE6940">
              <w:rPr>
                <w:rFonts w:hint="eastAsia"/>
                <w:sz w:val="24"/>
              </w:rPr>
              <w:t>所以</w:t>
            </w:r>
            <w:r>
              <w:rPr>
                <w:rFonts w:hint="eastAsia"/>
                <w:sz w:val="24"/>
              </w:rPr>
              <w:t>在提取特征的同时</w:t>
            </w:r>
            <w:r w:rsidR="003C74FD">
              <w:rPr>
                <w:rFonts w:hint="eastAsia"/>
                <w:sz w:val="24"/>
              </w:rPr>
              <w:t>对网络的抗干扰能力进行提升也是一项非常重要的任务。</w:t>
            </w:r>
          </w:p>
          <w:p w14:paraId="2F3A5FB1" w14:textId="77777777" w:rsidR="00CE66D3" w:rsidRDefault="00CE66D3" w:rsidP="00CE66D3">
            <w:pPr>
              <w:ind w:firstLineChars="200" w:firstLine="480"/>
              <w:rPr>
                <w:sz w:val="24"/>
              </w:rPr>
            </w:pPr>
          </w:p>
          <w:p w14:paraId="2C0FFC95" w14:textId="31DAC141" w:rsidR="00CE66D3" w:rsidRDefault="003C74FD" w:rsidP="001B5828">
            <w:pPr>
              <w:rPr>
                <w:sz w:val="24"/>
              </w:rPr>
            </w:pPr>
            <w:r>
              <w:rPr>
                <w:rFonts w:hint="eastAsia"/>
                <w:sz w:val="24"/>
              </w:rPr>
              <w:t>2</w:t>
            </w:r>
            <w:r>
              <w:rPr>
                <w:rFonts w:hint="eastAsia"/>
                <w:sz w:val="24"/>
              </w:rPr>
              <w:t>）</w:t>
            </w:r>
            <w:r w:rsidR="006A5C85">
              <w:rPr>
                <w:rFonts w:hint="eastAsia"/>
                <w:sz w:val="24"/>
              </w:rPr>
              <w:t>对</w:t>
            </w:r>
            <w:r w:rsidR="001B5828">
              <w:rPr>
                <w:rFonts w:hint="eastAsia"/>
                <w:sz w:val="24"/>
              </w:rPr>
              <w:t>部分缺失</w:t>
            </w:r>
            <w:r>
              <w:rPr>
                <w:rFonts w:hint="eastAsia"/>
                <w:sz w:val="24"/>
              </w:rPr>
              <w:t>点云特征提取</w:t>
            </w:r>
          </w:p>
          <w:p w14:paraId="3B13FE09" w14:textId="088F3BE5" w:rsidR="00CE66D3" w:rsidRDefault="001B5828" w:rsidP="00CE66D3">
            <w:pPr>
              <w:ind w:firstLineChars="200" w:firstLine="480"/>
              <w:rPr>
                <w:sz w:val="24"/>
              </w:rPr>
            </w:pPr>
            <w:r>
              <w:rPr>
                <w:rFonts w:hint="eastAsia"/>
                <w:sz w:val="24"/>
              </w:rPr>
              <w:t>部分缺失</w:t>
            </w:r>
            <w:r w:rsidR="00CE66D3" w:rsidRPr="00CE66D3">
              <w:rPr>
                <w:rFonts w:hint="eastAsia"/>
                <w:sz w:val="24"/>
              </w:rPr>
              <w:t>点云的特征提取对于点云的</w:t>
            </w:r>
            <w:r w:rsidR="00CE66D3">
              <w:rPr>
                <w:rFonts w:hint="eastAsia"/>
                <w:sz w:val="24"/>
              </w:rPr>
              <w:t>补全</w:t>
            </w:r>
            <w:r w:rsidR="00CE66D3" w:rsidRPr="00CE66D3">
              <w:rPr>
                <w:rFonts w:hint="eastAsia"/>
                <w:sz w:val="24"/>
              </w:rPr>
              <w:t>准确性</w:t>
            </w:r>
            <w:r w:rsidR="00CE66D3">
              <w:rPr>
                <w:rFonts w:hint="eastAsia"/>
                <w:sz w:val="24"/>
              </w:rPr>
              <w:t>是</w:t>
            </w:r>
            <w:r w:rsidR="00CE66D3" w:rsidRPr="00CE66D3">
              <w:rPr>
                <w:rFonts w:hint="eastAsia"/>
                <w:sz w:val="24"/>
              </w:rPr>
              <w:t>非常重要。通过对</w:t>
            </w:r>
            <w:r>
              <w:rPr>
                <w:rFonts w:hint="eastAsia"/>
                <w:sz w:val="24"/>
              </w:rPr>
              <w:t>部分缺失</w:t>
            </w:r>
            <w:r w:rsidR="00CE66D3" w:rsidRPr="00CE66D3">
              <w:rPr>
                <w:rFonts w:hint="eastAsia"/>
                <w:sz w:val="24"/>
              </w:rPr>
              <w:t>点云进行特征提取，可以提取出点云的局部几何特征、法向量、曲率等信息，从而更加准确地重建点云模型。</w:t>
            </w:r>
            <w:r w:rsidR="00CE66D3">
              <w:rPr>
                <w:rFonts w:hint="eastAsia"/>
                <w:sz w:val="24"/>
              </w:rPr>
              <w:t>同时，</w:t>
            </w:r>
            <w:r w:rsidR="00CE66D3" w:rsidRPr="00CE66D3">
              <w:rPr>
                <w:rFonts w:hint="eastAsia"/>
                <w:sz w:val="24"/>
              </w:rPr>
              <w:t>在点云补全任务中，需要处理大量的点云数据。通过对</w:t>
            </w:r>
            <w:r>
              <w:rPr>
                <w:rFonts w:hint="eastAsia"/>
                <w:sz w:val="24"/>
              </w:rPr>
              <w:t>部分缺失</w:t>
            </w:r>
            <w:r w:rsidR="00CE66D3" w:rsidRPr="00CE66D3">
              <w:rPr>
                <w:rFonts w:hint="eastAsia"/>
                <w:sz w:val="24"/>
              </w:rPr>
              <w:t>点云进行特征提取，可以减少数据处理的时间和计算量，从而提高数据处理的效率。</w:t>
            </w:r>
            <w:r w:rsidR="00CE66D3">
              <w:rPr>
                <w:rFonts w:hint="eastAsia"/>
                <w:sz w:val="24"/>
              </w:rPr>
              <w:t>因此对</w:t>
            </w:r>
            <w:r>
              <w:rPr>
                <w:rFonts w:hint="eastAsia"/>
                <w:sz w:val="24"/>
              </w:rPr>
              <w:t>部分缺失</w:t>
            </w:r>
            <w:r w:rsidR="00CE66D3">
              <w:rPr>
                <w:rFonts w:hint="eastAsia"/>
                <w:sz w:val="24"/>
              </w:rPr>
              <w:t>点</w:t>
            </w:r>
            <w:r w:rsidR="00CE66D3">
              <w:rPr>
                <w:rFonts w:hint="eastAsia"/>
                <w:sz w:val="24"/>
              </w:rPr>
              <w:lastRenderedPageBreak/>
              <w:t>云特征提取</w:t>
            </w:r>
            <w:r>
              <w:rPr>
                <w:rFonts w:hint="eastAsia"/>
                <w:sz w:val="24"/>
              </w:rPr>
              <w:t>完备与否对补全效果好坏也存在较大影响。</w:t>
            </w:r>
          </w:p>
          <w:p w14:paraId="472A117D" w14:textId="77777777" w:rsidR="001B5828" w:rsidRDefault="001B5828" w:rsidP="00CE66D3">
            <w:pPr>
              <w:ind w:firstLineChars="200" w:firstLine="480"/>
              <w:rPr>
                <w:sz w:val="24"/>
              </w:rPr>
            </w:pPr>
          </w:p>
          <w:p w14:paraId="7B2FD61A" w14:textId="77777777" w:rsidR="00963370" w:rsidRDefault="00C24319" w:rsidP="001B5828">
            <w:pPr>
              <w:rPr>
                <w:sz w:val="24"/>
              </w:rPr>
            </w:pPr>
            <w:r>
              <w:rPr>
                <w:rFonts w:hint="eastAsia"/>
                <w:sz w:val="24"/>
              </w:rPr>
              <w:t>3</w:t>
            </w:r>
            <w:r>
              <w:rPr>
                <w:rFonts w:hint="eastAsia"/>
                <w:sz w:val="24"/>
              </w:rPr>
              <w:t>）</w:t>
            </w:r>
            <w:r w:rsidR="000262B4">
              <w:rPr>
                <w:rFonts w:hint="eastAsia"/>
                <w:sz w:val="24"/>
              </w:rPr>
              <w:t>图像和点云特征的融合</w:t>
            </w:r>
          </w:p>
          <w:p w14:paraId="32693D28" w14:textId="79FB2F7B" w:rsidR="001B5828" w:rsidRPr="001B5828" w:rsidRDefault="001B5828" w:rsidP="001B5828">
            <w:pPr>
              <w:ind w:firstLineChars="200" w:firstLine="480"/>
              <w:rPr>
                <w:sz w:val="24"/>
              </w:rPr>
            </w:pPr>
            <w:r w:rsidRPr="001B5828">
              <w:rPr>
                <w:rFonts w:hint="eastAsia"/>
                <w:sz w:val="24"/>
              </w:rPr>
              <w:t>图像和点云都包含了不同的信息。图像可以提供颜色、纹理、表面形状等信息，而点云则提供了三维空间中物体的几何形状和位置信息。将这两种信息融合起来可以更好地描述场景和物体的特征，从而提高点云补全的准确性和鲁棒性。</w:t>
            </w:r>
          </w:p>
          <w:p w14:paraId="11073B5A" w14:textId="4A464DF9" w:rsidR="001B5828" w:rsidRPr="001B5828" w:rsidRDefault="001B5828" w:rsidP="00EE3287">
            <w:pPr>
              <w:ind w:firstLineChars="200" w:firstLine="480"/>
              <w:rPr>
                <w:sz w:val="24"/>
              </w:rPr>
            </w:pPr>
            <w:r w:rsidRPr="001B5828">
              <w:rPr>
                <w:rFonts w:hint="eastAsia"/>
                <w:sz w:val="24"/>
              </w:rPr>
              <w:t>其次，图像和点云特征融合可以帮助更好地处理遮挡和缺失的情况。在某些情况下，点云可能存在缺失或遮挡的情况，这会影响点云补全的效果。通过利用图像信息，算法可以更好地推断被遮挡或缺失的区域，从而更准确地进行点云补全。图像可以提供更为准确的物体边界信息，从而帮助算法更快地确定物体的形状和位置</w:t>
            </w:r>
            <w:r>
              <w:rPr>
                <w:rFonts w:hint="eastAsia"/>
                <w:sz w:val="24"/>
              </w:rPr>
              <w:t>，同时还可以对点云细节进行优化</w:t>
            </w:r>
            <w:r w:rsidRPr="001B5828">
              <w:rPr>
                <w:rFonts w:hint="eastAsia"/>
                <w:sz w:val="24"/>
              </w:rPr>
              <w:t>。这可以大大提高点云补全的效率，从而更快地完成任务。</w:t>
            </w:r>
          </w:p>
          <w:p w14:paraId="33078624" w14:textId="491A1433" w:rsidR="001B5828" w:rsidRPr="001B5828" w:rsidRDefault="00F70A33" w:rsidP="001B5828">
            <w:pPr>
              <w:ind w:firstLineChars="200" w:firstLine="480"/>
              <w:rPr>
                <w:sz w:val="24"/>
              </w:rPr>
            </w:pPr>
            <w:r>
              <w:rPr>
                <w:rFonts w:hint="eastAsia"/>
                <w:sz w:val="24"/>
              </w:rPr>
              <w:t>综上所述</w:t>
            </w:r>
            <w:r w:rsidR="00EE3287">
              <w:rPr>
                <w:rFonts w:hint="eastAsia"/>
                <w:sz w:val="24"/>
              </w:rPr>
              <w:t>，如何将图像和点云特征进行高效的融合，也是需要解决的关键问题之一。</w:t>
            </w:r>
          </w:p>
        </w:tc>
      </w:tr>
      <w:tr w:rsidR="00963370" w14:paraId="6F37F2EE" w14:textId="77777777" w:rsidTr="00796630">
        <w:trPr>
          <w:trHeight w:val="13824"/>
        </w:trPr>
        <w:tc>
          <w:tcPr>
            <w:tcW w:w="9828" w:type="dxa"/>
            <w:tcBorders>
              <w:top w:val="single" w:sz="12" w:space="0" w:color="auto"/>
              <w:left w:val="single" w:sz="12" w:space="0" w:color="auto"/>
              <w:bottom w:val="single" w:sz="12" w:space="0" w:color="auto"/>
              <w:right w:val="single" w:sz="12" w:space="0" w:color="auto"/>
            </w:tcBorders>
          </w:tcPr>
          <w:p w14:paraId="3D56B681" w14:textId="77777777" w:rsidR="00963370" w:rsidRDefault="00000000">
            <w:pPr>
              <w:spacing w:before="120"/>
              <w:rPr>
                <w:rFonts w:eastAsia="黑体"/>
                <w:sz w:val="24"/>
              </w:rPr>
            </w:pPr>
            <w:r>
              <w:rPr>
                <w:rFonts w:eastAsia="黑体" w:hint="eastAsia"/>
                <w:sz w:val="24"/>
              </w:rPr>
              <w:lastRenderedPageBreak/>
              <w:t>2</w:t>
            </w:r>
            <w:r>
              <w:rPr>
                <w:rFonts w:eastAsia="黑体" w:hint="eastAsia"/>
                <w:sz w:val="24"/>
              </w:rPr>
              <w:t>．拟采取的研究方法、技术路线、实施方案及可行性分析</w:t>
            </w:r>
          </w:p>
          <w:p w14:paraId="42A43925" w14:textId="77777777" w:rsidR="00963370" w:rsidRDefault="005F2466" w:rsidP="00013144">
            <w:pPr>
              <w:rPr>
                <w:rFonts w:ascii="宋体" w:hAnsi="宋体"/>
                <w:sz w:val="24"/>
              </w:rPr>
            </w:pPr>
            <w:r>
              <w:rPr>
                <w:rFonts w:ascii="宋体" w:hAnsi="宋体" w:hint="eastAsia"/>
                <w:sz w:val="24"/>
              </w:rPr>
              <w:t>4.4拟采用的研究方法</w:t>
            </w:r>
          </w:p>
          <w:p w14:paraId="313128D1" w14:textId="77777777" w:rsidR="000A6FC8" w:rsidRDefault="009A11D0" w:rsidP="000A6FC8">
            <w:pPr>
              <w:adjustRightInd w:val="0"/>
              <w:snapToGrid w:val="0"/>
              <w:ind w:firstLineChars="200" w:firstLine="480"/>
              <w:rPr>
                <w:sz w:val="24"/>
              </w:rPr>
            </w:pPr>
            <w:r>
              <w:rPr>
                <w:rFonts w:hint="eastAsia"/>
                <w:sz w:val="24"/>
              </w:rPr>
              <w:t>本课题的研究方法主要是</w:t>
            </w:r>
            <w:r w:rsidR="00D7171B">
              <w:rPr>
                <w:rFonts w:hint="eastAsia"/>
                <w:sz w:val="24"/>
              </w:rPr>
              <w:t>基于图像融合的点云补全</w:t>
            </w:r>
            <w:r>
              <w:rPr>
                <w:rFonts w:hint="eastAsia"/>
                <w:sz w:val="24"/>
              </w:rPr>
              <w:t>的研究，通过实验分析来不断调整和改进。通过阅读国内外有关</w:t>
            </w:r>
            <w:r w:rsidR="00D7171B">
              <w:rPr>
                <w:rFonts w:hint="eastAsia"/>
                <w:sz w:val="24"/>
              </w:rPr>
              <w:t>点云补全方向</w:t>
            </w:r>
            <w:r>
              <w:rPr>
                <w:rFonts w:hint="eastAsia"/>
                <w:sz w:val="24"/>
              </w:rPr>
              <w:t>的文献，对其中的优缺点和整个发展脉络进行梳理，选择并构造适合本课题的框架和模型。本课题采用的研究流程如下：</w:t>
            </w:r>
          </w:p>
          <w:p w14:paraId="45F7B4BD" w14:textId="6A3CD937" w:rsidR="009A11D0" w:rsidRPr="000A6FC8" w:rsidRDefault="009A11D0" w:rsidP="000A6FC8">
            <w:pPr>
              <w:adjustRightInd w:val="0"/>
              <w:snapToGrid w:val="0"/>
              <w:ind w:firstLineChars="200" w:firstLine="480"/>
              <w:rPr>
                <w:sz w:val="24"/>
              </w:rPr>
            </w:pPr>
            <w:r>
              <w:rPr>
                <w:rFonts w:hint="eastAsia"/>
                <w:sz w:val="24"/>
              </w:rPr>
              <w:t>研究流程具体如下：前期调研</w:t>
            </w:r>
            <w:r>
              <w:rPr>
                <w:sz w:val="24"/>
              </w:rPr>
              <w:t xml:space="preserve"> → </w:t>
            </w:r>
            <w:r>
              <w:rPr>
                <w:rFonts w:hint="eastAsia"/>
                <w:sz w:val="24"/>
              </w:rPr>
              <w:t>阅读有关文献（包括</w:t>
            </w:r>
            <w:r w:rsidR="00D7171B">
              <w:rPr>
                <w:rFonts w:hint="eastAsia"/>
                <w:sz w:val="24"/>
              </w:rPr>
              <w:t>图像特征提取、点云特征提取</w:t>
            </w:r>
            <w:r>
              <w:rPr>
                <w:rFonts w:hint="eastAsia"/>
                <w:sz w:val="24"/>
              </w:rPr>
              <w:t>等）</w:t>
            </w:r>
            <w:r>
              <w:rPr>
                <w:sz w:val="24"/>
              </w:rPr>
              <w:t xml:space="preserve">→ </w:t>
            </w:r>
            <w:r>
              <w:rPr>
                <w:rFonts w:hint="eastAsia"/>
                <w:sz w:val="24"/>
              </w:rPr>
              <w:t>理论分析</w:t>
            </w:r>
            <w:r>
              <w:rPr>
                <w:sz w:val="24"/>
              </w:rPr>
              <w:t xml:space="preserve"> → </w:t>
            </w:r>
            <w:r>
              <w:rPr>
                <w:rFonts w:hint="eastAsia"/>
                <w:sz w:val="24"/>
              </w:rPr>
              <w:t>提出相关科学问题</w:t>
            </w:r>
            <w:r>
              <w:rPr>
                <w:sz w:val="24"/>
              </w:rPr>
              <w:t xml:space="preserve">→ </w:t>
            </w:r>
            <w:r w:rsidR="00D7171B">
              <w:rPr>
                <w:rFonts w:hint="eastAsia"/>
                <w:sz w:val="24"/>
              </w:rPr>
              <w:t>网络</w:t>
            </w:r>
            <w:r>
              <w:rPr>
                <w:rFonts w:hint="eastAsia"/>
                <w:sz w:val="24"/>
              </w:rPr>
              <w:t>框架设计</w:t>
            </w:r>
            <w:r>
              <w:rPr>
                <w:sz w:val="24"/>
              </w:rPr>
              <w:t xml:space="preserve"> → </w:t>
            </w:r>
            <w:r>
              <w:rPr>
                <w:rFonts w:hint="eastAsia"/>
                <w:sz w:val="24"/>
              </w:rPr>
              <w:t>功能模块设计</w:t>
            </w:r>
            <w:r>
              <w:rPr>
                <w:sz w:val="24"/>
              </w:rPr>
              <w:t xml:space="preserve"> → </w:t>
            </w:r>
            <w:r>
              <w:rPr>
                <w:rFonts w:hint="eastAsia"/>
                <w:sz w:val="24"/>
              </w:rPr>
              <w:t>关键问题攻克</w:t>
            </w:r>
            <w:r>
              <w:rPr>
                <w:sz w:val="24"/>
              </w:rPr>
              <w:t xml:space="preserve"> → </w:t>
            </w:r>
            <w:r>
              <w:rPr>
                <w:rFonts w:hint="eastAsia"/>
                <w:sz w:val="24"/>
              </w:rPr>
              <w:t>实验结果验证</w:t>
            </w:r>
            <w:r>
              <w:rPr>
                <w:sz w:val="24"/>
              </w:rPr>
              <w:t xml:space="preserve"> → </w:t>
            </w:r>
            <w:r>
              <w:rPr>
                <w:rFonts w:hint="eastAsia"/>
                <w:sz w:val="24"/>
              </w:rPr>
              <w:t>数据整理、论文撰写。本文主要研究方法如下：</w:t>
            </w:r>
          </w:p>
          <w:p w14:paraId="4ADD9632" w14:textId="77777777" w:rsidR="009A11D0" w:rsidRDefault="009A11D0" w:rsidP="001B5828">
            <w:pPr>
              <w:adjustRightInd w:val="0"/>
              <w:snapToGrid w:val="0"/>
              <w:rPr>
                <w:sz w:val="24"/>
              </w:rPr>
            </w:pPr>
            <w:r>
              <w:rPr>
                <w:sz w:val="24"/>
              </w:rPr>
              <w:t xml:space="preserve">1) </w:t>
            </w:r>
            <w:r>
              <w:rPr>
                <w:rFonts w:hint="eastAsia"/>
                <w:sz w:val="24"/>
              </w:rPr>
              <w:t>理论研究部分：首先，对现有的</w:t>
            </w:r>
            <w:r w:rsidR="00D7171B">
              <w:rPr>
                <w:rFonts w:hint="eastAsia"/>
                <w:sz w:val="24"/>
              </w:rPr>
              <w:t>基于视图的点云补全</w:t>
            </w:r>
            <w:r>
              <w:rPr>
                <w:rFonts w:hint="eastAsia"/>
                <w:sz w:val="24"/>
              </w:rPr>
              <w:t>进行综述调研；其次，筛选出</w:t>
            </w:r>
            <w:r w:rsidR="00D7171B">
              <w:rPr>
                <w:rFonts w:hint="eastAsia"/>
                <w:sz w:val="24"/>
              </w:rPr>
              <w:t>与研究方向相近的文章</w:t>
            </w:r>
            <w:r>
              <w:rPr>
                <w:rFonts w:hint="eastAsia"/>
                <w:sz w:val="24"/>
              </w:rPr>
              <w:t>进行学习，了解</w:t>
            </w:r>
            <w:r w:rsidR="00D7171B">
              <w:rPr>
                <w:rFonts w:hint="eastAsia"/>
                <w:sz w:val="24"/>
              </w:rPr>
              <w:t>网络</w:t>
            </w:r>
            <w:r>
              <w:rPr>
                <w:rFonts w:hint="eastAsia"/>
                <w:sz w:val="24"/>
              </w:rPr>
              <w:t>的结构、适用场景和优缺点</w:t>
            </w:r>
            <w:r w:rsidR="00D7171B">
              <w:rPr>
                <w:rFonts w:hint="eastAsia"/>
                <w:sz w:val="24"/>
              </w:rPr>
              <w:t>等</w:t>
            </w:r>
            <w:r>
              <w:rPr>
                <w:rFonts w:hint="eastAsia"/>
                <w:sz w:val="24"/>
              </w:rPr>
              <w:t>；最后，找到适合自己研究的框架</w:t>
            </w:r>
            <w:r>
              <w:rPr>
                <w:sz w:val="24"/>
              </w:rPr>
              <w:t>,</w:t>
            </w:r>
            <w:r>
              <w:rPr>
                <w:rFonts w:hint="eastAsia"/>
                <w:sz w:val="24"/>
              </w:rPr>
              <w:t>并能够基于此框架进行改进和创新。</w:t>
            </w:r>
          </w:p>
          <w:p w14:paraId="31D7C658" w14:textId="4FDD6060" w:rsidR="009A11D0" w:rsidRDefault="009A11D0" w:rsidP="001B5828">
            <w:pPr>
              <w:adjustRightInd w:val="0"/>
              <w:snapToGrid w:val="0"/>
              <w:rPr>
                <w:sz w:val="24"/>
              </w:rPr>
            </w:pPr>
            <w:r>
              <w:rPr>
                <w:sz w:val="24"/>
              </w:rPr>
              <w:t xml:space="preserve">2) </w:t>
            </w:r>
            <w:r>
              <w:rPr>
                <w:rFonts w:hint="eastAsia"/>
                <w:sz w:val="24"/>
              </w:rPr>
              <w:t>算法研究部分：</w:t>
            </w:r>
            <w:r w:rsidR="00D7171B">
              <w:rPr>
                <w:rFonts w:hint="eastAsia"/>
                <w:sz w:val="24"/>
              </w:rPr>
              <w:t>图像和点云特征的融合</w:t>
            </w:r>
            <w:r>
              <w:rPr>
                <w:rFonts w:hint="eastAsia"/>
                <w:sz w:val="24"/>
              </w:rPr>
              <w:t>是研究的重点</w:t>
            </w:r>
            <w:r w:rsidR="00D7171B">
              <w:rPr>
                <w:rFonts w:hint="eastAsia"/>
                <w:sz w:val="24"/>
              </w:rPr>
              <w:t>，</w:t>
            </w:r>
            <w:r w:rsidR="00FC65A5">
              <w:rPr>
                <w:rFonts w:hint="eastAsia"/>
                <w:sz w:val="24"/>
              </w:rPr>
              <w:t>它</w:t>
            </w:r>
            <w:r w:rsidR="00D7171B">
              <w:rPr>
                <w:rFonts w:hint="eastAsia"/>
                <w:sz w:val="24"/>
              </w:rPr>
              <w:t>直接关系到最终生成点云质量的好坏</w:t>
            </w:r>
            <w:r>
              <w:rPr>
                <w:rFonts w:hint="eastAsia"/>
                <w:sz w:val="24"/>
              </w:rPr>
              <w:t>；</w:t>
            </w:r>
            <w:r w:rsidR="00D7171B">
              <w:rPr>
                <w:rFonts w:hint="eastAsia"/>
                <w:sz w:val="24"/>
              </w:rPr>
              <w:t>图像的特征提取和点云的特征提取</w:t>
            </w:r>
            <w:r>
              <w:rPr>
                <w:rFonts w:hint="eastAsia"/>
                <w:sz w:val="24"/>
              </w:rPr>
              <w:t>的研究</w:t>
            </w:r>
            <w:r w:rsidR="00D7171B">
              <w:rPr>
                <w:rFonts w:hint="eastAsia"/>
                <w:sz w:val="24"/>
              </w:rPr>
              <w:t>也十分关键，他们</w:t>
            </w:r>
            <w:r w:rsidR="00FC65A5">
              <w:rPr>
                <w:rFonts w:hint="eastAsia"/>
                <w:sz w:val="24"/>
              </w:rPr>
              <w:t>也</w:t>
            </w:r>
            <w:r>
              <w:rPr>
                <w:rFonts w:hint="eastAsia"/>
                <w:sz w:val="24"/>
              </w:rPr>
              <w:t>影响</w:t>
            </w:r>
            <w:r w:rsidR="00D7171B">
              <w:rPr>
                <w:rFonts w:hint="eastAsia"/>
                <w:sz w:val="24"/>
              </w:rPr>
              <w:t>了网络的</w:t>
            </w:r>
            <w:r>
              <w:rPr>
                <w:rFonts w:hint="eastAsia"/>
                <w:sz w:val="24"/>
              </w:rPr>
              <w:t>整体性能。因此，相关算法的研究至关重要。</w:t>
            </w:r>
          </w:p>
          <w:p w14:paraId="3DE0F111" w14:textId="77777777" w:rsidR="009A11D0" w:rsidRDefault="009A11D0" w:rsidP="001B5828">
            <w:pPr>
              <w:adjustRightInd w:val="0"/>
              <w:snapToGrid w:val="0"/>
              <w:rPr>
                <w:sz w:val="24"/>
              </w:rPr>
            </w:pPr>
            <w:r>
              <w:rPr>
                <w:sz w:val="24"/>
              </w:rPr>
              <w:t xml:space="preserve">3) </w:t>
            </w:r>
            <w:r>
              <w:rPr>
                <w:rFonts w:hint="eastAsia"/>
                <w:sz w:val="24"/>
              </w:rPr>
              <w:t>实验部分：框架建立好之后，需要通过和</w:t>
            </w:r>
            <w:r w:rsidR="00D7171B">
              <w:rPr>
                <w:rFonts w:hint="eastAsia"/>
                <w:sz w:val="24"/>
              </w:rPr>
              <w:t>S</w:t>
            </w:r>
            <w:r w:rsidR="00D7171B">
              <w:rPr>
                <w:sz w:val="24"/>
              </w:rPr>
              <w:t>OTA</w:t>
            </w:r>
            <w:r w:rsidR="00D7171B">
              <w:rPr>
                <w:rFonts w:hint="eastAsia"/>
                <w:sz w:val="24"/>
              </w:rPr>
              <w:t>的点云补全</w:t>
            </w:r>
            <w:r w:rsidR="00D658C9">
              <w:rPr>
                <w:rFonts w:hint="eastAsia"/>
                <w:sz w:val="24"/>
              </w:rPr>
              <w:t>方法</w:t>
            </w:r>
            <w:r>
              <w:rPr>
                <w:rFonts w:hint="eastAsia"/>
                <w:sz w:val="24"/>
              </w:rPr>
              <w:t>比较，分析本研究的不足，</w:t>
            </w:r>
            <w:r w:rsidR="00D7171B">
              <w:rPr>
                <w:rFonts w:hint="eastAsia"/>
                <w:sz w:val="24"/>
              </w:rPr>
              <w:t>并不断调整和</w:t>
            </w:r>
            <w:r>
              <w:rPr>
                <w:rFonts w:hint="eastAsia"/>
                <w:sz w:val="24"/>
              </w:rPr>
              <w:t>改进。</w:t>
            </w:r>
          </w:p>
          <w:p w14:paraId="798CDD82" w14:textId="77777777" w:rsidR="005F2466" w:rsidRPr="009A11D0" w:rsidRDefault="005F2466" w:rsidP="00013144">
            <w:pPr>
              <w:rPr>
                <w:rFonts w:ascii="宋体" w:hAnsi="宋体"/>
                <w:sz w:val="24"/>
              </w:rPr>
            </w:pPr>
          </w:p>
          <w:p w14:paraId="2C1AB73E" w14:textId="6744BAE0" w:rsidR="005F2466" w:rsidRDefault="005F2466" w:rsidP="00013144">
            <w:pPr>
              <w:rPr>
                <w:rFonts w:ascii="宋体" w:hAnsi="宋体"/>
                <w:sz w:val="24"/>
              </w:rPr>
            </w:pPr>
            <w:r>
              <w:rPr>
                <w:rFonts w:ascii="宋体" w:hAnsi="宋体" w:hint="eastAsia"/>
                <w:sz w:val="24"/>
              </w:rPr>
              <w:t>4.5技术路线</w:t>
            </w:r>
          </w:p>
          <w:p w14:paraId="52C21437" w14:textId="685CE31C" w:rsidR="00E740E0" w:rsidRPr="00600069" w:rsidRDefault="00E740E0" w:rsidP="00600069">
            <w:pPr>
              <w:adjustRightInd w:val="0"/>
              <w:snapToGrid w:val="0"/>
              <w:spacing w:beforeLines="50" w:before="156" w:afterLines="50" w:after="156"/>
              <w:ind w:firstLineChars="200" w:firstLine="480"/>
              <w:rPr>
                <w:sz w:val="24"/>
              </w:rPr>
            </w:pPr>
            <w:r>
              <w:rPr>
                <w:rFonts w:ascii="宋体" w:hAnsi="宋体" w:hint="eastAsia"/>
                <w:sz w:val="24"/>
              </w:rPr>
              <w:t>针对基于图像的点云补全任务，结合</w:t>
            </w:r>
            <w:r w:rsidRPr="00E740E0">
              <w:rPr>
                <w:rFonts w:ascii="宋体" w:hAnsi="宋体" w:hint="eastAsia"/>
                <w:sz w:val="24"/>
              </w:rPr>
              <w:t>两方面进行考虑，分别是图像的特征提取和点云特征提取、配准，将他们进行高效地融合，完成网络的搭建后根据实验结果对其进行调整，最后根据所获得的数据进行结果的分析和对比，得出最终结论。</w:t>
            </w:r>
            <w:r w:rsidR="00600069">
              <w:rPr>
                <w:sz w:val="24"/>
              </w:rPr>
              <w:t>本课题研究方案采取的技术路线如图</w:t>
            </w:r>
            <w:r w:rsidR="002A1FC2">
              <w:rPr>
                <w:rFonts w:hint="eastAsia"/>
                <w:sz w:val="24"/>
              </w:rPr>
              <w:t>4</w:t>
            </w:r>
            <w:r w:rsidR="002A1FC2">
              <w:rPr>
                <w:sz w:val="24"/>
              </w:rPr>
              <w:t>-1</w:t>
            </w:r>
            <w:r w:rsidR="00600069">
              <w:rPr>
                <w:sz w:val="24"/>
              </w:rPr>
              <w:t>所示</w:t>
            </w:r>
            <w:r w:rsidR="00600069">
              <w:rPr>
                <w:rFonts w:hint="eastAsia"/>
                <w:sz w:val="24"/>
              </w:rPr>
              <w:t>：</w:t>
            </w:r>
          </w:p>
          <w:p w14:paraId="17F49879" w14:textId="7AE09BEC" w:rsidR="005F2466" w:rsidRDefault="00396906" w:rsidP="00E740E0">
            <w:pPr>
              <w:jc w:val="center"/>
              <w:rPr>
                <w:rFonts w:ascii="宋体" w:hAnsi="宋体"/>
                <w:sz w:val="24"/>
              </w:rPr>
            </w:pPr>
            <w:r>
              <w:rPr>
                <w:rFonts w:ascii="宋体" w:hAnsi="宋体"/>
                <w:noProof/>
                <w:sz w:val="24"/>
              </w:rPr>
              <w:drawing>
                <wp:inline distT="0" distB="0" distL="0" distR="0" wp14:anchorId="1C3795E5" wp14:editId="2D719EAA">
                  <wp:extent cx="6096000" cy="2633980"/>
                  <wp:effectExtent l="0" t="0" r="0" b="0"/>
                  <wp:docPr id="13575688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96000" cy="2633980"/>
                          </a:xfrm>
                          <a:prstGeom prst="rect">
                            <a:avLst/>
                          </a:prstGeom>
                          <a:noFill/>
                          <a:ln>
                            <a:noFill/>
                          </a:ln>
                        </pic:spPr>
                      </pic:pic>
                    </a:graphicData>
                  </a:graphic>
                </wp:inline>
              </w:drawing>
            </w:r>
          </w:p>
          <w:p w14:paraId="16122926" w14:textId="4F392822" w:rsidR="002A1FC2" w:rsidRPr="002A1FC2" w:rsidRDefault="002A1FC2" w:rsidP="00E740E0">
            <w:pPr>
              <w:jc w:val="center"/>
              <w:rPr>
                <w:rFonts w:ascii="宋体" w:hAnsi="宋体"/>
                <w:szCs w:val="21"/>
              </w:rPr>
            </w:pPr>
            <w:r w:rsidRPr="002A1FC2">
              <w:rPr>
                <w:rFonts w:ascii="宋体" w:hAnsi="宋体"/>
                <w:szCs w:val="21"/>
              </w:rPr>
              <w:t>图</w:t>
            </w:r>
            <w:r w:rsidRPr="002A1FC2">
              <w:rPr>
                <w:rFonts w:ascii="宋体" w:hAnsi="宋体" w:hint="eastAsia"/>
                <w:szCs w:val="21"/>
              </w:rPr>
              <w:t>4</w:t>
            </w:r>
            <w:r w:rsidRPr="002A1FC2">
              <w:rPr>
                <w:rFonts w:ascii="宋体" w:hAnsi="宋体"/>
                <w:szCs w:val="21"/>
              </w:rPr>
              <w:t xml:space="preserve">-1 </w:t>
            </w:r>
            <w:r w:rsidRPr="002A1FC2">
              <w:rPr>
                <w:rFonts w:ascii="宋体" w:hAnsi="宋体" w:hint="eastAsia"/>
                <w:szCs w:val="21"/>
              </w:rPr>
              <w:t>技术路线图</w:t>
            </w:r>
          </w:p>
          <w:p w14:paraId="1D8A105B" w14:textId="77777777" w:rsidR="00013144" w:rsidRDefault="00013144" w:rsidP="00013144">
            <w:pPr>
              <w:rPr>
                <w:rFonts w:ascii="宋体" w:hAnsi="宋体"/>
                <w:sz w:val="24"/>
              </w:rPr>
            </w:pPr>
          </w:p>
          <w:p w14:paraId="54A247F4" w14:textId="77777777" w:rsidR="005F2466" w:rsidRDefault="005F2466" w:rsidP="00013144">
            <w:pPr>
              <w:rPr>
                <w:rFonts w:ascii="宋体" w:hAnsi="宋体"/>
                <w:sz w:val="24"/>
              </w:rPr>
            </w:pPr>
            <w:r>
              <w:rPr>
                <w:rFonts w:ascii="宋体" w:hAnsi="宋体" w:hint="eastAsia"/>
                <w:sz w:val="24"/>
              </w:rPr>
              <w:t>4.6实施方案</w:t>
            </w:r>
          </w:p>
          <w:p w14:paraId="70AF2DC2" w14:textId="40B3CFB5" w:rsidR="005F2466" w:rsidRDefault="006A5C85" w:rsidP="001B5828">
            <w:pPr>
              <w:rPr>
                <w:rFonts w:ascii="宋体" w:hAnsi="宋体"/>
                <w:sz w:val="24"/>
              </w:rPr>
            </w:pPr>
            <w:r>
              <w:rPr>
                <w:rFonts w:ascii="宋体" w:hAnsi="宋体" w:hint="eastAsia"/>
                <w:sz w:val="24"/>
              </w:rPr>
              <w:t>1）图像特征提取方案</w:t>
            </w:r>
          </w:p>
          <w:p w14:paraId="62B654D9" w14:textId="5435C828" w:rsidR="00041CD9" w:rsidRDefault="00DE3384" w:rsidP="006A5C85">
            <w:pPr>
              <w:ind w:firstLineChars="200" w:firstLine="480"/>
              <w:rPr>
                <w:rFonts w:ascii="宋体" w:hAnsi="宋体"/>
                <w:sz w:val="24"/>
              </w:rPr>
            </w:pPr>
            <w:r>
              <w:rPr>
                <w:rFonts w:ascii="宋体" w:hAnsi="宋体" w:hint="eastAsia"/>
                <w:sz w:val="24"/>
              </w:rPr>
              <w:t>由于提供了</w:t>
            </w:r>
            <w:r w:rsidRPr="00DE3384">
              <w:rPr>
                <w:rFonts w:ascii="宋体" w:hAnsi="宋体" w:hint="eastAsia"/>
                <w:sz w:val="24"/>
              </w:rPr>
              <w:t>图像模态的</w:t>
            </w:r>
            <w:r>
              <w:rPr>
                <w:rFonts w:ascii="宋体" w:hAnsi="宋体" w:hint="eastAsia"/>
                <w:sz w:val="24"/>
              </w:rPr>
              <w:t>信息</w:t>
            </w:r>
            <w:r w:rsidRPr="00DE3384">
              <w:rPr>
                <w:rFonts w:ascii="宋体" w:hAnsi="宋体" w:hint="eastAsia"/>
                <w:sz w:val="24"/>
              </w:rPr>
              <w:t>，解决点云的完整性的关键是有效地</w:t>
            </w:r>
            <w:r>
              <w:rPr>
                <w:rFonts w:ascii="宋体" w:hAnsi="宋体" w:hint="eastAsia"/>
                <w:sz w:val="24"/>
              </w:rPr>
              <w:t>提取图像中</w:t>
            </w:r>
            <w:r w:rsidRPr="00DE3384">
              <w:rPr>
                <w:rFonts w:ascii="宋体" w:hAnsi="宋体" w:hint="eastAsia"/>
                <w:sz w:val="24"/>
              </w:rPr>
              <w:t>带来的特征</w:t>
            </w:r>
            <w:r>
              <w:rPr>
                <w:rFonts w:ascii="宋体" w:hAnsi="宋体" w:hint="eastAsia"/>
                <w:sz w:val="24"/>
              </w:rPr>
              <w:t>目前的一些</w:t>
            </w:r>
            <w:r w:rsidRPr="00DE3384">
              <w:rPr>
                <w:rFonts w:ascii="宋体" w:hAnsi="宋体" w:hint="eastAsia"/>
                <w:sz w:val="24"/>
              </w:rPr>
              <w:t>视图引导的架构从额外的单视图图像中检索缺失的全局结构信息</w:t>
            </w:r>
            <w:r>
              <w:rPr>
                <w:rFonts w:ascii="宋体" w:hAnsi="宋体" w:hint="eastAsia"/>
                <w:sz w:val="24"/>
              </w:rPr>
              <w:t>，再融入到</w:t>
            </w:r>
            <w:r w:rsidR="00E12BA0">
              <w:rPr>
                <w:rFonts w:ascii="宋体" w:hAnsi="宋体" w:hint="eastAsia"/>
                <w:sz w:val="24"/>
              </w:rPr>
              <w:t>缺失</w:t>
            </w:r>
            <w:r>
              <w:rPr>
                <w:rFonts w:ascii="宋体" w:hAnsi="宋体" w:hint="eastAsia"/>
                <w:sz w:val="24"/>
              </w:rPr>
              <w:t>点云中，最后再进行细化，这一方法的弊端是忽略了图像中所蕴含的局部特征信息，这样会导致最终补全的点云会出现边缘不平滑的问题。</w:t>
            </w:r>
          </w:p>
          <w:p w14:paraId="336B0FB6" w14:textId="077F40DB" w:rsidR="00C12D48" w:rsidRPr="00C12D48" w:rsidRDefault="00DE3384" w:rsidP="00C12D48">
            <w:pPr>
              <w:ind w:firstLineChars="200" w:firstLine="480"/>
              <w:rPr>
                <w:rFonts w:ascii="宋体" w:hAnsi="宋体"/>
                <w:sz w:val="24"/>
              </w:rPr>
            </w:pPr>
            <w:r>
              <w:rPr>
                <w:rFonts w:ascii="宋体" w:hAnsi="宋体" w:hint="eastAsia"/>
                <w:sz w:val="24"/>
              </w:rPr>
              <w:lastRenderedPageBreak/>
              <w:t>为了解决这个问题，在图像特征提取阶段，</w:t>
            </w:r>
            <w:r w:rsidR="00041CD9" w:rsidRPr="00423A58">
              <w:rPr>
                <w:rFonts w:ascii="宋体" w:hAnsi="宋体" w:hint="eastAsia"/>
                <w:sz w:val="24"/>
              </w:rPr>
              <w:t>本课题拟采用基于</w:t>
            </w:r>
            <w:r w:rsidR="00C12D48">
              <w:rPr>
                <w:rFonts w:ascii="宋体" w:hAnsi="宋体" w:hint="eastAsia"/>
                <w:sz w:val="24"/>
              </w:rPr>
              <w:t>卷积神经网络</w:t>
            </w:r>
            <w:r w:rsidR="00041CD9" w:rsidRPr="00423A58">
              <w:rPr>
                <w:rFonts w:ascii="宋体" w:hAnsi="宋体" w:hint="eastAsia"/>
                <w:sz w:val="24"/>
              </w:rPr>
              <w:t>的特征提取方式</w:t>
            </w:r>
            <w:r w:rsidR="00396906">
              <w:rPr>
                <w:rFonts w:ascii="宋体" w:hAnsi="宋体" w:hint="eastAsia"/>
                <w:sz w:val="24"/>
              </w:rPr>
              <w:t>（图4-2）</w:t>
            </w:r>
            <w:r w:rsidR="00041CD9" w:rsidRPr="00423A58">
              <w:rPr>
                <w:rFonts w:ascii="宋体" w:hAnsi="宋体" w:hint="eastAsia"/>
                <w:sz w:val="24"/>
              </w:rPr>
              <w:t>。</w:t>
            </w:r>
            <w:r w:rsidR="00C12D48" w:rsidRPr="00C12D48">
              <w:rPr>
                <w:rFonts w:ascii="宋体" w:hAnsi="宋体" w:hint="eastAsia"/>
                <w:sz w:val="24"/>
              </w:rPr>
              <w:t>基于卷积神经网络的图像特征提取是一种广泛应用于计算机视觉领域的技术。它的主要思想是通过卷积层、池化层和全连接层等一系列神经网络层来逐层提取图像的特征信息。</w:t>
            </w:r>
          </w:p>
          <w:p w14:paraId="09F6B0D9" w14:textId="67F50C25" w:rsidR="00C12D48" w:rsidRPr="00C12D48" w:rsidRDefault="00C12D48" w:rsidP="00C12D48">
            <w:pPr>
              <w:ind w:firstLineChars="200" w:firstLine="480"/>
              <w:rPr>
                <w:rFonts w:ascii="宋体" w:hAnsi="宋体"/>
                <w:sz w:val="24"/>
              </w:rPr>
            </w:pPr>
            <w:r w:rsidRPr="00C12D48">
              <w:rPr>
                <w:rFonts w:ascii="宋体" w:hAnsi="宋体" w:hint="eastAsia"/>
                <w:sz w:val="24"/>
              </w:rPr>
              <w:t>卷积层通过对输入图像进行卷积操作，提取图像的局部特征。通过滑动滤波器的方式，卷积层可以提取出图像的不同特征，比如边缘、纹理等。池化层通过对输入特征图进行下采样。减少特征图的大小，从而降低计算复杂度，同时也可以防止过拟合。全连接层是将卷积层和池化层中提取的特征信息进行整合的层。它将所有的特征图展开成一个向量，并将向量输入到一个全连接的神经网络中进行分类或回归等任务。</w:t>
            </w:r>
          </w:p>
          <w:p w14:paraId="78DA779F" w14:textId="65E3B21E" w:rsidR="00041CD9" w:rsidRDefault="00C12D48" w:rsidP="00C12D48">
            <w:pPr>
              <w:ind w:firstLineChars="200" w:firstLine="480"/>
              <w:rPr>
                <w:rFonts w:ascii="宋体" w:hAnsi="宋体"/>
                <w:sz w:val="24"/>
              </w:rPr>
            </w:pPr>
            <w:r w:rsidRPr="00C12D48">
              <w:rPr>
                <w:rFonts w:ascii="宋体" w:hAnsi="宋体" w:hint="eastAsia"/>
                <w:sz w:val="24"/>
              </w:rPr>
              <w:t>在整个卷积神经网络中，每个卷积层、池化层和全连接层都可以看作是一个特征提取器，通过逐层提取图像的特征信息，最终得到一个高维的特征向量。</w:t>
            </w:r>
            <w:r w:rsidR="000668F3">
              <w:rPr>
                <w:rFonts w:ascii="宋体" w:hAnsi="宋体" w:hint="eastAsia"/>
                <w:sz w:val="24"/>
              </w:rPr>
              <w:t>基于卷积神经网络能较好地提取到图像中蕴含的丰富的全局和局部特征，为后续的融合打下良好的基础。</w:t>
            </w:r>
          </w:p>
          <w:p w14:paraId="1A876E74" w14:textId="1E030486" w:rsidR="00396906" w:rsidRDefault="00396906" w:rsidP="00396906">
            <w:pPr>
              <w:jc w:val="center"/>
              <w:rPr>
                <w:rFonts w:ascii="宋体" w:hAnsi="宋体"/>
                <w:sz w:val="24"/>
              </w:rPr>
            </w:pPr>
            <w:r>
              <w:rPr>
                <w:rFonts w:ascii="宋体" w:hAnsi="宋体" w:hint="eastAsia"/>
                <w:noProof/>
                <w:sz w:val="24"/>
              </w:rPr>
              <w:drawing>
                <wp:inline distT="0" distB="0" distL="0" distR="0" wp14:anchorId="19FCC955" wp14:editId="4195F8B5">
                  <wp:extent cx="3788229" cy="1140966"/>
                  <wp:effectExtent l="0" t="0" r="3175" b="2540"/>
                  <wp:docPr id="221460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5792" cy="1143244"/>
                          </a:xfrm>
                          <a:prstGeom prst="rect">
                            <a:avLst/>
                          </a:prstGeom>
                          <a:noFill/>
                          <a:ln>
                            <a:noFill/>
                          </a:ln>
                        </pic:spPr>
                      </pic:pic>
                    </a:graphicData>
                  </a:graphic>
                </wp:inline>
              </w:drawing>
            </w:r>
          </w:p>
          <w:p w14:paraId="05A47480" w14:textId="3CBBF810" w:rsidR="00396906" w:rsidRPr="00396906" w:rsidRDefault="00396906" w:rsidP="00396906">
            <w:pPr>
              <w:jc w:val="center"/>
              <w:rPr>
                <w:rFonts w:ascii="宋体" w:hAnsi="宋体"/>
                <w:szCs w:val="21"/>
              </w:rPr>
            </w:pPr>
            <w:r w:rsidRPr="00396906">
              <w:rPr>
                <w:rFonts w:ascii="宋体" w:hAnsi="宋体" w:hint="eastAsia"/>
                <w:szCs w:val="21"/>
              </w:rPr>
              <w:t>图4-2</w:t>
            </w:r>
            <w:r w:rsidRPr="00396906">
              <w:rPr>
                <w:rFonts w:ascii="宋体" w:hAnsi="宋体"/>
                <w:szCs w:val="21"/>
              </w:rPr>
              <w:t xml:space="preserve"> </w:t>
            </w:r>
            <w:r w:rsidRPr="00396906">
              <w:rPr>
                <w:rFonts w:ascii="宋体" w:hAnsi="宋体" w:hint="eastAsia"/>
                <w:szCs w:val="21"/>
              </w:rPr>
              <w:t>图像特征提取示意图</w:t>
            </w:r>
          </w:p>
          <w:p w14:paraId="7D43776D" w14:textId="77777777" w:rsidR="00B21F8A" w:rsidRPr="00041CD9" w:rsidRDefault="00B21F8A" w:rsidP="008B238D">
            <w:pPr>
              <w:ind w:firstLineChars="200" w:firstLine="480"/>
              <w:rPr>
                <w:sz w:val="24"/>
              </w:rPr>
            </w:pPr>
          </w:p>
          <w:p w14:paraId="0EF5D486" w14:textId="1E762A02" w:rsidR="006A5C85" w:rsidRDefault="006A5C85" w:rsidP="001B5828">
            <w:pPr>
              <w:rPr>
                <w:rFonts w:ascii="宋体" w:hAnsi="宋体"/>
                <w:sz w:val="24"/>
              </w:rPr>
            </w:pPr>
            <w:r>
              <w:rPr>
                <w:rFonts w:ascii="宋体" w:hAnsi="宋体" w:hint="eastAsia"/>
                <w:sz w:val="24"/>
              </w:rPr>
              <w:t>2）点云特征提取方案</w:t>
            </w:r>
          </w:p>
          <w:p w14:paraId="548EB430" w14:textId="339E1A3E" w:rsidR="006A5C85" w:rsidRDefault="00290712" w:rsidP="006A5C85">
            <w:pPr>
              <w:ind w:firstLineChars="200" w:firstLine="480"/>
              <w:rPr>
                <w:rFonts w:ascii="宋体" w:hAnsi="宋体"/>
                <w:sz w:val="24"/>
              </w:rPr>
            </w:pPr>
            <w:r>
              <w:rPr>
                <w:rFonts w:ascii="宋体" w:hAnsi="宋体" w:hint="eastAsia"/>
                <w:sz w:val="24"/>
              </w:rPr>
              <w:t>Point</w:t>
            </w:r>
            <w:r>
              <w:rPr>
                <w:rFonts w:ascii="宋体" w:hAnsi="宋体"/>
                <w:sz w:val="24"/>
              </w:rPr>
              <w:t>Net</w:t>
            </w:r>
            <w:r>
              <w:rPr>
                <w:rFonts w:ascii="宋体" w:hAnsi="宋体" w:hint="eastAsia"/>
                <w:sz w:val="24"/>
              </w:rPr>
              <w:t>和PointNet</w:t>
            </w:r>
            <w:r>
              <w:rPr>
                <w:rFonts w:ascii="宋体" w:hAnsi="宋体"/>
                <w:sz w:val="24"/>
              </w:rPr>
              <w:t>++</w:t>
            </w:r>
            <w:r>
              <w:rPr>
                <w:rFonts w:ascii="宋体" w:hAnsi="宋体" w:hint="eastAsia"/>
                <w:sz w:val="24"/>
              </w:rPr>
              <w:t>网络的提出为点云特征提取指明了方向。</w:t>
            </w:r>
            <w:r w:rsidRPr="00290712">
              <w:rPr>
                <w:rFonts w:ascii="宋体" w:hAnsi="宋体" w:hint="eastAsia"/>
                <w:sz w:val="24"/>
              </w:rPr>
              <w:t>PointNet是一种用于点云分类、分割和语义分割任务的神经网络模型。</w:t>
            </w:r>
            <w:r>
              <w:rPr>
                <w:rFonts w:ascii="宋体" w:hAnsi="宋体" w:hint="eastAsia"/>
                <w:sz w:val="24"/>
              </w:rPr>
              <w:t>其</w:t>
            </w:r>
            <w:r w:rsidRPr="00290712">
              <w:rPr>
                <w:rFonts w:ascii="宋体" w:hAnsi="宋体" w:hint="eastAsia"/>
                <w:sz w:val="24"/>
              </w:rPr>
              <w:t>核心思想是将每个点的特征向量进行最大池化，得到整个点云的全局特征向量，然后通过全连接层进行分类或分割。然而，PointNet存在一个问题，即无法处理具有复杂结构和局部特征的点云。</w:t>
            </w:r>
            <w:r>
              <w:rPr>
                <w:rFonts w:ascii="宋体" w:hAnsi="宋体" w:hint="eastAsia"/>
                <w:sz w:val="24"/>
              </w:rPr>
              <w:t>这对于点云补全任务是存在缺陷的。</w:t>
            </w:r>
          </w:p>
          <w:p w14:paraId="577F11CF" w14:textId="04941FD6" w:rsidR="00290712" w:rsidRDefault="00290712" w:rsidP="00290712">
            <w:pPr>
              <w:ind w:firstLineChars="200" w:firstLine="480"/>
              <w:rPr>
                <w:rFonts w:ascii="宋体" w:hAnsi="宋体"/>
                <w:sz w:val="24"/>
              </w:rPr>
            </w:pPr>
            <w:r>
              <w:rPr>
                <w:rFonts w:ascii="宋体" w:hAnsi="宋体" w:hint="eastAsia"/>
                <w:sz w:val="24"/>
              </w:rPr>
              <w:t>鉴于此，本课题拟采用</w:t>
            </w:r>
            <w:r w:rsidRPr="00423A58">
              <w:rPr>
                <w:rFonts w:ascii="宋体" w:hAnsi="宋体" w:hint="eastAsia"/>
                <w:sz w:val="24"/>
              </w:rPr>
              <w:t>基于</w:t>
            </w:r>
            <w:r w:rsidRPr="00423A58">
              <w:rPr>
                <w:rFonts w:ascii="宋体" w:hAnsi="宋体"/>
                <w:sz w:val="24"/>
              </w:rPr>
              <w:t>P</w:t>
            </w:r>
            <w:r w:rsidRPr="00423A58">
              <w:rPr>
                <w:rFonts w:ascii="宋体" w:hAnsi="宋体" w:hint="eastAsia"/>
                <w:sz w:val="24"/>
              </w:rPr>
              <w:t>oint</w:t>
            </w:r>
            <w:r w:rsidRPr="00423A58">
              <w:rPr>
                <w:rFonts w:ascii="宋体" w:hAnsi="宋体"/>
                <w:sz w:val="24"/>
              </w:rPr>
              <w:t>Net++</w:t>
            </w:r>
            <w:r w:rsidRPr="00423A58">
              <w:rPr>
                <w:rFonts w:ascii="宋体" w:hAnsi="宋体" w:hint="eastAsia"/>
                <w:sz w:val="24"/>
              </w:rPr>
              <w:t>网络的特征提取方式</w:t>
            </w:r>
            <w:r w:rsidR="00396906">
              <w:rPr>
                <w:rFonts w:ascii="宋体" w:hAnsi="宋体" w:hint="eastAsia"/>
                <w:sz w:val="24"/>
              </w:rPr>
              <w:t>（图4-3）</w:t>
            </w:r>
            <w:r>
              <w:rPr>
                <w:rFonts w:ascii="宋体" w:hAnsi="宋体" w:hint="eastAsia"/>
                <w:sz w:val="24"/>
              </w:rPr>
              <w:t>。</w:t>
            </w:r>
            <w:r w:rsidRPr="00290712">
              <w:rPr>
                <w:rFonts w:ascii="宋体" w:hAnsi="宋体" w:hint="eastAsia"/>
                <w:sz w:val="24"/>
              </w:rPr>
              <w:t>PointNet++通过构建一系列的点云子集和局部特征集，逐层聚合这些子集和特征，最终得到整个点云的全局特征向量。这种逐层聚合的机制可以在保留全局信息的同时，提取更丰富的局部特征。</w:t>
            </w:r>
            <w:r w:rsidR="00423A58" w:rsidRPr="00423A58">
              <w:rPr>
                <w:rFonts w:ascii="宋体" w:hAnsi="宋体" w:hint="eastAsia"/>
                <w:sz w:val="24"/>
              </w:rPr>
              <w:t>PointNet++在处理具有复杂结构和局部特征的点云时，具有更好的性能。</w:t>
            </w:r>
            <w:r w:rsidR="00423A58">
              <w:rPr>
                <w:rFonts w:ascii="宋体" w:hAnsi="宋体" w:hint="eastAsia"/>
                <w:sz w:val="24"/>
              </w:rPr>
              <w:t>因此利用PointNet+</w:t>
            </w:r>
            <w:r w:rsidR="00423A58">
              <w:rPr>
                <w:rFonts w:ascii="宋体" w:hAnsi="宋体"/>
                <w:sz w:val="24"/>
              </w:rPr>
              <w:t>+</w:t>
            </w:r>
            <w:r w:rsidR="00423A58">
              <w:rPr>
                <w:rFonts w:ascii="宋体" w:hAnsi="宋体" w:hint="eastAsia"/>
                <w:sz w:val="24"/>
              </w:rPr>
              <w:t>网络对点云形状、位姿等特征进行提取具有较高的可行性。</w:t>
            </w:r>
          </w:p>
          <w:p w14:paraId="053AD647" w14:textId="5D714704" w:rsidR="00396906" w:rsidRDefault="002D517C" w:rsidP="002D517C">
            <w:pPr>
              <w:jc w:val="center"/>
              <w:rPr>
                <w:rFonts w:ascii="宋体" w:hAnsi="宋体"/>
                <w:sz w:val="24"/>
              </w:rPr>
            </w:pPr>
            <w:r>
              <w:rPr>
                <w:rFonts w:ascii="宋体" w:hAnsi="宋体"/>
                <w:noProof/>
                <w:sz w:val="24"/>
              </w:rPr>
              <w:drawing>
                <wp:inline distT="0" distB="0" distL="0" distR="0" wp14:anchorId="59EAFEBA" wp14:editId="75109810">
                  <wp:extent cx="4391526" cy="1299370"/>
                  <wp:effectExtent l="0" t="0" r="0" b="0"/>
                  <wp:docPr id="9444606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02836" cy="1302716"/>
                          </a:xfrm>
                          <a:prstGeom prst="rect">
                            <a:avLst/>
                          </a:prstGeom>
                          <a:noFill/>
                          <a:ln>
                            <a:noFill/>
                          </a:ln>
                        </pic:spPr>
                      </pic:pic>
                    </a:graphicData>
                  </a:graphic>
                </wp:inline>
              </w:drawing>
            </w:r>
          </w:p>
          <w:p w14:paraId="1BC62B1B" w14:textId="02B2AA54" w:rsidR="00396906" w:rsidRPr="002D517C" w:rsidRDefault="002D517C" w:rsidP="002D517C">
            <w:pPr>
              <w:jc w:val="center"/>
              <w:rPr>
                <w:rFonts w:ascii="宋体" w:hAnsi="宋体"/>
                <w:szCs w:val="21"/>
              </w:rPr>
            </w:pPr>
            <w:r w:rsidRPr="002D517C">
              <w:rPr>
                <w:rFonts w:ascii="宋体" w:hAnsi="宋体" w:hint="eastAsia"/>
                <w:szCs w:val="21"/>
              </w:rPr>
              <w:t>图4-3</w:t>
            </w:r>
            <w:r w:rsidRPr="002D517C">
              <w:rPr>
                <w:rFonts w:ascii="宋体" w:hAnsi="宋体"/>
                <w:szCs w:val="21"/>
              </w:rPr>
              <w:t xml:space="preserve"> </w:t>
            </w:r>
            <w:r w:rsidRPr="002D517C">
              <w:rPr>
                <w:rFonts w:ascii="宋体" w:hAnsi="宋体" w:hint="eastAsia"/>
                <w:szCs w:val="21"/>
              </w:rPr>
              <w:t>点云特征提取示意图</w:t>
            </w:r>
          </w:p>
          <w:p w14:paraId="02358C4B" w14:textId="77777777" w:rsidR="00423A58" w:rsidRDefault="00423A58" w:rsidP="00423A58">
            <w:pPr>
              <w:rPr>
                <w:rFonts w:ascii="宋体" w:hAnsi="宋体"/>
                <w:sz w:val="24"/>
              </w:rPr>
            </w:pPr>
          </w:p>
          <w:p w14:paraId="796EC03E" w14:textId="7C12D955" w:rsidR="006A5C85" w:rsidRDefault="006A5C85" w:rsidP="001B5828">
            <w:pPr>
              <w:rPr>
                <w:rFonts w:ascii="宋体" w:hAnsi="宋体"/>
                <w:sz w:val="24"/>
              </w:rPr>
            </w:pPr>
            <w:r>
              <w:rPr>
                <w:rFonts w:ascii="宋体" w:hAnsi="宋体" w:hint="eastAsia"/>
                <w:sz w:val="24"/>
              </w:rPr>
              <w:t>3）特征融合方案</w:t>
            </w:r>
          </w:p>
          <w:p w14:paraId="7A287F32" w14:textId="19B690C4" w:rsidR="00290712" w:rsidRDefault="00290712" w:rsidP="00B21F8A">
            <w:pPr>
              <w:ind w:firstLineChars="200" w:firstLine="480"/>
              <w:rPr>
                <w:rFonts w:ascii="宋体" w:hAnsi="宋体"/>
                <w:sz w:val="24"/>
              </w:rPr>
            </w:pPr>
            <w:r>
              <w:rPr>
                <w:rFonts w:ascii="宋体" w:hAnsi="宋体" w:hint="eastAsia"/>
                <w:sz w:val="24"/>
              </w:rPr>
              <w:t>针对特征融合</w:t>
            </w:r>
            <w:r w:rsidR="00B21F8A">
              <w:rPr>
                <w:rFonts w:ascii="宋体" w:hAnsi="宋体" w:hint="eastAsia"/>
                <w:sz w:val="24"/>
              </w:rPr>
              <w:t>可采用多模态的融合方式，</w:t>
            </w:r>
            <w:r w:rsidR="00B21F8A" w:rsidRPr="00B21F8A">
              <w:rPr>
                <w:rFonts w:ascii="宋体" w:hAnsi="宋体" w:hint="eastAsia"/>
                <w:sz w:val="24"/>
              </w:rPr>
              <w:t>多模态融合</w:t>
            </w:r>
            <w:r w:rsidR="00B21F8A">
              <w:rPr>
                <w:rFonts w:ascii="宋体" w:hAnsi="宋体" w:hint="eastAsia"/>
                <w:sz w:val="24"/>
              </w:rPr>
              <w:t>可</w:t>
            </w:r>
            <w:r w:rsidR="00B21F8A" w:rsidRPr="00B21F8A">
              <w:rPr>
                <w:rFonts w:ascii="宋体" w:hAnsi="宋体" w:hint="eastAsia"/>
                <w:sz w:val="24"/>
              </w:rPr>
              <w:t>分为以下三种：</w:t>
            </w:r>
            <w:r w:rsidR="00B21F8A">
              <w:rPr>
                <w:rFonts w:ascii="宋体" w:hAnsi="宋体" w:hint="eastAsia"/>
                <w:sz w:val="24"/>
              </w:rPr>
              <w:t>首先是</w:t>
            </w:r>
            <w:r w:rsidR="00B21F8A" w:rsidRPr="00B21F8A">
              <w:rPr>
                <w:rFonts w:ascii="宋体" w:hAnsi="宋体" w:hint="eastAsia"/>
                <w:sz w:val="24"/>
              </w:rPr>
              <w:t>前融合（数据级融合）</w:t>
            </w:r>
            <w:r w:rsidR="00B21F8A">
              <w:rPr>
                <w:rFonts w:ascii="宋体" w:hAnsi="宋体" w:hint="eastAsia"/>
                <w:sz w:val="24"/>
              </w:rPr>
              <w:t>，</w:t>
            </w:r>
            <w:r w:rsidR="0014081D">
              <w:rPr>
                <w:rFonts w:ascii="宋体" w:hAnsi="宋体" w:hint="eastAsia"/>
                <w:sz w:val="24"/>
              </w:rPr>
              <w:t>它</w:t>
            </w:r>
            <w:r w:rsidR="00B21F8A" w:rsidRPr="00B21F8A">
              <w:rPr>
                <w:rFonts w:ascii="宋体" w:hAnsi="宋体" w:hint="eastAsia"/>
                <w:sz w:val="24"/>
              </w:rPr>
              <w:t>指通过空间对齐直接融合不同模态的原始传感器数据。</w:t>
            </w:r>
            <w:r w:rsidR="00B21F8A">
              <w:rPr>
                <w:rFonts w:ascii="宋体" w:hAnsi="宋体" w:hint="eastAsia"/>
                <w:sz w:val="24"/>
              </w:rPr>
              <w:t>其次是</w:t>
            </w:r>
            <w:r w:rsidR="00B21F8A" w:rsidRPr="00B21F8A">
              <w:rPr>
                <w:rFonts w:ascii="宋体" w:hAnsi="宋体" w:hint="eastAsia"/>
                <w:sz w:val="24"/>
              </w:rPr>
              <w:t>深度融合（特征级融合）</w:t>
            </w:r>
            <w:r w:rsidR="0014081D">
              <w:rPr>
                <w:rFonts w:ascii="宋体" w:hAnsi="宋体" w:hint="eastAsia"/>
                <w:sz w:val="24"/>
              </w:rPr>
              <w:t>，它</w:t>
            </w:r>
            <w:r w:rsidR="00B21F8A" w:rsidRPr="00B21F8A">
              <w:rPr>
                <w:rFonts w:ascii="宋体" w:hAnsi="宋体" w:hint="eastAsia"/>
                <w:sz w:val="24"/>
              </w:rPr>
              <w:t>指通过级联或者元素相乘在特征空间中融合跨模态数据。</w:t>
            </w:r>
            <w:r w:rsidR="00B21F8A">
              <w:rPr>
                <w:rFonts w:ascii="宋体" w:hAnsi="宋体" w:hint="eastAsia"/>
                <w:sz w:val="24"/>
              </w:rPr>
              <w:t>最后是</w:t>
            </w:r>
            <w:r w:rsidR="00B21F8A" w:rsidRPr="00B21F8A">
              <w:rPr>
                <w:rFonts w:ascii="宋体" w:hAnsi="宋体" w:hint="eastAsia"/>
                <w:sz w:val="24"/>
              </w:rPr>
              <w:t>后融合（目标级融合）</w:t>
            </w:r>
            <w:r w:rsidR="0014081D">
              <w:rPr>
                <w:rFonts w:ascii="宋体" w:hAnsi="宋体" w:hint="eastAsia"/>
                <w:sz w:val="24"/>
              </w:rPr>
              <w:t>，它</w:t>
            </w:r>
            <w:r w:rsidR="00B21F8A" w:rsidRPr="00B21F8A">
              <w:rPr>
                <w:rFonts w:ascii="宋体" w:hAnsi="宋体" w:hint="eastAsia"/>
                <w:sz w:val="24"/>
              </w:rPr>
              <w:t>指将各模态模型的预测结果进行融合，做出最终决策。</w:t>
            </w:r>
            <w:r w:rsidR="00B21F8A">
              <w:rPr>
                <w:rFonts w:ascii="宋体" w:hAnsi="宋体" w:hint="eastAsia"/>
                <w:sz w:val="24"/>
              </w:rPr>
              <w:t>由于在本课题中主要任务是</w:t>
            </w:r>
            <w:r w:rsidR="00B21F8A">
              <w:rPr>
                <w:rFonts w:ascii="宋体" w:hAnsi="宋体" w:hint="eastAsia"/>
                <w:sz w:val="24"/>
              </w:rPr>
              <w:lastRenderedPageBreak/>
              <w:t>对图像和点云特征进行融合，因此工作主要围绕深度融合进行展开。</w:t>
            </w:r>
          </w:p>
          <w:p w14:paraId="1E586DB2" w14:textId="760B302D" w:rsidR="00B21F8A" w:rsidRDefault="00B21F8A" w:rsidP="00B21F8A">
            <w:pPr>
              <w:ind w:firstLineChars="200" w:firstLine="480"/>
              <w:rPr>
                <w:rFonts w:ascii="宋体" w:hAnsi="宋体"/>
                <w:sz w:val="24"/>
              </w:rPr>
            </w:pPr>
            <w:r>
              <w:rPr>
                <w:rFonts w:ascii="宋体" w:hAnsi="宋体" w:hint="eastAsia"/>
                <w:sz w:val="24"/>
              </w:rPr>
              <w:t>本课题拟采用基于</w:t>
            </w:r>
            <w:r w:rsidRPr="00B21F8A">
              <w:rPr>
                <w:rFonts w:ascii="宋体" w:hAnsi="宋体" w:hint="eastAsia"/>
                <w:sz w:val="24"/>
              </w:rPr>
              <w:t>EPNet</w:t>
            </w:r>
            <w:r>
              <w:rPr>
                <w:rFonts w:ascii="宋体" w:hAnsi="宋体" w:hint="eastAsia"/>
                <w:sz w:val="24"/>
              </w:rPr>
              <w:t>进行图像和点云的特征融合。</w:t>
            </w:r>
            <w:r w:rsidRPr="00B21F8A">
              <w:rPr>
                <w:rFonts w:ascii="宋体" w:hAnsi="宋体" w:hint="eastAsia"/>
                <w:sz w:val="24"/>
              </w:rPr>
              <w:t>EPNet的全称是“Embedding Projection Network”，它的核心思想是将不同模态的信息转化为同一维度的向量表示，然后通过投影和融合操作，将它们融合成一个综合的表示。EPNet包含两个部分：Embedding Network和Projection Network。Embedding Network用于将不同模态的信息转化为向量表示，它可以使用不同的神经网络结构来处理不同类型的数据。Projection Network则用于将这些向量进行投影和融合，它可以使用多种方法来实现，比如简单的加权求和、门控机制等。</w:t>
            </w:r>
            <w:r>
              <w:rPr>
                <w:rFonts w:ascii="宋体" w:hAnsi="宋体" w:hint="eastAsia"/>
                <w:sz w:val="24"/>
              </w:rPr>
              <w:t>E</w:t>
            </w:r>
            <w:r>
              <w:rPr>
                <w:rFonts w:ascii="宋体" w:hAnsi="宋体"/>
                <w:sz w:val="24"/>
              </w:rPr>
              <w:t>PN</w:t>
            </w:r>
            <w:r>
              <w:rPr>
                <w:rFonts w:ascii="宋体" w:hAnsi="宋体" w:hint="eastAsia"/>
                <w:sz w:val="24"/>
              </w:rPr>
              <w:t>et网络的两个部分也与本课题的设计</w:t>
            </w:r>
            <w:r w:rsidR="00384CA3">
              <w:rPr>
                <w:rFonts w:ascii="宋体" w:hAnsi="宋体" w:hint="eastAsia"/>
                <w:sz w:val="24"/>
              </w:rPr>
              <w:t>思路</w:t>
            </w:r>
            <w:r>
              <w:rPr>
                <w:rFonts w:ascii="宋体" w:hAnsi="宋体" w:hint="eastAsia"/>
                <w:sz w:val="24"/>
              </w:rPr>
              <w:t>相符，先分别对点云和图像进行特征提取，再进行融合。通过基于</w:t>
            </w:r>
            <w:r w:rsidRPr="00B21F8A">
              <w:rPr>
                <w:rFonts w:ascii="宋体" w:hAnsi="宋体" w:hint="eastAsia"/>
                <w:sz w:val="24"/>
              </w:rPr>
              <w:t>EPNet</w:t>
            </w:r>
            <w:r>
              <w:rPr>
                <w:rFonts w:ascii="宋体" w:hAnsi="宋体" w:hint="eastAsia"/>
                <w:sz w:val="24"/>
              </w:rPr>
              <w:t>进行的特征融合方法</w:t>
            </w:r>
            <w:r w:rsidR="00816E75">
              <w:rPr>
                <w:rFonts w:ascii="宋体" w:hAnsi="宋体" w:hint="eastAsia"/>
                <w:sz w:val="24"/>
              </w:rPr>
              <w:t>完成最终的点云补全</w:t>
            </w:r>
            <w:r w:rsidR="00E41E7A">
              <w:rPr>
                <w:rFonts w:ascii="宋体" w:hAnsi="宋体" w:hint="eastAsia"/>
                <w:sz w:val="24"/>
              </w:rPr>
              <w:t>任务</w:t>
            </w:r>
            <w:r w:rsidR="00816E75">
              <w:rPr>
                <w:rFonts w:ascii="宋体" w:hAnsi="宋体" w:hint="eastAsia"/>
                <w:sz w:val="24"/>
              </w:rPr>
              <w:t>。</w:t>
            </w:r>
          </w:p>
          <w:p w14:paraId="0DF9985C" w14:textId="0885C99F" w:rsidR="002D517C" w:rsidRDefault="002D517C" w:rsidP="002D517C">
            <w:pPr>
              <w:jc w:val="center"/>
              <w:rPr>
                <w:rFonts w:ascii="宋体" w:hAnsi="宋体"/>
                <w:sz w:val="24"/>
              </w:rPr>
            </w:pPr>
            <w:r>
              <w:rPr>
                <w:rFonts w:ascii="宋体" w:hAnsi="宋体" w:hint="eastAsia"/>
                <w:noProof/>
                <w:sz w:val="24"/>
              </w:rPr>
              <w:drawing>
                <wp:inline distT="0" distB="0" distL="0" distR="0" wp14:anchorId="52897756" wp14:editId="4BA74995">
                  <wp:extent cx="3239689" cy="1406236"/>
                  <wp:effectExtent l="0" t="0" r="0" b="3810"/>
                  <wp:docPr id="3641121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6583" cy="1417910"/>
                          </a:xfrm>
                          <a:prstGeom prst="rect">
                            <a:avLst/>
                          </a:prstGeom>
                          <a:noFill/>
                          <a:ln>
                            <a:noFill/>
                          </a:ln>
                        </pic:spPr>
                      </pic:pic>
                    </a:graphicData>
                  </a:graphic>
                </wp:inline>
              </w:drawing>
            </w:r>
          </w:p>
          <w:p w14:paraId="4213CB49" w14:textId="6D7C622A" w:rsidR="002D517C" w:rsidRPr="002D517C" w:rsidRDefault="002D517C" w:rsidP="002D517C">
            <w:pPr>
              <w:jc w:val="center"/>
              <w:rPr>
                <w:rFonts w:ascii="宋体" w:hAnsi="宋体"/>
                <w:szCs w:val="21"/>
              </w:rPr>
            </w:pPr>
            <w:r w:rsidRPr="002D517C">
              <w:rPr>
                <w:rFonts w:ascii="宋体" w:hAnsi="宋体" w:hint="eastAsia"/>
                <w:szCs w:val="21"/>
              </w:rPr>
              <w:t>图4-4</w:t>
            </w:r>
            <w:r w:rsidRPr="002D517C">
              <w:rPr>
                <w:rFonts w:ascii="宋体" w:hAnsi="宋体"/>
                <w:szCs w:val="21"/>
              </w:rPr>
              <w:t xml:space="preserve"> </w:t>
            </w:r>
            <w:r w:rsidRPr="002D517C">
              <w:rPr>
                <w:rFonts w:ascii="宋体" w:hAnsi="宋体" w:hint="eastAsia"/>
                <w:szCs w:val="21"/>
              </w:rPr>
              <w:t>特征融合示意图</w:t>
            </w:r>
          </w:p>
          <w:p w14:paraId="0B7B6EAE" w14:textId="77777777" w:rsidR="00013144" w:rsidRDefault="00013144" w:rsidP="00013144">
            <w:pPr>
              <w:rPr>
                <w:rFonts w:ascii="宋体" w:hAnsi="宋体"/>
                <w:sz w:val="24"/>
              </w:rPr>
            </w:pPr>
          </w:p>
          <w:p w14:paraId="1951BECA" w14:textId="77777777" w:rsidR="005F2466" w:rsidRDefault="005F2466" w:rsidP="00013144">
            <w:pPr>
              <w:rPr>
                <w:rFonts w:ascii="宋体" w:hAnsi="宋体"/>
                <w:sz w:val="24"/>
              </w:rPr>
            </w:pPr>
            <w:r>
              <w:rPr>
                <w:rFonts w:ascii="宋体" w:hAnsi="宋体" w:hint="eastAsia"/>
                <w:sz w:val="24"/>
              </w:rPr>
              <w:t>4.7可行性分析</w:t>
            </w:r>
          </w:p>
          <w:p w14:paraId="1139384B" w14:textId="77777777" w:rsidR="00B21F8A" w:rsidRDefault="00013144" w:rsidP="00B21F8A">
            <w:pPr>
              <w:adjustRightInd w:val="0"/>
              <w:snapToGrid w:val="0"/>
              <w:rPr>
                <w:sz w:val="24"/>
              </w:rPr>
            </w:pPr>
            <w:r>
              <w:rPr>
                <w:rFonts w:hint="eastAsia"/>
                <w:sz w:val="24"/>
              </w:rPr>
              <w:t>4</w:t>
            </w:r>
            <w:r>
              <w:rPr>
                <w:sz w:val="24"/>
              </w:rPr>
              <w:t>.7.1</w:t>
            </w:r>
            <w:r>
              <w:rPr>
                <w:rFonts w:hint="eastAsia"/>
                <w:sz w:val="24"/>
              </w:rPr>
              <w:t>工作基础</w:t>
            </w:r>
          </w:p>
          <w:p w14:paraId="56533800" w14:textId="54DF2FCA" w:rsidR="00013144" w:rsidRDefault="00013144" w:rsidP="001B5828">
            <w:pPr>
              <w:adjustRightInd w:val="0"/>
              <w:snapToGrid w:val="0"/>
              <w:rPr>
                <w:sz w:val="24"/>
              </w:rPr>
            </w:pPr>
            <w:r>
              <w:rPr>
                <w:sz w:val="24"/>
              </w:rPr>
              <w:t>1</w:t>
            </w:r>
            <w:r>
              <w:rPr>
                <w:rFonts w:hint="eastAsia"/>
                <w:sz w:val="24"/>
              </w:rPr>
              <w:t>）调研和综述</w:t>
            </w:r>
          </w:p>
          <w:p w14:paraId="3C5C0E12" w14:textId="585223B3" w:rsidR="00B21F8A" w:rsidRDefault="00013144" w:rsidP="00B21F8A">
            <w:pPr>
              <w:adjustRightInd w:val="0"/>
              <w:snapToGrid w:val="0"/>
              <w:ind w:firstLineChars="200" w:firstLine="480"/>
              <w:rPr>
                <w:sz w:val="24"/>
              </w:rPr>
            </w:pPr>
            <w:r>
              <w:rPr>
                <w:rFonts w:hint="eastAsia"/>
                <w:sz w:val="24"/>
              </w:rPr>
              <w:t>前期工作对点云补全的发展历史和研究现状做了详细的调研和综述，明确本课题的研究目的：提出一个基于图像融合的点云补全方法；学习了目前主流的研究方法，并对其优缺点进行总结；在目前常用的点云补全数据集上，对前人的研究进行了实验，通过分析实验结果，找到了研究的突破口。通过对点云补全的文献调研，了解了现有的各种算法及其性能上的比较</w:t>
            </w:r>
            <w:r w:rsidR="00EF22F8">
              <w:rPr>
                <w:rFonts w:hint="eastAsia"/>
                <w:sz w:val="24"/>
              </w:rPr>
              <w:t>。</w:t>
            </w:r>
          </w:p>
          <w:p w14:paraId="6190226E" w14:textId="77777777" w:rsidR="001B5828" w:rsidRDefault="001B5828" w:rsidP="00B21F8A">
            <w:pPr>
              <w:adjustRightInd w:val="0"/>
              <w:snapToGrid w:val="0"/>
              <w:ind w:firstLineChars="200" w:firstLine="480"/>
              <w:rPr>
                <w:sz w:val="24"/>
              </w:rPr>
            </w:pPr>
          </w:p>
          <w:p w14:paraId="56949896" w14:textId="0399BFB4" w:rsidR="00013144" w:rsidRDefault="00013144" w:rsidP="001B5828">
            <w:pPr>
              <w:adjustRightInd w:val="0"/>
              <w:snapToGrid w:val="0"/>
              <w:rPr>
                <w:sz w:val="24"/>
              </w:rPr>
            </w:pPr>
            <w:r>
              <w:rPr>
                <w:sz w:val="24"/>
              </w:rPr>
              <w:t>2</w:t>
            </w:r>
            <w:r>
              <w:rPr>
                <w:rFonts w:hint="eastAsia"/>
                <w:sz w:val="24"/>
              </w:rPr>
              <w:t>）软硬件基础</w:t>
            </w:r>
          </w:p>
          <w:p w14:paraId="5AF47753" w14:textId="509A67EC" w:rsidR="00B21F8A" w:rsidRDefault="00013144" w:rsidP="00B21F8A">
            <w:pPr>
              <w:adjustRightInd w:val="0"/>
              <w:snapToGrid w:val="0"/>
              <w:ind w:firstLineChars="200" w:firstLine="480"/>
              <w:rPr>
                <w:sz w:val="24"/>
              </w:rPr>
            </w:pPr>
            <w:r>
              <w:rPr>
                <w:rFonts w:hint="eastAsia"/>
                <w:sz w:val="24"/>
              </w:rPr>
              <w:t>实验过程中用到的</w:t>
            </w:r>
            <w:r>
              <w:rPr>
                <w:sz w:val="24"/>
              </w:rPr>
              <w:t>P</w:t>
            </w:r>
            <w:r>
              <w:rPr>
                <w:rFonts w:hint="eastAsia"/>
                <w:sz w:val="24"/>
              </w:rPr>
              <w:t>oint</w:t>
            </w:r>
            <w:r>
              <w:rPr>
                <w:sz w:val="24"/>
              </w:rPr>
              <w:t>Net</w:t>
            </w:r>
            <w:r>
              <w:rPr>
                <w:rFonts w:hint="eastAsia"/>
                <w:sz w:val="24"/>
              </w:rPr>
              <w:t>、</w:t>
            </w:r>
            <w:r>
              <w:rPr>
                <w:rFonts w:hint="eastAsia"/>
                <w:sz w:val="24"/>
              </w:rPr>
              <w:t>Point</w:t>
            </w:r>
            <w:r>
              <w:rPr>
                <w:sz w:val="24"/>
              </w:rPr>
              <w:t>N</w:t>
            </w:r>
            <w:r>
              <w:rPr>
                <w:rFonts w:hint="eastAsia"/>
                <w:sz w:val="24"/>
              </w:rPr>
              <w:t>et</w:t>
            </w:r>
            <w:r>
              <w:rPr>
                <w:sz w:val="24"/>
              </w:rPr>
              <w:t>++</w:t>
            </w:r>
            <w:r>
              <w:rPr>
                <w:rFonts w:hint="eastAsia"/>
                <w:sz w:val="24"/>
              </w:rPr>
              <w:t>等网络都已开源，且有完善的学习教程可供指导；目前课题所需要的数据集已经整理好，且拥有</w:t>
            </w:r>
            <w:r w:rsidR="00317D7A">
              <w:rPr>
                <w:rFonts w:hint="eastAsia"/>
                <w:sz w:val="24"/>
              </w:rPr>
              <w:t>3</w:t>
            </w:r>
            <w:r w:rsidR="00317D7A">
              <w:rPr>
                <w:sz w:val="24"/>
              </w:rPr>
              <w:t>D</w:t>
            </w:r>
            <w:r w:rsidR="00317D7A">
              <w:rPr>
                <w:rFonts w:hint="eastAsia"/>
                <w:sz w:val="24"/>
              </w:rPr>
              <w:t>线结构光扫描</w:t>
            </w:r>
            <w:r w:rsidR="0045243C">
              <w:rPr>
                <w:rFonts w:hint="eastAsia"/>
                <w:sz w:val="24"/>
              </w:rPr>
              <w:t>相机</w:t>
            </w:r>
            <w:r>
              <w:rPr>
                <w:rFonts w:hint="eastAsia"/>
                <w:sz w:val="24"/>
              </w:rPr>
              <w:t>可供实验；实验室配备小型工作站，为实验的顺利进行提供了硬件保障。</w:t>
            </w:r>
          </w:p>
          <w:p w14:paraId="33599EC1" w14:textId="77777777" w:rsidR="001B5828" w:rsidRDefault="001B5828" w:rsidP="00B21F8A">
            <w:pPr>
              <w:adjustRightInd w:val="0"/>
              <w:snapToGrid w:val="0"/>
              <w:ind w:firstLineChars="200" w:firstLine="480"/>
              <w:rPr>
                <w:sz w:val="24"/>
              </w:rPr>
            </w:pPr>
          </w:p>
          <w:p w14:paraId="4F1EC9F6" w14:textId="0C956947" w:rsidR="00013144" w:rsidRDefault="00013144" w:rsidP="001B5828">
            <w:pPr>
              <w:adjustRightInd w:val="0"/>
              <w:snapToGrid w:val="0"/>
              <w:rPr>
                <w:sz w:val="24"/>
              </w:rPr>
            </w:pPr>
            <w:r>
              <w:rPr>
                <w:sz w:val="24"/>
              </w:rPr>
              <w:t>3</w:t>
            </w:r>
            <w:r>
              <w:rPr>
                <w:rFonts w:hint="eastAsia"/>
                <w:sz w:val="24"/>
              </w:rPr>
              <w:t>）个人知识和能力基础</w:t>
            </w:r>
          </w:p>
          <w:p w14:paraId="6B36B90F" w14:textId="2DFC288C" w:rsidR="00013144" w:rsidRDefault="00013144" w:rsidP="00013144">
            <w:pPr>
              <w:adjustRightInd w:val="0"/>
              <w:snapToGrid w:val="0"/>
              <w:ind w:firstLineChars="200" w:firstLine="480"/>
              <w:rPr>
                <w:sz w:val="24"/>
              </w:rPr>
            </w:pPr>
            <w:r>
              <w:rPr>
                <w:rFonts w:hint="eastAsia"/>
                <w:sz w:val="24"/>
              </w:rPr>
              <w:t>本人已进行过图像处理、模式识别、机器学习、深度学习等相关知识的系统学习，为本课题算法的理解与研究提供了扎实的理论知识基础；对当前点云补全方向的发展有清晰的认识，对深度学习网络有一定了解，可以对课题进行更深入的研究；此外，本人掌握</w:t>
            </w:r>
            <w:r>
              <w:rPr>
                <w:sz w:val="24"/>
              </w:rPr>
              <w:t>VSCode</w:t>
            </w:r>
            <w:r w:rsidR="00766618">
              <w:rPr>
                <w:rFonts w:hint="eastAsia"/>
                <w:sz w:val="24"/>
              </w:rPr>
              <w:t>、</w:t>
            </w:r>
            <w:r w:rsidR="00766618">
              <w:rPr>
                <w:rFonts w:hint="eastAsia"/>
                <w:sz w:val="24"/>
              </w:rPr>
              <w:t>Pycharm</w:t>
            </w:r>
            <w:r w:rsidR="00766618">
              <w:rPr>
                <w:rFonts w:hint="eastAsia"/>
                <w:sz w:val="24"/>
              </w:rPr>
              <w:t>、</w:t>
            </w:r>
            <w:r w:rsidR="00766618">
              <w:rPr>
                <w:rFonts w:hint="eastAsia"/>
                <w:sz w:val="24"/>
              </w:rPr>
              <w:t>Visual</w:t>
            </w:r>
            <w:r w:rsidR="00766618">
              <w:rPr>
                <w:sz w:val="24"/>
              </w:rPr>
              <w:t xml:space="preserve"> S</w:t>
            </w:r>
            <w:r w:rsidR="00766618">
              <w:rPr>
                <w:rFonts w:hint="eastAsia"/>
                <w:sz w:val="24"/>
              </w:rPr>
              <w:t>tudio</w:t>
            </w:r>
            <w:r>
              <w:rPr>
                <w:rFonts w:hint="eastAsia"/>
                <w:sz w:val="24"/>
              </w:rPr>
              <w:t>等开发工具和</w:t>
            </w:r>
            <w:r>
              <w:rPr>
                <w:sz w:val="24"/>
              </w:rPr>
              <w:t>Python</w:t>
            </w:r>
            <w:r>
              <w:rPr>
                <w:rFonts w:hint="eastAsia"/>
                <w:sz w:val="24"/>
              </w:rPr>
              <w:t>、</w:t>
            </w:r>
            <w:r>
              <w:rPr>
                <w:sz w:val="24"/>
              </w:rPr>
              <w:t>C++</w:t>
            </w:r>
            <w:r>
              <w:rPr>
                <w:rFonts w:hint="eastAsia"/>
                <w:sz w:val="24"/>
              </w:rPr>
              <w:t>语言以及深度学习框架的实践应用，</w:t>
            </w:r>
            <w:r w:rsidR="00EF22F8">
              <w:rPr>
                <w:rFonts w:hint="eastAsia"/>
                <w:sz w:val="24"/>
              </w:rPr>
              <w:t>并且积累了一定的数学理论知识，便于理解复杂的算法和模型。</w:t>
            </w:r>
            <w:r>
              <w:rPr>
                <w:rFonts w:hint="eastAsia"/>
                <w:sz w:val="24"/>
              </w:rPr>
              <w:t>有能力完成网络的</w:t>
            </w:r>
            <w:r w:rsidR="00C616CF">
              <w:rPr>
                <w:rFonts w:hint="eastAsia"/>
                <w:sz w:val="24"/>
              </w:rPr>
              <w:t>设计</w:t>
            </w:r>
            <w:r>
              <w:rPr>
                <w:rFonts w:hint="eastAsia"/>
                <w:sz w:val="24"/>
              </w:rPr>
              <w:t>和改进。</w:t>
            </w:r>
          </w:p>
          <w:p w14:paraId="6395FF60" w14:textId="77777777" w:rsidR="00B21F8A" w:rsidRDefault="00B21F8A" w:rsidP="00013144">
            <w:pPr>
              <w:adjustRightInd w:val="0"/>
              <w:snapToGrid w:val="0"/>
              <w:ind w:firstLineChars="200" w:firstLine="480"/>
              <w:rPr>
                <w:sz w:val="24"/>
              </w:rPr>
            </w:pPr>
          </w:p>
          <w:p w14:paraId="2D66545C" w14:textId="77777777" w:rsidR="00013144" w:rsidRDefault="00766618" w:rsidP="00766618">
            <w:pPr>
              <w:adjustRightInd w:val="0"/>
              <w:snapToGrid w:val="0"/>
              <w:rPr>
                <w:sz w:val="24"/>
              </w:rPr>
            </w:pPr>
            <w:r>
              <w:rPr>
                <w:rFonts w:hint="eastAsia"/>
                <w:sz w:val="24"/>
              </w:rPr>
              <w:t>4</w:t>
            </w:r>
            <w:r>
              <w:rPr>
                <w:sz w:val="24"/>
              </w:rPr>
              <w:t>.7.2</w:t>
            </w:r>
            <w:r w:rsidR="00013144">
              <w:rPr>
                <w:rFonts w:hint="eastAsia"/>
                <w:sz w:val="24"/>
              </w:rPr>
              <w:t>相关技术成熟度</w:t>
            </w:r>
          </w:p>
          <w:p w14:paraId="49BF1414" w14:textId="0C72F200" w:rsidR="00013144" w:rsidRDefault="00013144" w:rsidP="00013144">
            <w:pPr>
              <w:adjustRightInd w:val="0"/>
              <w:snapToGrid w:val="0"/>
              <w:ind w:firstLineChars="200" w:firstLine="480"/>
              <w:rPr>
                <w:sz w:val="24"/>
              </w:rPr>
            </w:pPr>
            <w:r>
              <w:rPr>
                <w:rFonts w:hint="eastAsia"/>
                <w:sz w:val="24"/>
              </w:rPr>
              <w:t>本课题中涉及到的</w:t>
            </w:r>
            <w:r w:rsidR="00766618">
              <w:rPr>
                <w:rFonts w:hint="eastAsia"/>
                <w:sz w:val="24"/>
              </w:rPr>
              <w:t>图像、点云特征提取</w:t>
            </w:r>
            <w:r>
              <w:rPr>
                <w:rFonts w:hint="eastAsia"/>
                <w:sz w:val="24"/>
              </w:rPr>
              <w:t>和</w:t>
            </w:r>
            <w:r w:rsidR="00766618">
              <w:rPr>
                <w:rFonts w:hint="eastAsia"/>
                <w:sz w:val="24"/>
              </w:rPr>
              <w:t>图像、点云模态融合</w:t>
            </w:r>
            <w:r>
              <w:rPr>
                <w:rFonts w:hint="eastAsia"/>
                <w:sz w:val="24"/>
              </w:rPr>
              <w:t>均有成熟的解决算法，基于</w:t>
            </w:r>
            <w:r w:rsidR="00766618">
              <w:rPr>
                <w:rFonts w:hint="eastAsia"/>
                <w:sz w:val="24"/>
              </w:rPr>
              <w:t>图像的点云补全方法</w:t>
            </w:r>
            <w:r>
              <w:rPr>
                <w:rFonts w:hint="eastAsia"/>
                <w:sz w:val="24"/>
              </w:rPr>
              <w:t>尚处于研究阶段。总之，本课题涉及到的相关技术均有成熟或半成熟的解决方案，为课题算法的初步研究提供了可行的选择空间。</w:t>
            </w:r>
          </w:p>
          <w:p w14:paraId="30BAA199" w14:textId="77777777" w:rsidR="00B21F8A" w:rsidRDefault="00B21F8A" w:rsidP="00013144">
            <w:pPr>
              <w:adjustRightInd w:val="0"/>
              <w:snapToGrid w:val="0"/>
              <w:ind w:firstLineChars="200" w:firstLine="480"/>
              <w:rPr>
                <w:sz w:val="24"/>
              </w:rPr>
            </w:pPr>
          </w:p>
          <w:p w14:paraId="4272281F" w14:textId="77777777" w:rsidR="00013144" w:rsidRDefault="00766618" w:rsidP="00766618">
            <w:pPr>
              <w:adjustRightInd w:val="0"/>
              <w:snapToGrid w:val="0"/>
              <w:rPr>
                <w:sz w:val="24"/>
              </w:rPr>
            </w:pPr>
            <w:r>
              <w:rPr>
                <w:rFonts w:hint="eastAsia"/>
                <w:sz w:val="24"/>
              </w:rPr>
              <w:lastRenderedPageBreak/>
              <w:t>4</w:t>
            </w:r>
            <w:r>
              <w:rPr>
                <w:sz w:val="24"/>
              </w:rPr>
              <w:t>.7.3</w:t>
            </w:r>
            <w:r w:rsidR="00013144">
              <w:rPr>
                <w:rFonts w:hint="eastAsia"/>
                <w:sz w:val="24"/>
              </w:rPr>
              <w:t>技术路线与研究方案</w:t>
            </w:r>
          </w:p>
          <w:p w14:paraId="3079F379" w14:textId="77777777" w:rsidR="00013144" w:rsidRDefault="00013144" w:rsidP="00013144">
            <w:pPr>
              <w:adjustRightInd w:val="0"/>
              <w:snapToGrid w:val="0"/>
              <w:ind w:firstLineChars="200" w:firstLine="480"/>
              <w:rPr>
                <w:sz w:val="24"/>
              </w:rPr>
            </w:pPr>
            <w:r>
              <w:rPr>
                <w:rFonts w:hint="eastAsia"/>
                <w:sz w:val="24"/>
              </w:rPr>
              <w:t>本课题对算法的理论说明、方案设计、网络训练和结果评价均进行了详细的说明，部分模块还设计了具体的方案，说明了本课题具有细致的技术路线和合理的研究方案。前期已对部分研究方案进行试验验证，说明本课题提出的解决方案具有合理性和可行性。</w:t>
            </w:r>
          </w:p>
          <w:p w14:paraId="517E2400" w14:textId="050EEDAB" w:rsidR="006B7475" w:rsidRPr="002A1FC2" w:rsidRDefault="00013144" w:rsidP="002A1FC2">
            <w:pPr>
              <w:ind w:firstLineChars="200" w:firstLine="480"/>
              <w:rPr>
                <w:sz w:val="24"/>
              </w:rPr>
            </w:pPr>
            <w:r>
              <w:rPr>
                <w:rFonts w:hint="eastAsia"/>
                <w:sz w:val="24"/>
              </w:rPr>
              <w:t>综上所述，本课题中涉及的各项内容均有坚实的理论基础，已有的数据和成果为本课题的开展提供了可对比结果和借鉴依据，基于此制定的研究方法、技术路线具有完全的理论延续性。因此，本课题在理论、技术、软硬件和实践等方面均具有可行性。</w:t>
            </w:r>
          </w:p>
        </w:tc>
      </w:tr>
    </w:tbl>
    <w:p w14:paraId="506F99FC" w14:textId="77777777" w:rsidR="00963370" w:rsidRDefault="00963370">
      <w:pPr>
        <w:rPr>
          <w:rFonts w:eastAsia="黑体"/>
          <w:sz w:val="24"/>
        </w:rPr>
      </w:pPr>
    </w:p>
    <w:p w14:paraId="64732665" w14:textId="77777777" w:rsidR="00963370" w:rsidRDefault="00000000">
      <w:pPr>
        <w:outlineLvl w:val="0"/>
        <w:rPr>
          <w:rFonts w:eastAsia="黑体"/>
          <w:sz w:val="24"/>
        </w:rPr>
      </w:pPr>
      <w:r>
        <w:rPr>
          <w:rFonts w:eastAsia="黑体" w:hint="eastAsia"/>
          <w:sz w:val="24"/>
        </w:rPr>
        <w:lastRenderedPageBreak/>
        <w:t>五、预期研究成果</w:t>
      </w:r>
      <w:r>
        <w:rPr>
          <w:rFonts w:ascii="黑体" w:eastAsia="黑体" w:hAnsi="黑体" w:hint="eastAsia"/>
          <w:bCs/>
          <w:color w:val="000000"/>
          <w:sz w:val="24"/>
        </w:rPr>
        <w:t>（本节</w:t>
      </w:r>
      <w:r>
        <w:rPr>
          <w:rFonts w:eastAsia="黑体" w:hint="eastAsia"/>
          <w:sz w:val="24"/>
        </w:rPr>
        <w:t>可以整页扩页</w:t>
      </w:r>
      <w:r>
        <w:rPr>
          <w:rFonts w:ascii="黑体" w:eastAsia="黑体" w:hAnsi="黑体" w:hint="eastAsia"/>
          <w:bCs/>
          <w:color w:val="000000"/>
          <w:sz w:val="24"/>
        </w:rPr>
        <w:t>）</w:t>
      </w:r>
    </w:p>
    <w:tbl>
      <w:tblPr>
        <w:tblW w:w="9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28"/>
      </w:tblGrid>
      <w:tr w:rsidR="00963370" w14:paraId="6A6BB02E" w14:textId="77777777">
        <w:trPr>
          <w:trHeight w:val="13673"/>
          <w:jc w:val="center"/>
        </w:trPr>
        <w:tc>
          <w:tcPr>
            <w:tcW w:w="9828" w:type="dxa"/>
            <w:tcBorders>
              <w:top w:val="single" w:sz="12" w:space="0" w:color="auto"/>
              <w:left w:val="single" w:sz="12" w:space="0" w:color="auto"/>
              <w:bottom w:val="single" w:sz="12" w:space="0" w:color="auto"/>
              <w:right w:val="single" w:sz="12" w:space="0" w:color="auto"/>
            </w:tcBorders>
          </w:tcPr>
          <w:p w14:paraId="3094E655" w14:textId="77777777" w:rsidR="00963370" w:rsidRDefault="00000000">
            <w:pPr>
              <w:spacing w:before="120"/>
              <w:rPr>
                <w:rFonts w:eastAsia="黑体"/>
                <w:sz w:val="24"/>
              </w:rPr>
            </w:pPr>
            <w:r>
              <w:rPr>
                <w:rFonts w:eastAsia="黑体" w:hint="eastAsia"/>
                <w:sz w:val="24"/>
              </w:rPr>
              <w:t>对所研究的成果进行阐述，同时要对与前文研究内容的相关性及与前人（他人）研究成果的差异性进行描述</w:t>
            </w:r>
          </w:p>
          <w:p w14:paraId="5B550519" w14:textId="77777777" w:rsidR="00963370" w:rsidRPr="00576560" w:rsidRDefault="00BE774E" w:rsidP="00576560">
            <w:pPr>
              <w:rPr>
                <w:rFonts w:ascii="宋体" w:hAnsi="宋体"/>
                <w:sz w:val="24"/>
                <w:szCs w:val="32"/>
              </w:rPr>
            </w:pPr>
            <w:r w:rsidRPr="00576560">
              <w:rPr>
                <w:rFonts w:ascii="宋体" w:hAnsi="宋体" w:hint="eastAsia"/>
                <w:sz w:val="24"/>
                <w:szCs w:val="32"/>
              </w:rPr>
              <w:t>5.1本课题的预期研究成果</w:t>
            </w:r>
          </w:p>
          <w:p w14:paraId="67B16F17" w14:textId="32C01FBC" w:rsidR="004706D1" w:rsidRDefault="004706D1" w:rsidP="004706D1">
            <w:pPr>
              <w:ind w:firstLineChars="200" w:firstLine="480"/>
              <w:rPr>
                <w:rFonts w:ascii="宋体" w:hAnsi="宋体"/>
                <w:sz w:val="24"/>
                <w:szCs w:val="32"/>
              </w:rPr>
            </w:pPr>
            <w:r w:rsidRPr="004706D1">
              <w:rPr>
                <w:rFonts w:ascii="宋体" w:hAnsi="宋体" w:hint="eastAsia"/>
                <w:sz w:val="24"/>
                <w:szCs w:val="32"/>
              </w:rPr>
              <w:t>1）功能上：根据整体设计路线，实现</w:t>
            </w:r>
            <w:r>
              <w:rPr>
                <w:rFonts w:ascii="宋体" w:hAnsi="宋体" w:hint="eastAsia"/>
                <w:sz w:val="24"/>
                <w:szCs w:val="32"/>
              </w:rPr>
              <w:t>图像的特征提取</w:t>
            </w:r>
            <w:r w:rsidRPr="004706D1">
              <w:rPr>
                <w:rFonts w:ascii="宋体" w:hAnsi="宋体" w:hint="eastAsia"/>
                <w:sz w:val="24"/>
                <w:szCs w:val="32"/>
              </w:rPr>
              <w:t>、</w:t>
            </w:r>
            <w:r w:rsidR="004B22C0">
              <w:rPr>
                <w:rFonts w:ascii="宋体" w:hAnsi="宋体" w:hint="eastAsia"/>
                <w:sz w:val="24"/>
                <w:szCs w:val="32"/>
              </w:rPr>
              <w:t>点云的特征提取、</w:t>
            </w:r>
            <w:r>
              <w:rPr>
                <w:rFonts w:ascii="宋体" w:hAnsi="宋体" w:hint="eastAsia"/>
                <w:sz w:val="24"/>
                <w:szCs w:val="32"/>
              </w:rPr>
              <w:t>图像与点云模态间的融合</w:t>
            </w:r>
            <w:r w:rsidRPr="004706D1">
              <w:rPr>
                <w:rFonts w:ascii="宋体" w:hAnsi="宋体" w:hint="eastAsia"/>
                <w:sz w:val="24"/>
                <w:szCs w:val="32"/>
              </w:rPr>
              <w:t>，以此实现一套</w:t>
            </w:r>
            <w:r>
              <w:rPr>
                <w:rFonts w:ascii="宋体" w:hAnsi="宋体" w:hint="eastAsia"/>
                <w:sz w:val="24"/>
                <w:szCs w:val="32"/>
              </w:rPr>
              <w:t>抗噪能力强</w:t>
            </w:r>
            <w:r w:rsidRPr="004706D1">
              <w:rPr>
                <w:rFonts w:ascii="宋体" w:hAnsi="宋体" w:hint="eastAsia"/>
                <w:sz w:val="24"/>
                <w:szCs w:val="32"/>
              </w:rPr>
              <w:t>、对</w:t>
            </w:r>
            <w:r w:rsidR="00CF65C1">
              <w:rPr>
                <w:rFonts w:ascii="宋体" w:hAnsi="宋体" w:hint="eastAsia"/>
                <w:sz w:val="24"/>
                <w:szCs w:val="32"/>
              </w:rPr>
              <w:t>工业生产</w:t>
            </w:r>
            <w:r w:rsidRPr="004706D1">
              <w:rPr>
                <w:rFonts w:ascii="宋体" w:hAnsi="宋体" w:hint="eastAsia"/>
                <w:sz w:val="24"/>
                <w:szCs w:val="32"/>
              </w:rPr>
              <w:t>环境鲁棒的</w:t>
            </w:r>
            <w:r>
              <w:rPr>
                <w:rFonts w:ascii="宋体" w:hAnsi="宋体" w:hint="eastAsia"/>
                <w:sz w:val="24"/>
                <w:szCs w:val="32"/>
              </w:rPr>
              <w:t>点云补全方法</w:t>
            </w:r>
            <w:r w:rsidRPr="004706D1">
              <w:rPr>
                <w:rFonts w:ascii="宋体" w:hAnsi="宋体" w:hint="eastAsia"/>
                <w:sz w:val="24"/>
                <w:szCs w:val="32"/>
              </w:rPr>
              <w:t>。</w:t>
            </w:r>
          </w:p>
          <w:p w14:paraId="1CFFAB7C" w14:textId="6D928C10" w:rsidR="004706D1" w:rsidRPr="004706D1" w:rsidRDefault="004706D1" w:rsidP="004706D1">
            <w:pPr>
              <w:ind w:firstLineChars="200" w:firstLine="480"/>
              <w:rPr>
                <w:rFonts w:ascii="宋体" w:hAnsi="宋体"/>
                <w:sz w:val="24"/>
                <w:szCs w:val="32"/>
              </w:rPr>
            </w:pPr>
            <w:r w:rsidRPr="004706D1">
              <w:rPr>
                <w:rFonts w:ascii="宋体" w:hAnsi="宋体" w:hint="eastAsia"/>
                <w:sz w:val="24"/>
                <w:szCs w:val="32"/>
              </w:rPr>
              <w:t>2）性能上：在</w:t>
            </w:r>
            <w:r>
              <w:rPr>
                <w:rFonts w:ascii="宋体" w:hAnsi="宋体" w:hint="eastAsia"/>
                <w:sz w:val="24"/>
                <w:szCs w:val="32"/>
              </w:rPr>
              <w:t>上述列举的</w:t>
            </w:r>
            <w:r w:rsidRPr="004706D1">
              <w:rPr>
                <w:rFonts w:ascii="宋体" w:hAnsi="宋体" w:hint="eastAsia"/>
                <w:sz w:val="24"/>
                <w:szCs w:val="32"/>
              </w:rPr>
              <w:t>数据集上与</w:t>
            </w:r>
            <w:r>
              <w:rPr>
                <w:rFonts w:ascii="宋体" w:hAnsi="宋体" w:hint="eastAsia"/>
                <w:sz w:val="24"/>
                <w:szCs w:val="32"/>
              </w:rPr>
              <w:t>S</w:t>
            </w:r>
            <w:r>
              <w:rPr>
                <w:rFonts w:ascii="宋体" w:hAnsi="宋体"/>
                <w:sz w:val="24"/>
                <w:szCs w:val="32"/>
              </w:rPr>
              <w:t>OTA</w:t>
            </w:r>
            <w:r w:rsidRPr="004706D1">
              <w:rPr>
                <w:rFonts w:ascii="宋体" w:hAnsi="宋体" w:hint="eastAsia"/>
                <w:sz w:val="24"/>
                <w:szCs w:val="32"/>
              </w:rPr>
              <w:t>方法相比</w:t>
            </w:r>
            <w:r>
              <w:rPr>
                <w:rFonts w:ascii="宋体" w:hAnsi="宋体" w:hint="eastAsia"/>
                <w:sz w:val="24"/>
                <w:szCs w:val="32"/>
              </w:rPr>
              <w:t>，性能优于S</w:t>
            </w:r>
            <w:r>
              <w:rPr>
                <w:rFonts w:ascii="宋体" w:hAnsi="宋体"/>
                <w:sz w:val="24"/>
                <w:szCs w:val="32"/>
              </w:rPr>
              <w:t>OTA</w:t>
            </w:r>
            <w:r>
              <w:rPr>
                <w:rFonts w:ascii="宋体" w:hAnsi="宋体" w:hint="eastAsia"/>
                <w:sz w:val="24"/>
                <w:szCs w:val="32"/>
              </w:rPr>
              <w:t>方法</w:t>
            </w:r>
            <w:r w:rsidR="00CF65C1">
              <w:rPr>
                <w:rFonts w:ascii="宋体" w:hAnsi="宋体" w:hint="eastAsia"/>
                <w:sz w:val="24"/>
                <w:szCs w:val="32"/>
              </w:rPr>
              <w:t>。运用到实际工业场景中，能准确地补全缺失点云。</w:t>
            </w:r>
          </w:p>
          <w:p w14:paraId="17627DA1" w14:textId="7F49F72B" w:rsidR="004706D1" w:rsidRDefault="004706D1" w:rsidP="004706D1">
            <w:pPr>
              <w:ind w:firstLineChars="200" w:firstLine="480"/>
              <w:rPr>
                <w:rFonts w:ascii="宋体" w:hAnsi="宋体"/>
                <w:sz w:val="24"/>
                <w:szCs w:val="32"/>
              </w:rPr>
            </w:pPr>
            <w:r w:rsidRPr="004706D1">
              <w:rPr>
                <w:rFonts w:ascii="宋体" w:hAnsi="宋体" w:hint="eastAsia"/>
                <w:sz w:val="24"/>
                <w:szCs w:val="32"/>
              </w:rPr>
              <w:t>3）可量化成果：根据研究课题发表论文一篇。</w:t>
            </w:r>
          </w:p>
          <w:p w14:paraId="387A4B34" w14:textId="77777777" w:rsidR="00BE774E" w:rsidRPr="004706D1" w:rsidRDefault="00BE774E" w:rsidP="00BE774E">
            <w:pPr>
              <w:spacing w:line="360" w:lineRule="auto"/>
              <w:rPr>
                <w:rFonts w:eastAsia="黑体"/>
              </w:rPr>
            </w:pPr>
          </w:p>
          <w:p w14:paraId="46A3C8D5" w14:textId="77777777" w:rsidR="00BE774E" w:rsidRPr="00576560" w:rsidRDefault="00BE774E" w:rsidP="00A15999">
            <w:pPr>
              <w:rPr>
                <w:rFonts w:ascii="宋体" w:hAnsi="宋体"/>
                <w:sz w:val="24"/>
                <w:szCs w:val="32"/>
              </w:rPr>
            </w:pPr>
            <w:r w:rsidRPr="00576560">
              <w:rPr>
                <w:rFonts w:ascii="宋体" w:hAnsi="宋体" w:hint="eastAsia"/>
                <w:sz w:val="24"/>
                <w:szCs w:val="32"/>
              </w:rPr>
              <w:t>5.2与前文研究内容的相关性</w:t>
            </w:r>
          </w:p>
          <w:p w14:paraId="145C5D09" w14:textId="77777777" w:rsidR="008F0070" w:rsidRDefault="008F0070" w:rsidP="00A15999">
            <w:pPr>
              <w:ind w:firstLineChars="200" w:firstLine="480"/>
              <w:rPr>
                <w:sz w:val="24"/>
              </w:rPr>
            </w:pPr>
            <w:r>
              <w:rPr>
                <w:rFonts w:hint="eastAsia"/>
                <w:sz w:val="24"/>
              </w:rPr>
              <w:t>预期的研究成果是在研究内容的基础上完成的。</w:t>
            </w:r>
          </w:p>
          <w:p w14:paraId="3669EAF3" w14:textId="77777777" w:rsidR="008F0070" w:rsidRDefault="008F0070" w:rsidP="00A336AB">
            <w:pPr>
              <w:ind w:firstLineChars="200" w:firstLine="480"/>
              <w:rPr>
                <w:sz w:val="24"/>
              </w:rPr>
            </w:pPr>
            <w:r>
              <w:rPr>
                <w:sz w:val="24"/>
              </w:rPr>
              <w:t xml:space="preserve">1) </w:t>
            </w:r>
            <w:r>
              <w:rPr>
                <w:rFonts w:hint="eastAsia"/>
                <w:sz w:val="24"/>
              </w:rPr>
              <w:t>通过</w:t>
            </w:r>
            <w:r w:rsidR="00460D0B">
              <w:rPr>
                <w:rFonts w:hint="eastAsia"/>
                <w:sz w:val="24"/>
              </w:rPr>
              <w:t>对图像的局部特征和全局特征进行提取</w:t>
            </w:r>
            <w:r>
              <w:rPr>
                <w:rFonts w:hint="eastAsia"/>
                <w:sz w:val="24"/>
              </w:rPr>
              <w:t>，</w:t>
            </w:r>
            <w:r w:rsidR="00460D0B">
              <w:rPr>
                <w:rFonts w:hint="eastAsia"/>
                <w:sz w:val="24"/>
              </w:rPr>
              <w:t>以获取图像所包含的丰富信息</w:t>
            </w:r>
            <w:r>
              <w:rPr>
                <w:rFonts w:hint="eastAsia"/>
                <w:sz w:val="24"/>
              </w:rPr>
              <w:t>，</w:t>
            </w:r>
            <w:r w:rsidR="00460D0B">
              <w:rPr>
                <w:rFonts w:hint="eastAsia"/>
                <w:sz w:val="24"/>
              </w:rPr>
              <w:t>为后续整体点云的精准补全提供前提条件</w:t>
            </w:r>
            <w:r>
              <w:rPr>
                <w:rFonts w:hint="eastAsia"/>
                <w:sz w:val="24"/>
              </w:rPr>
              <w:t>。</w:t>
            </w:r>
          </w:p>
          <w:p w14:paraId="18674D76" w14:textId="77777777" w:rsidR="008F0070" w:rsidRDefault="008F0070" w:rsidP="00A336AB">
            <w:pPr>
              <w:ind w:firstLineChars="200" w:firstLine="480"/>
              <w:rPr>
                <w:sz w:val="24"/>
              </w:rPr>
            </w:pPr>
            <w:r>
              <w:rPr>
                <w:sz w:val="24"/>
              </w:rPr>
              <w:t>2)</w:t>
            </w:r>
            <w:r w:rsidR="00101F50">
              <w:rPr>
                <w:rFonts w:hint="eastAsia"/>
                <w:sz w:val="24"/>
              </w:rPr>
              <w:t xml:space="preserve"> </w:t>
            </w:r>
            <w:r w:rsidR="00101F50">
              <w:rPr>
                <w:rFonts w:hint="eastAsia"/>
                <w:sz w:val="24"/>
              </w:rPr>
              <w:t>通过对</w:t>
            </w:r>
            <w:r w:rsidR="00FE3FF1">
              <w:rPr>
                <w:rFonts w:hint="eastAsia"/>
                <w:sz w:val="24"/>
              </w:rPr>
              <w:t>部分缺失点云的特征提取</w:t>
            </w:r>
            <w:r w:rsidR="00101F50">
              <w:rPr>
                <w:rFonts w:hint="eastAsia"/>
                <w:sz w:val="24"/>
              </w:rPr>
              <w:t>，以获取</w:t>
            </w:r>
            <w:r w:rsidR="00FE3FF1">
              <w:rPr>
                <w:rFonts w:hint="eastAsia"/>
                <w:sz w:val="24"/>
              </w:rPr>
              <w:t>点云中所包含的位姿、形状等信息</w:t>
            </w:r>
            <w:r w:rsidR="00101F50">
              <w:rPr>
                <w:rFonts w:hint="eastAsia"/>
                <w:sz w:val="24"/>
              </w:rPr>
              <w:t>，为后续整体点云的精准补全提供前提条件。</w:t>
            </w:r>
          </w:p>
          <w:p w14:paraId="4E1371E5" w14:textId="77777777" w:rsidR="00BE774E" w:rsidRDefault="008F0070" w:rsidP="00D458D3">
            <w:pPr>
              <w:ind w:firstLineChars="200" w:firstLine="480"/>
              <w:rPr>
                <w:rFonts w:eastAsia="黑体"/>
              </w:rPr>
            </w:pPr>
            <w:r>
              <w:rPr>
                <w:sz w:val="24"/>
              </w:rPr>
              <w:t xml:space="preserve">3) </w:t>
            </w:r>
            <w:r>
              <w:rPr>
                <w:rFonts w:hint="eastAsia"/>
                <w:sz w:val="24"/>
              </w:rPr>
              <w:t>引入</w:t>
            </w:r>
            <w:r w:rsidR="00FE3FF1">
              <w:rPr>
                <w:rFonts w:hint="eastAsia"/>
                <w:sz w:val="24"/>
              </w:rPr>
              <w:t>图像和点云的模态融合</w:t>
            </w:r>
            <w:r>
              <w:rPr>
                <w:rFonts w:hint="eastAsia"/>
                <w:sz w:val="24"/>
              </w:rPr>
              <w:t>，将</w:t>
            </w:r>
            <w:r w:rsidR="00FE3FF1">
              <w:rPr>
                <w:rFonts w:hint="eastAsia"/>
                <w:sz w:val="24"/>
              </w:rPr>
              <w:t>提取到的图像、点云特征</w:t>
            </w:r>
            <w:r>
              <w:rPr>
                <w:rFonts w:hint="eastAsia"/>
                <w:sz w:val="24"/>
              </w:rPr>
              <w:t>融合，实现</w:t>
            </w:r>
            <w:r w:rsidR="00FE3FF1">
              <w:rPr>
                <w:rFonts w:hint="eastAsia"/>
                <w:sz w:val="24"/>
              </w:rPr>
              <w:t>点云的高精度、精确的补全</w:t>
            </w:r>
            <w:r>
              <w:rPr>
                <w:rFonts w:hint="eastAsia"/>
                <w:sz w:val="24"/>
              </w:rPr>
              <w:t>，解决</w:t>
            </w:r>
            <w:r w:rsidR="00FE3FF1">
              <w:rPr>
                <w:rFonts w:hint="eastAsia"/>
                <w:sz w:val="24"/>
              </w:rPr>
              <w:t>实际提取到的点云缺失的</w:t>
            </w:r>
            <w:r>
              <w:rPr>
                <w:rFonts w:hint="eastAsia"/>
                <w:sz w:val="24"/>
              </w:rPr>
              <w:t>问题。</w:t>
            </w:r>
          </w:p>
          <w:p w14:paraId="5B0549B6" w14:textId="77777777" w:rsidR="008F0070" w:rsidRDefault="008F0070" w:rsidP="00BE774E">
            <w:pPr>
              <w:spacing w:line="360" w:lineRule="auto"/>
              <w:rPr>
                <w:rFonts w:eastAsia="黑体"/>
              </w:rPr>
            </w:pPr>
          </w:p>
          <w:p w14:paraId="74E9BE0E" w14:textId="77777777" w:rsidR="00BE774E" w:rsidRPr="00576560" w:rsidRDefault="00BE774E" w:rsidP="00576560">
            <w:pPr>
              <w:rPr>
                <w:rFonts w:ascii="宋体" w:hAnsi="宋体"/>
                <w:sz w:val="24"/>
                <w:szCs w:val="32"/>
              </w:rPr>
            </w:pPr>
            <w:r w:rsidRPr="00576560">
              <w:rPr>
                <w:rFonts w:ascii="宋体" w:hAnsi="宋体" w:hint="eastAsia"/>
                <w:sz w:val="24"/>
                <w:szCs w:val="32"/>
              </w:rPr>
              <w:t>5.3与前人研究成果的差异性</w:t>
            </w:r>
          </w:p>
          <w:p w14:paraId="462D115A" w14:textId="77777777" w:rsidR="003C74FD" w:rsidRDefault="003C74FD" w:rsidP="003C74FD">
            <w:pPr>
              <w:snapToGrid w:val="0"/>
              <w:ind w:firstLineChars="200" w:firstLine="480"/>
              <w:rPr>
                <w:sz w:val="24"/>
              </w:rPr>
            </w:pPr>
            <w:r w:rsidRPr="00090C51">
              <w:rPr>
                <w:rFonts w:hint="eastAsia"/>
                <w:sz w:val="24"/>
              </w:rPr>
              <w:t>现有的大部分方法都基于</w:t>
            </w:r>
            <w:r w:rsidR="00772B3E">
              <w:rPr>
                <w:rFonts w:hint="eastAsia"/>
                <w:sz w:val="24"/>
              </w:rPr>
              <w:t>点的补全</w:t>
            </w:r>
            <w:r w:rsidRPr="00090C51">
              <w:rPr>
                <w:rFonts w:hint="eastAsia"/>
                <w:sz w:val="24"/>
              </w:rPr>
              <w:t>，</w:t>
            </w:r>
            <w:r w:rsidR="00772B3E" w:rsidRPr="00772B3E">
              <w:rPr>
                <w:rFonts w:hint="eastAsia"/>
                <w:sz w:val="24"/>
              </w:rPr>
              <w:t>使用多层感知器（</w:t>
            </w:r>
            <w:r w:rsidR="00772B3E" w:rsidRPr="00772B3E">
              <w:rPr>
                <w:rFonts w:hint="eastAsia"/>
                <w:sz w:val="24"/>
              </w:rPr>
              <w:t>MLP</w:t>
            </w:r>
            <w:r w:rsidR="00772B3E" w:rsidRPr="00772B3E">
              <w:rPr>
                <w:rFonts w:hint="eastAsia"/>
                <w:sz w:val="24"/>
              </w:rPr>
              <w:t>）独立地对每个点进行建模。由于点云的变换不变性，全局特征通过对称函数（如最大池化）进行聚合</w:t>
            </w:r>
            <w:r w:rsidRPr="00090C51">
              <w:rPr>
                <w:rFonts w:hint="eastAsia"/>
                <w:sz w:val="24"/>
              </w:rPr>
              <w:t>。</w:t>
            </w:r>
            <w:r w:rsidR="00772B3E" w:rsidRPr="00772B3E">
              <w:rPr>
                <w:rFonts w:hint="eastAsia"/>
                <w:sz w:val="24"/>
              </w:rPr>
              <w:t>然而，整个点</w:t>
            </w:r>
            <w:r w:rsidR="00772B3E">
              <w:rPr>
                <w:rFonts w:hint="eastAsia"/>
                <w:sz w:val="24"/>
              </w:rPr>
              <w:t>云</w:t>
            </w:r>
            <w:r w:rsidR="00772B3E" w:rsidRPr="00772B3E">
              <w:rPr>
                <w:rFonts w:hint="eastAsia"/>
                <w:sz w:val="24"/>
              </w:rPr>
              <w:t>中的几何信息和相关性仍未完全考虑</w:t>
            </w:r>
            <w:r w:rsidR="00772B3E">
              <w:rPr>
                <w:rFonts w:hint="eastAsia"/>
                <w:sz w:val="24"/>
              </w:rPr>
              <w:t>，这必然会影响到最终补全的点云的质量。</w:t>
            </w:r>
            <w:r w:rsidRPr="00090C51">
              <w:rPr>
                <w:rFonts w:hint="eastAsia"/>
                <w:sz w:val="24"/>
              </w:rPr>
              <w:t>与之前的研究相比，</w:t>
            </w:r>
            <w:r>
              <w:rPr>
                <w:rFonts w:hint="eastAsia"/>
                <w:sz w:val="24"/>
              </w:rPr>
              <w:t>本课题</w:t>
            </w:r>
            <w:r w:rsidRPr="00090C51">
              <w:rPr>
                <w:rFonts w:hint="eastAsia"/>
                <w:sz w:val="24"/>
              </w:rPr>
              <w:t>提出的方法引入了</w:t>
            </w:r>
            <w:r w:rsidR="00772B3E">
              <w:rPr>
                <w:rFonts w:hint="eastAsia"/>
                <w:sz w:val="24"/>
              </w:rPr>
              <w:t>图像</w:t>
            </w:r>
            <w:r w:rsidRPr="00090C51">
              <w:rPr>
                <w:rFonts w:hint="eastAsia"/>
                <w:sz w:val="24"/>
              </w:rPr>
              <w:t>融合</w:t>
            </w:r>
            <w:r>
              <w:rPr>
                <w:rFonts w:hint="eastAsia"/>
                <w:sz w:val="24"/>
              </w:rPr>
              <w:t>方案</w:t>
            </w:r>
            <w:r w:rsidRPr="00090C51">
              <w:rPr>
                <w:rFonts w:hint="eastAsia"/>
                <w:sz w:val="24"/>
              </w:rPr>
              <w:t>。通过将</w:t>
            </w:r>
            <w:r w:rsidR="00772B3E">
              <w:rPr>
                <w:rFonts w:hint="eastAsia"/>
                <w:sz w:val="24"/>
              </w:rPr>
              <w:t>图像特征与点云特征</w:t>
            </w:r>
            <w:r w:rsidRPr="00090C51">
              <w:rPr>
                <w:rFonts w:hint="eastAsia"/>
                <w:sz w:val="24"/>
              </w:rPr>
              <w:t>融合</w:t>
            </w:r>
            <w:r w:rsidR="004657CA">
              <w:rPr>
                <w:rFonts w:hint="eastAsia"/>
                <w:sz w:val="24"/>
              </w:rPr>
              <w:t>以及图像边缘特征的提取</w:t>
            </w:r>
            <w:r w:rsidRPr="00090C51">
              <w:rPr>
                <w:rFonts w:hint="eastAsia"/>
                <w:sz w:val="24"/>
              </w:rPr>
              <w:t>，能够更好地</w:t>
            </w:r>
            <w:r w:rsidR="00772B3E">
              <w:rPr>
                <w:rFonts w:hint="eastAsia"/>
                <w:sz w:val="24"/>
              </w:rPr>
              <w:t>获取完整的点云</w:t>
            </w:r>
            <w:r>
              <w:rPr>
                <w:rFonts w:hint="eastAsia"/>
                <w:sz w:val="24"/>
              </w:rPr>
              <w:t>。</w:t>
            </w:r>
          </w:p>
          <w:p w14:paraId="49FF83AF" w14:textId="70A1B84C" w:rsidR="004B22C0" w:rsidRPr="00A336AB" w:rsidRDefault="003C74FD" w:rsidP="00A336AB">
            <w:pPr>
              <w:snapToGrid w:val="0"/>
              <w:ind w:firstLineChars="200" w:firstLine="480"/>
              <w:rPr>
                <w:sz w:val="24"/>
              </w:rPr>
            </w:pPr>
            <w:r>
              <w:rPr>
                <w:rFonts w:hint="eastAsia"/>
                <w:sz w:val="24"/>
              </w:rPr>
              <w:t>本课题的</w:t>
            </w:r>
            <w:r w:rsidRPr="00090C51">
              <w:rPr>
                <w:rFonts w:hint="eastAsia"/>
                <w:sz w:val="24"/>
              </w:rPr>
              <w:t>方法</w:t>
            </w:r>
            <w:r>
              <w:rPr>
                <w:rFonts w:hint="eastAsia"/>
                <w:sz w:val="24"/>
              </w:rPr>
              <w:t>也</w:t>
            </w:r>
            <w:r w:rsidRPr="00090C51">
              <w:rPr>
                <w:rFonts w:hint="eastAsia"/>
                <w:sz w:val="24"/>
              </w:rPr>
              <w:t>考虑了</w:t>
            </w:r>
            <w:r w:rsidR="00772B3E">
              <w:rPr>
                <w:rFonts w:hint="eastAsia"/>
                <w:sz w:val="24"/>
              </w:rPr>
              <w:t>图像的边缘特征</w:t>
            </w:r>
            <w:r w:rsidRPr="00090C51">
              <w:rPr>
                <w:rFonts w:hint="eastAsia"/>
                <w:sz w:val="24"/>
              </w:rPr>
              <w:t>。传统的</w:t>
            </w:r>
            <w:r w:rsidR="00772B3E">
              <w:rPr>
                <w:rFonts w:hint="eastAsia"/>
                <w:sz w:val="24"/>
              </w:rPr>
              <w:t>基于视图的点云补全方法仅针对图像全局特征进行</w:t>
            </w:r>
            <w:r w:rsidR="00A336AB">
              <w:rPr>
                <w:rFonts w:hint="eastAsia"/>
                <w:sz w:val="24"/>
              </w:rPr>
              <w:t>提取</w:t>
            </w:r>
            <w:r w:rsidRPr="00090C51">
              <w:rPr>
                <w:rFonts w:hint="eastAsia"/>
                <w:sz w:val="24"/>
              </w:rPr>
              <w:t>，</w:t>
            </w:r>
            <w:r w:rsidR="00772B3E">
              <w:rPr>
                <w:rFonts w:hint="eastAsia"/>
                <w:sz w:val="24"/>
              </w:rPr>
              <w:t>所补全的点云会出现</w:t>
            </w:r>
            <w:r w:rsidR="00A336AB">
              <w:rPr>
                <w:rFonts w:hint="eastAsia"/>
                <w:sz w:val="24"/>
              </w:rPr>
              <w:t>边缘粗糙的问题</w:t>
            </w:r>
            <w:r w:rsidRPr="00090C51">
              <w:rPr>
                <w:rFonts w:hint="eastAsia"/>
                <w:sz w:val="24"/>
              </w:rPr>
              <w:t>。然而，</w:t>
            </w:r>
            <w:r w:rsidR="00A336AB">
              <w:rPr>
                <w:rFonts w:hint="eastAsia"/>
                <w:sz w:val="24"/>
              </w:rPr>
              <w:t>相对于图像的全局特征，图像的</w:t>
            </w:r>
            <w:r w:rsidR="00576560">
              <w:rPr>
                <w:rFonts w:hint="eastAsia"/>
                <w:sz w:val="24"/>
              </w:rPr>
              <w:t>局部</w:t>
            </w:r>
            <w:r w:rsidR="00A336AB">
              <w:rPr>
                <w:rFonts w:hint="eastAsia"/>
                <w:sz w:val="24"/>
              </w:rPr>
              <w:t>特征也是不应忽视的</w:t>
            </w:r>
            <w:r w:rsidRPr="00090C51">
              <w:rPr>
                <w:rFonts w:hint="eastAsia"/>
                <w:sz w:val="24"/>
              </w:rPr>
              <w:t>。通过</w:t>
            </w:r>
            <w:r w:rsidR="00A336AB">
              <w:rPr>
                <w:rFonts w:hint="eastAsia"/>
                <w:sz w:val="24"/>
              </w:rPr>
              <w:t>提取并融合图像的边缘特征能够进一步提高点云补全的质量</w:t>
            </w:r>
            <w:r w:rsidRPr="00090C51">
              <w:rPr>
                <w:rFonts w:hint="eastAsia"/>
                <w:sz w:val="24"/>
              </w:rPr>
              <w:t>。</w:t>
            </w:r>
          </w:p>
        </w:tc>
      </w:tr>
    </w:tbl>
    <w:p w14:paraId="4052CC39" w14:textId="77777777" w:rsidR="00963370" w:rsidRDefault="00000000">
      <w:pPr>
        <w:outlineLvl w:val="0"/>
        <w:rPr>
          <w:rFonts w:eastAsia="黑体"/>
          <w:sz w:val="24"/>
        </w:rPr>
      </w:pPr>
      <w:r>
        <w:rPr>
          <w:rFonts w:eastAsia="黑体" w:hint="eastAsia"/>
          <w:sz w:val="24"/>
        </w:rPr>
        <w:lastRenderedPageBreak/>
        <w:t>六、研究条件（本节不允许扩页）</w:t>
      </w:r>
    </w:p>
    <w:tbl>
      <w:tblPr>
        <w:tblW w:w="9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28"/>
      </w:tblGrid>
      <w:tr w:rsidR="00963370" w14:paraId="633BF328" w14:textId="77777777">
        <w:trPr>
          <w:trHeight w:val="13673"/>
          <w:jc w:val="center"/>
        </w:trPr>
        <w:tc>
          <w:tcPr>
            <w:tcW w:w="9828" w:type="dxa"/>
            <w:tcBorders>
              <w:top w:val="single" w:sz="12" w:space="0" w:color="auto"/>
              <w:left w:val="single" w:sz="12" w:space="0" w:color="auto"/>
              <w:bottom w:val="single" w:sz="12" w:space="0" w:color="auto"/>
              <w:right w:val="single" w:sz="12" w:space="0" w:color="auto"/>
            </w:tcBorders>
          </w:tcPr>
          <w:p w14:paraId="437175AE" w14:textId="77777777" w:rsidR="00963370" w:rsidRDefault="00000000">
            <w:pPr>
              <w:spacing w:before="120"/>
              <w:rPr>
                <w:rFonts w:eastAsia="黑体"/>
                <w:sz w:val="24"/>
              </w:rPr>
            </w:pPr>
            <w:r>
              <w:rPr>
                <w:rFonts w:eastAsia="黑体" w:hint="eastAsia"/>
                <w:sz w:val="24"/>
              </w:rPr>
              <w:t>1</w:t>
            </w:r>
            <w:r>
              <w:rPr>
                <w:rFonts w:eastAsia="黑体" w:hint="eastAsia"/>
                <w:sz w:val="24"/>
              </w:rPr>
              <w:t>．所需实验手段、研究条件和实验条件</w:t>
            </w:r>
          </w:p>
          <w:p w14:paraId="72BC7F48" w14:textId="77777777" w:rsidR="00963370" w:rsidRDefault="00000000">
            <w:pPr>
              <w:spacing w:before="120"/>
              <w:rPr>
                <w:rFonts w:eastAsia="黑体"/>
                <w:sz w:val="24"/>
              </w:rPr>
            </w:pPr>
            <w:r>
              <w:rPr>
                <w:rFonts w:eastAsia="黑体" w:hint="eastAsia"/>
                <w:sz w:val="24"/>
              </w:rPr>
              <w:t>（如果没有，可以空白）</w:t>
            </w:r>
          </w:p>
          <w:p w14:paraId="446BDCA6" w14:textId="77777777" w:rsidR="00963370" w:rsidRDefault="00715561">
            <w:pPr>
              <w:rPr>
                <w:rFonts w:ascii="宋体" w:hAnsi="宋体"/>
                <w:sz w:val="24"/>
                <w:szCs w:val="32"/>
              </w:rPr>
            </w:pPr>
            <w:r w:rsidRPr="00715561">
              <w:rPr>
                <w:rFonts w:ascii="宋体" w:hAnsi="宋体" w:hint="eastAsia"/>
                <w:sz w:val="24"/>
                <w:szCs w:val="32"/>
              </w:rPr>
              <w:t>6</w:t>
            </w:r>
            <w:r w:rsidRPr="00715561">
              <w:rPr>
                <w:rFonts w:ascii="宋体" w:hAnsi="宋体"/>
                <w:sz w:val="24"/>
                <w:szCs w:val="32"/>
              </w:rPr>
              <w:t>.1.</w:t>
            </w:r>
            <w:r>
              <w:rPr>
                <w:rFonts w:ascii="宋体" w:hAnsi="宋体"/>
                <w:sz w:val="24"/>
                <w:szCs w:val="32"/>
              </w:rPr>
              <w:t>1</w:t>
            </w:r>
            <w:r>
              <w:rPr>
                <w:rFonts w:ascii="宋体" w:hAnsi="宋体" w:hint="eastAsia"/>
                <w:sz w:val="24"/>
                <w:szCs w:val="32"/>
              </w:rPr>
              <w:t>所需实验手段</w:t>
            </w:r>
          </w:p>
          <w:p w14:paraId="78FCB0EE" w14:textId="77777777" w:rsidR="009F735E" w:rsidRDefault="004706D1" w:rsidP="009F735E">
            <w:pPr>
              <w:ind w:firstLineChars="200" w:firstLine="480"/>
              <w:rPr>
                <w:sz w:val="24"/>
              </w:rPr>
            </w:pPr>
            <w:r>
              <w:rPr>
                <w:rFonts w:hint="eastAsia"/>
                <w:sz w:val="24"/>
              </w:rPr>
              <w:t>基础知识学习和算法的理论研究；</w:t>
            </w:r>
          </w:p>
          <w:p w14:paraId="111C987E" w14:textId="77777777" w:rsidR="004706D1" w:rsidRDefault="004706D1" w:rsidP="009F735E">
            <w:pPr>
              <w:ind w:firstLineChars="200" w:firstLine="480"/>
              <w:rPr>
                <w:sz w:val="24"/>
              </w:rPr>
            </w:pPr>
            <w:r>
              <w:rPr>
                <w:rFonts w:hint="eastAsia"/>
                <w:sz w:val="24"/>
              </w:rPr>
              <w:t>深度学习</w:t>
            </w:r>
            <w:r w:rsidR="009F735E">
              <w:rPr>
                <w:rFonts w:hint="eastAsia"/>
                <w:sz w:val="24"/>
              </w:rPr>
              <w:t>网络框架搭建的</w:t>
            </w:r>
            <w:r>
              <w:rPr>
                <w:rFonts w:hint="eastAsia"/>
                <w:sz w:val="24"/>
              </w:rPr>
              <w:t>研究。</w:t>
            </w:r>
          </w:p>
          <w:p w14:paraId="1112E155" w14:textId="77777777" w:rsidR="00715561" w:rsidRPr="009F735E" w:rsidRDefault="00715561">
            <w:pPr>
              <w:rPr>
                <w:rFonts w:ascii="宋体" w:hAnsi="宋体"/>
                <w:sz w:val="24"/>
                <w:szCs w:val="32"/>
              </w:rPr>
            </w:pPr>
          </w:p>
          <w:p w14:paraId="1C5B3F44" w14:textId="77777777" w:rsidR="00963370" w:rsidRPr="00FC65A5" w:rsidRDefault="009F735E">
            <w:pPr>
              <w:rPr>
                <w:rFonts w:ascii="宋体" w:hAnsi="宋体"/>
                <w:sz w:val="24"/>
                <w:szCs w:val="32"/>
              </w:rPr>
            </w:pPr>
            <w:r w:rsidRPr="00FC65A5">
              <w:rPr>
                <w:rFonts w:ascii="宋体" w:hAnsi="宋体" w:hint="eastAsia"/>
                <w:sz w:val="24"/>
                <w:szCs w:val="32"/>
              </w:rPr>
              <w:t>6.1.2研究条件和实验条件</w:t>
            </w:r>
          </w:p>
          <w:p w14:paraId="708134F0" w14:textId="30BB7BB8" w:rsidR="009F735E" w:rsidRDefault="009F735E" w:rsidP="003E49A7">
            <w:pPr>
              <w:ind w:firstLineChars="200" w:firstLine="480"/>
              <w:rPr>
                <w:sz w:val="24"/>
              </w:rPr>
            </w:pPr>
            <w:r w:rsidRPr="009F735E">
              <w:rPr>
                <w:rFonts w:hint="eastAsia"/>
                <w:sz w:val="24"/>
              </w:rPr>
              <w:t>1</w:t>
            </w:r>
            <w:r w:rsidRPr="009F735E">
              <w:rPr>
                <w:rFonts w:hint="eastAsia"/>
                <w:sz w:val="24"/>
              </w:rPr>
              <w:t>）</w:t>
            </w:r>
            <w:r w:rsidR="003E49A7">
              <w:rPr>
                <w:rFonts w:hint="eastAsia"/>
                <w:sz w:val="24"/>
              </w:rPr>
              <w:t>工作站一</w:t>
            </w:r>
            <w:r w:rsidRPr="009F735E">
              <w:rPr>
                <w:rFonts w:hint="eastAsia"/>
                <w:sz w:val="24"/>
              </w:rPr>
              <w:t>台</w:t>
            </w:r>
          </w:p>
          <w:p w14:paraId="27D8BBB2" w14:textId="77777777" w:rsidR="00963370" w:rsidRPr="009F735E" w:rsidRDefault="009F735E" w:rsidP="009F735E">
            <w:pPr>
              <w:ind w:firstLineChars="200" w:firstLine="480"/>
              <w:rPr>
                <w:sz w:val="24"/>
              </w:rPr>
            </w:pPr>
            <w:r>
              <w:rPr>
                <w:rFonts w:hint="eastAsia"/>
                <w:sz w:val="24"/>
              </w:rPr>
              <w:t>2</w:t>
            </w:r>
            <w:r>
              <w:rPr>
                <w:rFonts w:hint="eastAsia"/>
                <w:sz w:val="24"/>
              </w:rPr>
              <w:t>）</w:t>
            </w:r>
            <w:r>
              <w:rPr>
                <w:rFonts w:hint="eastAsia"/>
                <w:sz w:val="24"/>
              </w:rPr>
              <w:t>P</w:t>
            </w:r>
            <w:r>
              <w:rPr>
                <w:sz w:val="24"/>
              </w:rPr>
              <w:t>C</w:t>
            </w:r>
            <w:r>
              <w:rPr>
                <w:rFonts w:hint="eastAsia"/>
                <w:sz w:val="24"/>
              </w:rPr>
              <w:t>机一台</w:t>
            </w:r>
          </w:p>
          <w:p w14:paraId="40A573B5" w14:textId="77777777" w:rsidR="00963370" w:rsidRDefault="00963370">
            <w:pPr>
              <w:rPr>
                <w:rFonts w:eastAsia="黑体"/>
              </w:rPr>
            </w:pPr>
          </w:p>
          <w:p w14:paraId="2654AAA4" w14:textId="77777777" w:rsidR="00963370" w:rsidRDefault="00000000">
            <w:pPr>
              <w:rPr>
                <w:rFonts w:eastAsia="黑体"/>
                <w:sz w:val="24"/>
              </w:rPr>
            </w:pPr>
            <w:r>
              <w:rPr>
                <w:rFonts w:eastAsia="黑体" w:hint="eastAsia"/>
                <w:sz w:val="24"/>
              </w:rPr>
              <w:t>2</w:t>
            </w:r>
            <w:r>
              <w:rPr>
                <w:rFonts w:eastAsia="黑体" w:hint="eastAsia"/>
                <w:sz w:val="24"/>
              </w:rPr>
              <w:t>．所需经费，包含经费来源、开支预算（工程设备、材料须填写名称、规格、数量）</w:t>
            </w:r>
          </w:p>
          <w:p w14:paraId="19231EC9" w14:textId="77777777" w:rsidR="00963370" w:rsidRDefault="00000000">
            <w:pPr>
              <w:spacing w:before="120"/>
              <w:rPr>
                <w:rFonts w:eastAsia="黑体"/>
                <w:sz w:val="24"/>
              </w:rPr>
            </w:pPr>
            <w:r>
              <w:rPr>
                <w:rFonts w:eastAsia="黑体" w:hint="eastAsia"/>
                <w:sz w:val="24"/>
              </w:rPr>
              <w:t>（如果没有，可以空白）</w:t>
            </w:r>
          </w:p>
          <w:p w14:paraId="7360CA40" w14:textId="77777777" w:rsidR="00963370" w:rsidRDefault="00963370">
            <w:pPr>
              <w:rPr>
                <w:rFonts w:eastAsia="黑体"/>
              </w:rPr>
            </w:pPr>
          </w:p>
        </w:tc>
      </w:tr>
    </w:tbl>
    <w:p w14:paraId="0DEC33C1" w14:textId="77777777" w:rsidR="00963370" w:rsidRDefault="00000000">
      <w:pPr>
        <w:rPr>
          <w:rFonts w:eastAsia="黑体"/>
          <w:sz w:val="24"/>
        </w:rPr>
      </w:pPr>
      <w:r>
        <w:rPr>
          <w:rFonts w:eastAsia="黑体" w:hint="eastAsia"/>
          <w:sz w:val="24"/>
        </w:rPr>
        <w:lastRenderedPageBreak/>
        <w:t>七、工作计划（本节不允许扩页）</w:t>
      </w:r>
    </w:p>
    <w:tbl>
      <w:tblPr>
        <w:tblW w:w="9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8"/>
        <w:gridCol w:w="3276"/>
        <w:gridCol w:w="849"/>
        <w:gridCol w:w="747"/>
        <w:gridCol w:w="1540"/>
        <w:gridCol w:w="2690"/>
      </w:tblGrid>
      <w:tr w:rsidR="00963370" w14:paraId="0324CC49" w14:textId="77777777" w:rsidTr="006F0CF0">
        <w:trPr>
          <w:trHeight w:val="811"/>
          <w:jc w:val="center"/>
        </w:trPr>
        <w:tc>
          <w:tcPr>
            <w:tcW w:w="748" w:type="dxa"/>
            <w:vAlign w:val="center"/>
          </w:tcPr>
          <w:p w14:paraId="398A2E02" w14:textId="77777777" w:rsidR="00963370" w:rsidRDefault="00000000">
            <w:pPr>
              <w:jc w:val="center"/>
              <w:rPr>
                <w:rFonts w:eastAsia="黑体"/>
                <w:sz w:val="24"/>
              </w:rPr>
            </w:pPr>
            <w:r>
              <w:rPr>
                <w:rFonts w:eastAsia="黑体" w:hint="eastAsia"/>
                <w:sz w:val="24"/>
              </w:rPr>
              <w:t>序号</w:t>
            </w:r>
          </w:p>
        </w:tc>
        <w:tc>
          <w:tcPr>
            <w:tcW w:w="3276" w:type="dxa"/>
            <w:vAlign w:val="center"/>
          </w:tcPr>
          <w:p w14:paraId="0513D3BA" w14:textId="77777777" w:rsidR="00963370" w:rsidRDefault="00000000">
            <w:pPr>
              <w:jc w:val="center"/>
              <w:rPr>
                <w:rFonts w:eastAsia="黑体"/>
                <w:sz w:val="24"/>
              </w:rPr>
            </w:pPr>
            <w:r>
              <w:rPr>
                <w:rFonts w:eastAsia="黑体" w:hint="eastAsia"/>
                <w:sz w:val="24"/>
              </w:rPr>
              <w:t>阶段及内容</w:t>
            </w:r>
          </w:p>
        </w:tc>
        <w:tc>
          <w:tcPr>
            <w:tcW w:w="1596" w:type="dxa"/>
            <w:gridSpan w:val="2"/>
            <w:vAlign w:val="center"/>
          </w:tcPr>
          <w:p w14:paraId="64AE479B" w14:textId="77777777" w:rsidR="00963370" w:rsidRDefault="00000000">
            <w:pPr>
              <w:jc w:val="center"/>
              <w:rPr>
                <w:rFonts w:eastAsia="黑体"/>
                <w:sz w:val="24"/>
              </w:rPr>
            </w:pPr>
            <w:r>
              <w:rPr>
                <w:rFonts w:eastAsia="黑体" w:hint="eastAsia"/>
                <w:sz w:val="24"/>
              </w:rPr>
              <w:t>工作量估计</w:t>
            </w:r>
          </w:p>
          <w:p w14:paraId="0CFDF8A0" w14:textId="77777777" w:rsidR="00963370" w:rsidRDefault="00000000">
            <w:pPr>
              <w:jc w:val="center"/>
              <w:rPr>
                <w:rFonts w:eastAsia="黑体"/>
                <w:sz w:val="24"/>
              </w:rPr>
            </w:pPr>
            <w:r>
              <w:rPr>
                <w:rFonts w:eastAsia="黑体" w:hint="eastAsia"/>
                <w:sz w:val="24"/>
              </w:rPr>
              <w:t>（时数）</w:t>
            </w:r>
          </w:p>
        </w:tc>
        <w:tc>
          <w:tcPr>
            <w:tcW w:w="1540" w:type="dxa"/>
            <w:vAlign w:val="center"/>
          </w:tcPr>
          <w:p w14:paraId="0637DA82" w14:textId="77777777" w:rsidR="00963370" w:rsidRDefault="00000000">
            <w:pPr>
              <w:jc w:val="center"/>
              <w:rPr>
                <w:rFonts w:eastAsia="黑体"/>
                <w:sz w:val="24"/>
              </w:rPr>
            </w:pPr>
            <w:r>
              <w:rPr>
                <w:rFonts w:eastAsia="黑体" w:hint="eastAsia"/>
                <w:sz w:val="24"/>
              </w:rPr>
              <w:t>起止日期</w:t>
            </w:r>
          </w:p>
        </w:tc>
        <w:tc>
          <w:tcPr>
            <w:tcW w:w="2690" w:type="dxa"/>
            <w:vAlign w:val="center"/>
          </w:tcPr>
          <w:p w14:paraId="27C67289" w14:textId="77777777" w:rsidR="00963370" w:rsidRDefault="00000000">
            <w:pPr>
              <w:jc w:val="center"/>
              <w:rPr>
                <w:rFonts w:eastAsia="黑体"/>
                <w:sz w:val="24"/>
              </w:rPr>
            </w:pPr>
            <w:r>
              <w:rPr>
                <w:rFonts w:eastAsia="黑体" w:hint="eastAsia"/>
                <w:sz w:val="24"/>
              </w:rPr>
              <w:t>阶段研究成果</w:t>
            </w:r>
          </w:p>
        </w:tc>
      </w:tr>
      <w:tr w:rsidR="00963370" w14:paraId="57395FCB" w14:textId="77777777" w:rsidTr="006F0CF0">
        <w:trPr>
          <w:trHeight w:val="1077"/>
          <w:jc w:val="center"/>
        </w:trPr>
        <w:tc>
          <w:tcPr>
            <w:tcW w:w="748" w:type="dxa"/>
            <w:vAlign w:val="center"/>
          </w:tcPr>
          <w:p w14:paraId="35BDD02E" w14:textId="77777777" w:rsidR="00963370" w:rsidRPr="00D1458A" w:rsidRDefault="00BF782D">
            <w:pPr>
              <w:jc w:val="center"/>
              <w:rPr>
                <w:rFonts w:ascii="宋体" w:hAnsi="宋体"/>
                <w:sz w:val="24"/>
              </w:rPr>
            </w:pPr>
            <w:r w:rsidRPr="00D1458A">
              <w:rPr>
                <w:rFonts w:ascii="宋体" w:hAnsi="宋体" w:hint="eastAsia"/>
                <w:sz w:val="24"/>
              </w:rPr>
              <w:t>1</w:t>
            </w:r>
          </w:p>
        </w:tc>
        <w:tc>
          <w:tcPr>
            <w:tcW w:w="3276" w:type="dxa"/>
            <w:vAlign w:val="center"/>
          </w:tcPr>
          <w:p w14:paraId="6439FE79" w14:textId="40E13EAF" w:rsidR="00963370" w:rsidRPr="00D1458A" w:rsidRDefault="00D1458A" w:rsidP="00BA5C92">
            <w:pPr>
              <w:jc w:val="center"/>
              <w:rPr>
                <w:rFonts w:ascii="宋体" w:hAnsi="宋体"/>
                <w:color w:val="000000"/>
                <w:sz w:val="24"/>
              </w:rPr>
            </w:pPr>
            <w:r w:rsidRPr="00D1458A">
              <w:rPr>
                <w:rFonts w:ascii="宋体" w:hAnsi="宋体" w:hint="eastAsia"/>
                <w:color w:val="000000"/>
                <w:sz w:val="24"/>
              </w:rPr>
              <w:t>数据集整理及实验</w:t>
            </w:r>
            <w:r>
              <w:rPr>
                <w:rFonts w:ascii="宋体" w:hAnsi="宋体" w:hint="eastAsia"/>
                <w:color w:val="000000"/>
                <w:sz w:val="24"/>
              </w:rPr>
              <w:t>所需软件</w:t>
            </w:r>
            <w:r w:rsidR="00BA5C92">
              <w:rPr>
                <w:rFonts w:ascii="宋体" w:hAnsi="宋体" w:hint="eastAsia"/>
                <w:color w:val="000000"/>
                <w:sz w:val="24"/>
              </w:rPr>
              <w:t>环境</w:t>
            </w:r>
            <w:r>
              <w:rPr>
                <w:rFonts w:ascii="宋体" w:hAnsi="宋体" w:hint="eastAsia"/>
                <w:color w:val="000000"/>
                <w:sz w:val="24"/>
              </w:rPr>
              <w:t>的配置</w:t>
            </w:r>
          </w:p>
        </w:tc>
        <w:tc>
          <w:tcPr>
            <w:tcW w:w="1596" w:type="dxa"/>
            <w:gridSpan w:val="2"/>
            <w:vAlign w:val="center"/>
          </w:tcPr>
          <w:p w14:paraId="1FE457AD" w14:textId="77777777" w:rsidR="00963370" w:rsidRPr="00D1458A" w:rsidRDefault="00DF0F6C">
            <w:pPr>
              <w:jc w:val="center"/>
              <w:rPr>
                <w:rFonts w:ascii="宋体" w:hAnsi="宋体"/>
                <w:sz w:val="24"/>
              </w:rPr>
            </w:pPr>
            <w:r>
              <w:rPr>
                <w:rFonts w:ascii="宋体" w:hAnsi="宋体" w:hint="eastAsia"/>
                <w:sz w:val="24"/>
              </w:rPr>
              <w:t>2</w:t>
            </w:r>
            <w:r>
              <w:rPr>
                <w:rFonts w:ascii="宋体" w:hAnsi="宋体"/>
                <w:sz w:val="24"/>
              </w:rPr>
              <w:t>40</w:t>
            </w:r>
          </w:p>
        </w:tc>
        <w:tc>
          <w:tcPr>
            <w:tcW w:w="1540" w:type="dxa"/>
            <w:vAlign w:val="center"/>
          </w:tcPr>
          <w:p w14:paraId="16045B05" w14:textId="77777777" w:rsidR="00963370" w:rsidRPr="00D1458A" w:rsidRDefault="00D1458A">
            <w:pPr>
              <w:jc w:val="center"/>
              <w:rPr>
                <w:rFonts w:ascii="宋体" w:hAnsi="宋体"/>
                <w:sz w:val="24"/>
              </w:rPr>
            </w:pPr>
            <w:r w:rsidRPr="00D1458A">
              <w:rPr>
                <w:rFonts w:ascii="宋体" w:hAnsi="宋体"/>
                <w:sz w:val="24"/>
              </w:rPr>
              <w:t>2023/10/01 -2023/10/31</w:t>
            </w:r>
          </w:p>
        </w:tc>
        <w:tc>
          <w:tcPr>
            <w:tcW w:w="2690" w:type="dxa"/>
            <w:vAlign w:val="center"/>
          </w:tcPr>
          <w:p w14:paraId="40249A1F" w14:textId="1077E9E3" w:rsidR="00963370" w:rsidRPr="00D1458A" w:rsidRDefault="00BA5C92" w:rsidP="00D1458A">
            <w:pPr>
              <w:jc w:val="center"/>
              <w:rPr>
                <w:rFonts w:ascii="宋体" w:hAnsi="宋体"/>
                <w:sz w:val="24"/>
              </w:rPr>
            </w:pPr>
            <w:r w:rsidRPr="00D1458A">
              <w:rPr>
                <w:rFonts w:ascii="宋体" w:hAnsi="宋体" w:hint="eastAsia"/>
                <w:sz w:val="24"/>
              </w:rPr>
              <w:t>整理</w:t>
            </w:r>
            <w:r>
              <w:rPr>
                <w:rFonts w:ascii="宋体" w:hAnsi="宋体" w:hint="eastAsia"/>
                <w:sz w:val="24"/>
              </w:rPr>
              <w:t>好</w:t>
            </w:r>
            <w:r w:rsidR="00D1458A" w:rsidRPr="00D1458A">
              <w:rPr>
                <w:rFonts w:ascii="宋体" w:hAnsi="宋体" w:hint="eastAsia"/>
                <w:sz w:val="24"/>
              </w:rPr>
              <w:t>实验所需数据集及实验</w:t>
            </w:r>
            <w:r>
              <w:rPr>
                <w:rFonts w:ascii="宋体" w:hAnsi="宋体" w:hint="eastAsia"/>
                <w:sz w:val="24"/>
              </w:rPr>
              <w:t>环境</w:t>
            </w:r>
            <w:r w:rsidR="00D1458A" w:rsidRPr="00D1458A">
              <w:rPr>
                <w:rFonts w:ascii="宋体" w:hAnsi="宋体" w:hint="eastAsia"/>
                <w:sz w:val="24"/>
              </w:rPr>
              <w:t>的配置</w:t>
            </w:r>
          </w:p>
        </w:tc>
      </w:tr>
      <w:tr w:rsidR="00963370" w14:paraId="37687174" w14:textId="77777777" w:rsidTr="006F0CF0">
        <w:trPr>
          <w:trHeight w:val="1077"/>
          <w:jc w:val="center"/>
        </w:trPr>
        <w:tc>
          <w:tcPr>
            <w:tcW w:w="748" w:type="dxa"/>
            <w:vAlign w:val="center"/>
          </w:tcPr>
          <w:p w14:paraId="4F1CC1FE" w14:textId="77777777" w:rsidR="00963370" w:rsidRPr="00D1458A" w:rsidRDefault="00BF782D">
            <w:pPr>
              <w:jc w:val="center"/>
              <w:rPr>
                <w:rFonts w:ascii="宋体" w:hAnsi="宋体"/>
                <w:sz w:val="24"/>
              </w:rPr>
            </w:pPr>
            <w:r w:rsidRPr="00D1458A">
              <w:rPr>
                <w:rFonts w:ascii="宋体" w:hAnsi="宋体" w:hint="eastAsia"/>
                <w:sz w:val="24"/>
              </w:rPr>
              <w:t>2</w:t>
            </w:r>
          </w:p>
        </w:tc>
        <w:tc>
          <w:tcPr>
            <w:tcW w:w="3276" w:type="dxa"/>
            <w:vAlign w:val="center"/>
          </w:tcPr>
          <w:p w14:paraId="1D4AFF8C" w14:textId="77777777" w:rsidR="00963370" w:rsidRPr="00D1458A" w:rsidRDefault="00D1458A" w:rsidP="006F0CF0">
            <w:pPr>
              <w:jc w:val="center"/>
              <w:rPr>
                <w:rFonts w:ascii="宋体" w:hAnsi="宋体"/>
                <w:color w:val="000000"/>
                <w:sz w:val="24"/>
              </w:rPr>
            </w:pPr>
            <w:r>
              <w:rPr>
                <w:rFonts w:ascii="宋体" w:hAnsi="宋体" w:hint="eastAsia"/>
                <w:color w:val="000000"/>
                <w:sz w:val="24"/>
              </w:rPr>
              <w:t>研究图像的特征提取并实验</w:t>
            </w:r>
          </w:p>
        </w:tc>
        <w:tc>
          <w:tcPr>
            <w:tcW w:w="1596" w:type="dxa"/>
            <w:gridSpan w:val="2"/>
            <w:vAlign w:val="center"/>
          </w:tcPr>
          <w:p w14:paraId="613A6244" w14:textId="77777777" w:rsidR="00963370" w:rsidRPr="00D1458A" w:rsidRDefault="00DF0F6C">
            <w:pPr>
              <w:jc w:val="center"/>
              <w:rPr>
                <w:rFonts w:ascii="宋体" w:hAnsi="宋体"/>
                <w:sz w:val="24"/>
              </w:rPr>
            </w:pPr>
            <w:r>
              <w:rPr>
                <w:rFonts w:ascii="宋体" w:hAnsi="宋体" w:hint="eastAsia"/>
                <w:sz w:val="24"/>
              </w:rPr>
              <w:t>4</w:t>
            </w:r>
            <w:r>
              <w:rPr>
                <w:rFonts w:ascii="宋体" w:hAnsi="宋体"/>
                <w:sz w:val="24"/>
              </w:rPr>
              <w:t>80</w:t>
            </w:r>
          </w:p>
        </w:tc>
        <w:tc>
          <w:tcPr>
            <w:tcW w:w="1540" w:type="dxa"/>
            <w:vAlign w:val="center"/>
          </w:tcPr>
          <w:p w14:paraId="17D8C4B0" w14:textId="77777777" w:rsidR="00963370" w:rsidRPr="00D1458A" w:rsidRDefault="006F0CF0">
            <w:pPr>
              <w:jc w:val="center"/>
              <w:rPr>
                <w:rFonts w:ascii="宋体" w:hAnsi="宋体"/>
                <w:sz w:val="24"/>
              </w:rPr>
            </w:pPr>
            <w:r>
              <w:rPr>
                <w:rFonts w:ascii="宋体" w:hAnsi="宋体" w:hint="eastAsia"/>
                <w:sz w:val="24"/>
              </w:rPr>
              <w:t>2023/11/01-2023/12/31</w:t>
            </w:r>
          </w:p>
        </w:tc>
        <w:tc>
          <w:tcPr>
            <w:tcW w:w="2690" w:type="dxa"/>
            <w:vAlign w:val="center"/>
          </w:tcPr>
          <w:p w14:paraId="71FE62AF" w14:textId="77777777" w:rsidR="008811A8" w:rsidRDefault="006F0CF0">
            <w:pPr>
              <w:jc w:val="center"/>
              <w:rPr>
                <w:rFonts w:ascii="宋体" w:hAnsi="宋体"/>
                <w:sz w:val="24"/>
              </w:rPr>
            </w:pPr>
            <w:r>
              <w:rPr>
                <w:rFonts w:ascii="宋体" w:hAnsi="宋体" w:hint="eastAsia"/>
                <w:sz w:val="24"/>
              </w:rPr>
              <w:t>获取高效的图像特征</w:t>
            </w:r>
          </w:p>
          <w:p w14:paraId="471CD01B" w14:textId="77777777" w:rsidR="00963370" w:rsidRPr="00D1458A" w:rsidRDefault="006F0CF0">
            <w:pPr>
              <w:jc w:val="center"/>
              <w:rPr>
                <w:rFonts w:ascii="宋体" w:hAnsi="宋体"/>
                <w:sz w:val="24"/>
              </w:rPr>
            </w:pPr>
            <w:r>
              <w:rPr>
                <w:rFonts w:ascii="宋体" w:hAnsi="宋体" w:hint="eastAsia"/>
                <w:sz w:val="24"/>
              </w:rPr>
              <w:t>提取方法</w:t>
            </w:r>
          </w:p>
        </w:tc>
      </w:tr>
      <w:tr w:rsidR="00963370" w14:paraId="16648D26" w14:textId="77777777" w:rsidTr="006F0CF0">
        <w:trPr>
          <w:trHeight w:val="1077"/>
          <w:jc w:val="center"/>
        </w:trPr>
        <w:tc>
          <w:tcPr>
            <w:tcW w:w="748" w:type="dxa"/>
            <w:vAlign w:val="center"/>
          </w:tcPr>
          <w:p w14:paraId="3CD53A38" w14:textId="77777777" w:rsidR="00963370" w:rsidRPr="00D1458A" w:rsidRDefault="00BF782D">
            <w:pPr>
              <w:jc w:val="center"/>
              <w:rPr>
                <w:rFonts w:ascii="宋体" w:hAnsi="宋体"/>
                <w:sz w:val="24"/>
              </w:rPr>
            </w:pPr>
            <w:r w:rsidRPr="00D1458A">
              <w:rPr>
                <w:rFonts w:ascii="宋体" w:hAnsi="宋体" w:hint="eastAsia"/>
                <w:sz w:val="24"/>
              </w:rPr>
              <w:t>3</w:t>
            </w:r>
          </w:p>
        </w:tc>
        <w:tc>
          <w:tcPr>
            <w:tcW w:w="3276" w:type="dxa"/>
            <w:vAlign w:val="center"/>
          </w:tcPr>
          <w:p w14:paraId="5B275055" w14:textId="77777777" w:rsidR="008F0070" w:rsidRDefault="008F0070" w:rsidP="008F0070">
            <w:pPr>
              <w:jc w:val="center"/>
              <w:rPr>
                <w:rFonts w:ascii="宋体" w:hAnsi="宋体"/>
                <w:sz w:val="24"/>
              </w:rPr>
            </w:pPr>
            <w:r>
              <w:rPr>
                <w:rFonts w:ascii="宋体" w:hAnsi="宋体" w:hint="eastAsia"/>
                <w:sz w:val="24"/>
              </w:rPr>
              <w:t>研究点云特征提取并进行</w:t>
            </w:r>
          </w:p>
          <w:p w14:paraId="0E41AC7E" w14:textId="77777777" w:rsidR="00963370" w:rsidRPr="00D1458A" w:rsidRDefault="008F0070" w:rsidP="008F0070">
            <w:pPr>
              <w:jc w:val="center"/>
              <w:rPr>
                <w:rFonts w:ascii="宋体" w:hAnsi="宋体"/>
                <w:sz w:val="24"/>
              </w:rPr>
            </w:pPr>
            <w:r>
              <w:rPr>
                <w:rFonts w:ascii="宋体" w:hAnsi="宋体" w:hint="eastAsia"/>
                <w:sz w:val="24"/>
              </w:rPr>
              <w:t>实验对比</w:t>
            </w:r>
          </w:p>
        </w:tc>
        <w:tc>
          <w:tcPr>
            <w:tcW w:w="1596" w:type="dxa"/>
            <w:gridSpan w:val="2"/>
            <w:vAlign w:val="center"/>
          </w:tcPr>
          <w:p w14:paraId="08830890" w14:textId="77777777" w:rsidR="00963370" w:rsidRPr="00D1458A" w:rsidRDefault="00DF0F6C">
            <w:pPr>
              <w:jc w:val="center"/>
              <w:rPr>
                <w:rFonts w:ascii="宋体" w:hAnsi="宋体"/>
                <w:sz w:val="24"/>
              </w:rPr>
            </w:pPr>
            <w:r>
              <w:rPr>
                <w:rFonts w:ascii="宋体" w:hAnsi="宋体" w:hint="eastAsia"/>
                <w:sz w:val="24"/>
              </w:rPr>
              <w:t>7</w:t>
            </w:r>
            <w:r>
              <w:rPr>
                <w:rFonts w:ascii="宋体" w:hAnsi="宋体"/>
                <w:sz w:val="24"/>
              </w:rPr>
              <w:t>20</w:t>
            </w:r>
          </w:p>
        </w:tc>
        <w:tc>
          <w:tcPr>
            <w:tcW w:w="1540" w:type="dxa"/>
            <w:vAlign w:val="center"/>
          </w:tcPr>
          <w:p w14:paraId="25EC24ED" w14:textId="77777777" w:rsidR="00963370" w:rsidRPr="00D1458A" w:rsidRDefault="008811A8">
            <w:pPr>
              <w:jc w:val="center"/>
              <w:rPr>
                <w:rFonts w:ascii="宋体" w:hAnsi="宋体"/>
                <w:sz w:val="24"/>
              </w:rPr>
            </w:pPr>
            <w:r>
              <w:rPr>
                <w:rFonts w:ascii="宋体" w:hAnsi="宋体" w:hint="eastAsia"/>
                <w:sz w:val="24"/>
              </w:rPr>
              <w:t>2024/01/01-2024/03/31</w:t>
            </w:r>
          </w:p>
        </w:tc>
        <w:tc>
          <w:tcPr>
            <w:tcW w:w="2690" w:type="dxa"/>
            <w:vAlign w:val="center"/>
          </w:tcPr>
          <w:p w14:paraId="6F515CCE" w14:textId="77777777" w:rsidR="008F0070" w:rsidRDefault="008F0070" w:rsidP="008F0070">
            <w:pPr>
              <w:jc w:val="center"/>
              <w:rPr>
                <w:rFonts w:ascii="宋体" w:hAnsi="宋体"/>
                <w:sz w:val="24"/>
              </w:rPr>
            </w:pPr>
            <w:r>
              <w:rPr>
                <w:rFonts w:ascii="宋体" w:hAnsi="宋体" w:hint="eastAsia"/>
                <w:sz w:val="24"/>
              </w:rPr>
              <w:t>获取丰富的点云特征</w:t>
            </w:r>
          </w:p>
          <w:p w14:paraId="1F623A55" w14:textId="77777777" w:rsidR="00963370" w:rsidRPr="00D1458A" w:rsidRDefault="008F0070" w:rsidP="008F0070">
            <w:pPr>
              <w:jc w:val="center"/>
              <w:rPr>
                <w:rFonts w:ascii="宋体" w:hAnsi="宋体"/>
                <w:sz w:val="24"/>
              </w:rPr>
            </w:pPr>
            <w:r>
              <w:rPr>
                <w:rFonts w:ascii="宋体" w:hAnsi="宋体" w:hint="eastAsia"/>
                <w:sz w:val="24"/>
              </w:rPr>
              <w:t>提取方法</w:t>
            </w:r>
          </w:p>
        </w:tc>
      </w:tr>
      <w:tr w:rsidR="00963370" w14:paraId="5C21CA8A" w14:textId="77777777" w:rsidTr="006F0CF0">
        <w:trPr>
          <w:trHeight w:val="1077"/>
          <w:jc w:val="center"/>
        </w:trPr>
        <w:tc>
          <w:tcPr>
            <w:tcW w:w="748" w:type="dxa"/>
            <w:vAlign w:val="center"/>
          </w:tcPr>
          <w:p w14:paraId="2A879C1C" w14:textId="77777777" w:rsidR="00963370" w:rsidRPr="00D1458A" w:rsidRDefault="00BF782D">
            <w:pPr>
              <w:jc w:val="center"/>
              <w:rPr>
                <w:rFonts w:ascii="宋体" w:hAnsi="宋体"/>
                <w:sz w:val="24"/>
              </w:rPr>
            </w:pPr>
            <w:r w:rsidRPr="00D1458A">
              <w:rPr>
                <w:rFonts w:ascii="宋体" w:hAnsi="宋体" w:hint="eastAsia"/>
                <w:sz w:val="24"/>
              </w:rPr>
              <w:t>4</w:t>
            </w:r>
          </w:p>
        </w:tc>
        <w:tc>
          <w:tcPr>
            <w:tcW w:w="3276" w:type="dxa"/>
            <w:vAlign w:val="center"/>
          </w:tcPr>
          <w:p w14:paraId="2F7CA594" w14:textId="77777777" w:rsidR="008F0070" w:rsidRDefault="008F0070" w:rsidP="008F0070">
            <w:pPr>
              <w:jc w:val="center"/>
              <w:rPr>
                <w:rFonts w:ascii="宋体" w:hAnsi="宋体"/>
                <w:sz w:val="24"/>
              </w:rPr>
            </w:pPr>
            <w:r w:rsidRPr="006F0CF0">
              <w:rPr>
                <w:rFonts w:ascii="宋体" w:hAnsi="宋体" w:hint="eastAsia"/>
                <w:sz w:val="24"/>
              </w:rPr>
              <w:t>研究</w:t>
            </w:r>
            <w:r>
              <w:rPr>
                <w:rFonts w:ascii="宋体" w:hAnsi="宋体" w:hint="eastAsia"/>
                <w:sz w:val="24"/>
              </w:rPr>
              <w:t>图像与点云间的模态</w:t>
            </w:r>
          </w:p>
          <w:p w14:paraId="5BE8FC93" w14:textId="77777777" w:rsidR="00963370" w:rsidRPr="00D1458A" w:rsidRDefault="008F0070" w:rsidP="008F0070">
            <w:pPr>
              <w:jc w:val="center"/>
              <w:rPr>
                <w:rFonts w:ascii="宋体" w:hAnsi="宋体"/>
                <w:sz w:val="24"/>
              </w:rPr>
            </w:pPr>
            <w:r>
              <w:rPr>
                <w:rFonts w:ascii="宋体" w:hAnsi="宋体" w:hint="eastAsia"/>
                <w:sz w:val="24"/>
              </w:rPr>
              <w:t>融合</w:t>
            </w:r>
            <w:r w:rsidRPr="006F0CF0">
              <w:rPr>
                <w:rFonts w:ascii="宋体" w:hAnsi="宋体" w:hint="eastAsia"/>
                <w:sz w:val="24"/>
              </w:rPr>
              <w:t>并实验</w:t>
            </w:r>
          </w:p>
        </w:tc>
        <w:tc>
          <w:tcPr>
            <w:tcW w:w="1596" w:type="dxa"/>
            <w:gridSpan w:val="2"/>
            <w:vAlign w:val="center"/>
          </w:tcPr>
          <w:p w14:paraId="142E7D21" w14:textId="77777777" w:rsidR="00963370" w:rsidRPr="00D1458A" w:rsidRDefault="00DF0F6C">
            <w:pPr>
              <w:jc w:val="center"/>
              <w:rPr>
                <w:rFonts w:ascii="宋体" w:hAnsi="宋体"/>
                <w:sz w:val="24"/>
              </w:rPr>
            </w:pPr>
            <w:r>
              <w:rPr>
                <w:rFonts w:ascii="宋体" w:hAnsi="宋体" w:hint="eastAsia"/>
                <w:sz w:val="24"/>
              </w:rPr>
              <w:t>4</w:t>
            </w:r>
            <w:r>
              <w:rPr>
                <w:rFonts w:ascii="宋体" w:hAnsi="宋体"/>
                <w:sz w:val="24"/>
              </w:rPr>
              <w:t>80</w:t>
            </w:r>
          </w:p>
        </w:tc>
        <w:tc>
          <w:tcPr>
            <w:tcW w:w="1540" w:type="dxa"/>
            <w:vAlign w:val="center"/>
          </w:tcPr>
          <w:p w14:paraId="568319C7" w14:textId="77777777" w:rsidR="00963370" w:rsidRPr="00D1458A" w:rsidRDefault="008811A8">
            <w:pPr>
              <w:jc w:val="center"/>
              <w:rPr>
                <w:rFonts w:ascii="宋体" w:hAnsi="宋体"/>
                <w:sz w:val="24"/>
              </w:rPr>
            </w:pPr>
            <w:r>
              <w:rPr>
                <w:rFonts w:ascii="宋体" w:hAnsi="宋体" w:hint="eastAsia"/>
                <w:sz w:val="24"/>
              </w:rPr>
              <w:t>2024/04/01-2024/0</w:t>
            </w:r>
            <w:r w:rsidR="00456E60">
              <w:rPr>
                <w:rFonts w:ascii="宋体" w:hAnsi="宋体" w:hint="eastAsia"/>
                <w:sz w:val="24"/>
              </w:rPr>
              <w:t>5</w:t>
            </w:r>
            <w:r>
              <w:rPr>
                <w:rFonts w:ascii="宋体" w:hAnsi="宋体" w:hint="eastAsia"/>
                <w:sz w:val="24"/>
              </w:rPr>
              <w:t>/31</w:t>
            </w:r>
          </w:p>
        </w:tc>
        <w:tc>
          <w:tcPr>
            <w:tcW w:w="2690" w:type="dxa"/>
            <w:vAlign w:val="center"/>
          </w:tcPr>
          <w:p w14:paraId="7E80C95F" w14:textId="77777777" w:rsidR="008F0070" w:rsidRDefault="008F0070" w:rsidP="008F0070">
            <w:pPr>
              <w:jc w:val="center"/>
              <w:rPr>
                <w:rFonts w:ascii="宋体" w:hAnsi="宋体"/>
                <w:sz w:val="24"/>
              </w:rPr>
            </w:pPr>
            <w:r>
              <w:rPr>
                <w:rFonts w:ascii="宋体" w:hAnsi="宋体" w:hint="eastAsia"/>
                <w:sz w:val="24"/>
              </w:rPr>
              <w:t>完成图</w:t>
            </w:r>
            <w:r w:rsidRPr="006F0CF0">
              <w:rPr>
                <w:rFonts w:ascii="宋体" w:hAnsi="宋体" w:hint="eastAsia"/>
                <w:sz w:val="24"/>
              </w:rPr>
              <w:t>像与点云间的</w:t>
            </w:r>
          </w:p>
          <w:p w14:paraId="2DBA38CD" w14:textId="77777777" w:rsidR="00963370" w:rsidRPr="00D1458A" w:rsidRDefault="008F0070" w:rsidP="008F0070">
            <w:pPr>
              <w:jc w:val="center"/>
              <w:rPr>
                <w:rFonts w:ascii="宋体" w:hAnsi="宋体"/>
                <w:sz w:val="24"/>
              </w:rPr>
            </w:pPr>
            <w:r w:rsidRPr="006F0CF0">
              <w:rPr>
                <w:rFonts w:ascii="宋体" w:hAnsi="宋体" w:hint="eastAsia"/>
                <w:sz w:val="24"/>
              </w:rPr>
              <w:t>模态融合</w:t>
            </w:r>
          </w:p>
        </w:tc>
      </w:tr>
      <w:tr w:rsidR="00963370" w14:paraId="5AB5A8B8" w14:textId="77777777" w:rsidTr="006F0CF0">
        <w:trPr>
          <w:trHeight w:val="1077"/>
          <w:jc w:val="center"/>
        </w:trPr>
        <w:tc>
          <w:tcPr>
            <w:tcW w:w="748" w:type="dxa"/>
            <w:vAlign w:val="center"/>
          </w:tcPr>
          <w:p w14:paraId="17640792" w14:textId="77777777" w:rsidR="00963370" w:rsidRPr="00D1458A" w:rsidRDefault="00BF782D">
            <w:pPr>
              <w:jc w:val="center"/>
              <w:rPr>
                <w:rFonts w:ascii="宋体" w:hAnsi="宋体"/>
                <w:sz w:val="24"/>
              </w:rPr>
            </w:pPr>
            <w:r w:rsidRPr="00D1458A">
              <w:rPr>
                <w:rFonts w:ascii="宋体" w:hAnsi="宋体" w:hint="eastAsia"/>
                <w:sz w:val="24"/>
              </w:rPr>
              <w:t>5</w:t>
            </w:r>
          </w:p>
        </w:tc>
        <w:tc>
          <w:tcPr>
            <w:tcW w:w="3276" w:type="dxa"/>
            <w:vAlign w:val="center"/>
          </w:tcPr>
          <w:p w14:paraId="7383340B" w14:textId="77777777" w:rsidR="00963370" w:rsidRPr="00D1458A" w:rsidRDefault="008811A8" w:rsidP="006F0CF0">
            <w:pPr>
              <w:jc w:val="center"/>
              <w:rPr>
                <w:rFonts w:ascii="宋体" w:hAnsi="宋体"/>
                <w:sz w:val="24"/>
              </w:rPr>
            </w:pPr>
            <w:r>
              <w:rPr>
                <w:rFonts w:ascii="宋体" w:hAnsi="宋体" w:hint="eastAsia"/>
                <w:sz w:val="24"/>
              </w:rPr>
              <w:t>对各部分研究成果进行整合并实验</w:t>
            </w:r>
          </w:p>
        </w:tc>
        <w:tc>
          <w:tcPr>
            <w:tcW w:w="1596" w:type="dxa"/>
            <w:gridSpan w:val="2"/>
            <w:vAlign w:val="center"/>
          </w:tcPr>
          <w:p w14:paraId="0B707931" w14:textId="77777777" w:rsidR="00963370" w:rsidRPr="00D1458A" w:rsidRDefault="00DF0F6C">
            <w:pPr>
              <w:jc w:val="center"/>
              <w:rPr>
                <w:rFonts w:ascii="宋体" w:hAnsi="宋体"/>
                <w:sz w:val="24"/>
              </w:rPr>
            </w:pPr>
            <w:r>
              <w:rPr>
                <w:rFonts w:ascii="宋体" w:hAnsi="宋体" w:hint="eastAsia"/>
                <w:sz w:val="24"/>
              </w:rPr>
              <w:t>4</w:t>
            </w:r>
            <w:r>
              <w:rPr>
                <w:rFonts w:ascii="宋体" w:hAnsi="宋体"/>
                <w:sz w:val="24"/>
              </w:rPr>
              <w:t>80</w:t>
            </w:r>
          </w:p>
        </w:tc>
        <w:tc>
          <w:tcPr>
            <w:tcW w:w="1540" w:type="dxa"/>
            <w:vAlign w:val="center"/>
          </w:tcPr>
          <w:p w14:paraId="74E6158E" w14:textId="77777777" w:rsidR="00963370" w:rsidRPr="00D1458A" w:rsidRDefault="008811A8">
            <w:pPr>
              <w:jc w:val="center"/>
              <w:rPr>
                <w:rFonts w:ascii="宋体" w:hAnsi="宋体"/>
                <w:sz w:val="24"/>
              </w:rPr>
            </w:pPr>
            <w:r w:rsidRPr="008811A8">
              <w:rPr>
                <w:rFonts w:ascii="宋体" w:hAnsi="宋体"/>
                <w:sz w:val="24"/>
              </w:rPr>
              <w:t>2024/0</w:t>
            </w:r>
            <w:r w:rsidR="00456E60">
              <w:rPr>
                <w:rFonts w:ascii="宋体" w:hAnsi="宋体" w:hint="eastAsia"/>
                <w:sz w:val="24"/>
              </w:rPr>
              <w:t>6</w:t>
            </w:r>
            <w:r w:rsidRPr="008811A8">
              <w:rPr>
                <w:rFonts w:ascii="宋体" w:hAnsi="宋体"/>
                <w:sz w:val="24"/>
              </w:rPr>
              <w:t>/</w:t>
            </w:r>
            <w:r>
              <w:rPr>
                <w:rFonts w:ascii="宋体" w:hAnsi="宋体" w:hint="eastAsia"/>
                <w:sz w:val="24"/>
              </w:rPr>
              <w:t>01-2024/0</w:t>
            </w:r>
            <w:r w:rsidR="00456E60">
              <w:rPr>
                <w:rFonts w:ascii="宋体" w:hAnsi="宋体" w:hint="eastAsia"/>
                <w:sz w:val="24"/>
              </w:rPr>
              <w:t>7</w:t>
            </w:r>
            <w:r>
              <w:rPr>
                <w:rFonts w:ascii="宋体" w:hAnsi="宋体" w:hint="eastAsia"/>
                <w:sz w:val="24"/>
              </w:rPr>
              <w:t>/31</w:t>
            </w:r>
          </w:p>
        </w:tc>
        <w:tc>
          <w:tcPr>
            <w:tcW w:w="2690" w:type="dxa"/>
            <w:vAlign w:val="center"/>
          </w:tcPr>
          <w:p w14:paraId="39D5D0BD" w14:textId="77777777" w:rsidR="00963370" w:rsidRPr="00D1458A" w:rsidRDefault="008811A8">
            <w:pPr>
              <w:jc w:val="center"/>
              <w:rPr>
                <w:rFonts w:ascii="宋体" w:hAnsi="宋体"/>
                <w:sz w:val="24"/>
              </w:rPr>
            </w:pPr>
            <w:r>
              <w:rPr>
                <w:rFonts w:ascii="宋体" w:hAnsi="宋体" w:hint="eastAsia"/>
                <w:sz w:val="24"/>
              </w:rPr>
              <w:t>完成点云补全任务网络框架的搭建</w:t>
            </w:r>
          </w:p>
        </w:tc>
      </w:tr>
      <w:tr w:rsidR="00963370" w14:paraId="31D447F8" w14:textId="77777777" w:rsidTr="006F0CF0">
        <w:trPr>
          <w:trHeight w:val="1077"/>
          <w:jc w:val="center"/>
        </w:trPr>
        <w:tc>
          <w:tcPr>
            <w:tcW w:w="748" w:type="dxa"/>
            <w:vAlign w:val="center"/>
          </w:tcPr>
          <w:p w14:paraId="06166E51" w14:textId="77777777" w:rsidR="00963370" w:rsidRPr="00D1458A" w:rsidRDefault="00BF782D">
            <w:pPr>
              <w:jc w:val="center"/>
              <w:rPr>
                <w:rFonts w:ascii="宋体" w:hAnsi="宋体"/>
                <w:sz w:val="24"/>
              </w:rPr>
            </w:pPr>
            <w:r w:rsidRPr="00D1458A">
              <w:rPr>
                <w:rFonts w:ascii="宋体" w:hAnsi="宋体" w:hint="eastAsia"/>
                <w:sz w:val="24"/>
              </w:rPr>
              <w:t>6</w:t>
            </w:r>
          </w:p>
        </w:tc>
        <w:tc>
          <w:tcPr>
            <w:tcW w:w="3276" w:type="dxa"/>
            <w:vAlign w:val="center"/>
          </w:tcPr>
          <w:p w14:paraId="2592DA3E" w14:textId="77777777" w:rsidR="00963370" w:rsidRPr="00D1458A" w:rsidRDefault="008811A8" w:rsidP="006F0CF0">
            <w:pPr>
              <w:jc w:val="center"/>
              <w:rPr>
                <w:rFonts w:ascii="宋体" w:hAnsi="宋体"/>
                <w:sz w:val="24"/>
              </w:rPr>
            </w:pPr>
            <w:r>
              <w:rPr>
                <w:rFonts w:ascii="宋体" w:hAnsi="宋体" w:hint="eastAsia"/>
                <w:sz w:val="24"/>
              </w:rPr>
              <w:t>与S</w:t>
            </w:r>
            <w:r>
              <w:rPr>
                <w:rFonts w:ascii="宋体" w:hAnsi="宋体"/>
                <w:sz w:val="24"/>
              </w:rPr>
              <w:t>OTA</w:t>
            </w:r>
            <w:r>
              <w:rPr>
                <w:rFonts w:ascii="宋体" w:hAnsi="宋体" w:hint="eastAsia"/>
                <w:sz w:val="24"/>
              </w:rPr>
              <w:t>方法进行</w:t>
            </w:r>
            <w:r w:rsidRPr="008811A8">
              <w:rPr>
                <w:rFonts w:ascii="宋体" w:hAnsi="宋体" w:hint="eastAsia"/>
                <w:sz w:val="24"/>
              </w:rPr>
              <w:t>实验对比，分析算法不足及改进</w:t>
            </w:r>
          </w:p>
        </w:tc>
        <w:tc>
          <w:tcPr>
            <w:tcW w:w="1596" w:type="dxa"/>
            <w:gridSpan w:val="2"/>
            <w:vAlign w:val="center"/>
          </w:tcPr>
          <w:p w14:paraId="0DCB3493" w14:textId="77777777" w:rsidR="00963370" w:rsidRPr="00D1458A" w:rsidRDefault="00DF0F6C">
            <w:pPr>
              <w:jc w:val="center"/>
              <w:rPr>
                <w:rFonts w:ascii="宋体" w:hAnsi="宋体"/>
                <w:sz w:val="24"/>
              </w:rPr>
            </w:pPr>
            <w:r>
              <w:rPr>
                <w:rFonts w:ascii="宋体" w:hAnsi="宋体" w:hint="eastAsia"/>
                <w:sz w:val="24"/>
              </w:rPr>
              <w:t>4</w:t>
            </w:r>
            <w:r>
              <w:rPr>
                <w:rFonts w:ascii="宋体" w:hAnsi="宋体"/>
                <w:sz w:val="24"/>
              </w:rPr>
              <w:t>80</w:t>
            </w:r>
          </w:p>
        </w:tc>
        <w:tc>
          <w:tcPr>
            <w:tcW w:w="1540" w:type="dxa"/>
            <w:vAlign w:val="center"/>
          </w:tcPr>
          <w:p w14:paraId="47AC99C8" w14:textId="3536A9F7" w:rsidR="00963370" w:rsidRPr="008811A8" w:rsidRDefault="008811A8">
            <w:pPr>
              <w:jc w:val="center"/>
              <w:rPr>
                <w:rFonts w:ascii="宋体" w:hAnsi="宋体"/>
                <w:sz w:val="24"/>
              </w:rPr>
            </w:pPr>
            <w:r w:rsidRPr="008811A8">
              <w:rPr>
                <w:rFonts w:ascii="宋体" w:hAnsi="宋体"/>
                <w:sz w:val="24"/>
              </w:rPr>
              <w:t>2024/</w:t>
            </w:r>
            <w:r>
              <w:rPr>
                <w:rFonts w:ascii="宋体" w:hAnsi="宋体" w:hint="eastAsia"/>
                <w:sz w:val="24"/>
              </w:rPr>
              <w:t>0</w:t>
            </w:r>
            <w:r w:rsidR="00456E60">
              <w:rPr>
                <w:rFonts w:ascii="宋体" w:hAnsi="宋体" w:hint="eastAsia"/>
                <w:sz w:val="24"/>
              </w:rPr>
              <w:t>8</w:t>
            </w:r>
            <w:r w:rsidRPr="008811A8">
              <w:rPr>
                <w:rFonts w:ascii="宋体" w:hAnsi="宋体"/>
                <w:sz w:val="24"/>
              </w:rPr>
              <w:t>/</w:t>
            </w:r>
            <w:r>
              <w:rPr>
                <w:rFonts w:ascii="宋体" w:hAnsi="宋体" w:hint="eastAsia"/>
                <w:sz w:val="24"/>
              </w:rPr>
              <w:t>01-2024/</w:t>
            </w:r>
            <w:r w:rsidR="00456E60">
              <w:rPr>
                <w:rFonts w:ascii="宋体" w:hAnsi="宋体" w:hint="eastAsia"/>
                <w:sz w:val="24"/>
              </w:rPr>
              <w:t>09</w:t>
            </w:r>
            <w:r>
              <w:rPr>
                <w:rFonts w:ascii="宋体" w:hAnsi="宋体" w:hint="eastAsia"/>
                <w:sz w:val="24"/>
              </w:rPr>
              <w:t>/3</w:t>
            </w:r>
            <w:r w:rsidR="00BA5C92">
              <w:rPr>
                <w:rFonts w:ascii="宋体" w:hAnsi="宋体" w:hint="eastAsia"/>
                <w:sz w:val="24"/>
              </w:rPr>
              <w:t>0</w:t>
            </w:r>
          </w:p>
        </w:tc>
        <w:tc>
          <w:tcPr>
            <w:tcW w:w="2690" w:type="dxa"/>
            <w:vAlign w:val="center"/>
          </w:tcPr>
          <w:p w14:paraId="43947834" w14:textId="77777777" w:rsidR="00963370" w:rsidRPr="00D1458A" w:rsidRDefault="008811A8">
            <w:pPr>
              <w:jc w:val="center"/>
              <w:rPr>
                <w:rFonts w:ascii="宋体" w:hAnsi="宋体"/>
                <w:sz w:val="24"/>
              </w:rPr>
            </w:pPr>
            <w:r>
              <w:rPr>
                <w:rFonts w:ascii="宋体" w:hAnsi="宋体" w:hint="eastAsia"/>
                <w:sz w:val="24"/>
              </w:rPr>
              <w:t>优化整体的网络框架</w:t>
            </w:r>
          </w:p>
        </w:tc>
      </w:tr>
      <w:tr w:rsidR="00963370" w14:paraId="2A347DAD" w14:textId="77777777" w:rsidTr="006F0CF0">
        <w:trPr>
          <w:trHeight w:val="1077"/>
          <w:jc w:val="center"/>
        </w:trPr>
        <w:tc>
          <w:tcPr>
            <w:tcW w:w="748" w:type="dxa"/>
            <w:vAlign w:val="center"/>
          </w:tcPr>
          <w:p w14:paraId="37D9D035" w14:textId="63CC6F4C" w:rsidR="00963370" w:rsidRPr="00D1458A" w:rsidRDefault="00B62CBD">
            <w:pPr>
              <w:jc w:val="center"/>
              <w:rPr>
                <w:rFonts w:ascii="宋体" w:hAnsi="宋体"/>
                <w:sz w:val="24"/>
              </w:rPr>
            </w:pPr>
            <w:r>
              <w:rPr>
                <w:rFonts w:ascii="宋体" w:hAnsi="宋体" w:hint="eastAsia"/>
                <w:sz w:val="24"/>
              </w:rPr>
              <w:t>7</w:t>
            </w:r>
          </w:p>
        </w:tc>
        <w:tc>
          <w:tcPr>
            <w:tcW w:w="3276" w:type="dxa"/>
            <w:vAlign w:val="center"/>
          </w:tcPr>
          <w:p w14:paraId="3A15564C" w14:textId="77777777" w:rsidR="00963370" w:rsidRPr="00D1458A" w:rsidRDefault="008811A8" w:rsidP="006F0CF0">
            <w:pPr>
              <w:jc w:val="center"/>
              <w:rPr>
                <w:rFonts w:ascii="宋体" w:hAnsi="宋体"/>
                <w:sz w:val="24"/>
              </w:rPr>
            </w:pPr>
            <w:r>
              <w:rPr>
                <w:rFonts w:ascii="宋体" w:hAnsi="宋体" w:hint="eastAsia"/>
                <w:sz w:val="24"/>
              </w:rPr>
              <w:t>获取</w:t>
            </w:r>
            <w:r w:rsidR="006F0CF0">
              <w:rPr>
                <w:rFonts w:ascii="宋体" w:hAnsi="宋体" w:hint="eastAsia"/>
                <w:sz w:val="24"/>
              </w:rPr>
              <w:t>整体实验数据，撰写小论文</w:t>
            </w:r>
          </w:p>
        </w:tc>
        <w:tc>
          <w:tcPr>
            <w:tcW w:w="1596" w:type="dxa"/>
            <w:gridSpan w:val="2"/>
            <w:vAlign w:val="center"/>
          </w:tcPr>
          <w:p w14:paraId="5F9C81AA" w14:textId="77777777" w:rsidR="00963370" w:rsidRPr="00D1458A" w:rsidRDefault="00DF0F6C">
            <w:pPr>
              <w:jc w:val="center"/>
              <w:rPr>
                <w:rFonts w:ascii="宋体" w:hAnsi="宋体"/>
                <w:sz w:val="24"/>
              </w:rPr>
            </w:pPr>
            <w:r>
              <w:rPr>
                <w:rFonts w:ascii="宋体" w:hAnsi="宋体" w:hint="eastAsia"/>
                <w:sz w:val="24"/>
              </w:rPr>
              <w:t>7</w:t>
            </w:r>
            <w:r>
              <w:rPr>
                <w:rFonts w:ascii="宋体" w:hAnsi="宋体"/>
                <w:sz w:val="24"/>
              </w:rPr>
              <w:t>20</w:t>
            </w:r>
          </w:p>
        </w:tc>
        <w:tc>
          <w:tcPr>
            <w:tcW w:w="1540" w:type="dxa"/>
            <w:vAlign w:val="center"/>
          </w:tcPr>
          <w:p w14:paraId="122751B8" w14:textId="77777777" w:rsidR="00963370" w:rsidRPr="00D1458A" w:rsidRDefault="008811A8">
            <w:pPr>
              <w:jc w:val="center"/>
              <w:rPr>
                <w:rFonts w:ascii="宋体" w:hAnsi="宋体"/>
                <w:sz w:val="24"/>
              </w:rPr>
            </w:pPr>
            <w:r w:rsidRPr="008811A8">
              <w:rPr>
                <w:rFonts w:ascii="宋体" w:hAnsi="宋体"/>
                <w:sz w:val="24"/>
              </w:rPr>
              <w:t>2024/</w:t>
            </w:r>
            <w:r w:rsidR="00456E60">
              <w:rPr>
                <w:rFonts w:ascii="宋体" w:hAnsi="宋体" w:hint="eastAsia"/>
                <w:sz w:val="24"/>
              </w:rPr>
              <w:t>10</w:t>
            </w:r>
            <w:r w:rsidRPr="008811A8">
              <w:rPr>
                <w:rFonts w:ascii="宋体" w:hAnsi="宋体"/>
                <w:sz w:val="24"/>
              </w:rPr>
              <w:t>/</w:t>
            </w:r>
            <w:r>
              <w:rPr>
                <w:rFonts w:ascii="宋体" w:hAnsi="宋体" w:hint="eastAsia"/>
                <w:sz w:val="24"/>
              </w:rPr>
              <w:t>01-2024/11/30</w:t>
            </w:r>
          </w:p>
        </w:tc>
        <w:tc>
          <w:tcPr>
            <w:tcW w:w="2690" w:type="dxa"/>
            <w:vAlign w:val="center"/>
          </w:tcPr>
          <w:p w14:paraId="0976B618" w14:textId="77777777" w:rsidR="00963370" w:rsidRPr="00D1458A" w:rsidRDefault="006F0CF0">
            <w:pPr>
              <w:jc w:val="center"/>
              <w:rPr>
                <w:rFonts w:ascii="宋体" w:hAnsi="宋体"/>
                <w:sz w:val="24"/>
              </w:rPr>
            </w:pPr>
            <w:r w:rsidRPr="006F0CF0">
              <w:rPr>
                <w:rFonts w:ascii="宋体" w:hAnsi="宋体" w:hint="eastAsia"/>
                <w:sz w:val="24"/>
              </w:rPr>
              <w:t>完成小论文撰写工作</w:t>
            </w:r>
          </w:p>
        </w:tc>
      </w:tr>
      <w:tr w:rsidR="00963370" w14:paraId="66472F6F" w14:textId="77777777" w:rsidTr="006F0CF0">
        <w:trPr>
          <w:trHeight w:val="616"/>
          <w:jc w:val="center"/>
        </w:trPr>
        <w:tc>
          <w:tcPr>
            <w:tcW w:w="748" w:type="dxa"/>
            <w:vMerge w:val="restart"/>
            <w:vAlign w:val="center"/>
          </w:tcPr>
          <w:p w14:paraId="3AC63036" w14:textId="2733D4A8" w:rsidR="00963370" w:rsidRPr="00D1458A" w:rsidRDefault="00B62CBD">
            <w:pPr>
              <w:jc w:val="center"/>
              <w:rPr>
                <w:rFonts w:ascii="宋体" w:hAnsi="宋体"/>
                <w:sz w:val="24"/>
              </w:rPr>
            </w:pPr>
            <w:r>
              <w:rPr>
                <w:rFonts w:ascii="宋体" w:hAnsi="宋体" w:hint="eastAsia"/>
                <w:sz w:val="24"/>
              </w:rPr>
              <w:t>8</w:t>
            </w:r>
          </w:p>
        </w:tc>
        <w:tc>
          <w:tcPr>
            <w:tcW w:w="3276" w:type="dxa"/>
            <w:vMerge w:val="restart"/>
            <w:vAlign w:val="center"/>
          </w:tcPr>
          <w:p w14:paraId="603463B4" w14:textId="77777777" w:rsidR="00963370" w:rsidRPr="00D1458A" w:rsidRDefault="006F0CF0" w:rsidP="006F0CF0">
            <w:pPr>
              <w:jc w:val="center"/>
              <w:rPr>
                <w:rFonts w:ascii="宋体" w:hAnsi="宋体"/>
                <w:color w:val="000000"/>
                <w:sz w:val="24"/>
              </w:rPr>
            </w:pPr>
            <w:r w:rsidRPr="006F0CF0">
              <w:rPr>
                <w:rFonts w:ascii="宋体" w:hAnsi="宋体" w:hint="eastAsia"/>
                <w:color w:val="000000"/>
                <w:sz w:val="24"/>
              </w:rPr>
              <w:t>撰写毕业论文</w:t>
            </w:r>
          </w:p>
        </w:tc>
        <w:tc>
          <w:tcPr>
            <w:tcW w:w="1596" w:type="dxa"/>
            <w:gridSpan w:val="2"/>
          </w:tcPr>
          <w:p w14:paraId="54E1D34C" w14:textId="77777777" w:rsidR="00963370" w:rsidRPr="00D1458A" w:rsidRDefault="00DF0F6C">
            <w:pPr>
              <w:jc w:val="center"/>
              <w:rPr>
                <w:rFonts w:ascii="宋体" w:hAnsi="宋体"/>
                <w:sz w:val="24"/>
              </w:rPr>
            </w:pPr>
            <w:r>
              <w:rPr>
                <w:rFonts w:ascii="宋体" w:hAnsi="宋体" w:hint="eastAsia"/>
                <w:sz w:val="24"/>
              </w:rPr>
              <w:t>1</w:t>
            </w:r>
            <w:r>
              <w:rPr>
                <w:rFonts w:ascii="宋体" w:hAnsi="宋体"/>
                <w:sz w:val="24"/>
              </w:rPr>
              <w:t>200</w:t>
            </w:r>
          </w:p>
        </w:tc>
        <w:tc>
          <w:tcPr>
            <w:tcW w:w="1540" w:type="dxa"/>
            <w:vMerge w:val="restart"/>
            <w:vAlign w:val="center"/>
          </w:tcPr>
          <w:p w14:paraId="7673DB74" w14:textId="1E169D32" w:rsidR="00963370" w:rsidRPr="00D1458A" w:rsidRDefault="008811A8">
            <w:pPr>
              <w:jc w:val="center"/>
              <w:rPr>
                <w:rFonts w:ascii="宋体" w:hAnsi="宋体"/>
                <w:sz w:val="24"/>
              </w:rPr>
            </w:pPr>
            <w:r w:rsidRPr="008811A8">
              <w:rPr>
                <w:rFonts w:ascii="宋体" w:hAnsi="宋体"/>
                <w:sz w:val="24"/>
              </w:rPr>
              <w:t>202</w:t>
            </w:r>
            <w:r w:rsidR="00BA5C92">
              <w:rPr>
                <w:rFonts w:ascii="宋体" w:hAnsi="宋体" w:hint="eastAsia"/>
                <w:sz w:val="24"/>
              </w:rPr>
              <w:t>4</w:t>
            </w:r>
            <w:r w:rsidRPr="008811A8">
              <w:rPr>
                <w:rFonts w:ascii="宋体" w:hAnsi="宋体"/>
                <w:sz w:val="24"/>
              </w:rPr>
              <w:t>/</w:t>
            </w:r>
            <w:r>
              <w:rPr>
                <w:rFonts w:ascii="宋体" w:hAnsi="宋体" w:hint="eastAsia"/>
                <w:sz w:val="24"/>
              </w:rPr>
              <w:t>12</w:t>
            </w:r>
            <w:r w:rsidRPr="008811A8">
              <w:rPr>
                <w:rFonts w:ascii="宋体" w:hAnsi="宋体"/>
                <w:sz w:val="24"/>
              </w:rPr>
              <w:t>/01 -2025/04/30</w:t>
            </w:r>
          </w:p>
        </w:tc>
        <w:tc>
          <w:tcPr>
            <w:tcW w:w="2690" w:type="dxa"/>
            <w:vMerge w:val="restart"/>
            <w:vAlign w:val="center"/>
          </w:tcPr>
          <w:p w14:paraId="55B6F0F8" w14:textId="77777777" w:rsidR="00963370" w:rsidRPr="00D1458A" w:rsidRDefault="006F0CF0">
            <w:pPr>
              <w:jc w:val="center"/>
              <w:rPr>
                <w:rFonts w:ascii="宋体" w:hAnsi="宋体"/>
                <w:sz w:val="24"/>
              </w:rPr>
            </w:pPr>
            <w:r w:rsidRPr="006F0CF0">
              <w:rPr>
                <w:rFonts w:ascii="宋体" w:hAnsi="宋体" w:hint="eastAsia"/>
                <w:sz w:val="24"/>
              </w:rPr>
              <w:t>完成毕业论文撰写工作</w:t>
            </w:r>
          </w:p>
        </w:tc>
      </w:tr>
      <w:tr w:rsidR="00963370" w14:paraId="5DA1A9A0" w14:textId="77777777" w:rsidTr="006F0CF0">
        <w:trPr>
          <w:trHeight w:val="568"/>
          <w:jc w:val="center"/>
        </w:trPr>
        <w:tc>
          <w:tcPr>
            <w:tcW w:w="748" w:type="dxa"/>
            <w:vMerge/>
          </w:tcPr>
          <w:p w14:paraId="53F3B141" w14:textId="77777777" w:rsidR="00963370" w:rsidRDefault="00963370">
            <w:pPr>
              <w:rPr>
                <w:rFonts w:eastAsia="黑体"/>
                <w:sz w:val="24"/>
              </w:rPr>
            </w:pPr>
          </w:p>
        </w:tc>
        <w:tc>
          <w:tcPr>
            <w:tcW w:w="3276" w:type="dxa"/>
            <w:vMerge/>
          </w:tcPr>
          <w:p w14:paraId="46E3F516" w14:textId="77777777" w:rsidR="00963370" w:rsidRDefault="00963370">
            <w:pPr>
              <w:rPr>
                <w:rFonts w:eastAsia="黑体"/>
                <w:sz w:val="24"/>
              </w:rPr>
            </w:pPr>
          </w:p>
        </w:tc>
        <w:tc>
          <w:tcPr>
            <w:tcW w:w="849" w:type="dxa"/>
            <w:vAlign w:val="center"/>
          </w:tcPr>
          <w:p w14:paraId="323E2B1A" w14:textId="77777777" w:rsidR="00963370" w:rsidRDefault="00000000">
            <w:pPr>
              <w:jc w:val="center"/>
              <w:rPr>
                <w:rFonts w:eastAsia="黑体"/>
                <w:sz w:val="24"/>
              </w:rPr>
            </w:pPr>
            <w:r>
              <w:rPr>
                <w:rFonts w:eastAsia="黑体" w:hint="eastAsia"/>
                <w:sz w:val="24"/>
              </w:rPr>
              <w:t>合计</w:t>
            </w:r>
          </w:p>
        </w:tc>
        <w:tc>
          <w:tcPr>
            <w:tcW w:w="747" w:type="dxa"/>
            <w:vAlign w:val="center"/>
          </w:tcPr>
          <w:p w14:paraId="160863AF" w14:textId="77777777" w:rsidR="00963370" w:rsidRPr="007B095E" w:rsidRDefault="00DF0F6C">
            <w:pPr>
              <w:jc w:val="center"/>
              <w:rPr>
                <w:rFonts w:ascii="宋体" w:hAnsi="宋体"/>
                <w:sz w:val="24"/>
              </w:rPr>
            </w:pPr>
            <w:r w:rsidRPr="007B095E">
              <w:rPr>
                <w:rFonts w:ascii="宋体" w:hAnsi="宋体" w:hint="eastAsia"/>
                <w:sz w:val="24"/>
              </w:rPr>
              <w:t>4</w:t>
            </w:r>
            <w:r w:rsidRPr="007B095E">
              <w:rPr>
                <w:rFonts w:ascii="宋体" w:hAnsi="宋体"/>
                <w:sz w:val="24"/>
              </w:rPr>
              <w:t>800</w:t>
            </w:r>
          </w:p>
        </w:tc>
        <w:tc>
          <w:tcPr>
            <w:tcW w:w="1540" w:type="dxa"/>
            <w:vMerge/>
          </w:tcPr>
          <w:p w14:paraId="5AE4DEE1" w14:textId="77777777" w:rsidR="00963370" w:rsidRDefault="00963370">
            <w:pPr>
              <w:rPr>
                <w:rFonts w:eastAsia="黑体"/>
                <w:sz w:val="24"/>
              </w:rPr>
            </w:pPr>
          </w:p>
        </w:tc>
        <w:tc>
          <w:tcPr>
            <w:tcW w:w="2690" w:type="dxa"/>
            <w:vMerge/>
          </w:tcPr>
          <w:p w14:paraId="19474152" w14:textId="77777777" w:rsidR="00963370" w:rsidRDefault="00963370">
            <w:pPr>
              <w:rPr>
                <w:rFonts w:eastAsia="黑体"/>
                <w:sz w:val="24"/>
              </w:rPr>
            </w:pPr>
          </w:p>
        </w:tc>
      </w:tr>
    </w:tbl>
    <w:p w14:paraId="1DF539DE" w14:textId="77777777" w:rsidR="00963370" w:rsidRDefault="00000000">
      <w:pPr>
        <w:rPr>
          <w:rFonts w:eastAsia="黑体"/>
          <w:sz w:val="24"/>
        </w:rPr>
      </w:pPr>
      <w:r>
        <w:rPr>
          <w:rFonts w:eastAsia="黑体" w:hint="eastAsia"/>
          <w:b/>
          <w:sz w:val="24"/>
        </w:rPr>
        <w:t>八</w:t>
      </w:r>
      <w:r>
        <w:rPr>
          <w:rFonts w:eastAsia="黑体" w:hint="eastAsia"/>
          <w:sz w:val="24"/>
        </w:rPr>
        <w:t>、导师意见</w:t>
      </w:r>
    </w:p>
    <w:tbl>
      <w:tblPr>
        <w:tblW w:w="0" w:type="auto"/>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963370" w14:paraId="088DDC56" w14:textId="77777777">
        <w:trPr>
          <w:trHeight w:val="2088"/>
        </w:trPr>
        <w:tc>
          <w:tcPr>
            <w:tcW w:w="9854" w:type="dxa"/>
          </w:tcPr>
          <w:p w14:paraId="63B9ABD9" w14:textId="77777777" w:rsidR="00963370" w:rsidRDefault="00000000">
            <w:pPr>
              <w:rPr>
                <w:rFonts w:eastAsia="黑体"/>
                <w:sz w:val="24"/>
              </w:rPr>
            </w:pPr>
            <w:r>
              <w:rPr>
                <w:rFonts w:eastAsia="黑体" w:hint="eastAsia"/>
                <w:sz w:val="24"/>
              </w:rPr>
              <w:t>基于上述内容及学生前期研究情况，导师是否同意其开题</w:t>
            </w:r>
          </w:p>
          <w:p w14:paraId="2FA112DC" w14:textId="77777777" w:rsidR="00963370" w:rsidRPr="00F948B3" w:rsidRDefault="00963370">
            <w:pPr>
              <w:rPr>
                <w:rFonts w:eastAsia="黑体"/>
                <w:sz w:val="24"/>
              </w:rPr>
            </w:pPr>
          </w:p>
          <w:p w14:paraId="515D49C7" w14:textId="176E88EE" w:rsidR="00963370" w:rsidRPr="009B6C6A" w:rsidRDefault="009B6C6A" w:rsidP="009B6C6A">
            <w:pPr>
              <w:ind w:firstLineChars="200" w:firstLine="480"/>
              <w:rPr>
                <w:rFonts w:ascii="宋体" w:hAnsi="宋体"/>
                <w:sz w:val="24"/>
              </w:rPr>
            </w:pPr>
            <w:r w:rsidRPr="009B6C6A">
              <w:rPr>
                <w:rFonts w:ascii="宋体" w:hAnsi="宋体" w:hint="eastAsia"/>
                <w:sz w:val="24"/>
              </w:rPr>
              <w:t>该课题解决问题阐述清晰，研究内容设置合理，同意开题</w:t>
            </w:r>
            <w:r w:rsidR="001D5823">
              <w:rPr>
                <w:rFonts w:ascii="宋体" w:hAnsi="宋体" w:hint="eastAsia"/>
                <w:sz w:val="24"/>
              </w:rPr>
              <w:t>。</w:t>
            </w:r>
          </w:p>
          <w:p w14:paraId="02E4388E" w14:textId="77777777" w:rsidR="00963370" w:rsidRDefault="00963370">
            <w:pPr>
              <w:rPr>
                <w:rFonts w:eastAsia="黑体"/>
                <w:sz w:val="24"/>
              </w:rPr>
            </w:pPr>
          </w:p>
          <w:p w14:paraId="085A4A39" w14:textId="3C1C0D32" w:rsidR="00963370" w:rsidRDefault="00000000">
            <w:pPr>
              <w:wordWrap w:val="0"/>
              <w:spacing w:line="360" w:lineRule="auto"/>
              <w:jc w:val="right"/>
              <w:rPr>
                <w:rFonts w:eastAsia="黑体"/>
                <w:sz w:val="24"/>
              </w:rPr>
            </w:pPr>
            <w:r>
              <w:rPr>
                <w:rFonts w:eastAsia="黑体" w:hint="eastAsia"/>
                <w:sz w:val="24"/>
              </w:rPr>
              <w:t>导师签字（盖章）：</w:t>
            </w:r>
            <w:r w:rsidR="00492952" w:rsidRPr="00492952">
              <w:rPr>
                <w:rFonts w:ascii="宋体" w:hAnsi="宋体" w:hint="eastAsia"/>
                <w:noProof/>
                <w:sz w:val="24"/>
              </w:rPr>
              <w:drawing>
                <wp:inline distT="0" distB="0" distL="0" distR="0" wp14:anchorId="4E196050" wp14:editId="3E90C67D">
                  <wp:extent cx="634365" cy="444187"/>
                  <wp:effectExtent l="0" t="0" r="0" b="0"/>
                  <wp:docPr id="2142507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1767" cy="449370"/>
                          </a:xfrm>
                          <a:prstGeom prst="rect">
                            <a:avLst/>
                          </a:prstGeom>
                          <a:noFill/>
                          <a:ln>
                            <a:noFill/>
                          </a:ln>
                        </pic:spPr>
                      </pic:pic>
                    </a:graphicData>
                  </a:graphic>
                </wp:inline>
              </w:drawing>
            </w:r>
          </w:p>
          <w:p w14:paraId="0ADE2DC0" w14:textId="51D7D478" w:rsidR="00963370" w:rsidRDefault="009B6C6A">
            <w:pPr>
              <w:wordWrap w:val="0"/>
              <w:spacing w:line="360" w:lineRule="auto"/>
              <w:jc w:val="right"/>
            </w:pPr>
            <w:r>
              <w:rPr>
                <w:rFonts w:eastAsia="黑体" w:hint="eastAsia"/>
                <w:sz w:val="24"/>
              </w:rPr>
              <w:t>2023</w:t>
            </w:r>
            <w:r>
              <w:rPr>
                <w:rFonts w:eastAsia="黑体" w:hint="eastAsia"/>
                <w:sz w:val="24"/>
              </w:rPr>
              <w:t>年</w:t>
            </w:r>
            <w:r>
              <w:rPr>
                <w:rFonts w:eastAsia="黑体" w:hint="eastAsia"/>
                <w:sz w:val="24"/>
              </w:rPr>
              <w:t xml:space="preserve"> 10</w:t>
            </w:r>
            <w:r>
              <w:rPr>
                <w:rFonts w:eastAsia="黑体" w:hint="eastAsia"/>
                <w:sz w:val="24"/>
              </w:rPr>
              <w:t>月</w:t>
            </w:r>
            <w:r>
              <w:rPr>
                <w:rFonts w:eastAsia="黑体" w:hint="eastAsia"/>
                <w:sz w:val="24"/>
              </w:rPr>
              <w:t xml:space="preserve"> 13</w:t>
            </w:r>
            <w:r>
              <w:rPr>
                <w:rFonts w:eastAsia="黑体" w:hint="eastAsia"/>
                <w:sz w:val="24"/>
              </w:rPr>
              <w:t>日</w:t>
            </w:r>
          </w:p>
        </w:tc>
      </w:tr>
    </w:tbl>
    <w:p w14:paraId="454A7F4D" w14:textId="77777777" w:rsidR="00F04E7B" w:rsidRDefault="00F04E7B"/>
    <w:sectPr w:rsidR="00F04E7B" w:rsidSect="00BC21E1">
      <w:pgSz w:w="11906" w:h="16838"/>
      <w:pgMar w:top="1418" w:right="1134" w:bottom="1191" w:left="1134" w:header="851" w:footer="610"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B733C" w14:textId="77777777" w:rsidR="00C41D0F" w:rsidRDefault="00C41D0F">
      <w:r>
        <w:separator/>
      </w:r>
    </w:p>
  </w:endnote>
  <w:endnote w:type="continuationSeparator" w:id="0">
    <w:p w14:paraId="5714AB48" w14:textId="77777777" w:rsidR="00C41D0F" w:rsidRDefault="00C41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fixed"/>
    <w:sig w:usb0="00000001" w:usb1="08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新魏">
    <w:altName w:val="华文新魏"/>
    <w:panose1 w:val="02010800040101010101"/>
    <w:charset w:val="86"/>
    <w:family w:val="auto"/>
    <w:pitch w:val="variable"/>
    <w:sig w:usb0="00000001" w:usb1="080F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D0FD6" w14:textId="52952066" w:rsidR="00963370" w:rsidRDefault="00000000">
    <w:pPr>
      <w:pStyle w:val="a8"/>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B864AA">
      <w:rPr>
        <w:rStyle w:val="ac"/>
        <w:noProof/>
      </w:rPr>
      <w:t>2</w:t>
    </w:r>
    <w:r>
      <w:rPr>
        <w:rStyle w:val="ac"/>
      </w:rPr>
      <w:fldChar w:fldCharType="end"/>
    </w:r>
  </w:p>
  <w:p w14:paraId="56259341" w14:textId="77777777" w:rsidR="00963370" w:rsidRDefault="00963370">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88EFD" w14:textId="77777777" w:rsidR="00963370" w:rsidRDefault="00963370" w:rsidP="003B50D8">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7F69E" w14:textId="1B2F3E4F" w:rsidR="00A04C64" w:rsidRDefault="000F3936">
    <w:pPr>
      <w:pStyle w:val="a8"/>
    </w:pPr>
    <w:r>
      <w:rPr>
        <w:noProof/>
      </w:rPr>
      <mc:AlternateContent>
        <mc:Choice Requires="wps">
          <w:drawing>
            <wp:anchor distT="0" distB="0" distL="114300" distR="114300" simplePos="0" relativeHeight="251658240" behindDoc="0" locked="0" layoutInCell="0" allowOverlap="1" wp14:anchorId="347437F6" wp14:editId="6F6F4822">
              <wp:simplePos x="0" y="0"/>
              <wp:positionH relativeFrom="page">
                <wp:posOffset>0</wp:posOffset>
              </wp:positionH>
              <wp:positionV relativeFrom="page">
                <wp:posOffset>10227945</wp:posOffset>
              </wp:positionV>
              <wp:extent cx="7560310" cy="273685"/>
              <wp:effectExtent l="0" t="0" r="2540" b="4445"/>
              <wp:wrapNone/>
              <wp:docPr id="31" name="MSIPCM299840ddb5173727a8898af7" descr="{&quot;HashCode&quot;:1071427657,&quot;Height&quot;:841.0,&quot;Width&quot;:595.0,&quot;Placement&quot;:&quot;Foot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DB579" w14:textId="77777777" w:rsidR="00A04C64" w:rsidRPr="00A04C64" w:rsidRDefault="00A04C64" w:rsidP="00A04C64">
                          <w:pPr>
                            <w:jc w:val="center"/>
                            <w:rPr>
                              <w:rFonts w:ascii="Calibri" w:hAnsi="Calibri" w:cs="Calibri"/>
                              <w:color w:val="000000"/>
                              <w:sz w:val="20"/>
                            </w:rPr>
                          </w:pPr>
                          <w:r w:rsidRPr="00A04C64">
                            <w:rPr>
                              <w:rFonts w:ascii="Calibri" w:hAnsi="Calibri" w:cs="Calibri"/>
                              <w:color w:val="000000"/>
                              <w:sz w:val="20"/>
                            </w:rPr>
                            <w:t>Confidential</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347437F6" id="_x0000_t202" coordsize="21600,21600" o:spt="202" path="m,l,21600r21600,l21600,xe">
              <v:stroke joinstyle="miter"/>
              <v:path gradientshapeok="t" o:connecttype="rect"/>
            </v:shapetype>
            <v:shape id="MSIPCM299840ddb5173727a8898af7" o:spid="_x0000_s1026" type="#_x0000_t202" alt="{&quot;HashCode&quot;:1071427657,&quot;Height&quot;:841.0,&quot;Width&quot;:595.0,&quot;Placement&quot;:&quot;Footer&quot;,&quot;Index&quot;:&quot;FirstPage&quot;,&quot;Section&quot;:1,&quot;Top&quot;:0.0,&quot;Left&quot;:0.0}" style="position:absolute;margin-left:0;margin-top:805.35pt;width:595.3pt;height:21.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" o:allowincell="f" filled="f" stroked="f">
              <v:textbox inset=",0,,0">
                <w:txbxContent>
                  <w:p w14:paraId="7D7DB579" w14:textId="77777777" w:rsidR="00A04C64" w:rsidRPr="00A04C64" w:rsidRDefault="00A04C64" w:rsidP="00A04C64">
                    <w:pPr>
                      <w:jc w:val="center"/>
                      <w:rPr>
                        <w:rFonts w:ascii="Calibri" w:hAnsi="Calibri" w:cs="Calibri"/>
                        <w:color w:val="000000"/>
                        <w:sz w:val="20"/>
                      </w:rPr>
                    </w:pPr>
                    <w:r w:rsidRPr="00A04C64">
                      <w:rPr>
                        <w:rFonts w:ascii="Calibri" w:hAnsi="Calibri" w:cs="Calibri"/>
                        <w:color w:val="000000"/>
                        <w:sz w:val="20"/>
                      </w:rPr>
                      <w:t>Confidential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A9E28" w14:textId="6CB34353" w:rsidR="003B50D8" w:rsidRDefault="003B50D8">
    <w:pPr>
      <w:pStyle w:val="a8"/>
      <w:jc w:val="center"/>
    </w:pPr>
  </w:p>
  <w:p w14:paraId="5A0EE310" w14:textId="77777777" w:rsidR="00963370" w:rsidRDefault="00963370">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3124451"/>
      <w:docPartObj>
        <w:docPartGallery w:val="Page Numbers (Bottom of Page)"/>
        <w:docPartUnique/>
      </w:docPartObj>
    </w:sdtPr>
    <w:sdtContent>
      <w:p w14:paraId="60A22ED5" w14:textId="07F86622" w:rsidR="003B50D8" w:rsidRDefault="00000000" w:rsidP="003B50D8">
        <w:pPr>
          <w:pStyle w:val="a8"/>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D7B30" w14:textId="77777777" w:rsidR="00C41D0F" w:rsidRDefault="00C41D0F">
      <w:r>
        <w:separator/>
      </w:r>
    </w:p>
  </w:footnote>
  <w:footnote w:type="continuationSeparator" w:id="0">
    <w:p w14:paraId="342B3E9A" w14:textId="77777777" w:rsidR="00C41D0F" w:rsidRDefault="00C41D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8D91D96"/>
    <w:multiLevelType w:val="singleLevel"/>
    <w:tmpl w:val="A8D91D96"/>
    <w:lvl w:ilvl="0">
      <w:start w:val="1"/>
      <w:numFmt w:val="decimal"/>
      <w:suff w:val="space"/>
      <w:lvlText w:val="(%1)"/>
      <w:lvlJc w:val="left"/>
      <w:pPr>
        <w:ind w:left="0" w:firstLine="0"/>
      </w:pPr>
    </w:lvl>
  </w:abstractNum>
  <w:abstractNum w:abstractNumId="1" w15:restartNumberingAfterBreak="0">
    <w:nsid w:val="DEEBBF91"/>
    <w:multiLevelType w:val="singleLevel"/>
    <w:tmpl w:val="DEEBBF91"/>
    <w:lvl w:ilvl="0">
      <w:start w:val="1"/>
      <w:numFmt w:val="decimal"/>
      <w:lvlText w:val="(%1)"/>
      <w:lvlJc w:val="left"/>
      <w:pPr>
        <w:tabs>
          <w:tab w:val="left" w:pos="420"/>
        </w:tabs>
        <w:ind w:left="845" w:hanging="425"/>
      </w:pPr>
    </w:lvl>
  </w:abstractNum>
  <w:abstractNum w:abstractNumId="2" w15:restartNumberingAfterBreak="0">
    <w:nsid w:val="17346429"/>
    <w:multiLevelType w:val="singleLevel"/>
    <w:tmpl w:val="17346429"/>
    <w:lvl w:ilvl="0">
      <w:start w:val="1"/>
      <w:numFmt w:val="decimal"/>
      <w:lvlText w:val="(%1)"/>
      <w:lvlJc w:val="left"/>
      <w:pPr>
        <w:ind w:left="425" w:hanging="425"/>
      </w:pPr>
      <w:rPr>
        <w:rFonts w:hint="default"/>
      </w:rPr>
    </w:lvl>
  </w:abstractNum>
  <w:abstractNum w:abstractNumId="3" w15:restartNumberingAfterBreak="0">
    <w:nsid w:val="5A565703"/>
    <w:multiLevelType w:val="hybridMultilevel"/>
    <w:tmpl w:val="6F6031D4"/>
    <w:lvl w:ilvl="0" w:tplc="4AD896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739712711">
    <w:abstractNumId w:val="3"/>
  </w:num>
  <w:num w:numId="2" w16cid:durableId="1681420901">
    <w:abstractNumId w:val="2"/>
  </w:num>
  <w:num w:numId="3" w16cid:durableId="1257712910">
    <w:abstractNumId w:val="0"/>
    <w:lvlOverride w:ilvl="0">
      <w:startOverride w:val="1"/>
    </w:lvlOverride>
  </w:num>
  <w:num w:numId="4" w16cid:durableId="90992158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9CA"/>
    <w:rsid w:val="00002EDF"/>
    <w:rsid w:val="0000428B"/>
    <w:rsid w:val="00006D15"/>
    <w:rsid w:val="00006F88"/>
    <w:rsid w:val="000116B0"/>
    <w:rsid w:val="00012946"/>
    <w:rsid w:val="00013144"/>
    <w:rsid w:val="00022A62"/>
    <w:rsid w:val="0002302E"/>
    <w:rsid w:val="000259D4"/>
    <w:rsid w:val="000262B4"/>
    <w:rsid w:val="00032843"/>
    <w:rsid w:val="00034ABD"/>
    <w:rsid w:val="00040795"/>
    <w:rsid w:val="00041CD9"/>
    <w:rsid w:val="000468F9"/>
    <w:rsid w:val="00050124"/>
    <w:rsid w:val="000502DF"/>
    <w:rsid w:val="00054D03"/>
    <w:rsid w:val="00064726"/>
    <w:rsid w:val="000668F3"/>
    <w:rsid w:val="0007086A"/>
    <w:rsid w:val="00075B7D"/>
    <w:rsid w:val="00075DF4"/>
    <w:rsid w:val="0009665A"/>
    <w:rsid w:val="000A0AD7"/>
    <w:rsid w:val="000A172A"/>
    <w:rsid w:val="000A3C01"/>
    <w:rsid w:val="000A6FC8"/>
    <w:rsid w:val="000B01E1"/>
    <w:rsid w:val="000B4C6F"/>
    <w:rsid w:val="000B509A"/>
    <w:rsid w:val="000C3EE0"/>
    <w:rsid w:val="000C4415"/>
    <w:rsid w:val="000C4952"/>
    <w:rsid w:val="000C5CDB"/>
    <w:rsid w:val="000C698D"/>
    <w:rsid w:val="000C6FD6"/>
    <w:rsid w:val="000D0DF4"/>
    <w:rsid w:val="000D1B42"/>
    <w:rsid w:val="000D411F"/>
    <w:rsid w:val="000D6185"/>
    <w:rsid w:val="000E10B1"/>
    <w:rsid w:val="000E398C"/>
    <w:rsid w:val="000F3936"/>
    <w:rsid w:val="00101F50"/>
    <w:rsid w:val="001058B8"/>
    <w:rsid w:val="00106CD5"/>
    <w:rsid w:val="0011078D"/>
    <w:rsid w:val="00110D38"/>
    <w:rsid w:val="00114F4F"/>
    <w:rsid w:val="00115652"/>
    <w:rsid w:val="00121602"/>
    <w:rsid w:val="001247E3"/>
    <w:rsid w:val="001310F4"/>
    <w:rsid w:val="00131666"/>
    <w:rsid w:val="00134BB7"/>
    <w:rsid w:val="0014081D"/>
    <w:rsid w:val="00142676"/>
    <w:rsid w:val="00143FEE"/>
    <w:rsid w:val="00145D56"/>
    <w:rsid w:val="00146091"/>
    <w:rsid w:val="001519C8"/>
    <w:rsid w:val="0015406C"/>
    <w:rsid w:val="00154360"/>
    <w:rsid w:val="00154FE7"/>
    <w:rsid w:val="00155470"/>
    <w:rsid w:val="00155AD3"/>
    <w:rsid w:val="00157337"/>
    <w:rsid w:val="001725B7"/>
    <w:rsid w:val="00174FC8"/>
    <w:rsid w:val="00175EE8"/>
    <w:rsid w:val="00176199"/>
    <w:rsid w:val="00180013"/>
    <w:rsid w:val="001819C1"/>
    <w:rsid w:val="001868B2"/>
    <w:rsid w:val="001B30F6"/>
    <w:rsid w:val="001B5828"/>
    <w:rsid w:val="001B78EC"/>
    <w:rsid w:val="001C24BC"/>
    <w:rsid w:val="001C6F9D"/>
    <w:rsid w:val="001D0C11"/>
    <w:rsid w:val="001D3796"/>
    <w:rsid w:val="001D5823"/>
    <w:rsid w:val="001E3419"/>
    <w:rsid w:val="001F02B5"/>
    <w:rsid w:val="00207BDC"/>
    <w:rsid w:val="002104C0"/>
    <w:rsid w:val="00216D89"/>
    <w:rsid w:val="00223EF7"/>
    <w:rsid w:val="0022637B"/>
    <w:rsid w:val="002300C4"/>
    <w:rsid w:val="00230640"/>
    <w:rsid w:val="00236EA4"/>
    <w:rsid w:val="002434EA"/>
    <w:rsid w:val="002559D5"/>
    <w:rsid w:val="00262FE5"/>
    <w:rsid w:val="002636AB"/>
    <w:rsid w:val="00263846"/>
    <w:rsid w:val="00263D53"/>
    <w:rsid w:val="00290712"/>
    <w:rsid w:val="00294052"/>
    <w:rsid w:val="00297867"/>
    <w:rsid w:val="00297C2B"/>
    <w:rsid w:val="002A1FC2"/>
    <w:rsid w:val="002A4C9F"/>
    <w:rsid w:val="002B0A31"/>
    <w:rsid w:val="002B0FDC"/>
    <w:rsid w:val="002B195D"/>
    <w:rsid w:val="002B19BC"/>
    <w:rsid w:val="002B3BC2"/>
    <w:rsid w:val="002C64F7"/>
    <w:rsid w:val="002C7E03"/>
    <w:rsid w:val="002D517C"/>
    <w:rsid w:val="002D53CE"/>
    <w:rsid w:val="002E21DF"/>
    <w:rsid w:val="002E39E4"/>
    <w:rsid w:val="002E46DB"/>
    <w:rsid w:val="002E61CE"/>
    <w:rsid w:val="002F2BEF"/>
    <w:rsid w:val="00301183"/>
    <w:rsid w:val="00302889"/>
    <w:rsid w:val="00302E5D"/>
    <w:rsid w:val="00304DA9"/>
    <w:rsid w:val="0031732E"/>
    <w:rsid w:val="00317D7A"/>
    <w:rsid w:val="0032669A"/>
    <w:rsid w:val="00344720"/>
    <w:rsid w:val="003475ED"/>
    <w:rsid w:val="00351D1E"/>
    <w:rsid w:val="00353334"/>
    <w:rsid w:val="0036270C"/>
    <w:rsid w:val="00366C93"/>
    <w:rsid w:val="0037594A"/>
    <w:rsid w:val="003819A1"/>
    <w:rsid w:val="00382107"/>
    <w:rsid w:val="00384CA3"/>
    <w:rsid w:val="003864CF"/>
    <w:rsid w:val="00396906"/>
    <w:rsid w:val="003A2DF0"/>
    <w:rsid w:val="003A4554"/>
    <w:rsid w:val="003A7E62"/>
    <w:rsid w:val="003B50D8"/>
    <w:rsid w:val="003C0747"/>
    <w:rsid w:val="003C200F"/>
    <w:rsid w:val="003C22C2"/>
    <w:rsid w:val="003C74FD"/>
    <w:rsid w:val="003D46EF"/>
    <w:rsid w:val="003E49A7"/>
    <w:rsid w:val="003E60C1"/>
    <w:rsid w:val="003E7914"/>
    <w:rsid w:val="003F141E"/>
    <w:rsid w:val="00401983"/>
    <w:rsid w:val="004057BF"/>
    <w:rsid w:val="00416976"/>
    <w:rsid w:val="00423A58"/>
    <w:rsid w:val="004272CA"/>
    <w:rsid w:val="00433613"/>
    <w:rsid w:val="00436D16"/>
    <w:rsid w:val="00450FE1"/>
    <w:rsid w:val="00451555"/>
    <w:rsid w:val="00451FE1"/>
    <w:rsid w:val="0045243C"/>
    <w:rsid w:val="00456643"/>
    <w:rsid w:val="00456E60"/>
    <w:rsid w:val="00460D0B"/>
    <w:rsid w:val="004657CA"/>
    <w:rsid w:val="0046796B"/>
    <w:rsid w:val="004706D1"/>
    <w:rsid w:val="004716E5"/>
    <w:rsid w:val="004734C8"/>
    <w:rsid w:val="00473B2E"/>
    <w:rsid w:val="00474835"/>
    <w:rsid w:val="00476762"/>
    <w:rsid w:val="004925EA"/>
    <w:rsid w:val="00492952"/>
    <w:rsid w:val="00493EC4"/>
    <w:rsid w:val="0049742F"/>
    <w:rsid w:val="004A2CC3"/>
    <w:rsid w:val="004A7623"/>
    <w:rsid w:val="004B22C0"/>
    <w:rsid w:val="004E1814"/>
    <w:rsid w:val="004E73F8"/>
    <w:rsid w:val="004F2543"/>
    <w:rsid w:val="004F30A5"/>
    <w:rsid w:val="004F377C"/>
    <w:rsid w:val="005027F5"/>
    <w:rsid w:val="00525827"/>
    <w:rsid w:val="00530098"/>
    <w:rsid w:val="00534342"/>
    <w:rsid w:val="00540088"/>
    <w:rsid w:val="0054062C"/>
    <w:rsid w:val="00541267"/>
    <w:rsid w:val="00542C77"/>
    <w:rsid w:val="00564528"/>
    <w:rsid w:val="00566D2D"/>
    <w:rsid w:val="00573377"/>
    <w:rsid w:val="00576471"/>
    <w:rsid w:val="00576560"/>
    <w:rsid w:val="00583D3E"/>
    <w:rsid w:val="0058474A"/>
    <w:rsid w:val="0058585D"/>
    <w:rsid w:val="00596354"/>
    <w:rsid w:val="00597CE6"/>
    <w:rsid w:val="005A5A7C"/>
    <w:rsid w:val="005B1879"/>
    <w:rsid w:val="005C5DF1"/>
    <w:rsid w:val="005D0EA7"/>
    <w:rsid w:val="005D22B7"/>
    <w:rsid w:val="005D249D"/>
    <w:rsid w:val="005D3DBA"/>
    <w:rsid w:val="005D7D5A"/>
    <w:rsid w:val="005E65F7"/>
    <w:rsid w:val="005E74C5"/>
    <w:rsid w:val="005F2466"/>
    <w:rsid w:val="005F689F"/>
    <w:rsid w:val="00600069"/>
    <w:rsid w:val="00604936"/>
    <w:rsid w:val="00605CB5"/>
    <w:rsid w:val="00607CBF"/>
    <w:rsid w:val="00615949"/>
    <w:rsid w:val="0062005B"/>
    <w:rsid w:val="00620249"/>
    <w:rsid w:val="00622C4C"/>
    <w:rsid w:val="00630F1D"/>
    <w:rsid w:val="00632DBC"/>
    <w:rsid w:val="00636167"/>
    <w:rsid w:val="006414AA"/>
    <w:rsid w:val="00641971"/>
    <w:rsid w:val="00645C15"/>
    <w:rsid w:val="00646F8C"/>
    <w:rsid w:val="00663E6E"/>
    <w:rsid w:val="00671D00"/>
    <w:rsid w:val="0067671A"/>
    <w:rsid w:val="006920DA"/>
    <w:rsid w:val="00693D5E"/>
    <w:rsid w:val="006A5C85"/>
    <w:rsid w:val="006B2701"/>
    <w:rsid w:val="006B5687"/>
    <w:rsid w:val="006B7475"/>
    <w:rsid w:val="006C067D"/>
    <w:rsid w:val="006C1656"/>
    <w:rsid w:val="006C1B42"/>
    <w:rsid w:val="006C5A70"/>
    <w:rsid w:val="006C5B68"/>
    <w:rsid w:val="006E4BFE"/>
    <w:rsid w:val="006F0CF0"/>
    <w:rsid w:val="006F76D6"/>
    <w:rsid w:val="0071133C"/>
    <w:rsid w:val="0071353D"/>
    <w:rsid w:val="00713C3D"/>
    <w:rsid w:val="00715561"/>
    <w:rsid w:val="00720F9D"/>
    <w:rsid w:val="0072124E"/>
    <w:rsid w:val="00721640"/>
    <w:rsid w:val="007241A9"/>
    <w:rsid w:val="00740808"/>
    <w:rsid w:val="00746E61"/>
    <w:rsid w:val="0075195E"/>
    <w:rsid w:val="00752BBA"/>
    <w:rsid w:val="00752F59"/>
    <w:rsid w:val="00754EAB"/>
    <w:rsid w:val="00757638"/>
    <w:rsid w:val="00766618"/>
    <w:rsid w:val="007706A8"/>
    <w:rsid w:val="00772B3E"/>
    <w:rsid w:val="0077594B"/>
    <w:rsid w:val="00787032"/>
    <w:rsid w:val="00790A66"/>
    <w:rsid w:val="00794560"/>
    <w:rsid w:val="00796630"/>
    <w:rsid w:val="007A197B"/>
    <w:rsid w:val="007A2085"/>
    <w:rsid w:val="007B095E"/>
    <w:rsid w:val="007B0B3A"/>
    <w:rsid w:val="007B1F6E"/>
    <w:rsid w:val="007B69BD"/>
    <w:rsid w:val="007C4230"/>
    <w:rsid w:val="007C4F33"/>
    <w:rsid w:val="007C5885"/>
    <w:rsid w:val="007C7B04"/>
    <w:rsid w:val="007D19B3"/>
    <w:rsid w:val="007D4D23"/>
    <w:rsid w:val="007D62B8"/>
    <w:rsid w:val="007E1230"/>
    <w:rsid w:val="007E73B9"/>
    <w:rsid w:val="007E76FD"/>
    <w:rsid w:val="00803426"/>
    <w:rsid w:val="00806DDC"/>
    <w:rsid w:val="00812021"/>
    <w:rsid w:val="00812E63"/>
    <w:rsid w:val="00812F6A"/>
    <w:rsid w:val="00816E75"/>
    <w:rsid w:val="0082089F"/>
    <w:rsid w:val="00822B00"/>
    <w:rsid w:val="00825281"/>
    <w:rsid w:val="00825297"/>
    <w:rsid w:val="008421EF"/>
    <w:rsid w:val="00844522"/>
    <w:rsid w:val="00850C2C"/>
    <w:rsid w:val="00851F67"/>
    <w:rsid w:val="00855AEF"/>
    <w:rsid w:val="0086214D"/>
    <w:rsid w:val="00866E58"/>
    <w:rsid w:val="008706C0"/>
    <w:rsid w:val="00873AA1"/>
    <w:rsid w:val="00877225"/>
    <w:rsid w:val="00880240"/>
    <w:rsid w:val="008811A8"/>
    <w:rsid w:val="008822F7"/>
    <w:rsid w:val="00884664"/>
    <w:rsid w:val="00891282"/>
    <w:rsid w:val="00897DD2"/>
    <w:rsid w:val="008A1A65"/>
    <w:rsid w:val="008A54D1"/>
    <w:rsid w:val="008A6F5D"/>
    <w:rsid w:val="008B238D"/>
    <w:rsid w:val="008B47FB"/>
    <w:rsid w:val="008B724B"/>
    <w:rsid w:val="008C1C3D"/>
    <w:rsid w:val="008C3424"/>
    <w:rsid w:val="008C39BF"/>
    <w:rsid w:val="008C6687"/>
    <w:rsid w:val="008C669B"/>
    <w:rsid w:val="008D5296"/>
    <w:rsid w:val="008E21FB"/>
    <w:rsid w:val="008E57E5"/>
    <w:rsid w:val="008E5CF3"/>
    <w:rsid w:val="008F0070"/>
    <w:rsid w:val="00902DCE"/>
    <w:rsid w:val="00905053"/>
    <w:rsid w:val="009053F5"/>
    <w:rsid w:val="00915226"/>
    <w:rsid w:val="00923F26"/>
    <w:rsid w:val="009307C7"/>
    <w:rsid w:val="00935B41"/>
    <w:rsid w:val="00940A09"/>
    <w:rsid w:val="00940BE2"/>
    <w:rsid w:val="00941525"/>
    <w:rsid w:val="00943D7A"/>
    <w:rsid w:val="00952D6A"/>
    <w:rsid w:val="00963370"/>
    <w:rsid w:val="00963B64"/>
    <w:rsid w:val="00963ECA"/>
    <w:rsid w:val="00965175"/>
    <w:rsid w:val="00984FC9"/>
    <w:rsid w:val="00986B91"/>
    <w:rsid w:val="00991831"/>
    <w:rsid w:val="00996CB4"/>
    <w:rsid w:val="009A11D0"/>
    <w:rsid w:val="009A1A6C"/>
    <w:rsid w:val="009A278F"/>
    <w:rsid w:val="009B33CE"/>
    <w:rsid w:val="009B66FE"/>
    <w:rsid w:val="009B6C6A"/>
    <w:rsid w:val="009C0FBE"/>
    <w:rsid w:val="009C465F"/>
    <w:rsid w:val="009F61F5"/>
    <w:rsid w:val="009F66FA"/>
    <w:rsid w:val="009F735E"/>
    <w:rsid w:val="009F7EA4"/>
    <w:rsid w:val="00A048E8"/>
    <w:rsid w:val="00A04C64"/>
    <w:rsid w:val="00A10C98"/>
    <w:rsid w:val="00A1150C"/>
    <w:rsid w:val="00A15999"/>
    <w:rsid w:val="00A24FCE"/>
    <w:rsid w:val="00A30CB7"/>
    <w:rsid w:val="00A336AB"/>
    <w:rsid w:val="00A3674F"/>
    <w:rsid w:val="00A574B2"/>
    <w:rsid w:val="00A57768"/>
    <w:rsid w:val="00A617D9"/>
    <w:rsid w:val="00A61FE6"/>
    <w:rsid w:val="00A70CC1"/>
    <w:rsid w:val="00A72B08"/>
    <w:rsid w:val="00A777C9"/>
    <w:rsid w:val="00A778FD"/>
    <w:rsid w:val="00A77CF9"/>
    <w:rsid w:val="00A87D8D"/>
    <w:rsid w:val="00A9320B"/>
    <w:rsid w:val="00A96575"/>
    <w:rsid w:val="00A97202"/>
    <w:rsid w:val="00AA732D"/>
    <w:rsid w:val="00AB2DD0"/>
    <w:rsid w:val="00AC1EE7"/>
    <w:rsid w:val="00AC3523"/>
    <w:rsid w:val="00AC499D"/>
    <w:rsid w:val="00AD264B"/>
    <w:rsid w:val="00AD3D2C"/>
    <w:rsid w:val="00AD6C8B"/>
    <w:rsid w:val="00AE3651"/>
    <w:rsid w:val="00AE3888"/>
    <w:rsid w:val="00AE5B46"/>
    <w:rsid w:val="00AE6DF0"/>
    <w:rsid w:val="00AE79CA"/>
    <w:rsid w:val="00B04A57"/>
    <w:rsid w:val="00B05CC6"/>
    <w:rsid w:val="00B10CAD"/>
    <w:rsid w:val="00B1336E"/>
    <w:rsid w:val="00B13A78"/>
    <w:rsid w:val="00B13AAF"/>
    <w:rsid w:val="00B21F8A"/>
    <w:rsid w:val="00B23485"/>
    <w:rsid w:val="00B31455"/>
    <w:rsid w:val="00B32196"/>
    <w:rsid w:val="00B42B60"/>
    <w:rsid w:val="00B43466"/>
    <w:rsid w:val="00B56ED4"/>
    <w:rsid w:val="00B618EC"/>
    <w:rsid w:val="00B62CBD"/>
    <w:rsid w:val="00B63738"/>
    <w:rsid w:val="00B7189F"/>
    <w:rsid w:val="00B71FEA"/>
    <w:rsid w:val="00B76677"/>
    <w:rsid w:val="00B776DA"/>
    <w:rsid w:val="00B813F6"/>
    <w:rsid w:val="00B82AD2"/>
    <w:rsid w:val="00B864AA"/>
    <w:rsid w:val="00B865DE"/>
    <w:rsid w:val="00B86D70"/>
    <w:rsid w:val="00B92D7D"/>
    <w:rsid w:val="00BA5C92"/>
    <w:rsid w:val="00BB33EF"/>
    <w:rsid w:val="00BB7699"/>
    <w:rsid w:val="00BC21E1"/>
    <w:rsid w:val="00BC30F7"/>
    <w:rsid w:val="00BC4204"/>
    <w:rsid w:val="00BC429B"/>
    <w:rsid w:val="00BC7FDE"/>
    <w:rsid w:val="00BD0600"/>
    <w:rsid w:val="00BD2E75"/>
    <w:rsid w:val="00BD799A"/>
    <w:rsid w:val="00BE4A11"/>
    <w:rsid w:val="00BE743B"/>
    <w:rsid w:val="00BE774E"/>
    <w:rsid w:val="00BE7DBF"/>
    <w:rsid w:val="00BF516D"/>
    <w:rsid w:val="00BF6322"/>
    <w:rsid w:val="00BF72BB"/>
    <w:rsid w:val="00BF77D6"/>
    <w:rsid w:val="00BF782D"/>
    <w:rsid w:val="00C02726"/>
    <w:rsid w:val="00C05F2B"/>
    <w:rsid w:val="00C11F19"/>
    <w:rsid w:val="00C12D48"/>
    <w:rsid w:val="00C153E1"/>
    <w:rsid w:val="00C15A7F"/>
    <w:rsid w:val="00C24319"/>
    <w:rsid w:val="00C268F2"/>
    <w:rsid w:val="00C321B8"/>
    <w:rsid w:val="00C32860"/>
    <w:rsid w:val="00C37139"/>
    <w:rsid w:val="00C41D0F"/>
    <w:rsid w:val="00C43B27"/>
    <w:rsid w:val="00C462B9"/>
    <w:rsid w:val="00C470C6"/>
    <w:rsid w:val="00C60974"/>
    <w:rsid w:val="00C616CF"/>
    <w:rsid w:val="00C72908"/>
    <w:rsid w:val="00C72E22"/>
    <w:rsid w:val="00C84D16"/>
    <w:rsid w:val="00C93FBF"/>
    <w:rsid w:val="00C94947"/>
    <w:rsid w:val="00C9714B"/>
    <w:rsid w:val="00C97DAA"/>
    <w:rsid w:val="00CA3FA0"/>
    <w:rsid w:val="00CB3905"/>
    <w:rsid w:val="00CB721F"/>
    <w:rsid w:val="00CC1F30"/>
    <w:rsid w:val="00CE151D"/>
    <w:rsid w:val="00CE1ED5"/>
    <w:rsid w:val="00CE275D"/>
    <w:rsid w:val="00CE66D3"/>
    <w:rsid w:val="00CF2854"/>
    <w:rsid w:val="00CF65C1"/>
    <w:rsid w:val="00D037D5"/>
    <w:rsid w:val="00D115AB"/>
    <w:rsid w:val="00D13C6E"/>
    <w:rsid w:val="00D1458A"/>
    <w:rsid w:val="00D15E35"/>
    <w:rsid w:val="00D20A68"/>
    <w:rsid w:val="00D23937"/>
    <w:rsid w:val="00D32A4B"/>
    <w:rsid w:val="00D41830"/>
    <w:rsid w:val="00D4572B"/>
    <w:rsid w:val="00D458D3"/>
    <w:rsid w:val="00D46C96"/>
    <w:rsid w:val="00D64901"/>
    <w:rsid w:val="00D6524C"/>
    <w:rsid w:val="00D658C9"/>
    <w:rsid w:val="00D66A0A"/>
    <w:rsid w:val="00D7171B"/>
    <w:rsid w:val="00D8582F"/>
    <w:rsid w:val="00D92361"/>
    <w:rsid w:val="00D9553E"/>
    <w:rsid w:val="00DA3698"/>
    <w:rsid w:val="00DB2888"/>
    <w:rsid w:val="00DB722D"/>
    <w:rsid w:val="00DC53AD"/>
    <w:rsid w:val="00DC70F9"/>
    <w:rsid w:val="00DD4891"/>
    <w:rsid w:val="00DD6CD7"/>
    <w:rsid w:val="00DD6FB0"/>
    <w:rsid w:val="00DD739F"/>
    <w:rsid w:val="00DD7D6B"/>
    <w:rsid w:val="00DE3384"/>
    <w:rsid w:val="00DE3BA0"/>
    <w:rsid w:val="00DE6940"/>
    <w:rsid w:val="00DF0F6C"/>
    <w:rsid w:val="00DF30E8"/>
    <w:rsid w:val="00DF63B6"/>
    <w:rsid w:val="00E110ED"/>
    <w:rsid w:val="00E12BA0"/>
    <w:rsid w:val="00E16E71"/>
    <w:rsid w:val="00E17B15"/>
    <w:rsid w:val="00E25AD5"/>
    <w:rsid w:val="00E25D65"/>
    <w:rsid w:val="00E31E0B"/>
    <w:rsid w:val="00E41A06"/>
    <w:rsid w:val="00E41E7A"/>
    <w:rsid w:val="00E55903"/>
    <w:rsid w:val="00E604DA"/>
    <w:rsid w:val="00E621AA"/>
    <w:rsid w:val="00E67269"/>
    <w:rsid w:val="00E67796"/>
    <w:rsid w:val="00E740E0"/>
    <w:rsid w:val="00E83FC9"/>
    <w:rsid w:val="00E85FE6"/>
    <w:rsid w:val="00E90DF2"/>
    <w:rsid w:val="00E914F4"/>
    <w:rsid w:val="00E97188"/>
    <w:rsid w:val="00EA1FA4"/>
    <w:rsid w:val="00EA3B64"/>
    <w:rsid w:val="00EB199D"/>
    <w:rsid w:val="00EB1B59"/>
    <w:rsid w:val="00EB6315"/>
    <w:rsid w:val="00EC12B8"/>
    <w:rsid w:val="00EC374B"/>
    <w:rsid w:val="00EC5063"/>
    <w:rsid w:val="00EC5CAA"/>
    <w:rsid w:val="00EE04A8"/>
    <w:rsid w:val="00EE3287"/>
    <w:rsid w:val="00EE588D"/>
    <w:rsid w:val="00EF0C2D"/>
    <w:rsid w:val="00EF22F8"/>
    <w:rsid w:val="00EF2780"/>
    <w:rsid w:val="00F03228"/>
    <w:rsid w:val="00F03472"/>
    <w:rsid w:val="00F034F2"/>
    <w:rsid w:val="00F04434"/>
    <w:rsid w:val="00F04E7B"/>
    <w:rsid w:val="00F078BA"/>
    <w:rsid w:val="00F10874"/>
    <w:rsid w:val="00F15AAF"/>
    <w:rsid w:val="00F23B5A"/>
    <w:rsid w:val="00F25148"/>
    <w:rsid w:val="00F2792D"/>
    <w:rsid w:val="00F3744D"/>
    <w:rsid w:val="00F438BD"/>
    <w:rsid w:val="00F50B7D"/>
    <w:rsid w:val="00F51056"/>
    <w:rsid w:val="00F609E0"/>
    <w:rsid w:val="00F60E02"/>
    <w:rsid w:val="00F66BA1"/>
    <w:rsid w:val="00F70A33"/>
    <w:rsid w:val="00F7130E"/>
    <w:rsid w:val="00F74C14"/>
    <w:rsid w:val="00F81286"/>
    <w:rsid w:val="00F824C3"/>
    <w:rsid w:val="00F84865"/>
    <w:rsid w:val="00F852ED"/>
    <w:rsid w:val="00F86D5F"/>
    <w:rsid w:val="00F91D81"/>
    <w:rsid w:val="00F948B3"/>
    <w:rsid w:val="00FA7A8A"/>
    <w:rsid w:val="00FB3C50"/>
    <w:rsid w:val="00FB7E04"/>
    <w:rsid w:val="00FC166D"/>
    <w:rsid w:val="00FC3153"/>
    <w:rsid w:val="00FC65A5"/>
    <w:rsid w:val="00FD1E70"/>
    <w:rsid w:val="00FD1E8E"/>
    <w:rsid w:val="00FD3EFB"/>
    <w:rsid w:val="00FD45DA"/>
    <w:rsid w:val="00FD554F"/>
    <w:rsid w:val="00FD67C8"/>
    <w:rsid w:val="00FE3FF1"/>
    <w:rsid w:val="00FE5832"/>
    <w:rsid w:val="00FE7BC8"/>
    <w:rsid w:val="00FF6406"/>
    <w:rsid w:val="00FF7BB5"/>
    <w:rsid w:val="1B462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D35808"/>
  <w15:chartTrackingRefBased/>
  <w15:docId w15:val="{07671507-8332-4F96-B204-BCF730790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style>
  <w:style w:type="paragraph" w:styleId="a4">
    <w:name w:val="Body Text"/>
    <w:basedOn w:val="a"/>
    <w:pPr>
      <w:jc w:val="center"/>
    </w:pPr>
    <w:rPr>
      <w:sz w:val="36"/>
    </w:rPr>
  </w:style>
  <w:style w:type="paragraph" w:styleId="a5">
    <w:name w:val="Body Text Indent"/>
    <w:basedOn w:val="a"/>
    <w:link w:val="a6"/>
    <w:pPr>
      <w:spacing w:after="120"/>
      <w:ind w:leftChars="200" w:left="420"/>
    </w:pPr>
  </w:style>
  <w:style w:type="character" w:customStyle="1" w:styleId="a6">
    <w:name w:val="正文文本缩进 字符"/>
    <w:link w:val="a5"/>
    <w:rPr>
      <w:kern w:val="2"/>
      <w:sz w:val="21"/>
      <w:szCs w:val="24"/>
    </w:rPr>
  </w:style>
  <w:style w:type="paragraph" w:styleId="a7">
    <w:name w:val="Balloon Text"/>
    <w:basedOn w:val="a"/>
    <w:semiHidden/>
    <w:rPr>
      <w:sz w:val="18"/>
      <w:szCs w:val="18"/>
    </w:rPr>
  </w:style>
  <w:style w:type="paragraph" w:styleId="a8">
    <w:name w:val="footer"/>
    <w:basedOn w:val="a"/>
    <w:link w:val="a9"/>
    <w:uiPriority w:val="99"/>
    <w:pPr>
      <w:tabs>
        <w:tab w:val="center" w:pos="4153"/>
        <w:tab w:val="right" w:pos="8306"/>
      </w:tabs>
      <w:snapToGrid w:val="0"/>
      <w:jc w:val="left"/>
    </w:pPr>
    <w:rPr>
      <w:sz w:val="18"/>
      <w:szCs w:val="18"/>
    </w:rPr>
  </w:style>
  <w:style w:type="character" w:customStyle="1" w:styleId="a9">
    <w:name w:val="页脚 字符"/>
    <w:link w:val="a8"/>
    <w:uiPriority w:val="99"/>
    <w:rPr>
      <w:kern w:val="2"/>
      <w:sz w:val="18"/>
      <w:szCs w:val="18"/>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table" w:styleId="ab">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style>
  <w:style w:type="character" w:styleId="ad">
    <w:name w:val="Hyperlink"/>
    <w:rPr>
      <w:color w:val="261CDC"/>
      <w:u w:val="single"/>
    </w:rPr>
  </w:style>
  <w:style w:type="paragraph" w:customStyle="1" w:styleId="CharCharCharCharCharCharCharCharCharCharCharCharChar">
    <w:name w:val="Char Char Char Char Char Char Char Char Char Char Char Char Char"/>
    <w:pPr>
      <w:widowControl w:val="0"/>
      <w:spacing w:line="300" w:lineRule="auto"/>
      <w:ind w:firstLineChars="200" w:firstLine="480"/>
      <w:jc w:val="both"/>
    </w:pPr>
    <w:rPr>
      <w:rFonts w:eastAsia="仿宋_GB2312"/>
      <w:kern w:val="2"/>
      <w:sz w:val="24"/>
      <w:szCs w:val="24"/>
    </w:rPr>
  </w:style>
  <w:style w:type="paragraph" w:customStyle="1" w:styleId="CharChar1Char">
    <w:name w:val="Char Char1 Char"/>
    <w:basedOn w:val="a"/>
    <w:pPr>
      <w:adjustRightInd w:val="0"/>
      <w:spacing w:line="360" w:lineRule="auto"/>
    </w:pPr>
    <w:rPr>
      <w:kern w:val="0"/>
      <w:sz w:val="24"/>
      <w:szCs w:val="20"/>
    </w:rPr>
  </w:style>
  <w:style w:type="paragraph" w:customStyle="1" w:styleId="X">
    <w:name w:val="X正文汉字"/>
    <w:basedOn w:val="a"/>
    <w:pPr>
      <w:widowControl/>
      <w:spacing w:line="300" w:lineRule="auto"/>
      <w:ind w:firstLineChars="200" w:firstLine="480"/>
    </w:pPr>
    <w:rPr>
      <w:rFonts w:ascii="宋体" w:hAnsi="宋体"/>
      <w:kern w:val="0"/>
      <w:sz w:val="24"/>
      <w:szCs w:val="20"/>
    </w:rPr>
  </w:style>
  <w:style w:type="character" w:styleId="ae">
    <w:name w:val="Unresolved Mention"/>
    <w:uiPriority w:val="99"/>
    <w:semiHidden/>
    <w:unhideWhenUsed/>
    <w:rsid w:val="008706C0"/>
    <w:rPr>
      <w:color w:val="605E5C"/>
      <w:shd w:val="clear" w:color="auto" w:fill="E1DFDD"/>
    </w:rPr>
  </w:style>
  <w:style w:type="table" w:styleId="2">
    <w:name w:val="Plain Table 2"/>
    <w:basedOn w:val="a1"/>
    <w:uiPriority w:val="42"/>
    <w:rsid w:val="00EC5063"/>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af">
    <w:name w:val="caption"/>
    <w:basedOn w:val="a"/>
    <w:next w:val="a"/>
    <w:semiHidden/>
    <w:unhideWhenUsed/>
    <w:qFormat/>
    <w:rsid w:val="009A11D0"/>
    <w:rPr>
      <w:rFonts w:ascii="等线 Light" w:eastAsia="黑体" w:hAnsi="等线 Light"/>
      <w:sz w:val="20"/>
      <w:szCs w:val="20"/>
    </w:rPr>
  </w:style>
  <w:style w:type="character" w:styleId="af0">
    <w:name w:val="Placeholder Text"/>
    <w:basedOn w:val="a0"/>
    <w:uiPriority w:val="99"/>
    <w:unhideWhenUsed/>
    <w:rsid w:val="00C72E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3473">
      <w:bodyDiv w:val="1"/>
      <w:marLeft w:val="0"/>
      <w:marRight w:val="0"/>
      <w:marTop w:val="0"/>
      <w:marBottom w:val="0"/>
      <w:divBdr>
        <w:top w:val="none" w:sz="0" w:space="0" w:color="auto"/>
        <w:left w:val="none" w:sz="0" w:space="0" w:color="auto"/>
        <w:bottom w:val="none" w:sz="0" w:space="0" w:color="auto"/>
        <w:right w:val="none" w:sz="0" w:space="0" w:color="auto"/>
      </w:divBdr>
    </w:div>
    <w:div w:id="12613012">
      <w:bodyDiv w:val="1"/>
      <w:marLeft w:val="0"/>
      <w:marRight w:val="0"/>
      <w:marTop w:val="0"/>
      <w:marBottom w:val="0"/>
      <w:divBdr>
        <w:top w:val="none" w:sz="0" w:space="0" w:color="auto"/>
        <w:left w:val="none" w:sz="0" w:space="0" w:color="auto"/>
        <w:bottom w:val="none" w:sz="0" w:space="0" w:color="auto"/>
        <w:right w:val="none" w:sz="0" w:space="0" w:color="auto"/>
      </w:divBdr>
    </w:div>
    <w:div w:id="14894353">
      <w:bodyDiv w:val="1"/>
      <w:marLeft w:val="0"/>
      <w:marRight w:val="0"/>
      <w:marTop w:val="0"/>
      <w:marBottom w:val="0"/>
      <w:divBdr>
        <w:top w:val="none" w:sz="0" w:space="0" w:color="auto"/>
        <w:left w:val="none" w:sz="0" w:space="0" w:color="auto"/>
        <w:bottom w:val="none" w:sz="0" w:space="0" w:color="auto"/>
        <w:right w:val="none" w:sz="0" w:space="0" w:color="auto"/>
      </w:divBdr>
    </w:div>
    <w:div w:id="38819628">
      <w:bodyDiv w:val="1"/>
      <w:marLeft w:val="0"/>
      <w:marRight w:val="0"/>
      <w:marTop w:val="0"/>
      <w:marBottom w:val="0"/>
      <w:divBdr>
        <w:top w:val="none" w:sz="0" w:space="0" w:color="auto"/>
        <w:left w:val="none" w:sz="0" w:space="0" w:color="auto"/>
        <w:bottom w:val="none" w:sz="0" w:space="0" w:color="auto"/>
        <w:right w:val="none" w:sz="0" w:space="0" w:color="auto"/>
      </w:divBdr>
    </w:div>
    <w:div w:id="83381929">
      <w:bodyDiv w:val="1"/>
      <w:marLeft w:val="0"/>
      <w:marRight w:val="0"/>
      <w:marTop w:val="0"/>
      <w:marBottom w:val="0"/>
      <w:divBdr>
        <w:top w:val="none" w:sz="0" w:space="0" w:color="auto"/>
        <w:left w:val="none" w:sz="0" w:space="0" w:color="auto"/>
        <w:bottom w:val="none" w:sz="0" w:space="0" w:color="auto"/>
        <w:right w:val="none" w:sz="0" w:space="0" w:color="auto"/>
      </w:divBdr>
    </w:div>
    <w:div w:id="142309348">
      <w:bodyDiv w:val="1"/>
      <w:marLeft w:val="0"/>
      <w:marRight w:val="0"/>
      <w:marTop w:val="0"/>
      <w:marBottom w:val="0"/>
      <w:divBdr>
        <w:top w:val="none" w:sz="0" w:space="0" w:color="auto"/>
        <w:left w:val="none" w:sz="0" w:space="0" w:color="auto"/>
        <w:bottom w:val="none" w:sz="0" w:space="0" w:color="auto"/>
        <w:right w:val="none" w:sz="0" w:space="0" w:color="auto"/>
      </w:divBdr>
    </w:div>
    <w:div w:id="179122605">
      <w:bodyDiv w:val="1"/>
      <w:marLeft w:val="0"/>
      <w:marRight w:val="0"/>
      <w:marTop w:val="0"/>
      <w:marBottom w:val="0"/>
      <w:divBdr>
        <w:top w:val="none" w:sz="0" w:space="0" w:color="auto"/>
        <w:left w:val="none" w:sz="0" w:space="0" w:color="auto"/>
        <w:bottom w:val="none" w:sz="0" w:space="0" w:color="auto"/>
        <w:right w:val="none" w:sz="0" w:space="0" w:color="auto"/>
      </w:divBdr>
    </w:div>
    <w:div w:id="286859847">
      <w:bodyDiv w:val="1"/>
      <w:marLeft w:val="0"/>
      <w:marRight w:val="0"/>
      <w:marTop w:val="0"/>
      <w:marBottom w:val="0"/>
      <w:divBdr>
        <w:top w:val="none" w:sz="0" w:space="0" w:color="auto"/>
        <w:left w:val="none" w:sz="0" w:space="0" w:color="auto"/>
        <w:bottom w:val="none" w:sz="0" w:space="0" w:color="auto"/>
        <w:right w:val="none" w:sz="0" w:space="0" w:color="auto"/>
      </w:divBdr>
    </w:div>
    <w:div w:id="424032499">
      <w:bodyDiv w:val="1"/>
      <w:marLeft w:val="0"/>
      <w:marRight w:val="0"/>
      <w:marTop w:val="0"/>
      <w:marBottom w:val="0"/>
      <w:divBdr>
        <w:top w:val="none" w:sz="0" w:space="0" w:color="auto"/>
        <w:left w:val="none" w:sz="0" w:space="0" w:color="auto"/>
        <w:bottom w:val="none" w:sz="0" w:space="0" w:color="auto"/>
        <w:right w:val="none" w:sz="0" w:space="0" w:color="auto"/>
      </w:divBdr>
    </w:div>
    <w:div w:id="426198638">
      <w:bodyDiv w:val="1"/>
      <w:marLeft w:val="0"/>
      <w:marRight w:val="0"/>
      <w:marTop w:val="0"/>
      <w:marBottom w:val="0"/>
      <w:divBdr>
        <w:top w:val="none" w:sz="0" w:space="0" w:color="auto"/>
        <w:left w:val="none" w:sz="0" w:space="0" w:color="auto"/>
        <w:bottom w:val="none" w:sz="0" w:space="0" w:color="auto"/>
        <w:right w:val="none" w:sz="0" w:space="0" w:color="auto"/>
      </w:divBdr>
    </w:div>
    <w:div w:id="545407351">
      <w:bodyDiv w:val="1"/>
      <w:marLeft w:val="0"/>
      <w:marRight w:val="0"/>
      <w:marTop w:val="0"/>
      <w:marBottom w:val="0"/>
      <w:divBdr>
        <w:top w:val="none" w:sz="0" w:space="0" w:color="auto"/>
        <w:left w:val="none" w:sz="0" w:space="0" w:color="auto"/>
        <w:bottom w:val="none" w:sz="0" w:space="0" w:color="auto"/>
        <w:right w:val="none" w:sz="0" w:space="0" w:color="auto"/>
      </w:divBdr>
    </w:div>
    <w:div w:id="687294569">
      <w:bodyDiv w:val="1"/>
      <w:marLeft w:val="0"/>
      <w:marRight w:val="0"/>
      <w:marTop w:val="0"/>
      <w:marBottom w:val="0"/>
      <w:divBdr>
        <w:top w:val="none" w:sz="0" w:space="0" w:color="auto"/>
        <w:left w:val="none" w:sz="0" w:space="0" w:color="auto"/>
        <w:bottom w:val="none" w:sz="0" w:space="0" w:color="auto"/>
        <w:right w:val="none" w:sz="0" w:space="0" w:color="auto"/>
      </w:divBdr>
    </w:div>
    <w:div w:id="765072814">
      <w:bodyDiv w:val="1"/>
      <w:marLeft w:val="0"/>
      <w:marRight w:val="0"/>
      <w:marTop w:val="0"/>
      <w:marBottom w:val="0"/>
      <w:divBdr>
        <w:top w:val="none" w:sz="0" w:space="0" w:color="auto"/>
        <w:left w:val="none" w:sz="0" w:space="0" w:color="auto"/>
        <w:bottom w:val="none" w:sz="0" w:space="0" w:color="auto"/>
        <w:right w:val="none" w:sz="0" w:space="0" w:color="auto"/>
      </w:divBdr>
    </w:div>
    <w:div w:id="876619452">
      <w:bodyDiv w:val="1"/>
      <w:marLeft w:val="0"/>
      <w:marRight w:val="0"/>
      <w:marTop w:val="0"/>
      <w:marBottom w:val="0"/>
      <w:divBdr>
        <w:top w:val="none" w:sz="0" w:space="0" w:color="auto"/>
        <w:left w:val="none" w:sz="0" w:space="0" w:color="auto"/>
        <w:bottom w:val="none" w:sz="0" w:space="0" w:color="auto"/>
        <w:right w:val="none" w:sz="0" w:space="0" w:color="auto"/>
      </w:divBdr>
    </w:div>
    <w:div w:id="1037704721">
      <w:bodyDiv w:val="1"/>
      <w:marLeft w:val="0"/>
      <w:marRight w:val="0"/>
      <w:marTop w:val="0"/>
      <w:marBottom w:val="0"/>
      <w:divBdr>
        <w:top w:val="none" w:sz="0" w:space="0" w:color="auto"/>
        <w:left w:val="none" w:sz="0" w:space="0" w:color="auto"/>
        <w:bottom w:val="none" w:sz="0" w:space="0" w:color="auto"/>
        <w:right w:val="none" w:sz="0" w:space="0" w:color="auto"/>
      </w:divBdr>
    </w:div>
    <w:div w:id="1050811096">
      <w:bodyDiv w:val="1"/>
      <w:marLeft w:val="0"/>
      <w:marRight w:val="0"/>
      <w:marTop w:val="0"/>
      <w:marBottom w:val="0"/>
      <w:divBdr>
        <w:top w:val="none" w:sz="0" w:space="0" w:color="auto"/>
        <w:left w:val="none" w:sz="0" w:space="0" w:color="auto"/>
        <w:bottom w:val="none" w:sz="0" w:space="0" w:color="auto"/>
        <w:right w:val="none" w:sz="0" w:space="0" w:color="auto"/>
      </w:divBdr>
    </w:div>
    <w:div w:id="1220751806">
      <w:bodyDiv w:val="1"/>
      <w:marLeft w:val="0"/>
      <w:marRight w:val="0"/>
      <w:marTop w:val="0"/>
      <w:marBottom w:val="0"/>
      <w:divBdr>
        <w:top w:val="none" w:sz="0" w:space="0" w:color="auto"/>
        <w:left w:val="none" w:sz="0" w:space="0" w:color="auto"/>
        <w:bottom w:val="none" w:sz="0" w:space="0" w:color="auto"/>
        <w:right w:val="none" w:sz="0" w:space="0" w:color="auto"/>
      </w:divBdr>
    </w:div>
    <w:div w:id="1229076912">
      <w:bodyDiv w:val="1"/>
      <w:marLeft w:val="0"/>
      <w:marRight w:val="0"/>
      <w:marTop w:val="0"/>
      <w:marBottom w:val="0"/>
      <w:divBdr>
        <w:top w:val="none" w:sz="0" w:space="0" w:color="auto"/>
        <w:left w:val="none" w:sz="0" w:space="0" w:color="auto"/>
        <w:bottom w:val="none" w:sz="0" w:space="0" w:color="auto"/>
        <w:right w:val="none" w:sz="0" w:space="0" w:color="auto"/>
      </w:divBdr>
    </w:div>
    <w:div w:id="1243680104">
      <w:bodyDiv w:val="1"/>
      <w:marLeft w:val="0"/>
      <w:marRight w:val="0"/>
      <w:marTop w:val="0"/>
      <w:marBottom w:val="0"/>
      <w:divBdr>
        <w:top w:val="none" w:sz="0" w:space="0" w:color="auto"/>
        <w:left w:val="none" w:sz="0" w:space="0" w:color="auto"/>
        <w:bottom w:val="none" w:sz="0" w:space="0" w:color="auto"/>
        <w:right w:val="none" w:sz="0" w:space="0" w:color="auto"/>
      </w:divBdr>
    </w:div>
    <w:div w:id="1347825243">
      <w:bodyDiv w:val="1"/>
      <w:marLeft w:val="0"/>
      <w:marRight w:val="0"/>
      <w:marTop w:val="0"/>
      <w:marBottom w:val="0"/>
      <w:divBdr>
        <w:top w:val="none" w:sz="0" w:space="0" w:color="auto"/>
        <w:left w:val="none" w:sz="0" w:space="0" w:color="auto"/>
        <w:bottom w:val="none" w:sz="0" w:space="0" w:color="auto"/>
        <w:right w:val="none" w:sz="0" w:space="0" w:color="auto"/>
      </w:divBdr>
    </w:div>
    <w:div w:id="1388186452">
      <w:bodyDiv w:val="1"/>
      <w:marLeft w:val="0"/>
      <w:marRight w:val="0"/>
      <w:marTop w:val="0"/>
      <w:marBottom w:val="0"/>
      <w:divBdr>
        <w:top w:val="none" w:sz="0" w:space="0" w:color="auto"/>
        <w:left w:val="none" w:sz="0" w:space="0" w:color="auto"/>
        <w:bottom w:val="none" w:sz="0" w:space="0" w:color="auto"/>
        <w:right w:val="none" w:sz="0" w:space="0" w:color="auto"/>
      </w:divBdr>
    </w:div>
    <w:div w:id="1388795040">
      <w:bodyDiv w:val="1"/>
      <w:marLeft w:val="0"/>
      <w:marRight w:val="0"/>
      <w:marTop w:val="0"/>
      <w:marBottom w:val="0"/>
      <w:divBdr>
        <w:top w:val="none" w:sz="0" w:space="0" w:color="auto"/>
        <w:left w:val="none" w:sz="0" w:space="0" w:color="auto"/>
        <w:bottom w:val="none" w:sz="0" w:space="0" w:color="auto"/>
        <w:right w:val="none" w:sz="0" w:space="0" w:color="auto"/>
      </w:divBdr>
    </w:div>
    <w:div w:id="1771392252">
      <w:bodyDiv w:val="1"/>
      <w:marLeft w:val="0"/>
      <w:marRight w:val="0"/>
      <w:marTop w:val="0"/>
      <w:marBottom w:val="0"/>
      <w:divBdr>
        <w:top w:val="none" w:sz="0" w:space="0" w:color="auto"/>
        <w:left w:val="none" w:sz="0" w:space="0" w:color="auto"/>
        <w:bottom w:val="none" w:sz="0" w:space="0" w:color="auto"/>
        <w:right w:val="none" w:sz="0" w:space="0" w:color="auto"/>
      </w:divBdr>
    </w:div>
    <w:div w:id="18427419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1cd03ab-d6b6-4ba1-9afd-35da9e436f4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CBD7FCECEBBDC944A13BDC5B2E7B0D30" ma:contentTypeVersion="13" ma:contentTypeDescription="Ein neues Dokument erstellen." ma:contentTypeScope="" ma:versionID="4b3442504cbb1b3d4d420b8ee0fc5533">
  <xsd:schema xmlns:xsd="http://www.w3.org/2001/XMLSchema" xmlns:xs="http://www.w3.org/2001/XMLSchema" xmlns:p="http://schemas.microsoft.com/office/2006/metadata/properties" xmlns:ns3="91cd03ab-d6b6-4ba1-9afd-35da9e436f45" xmlns:ns4="f4bb0e63-4e06-453f-85cd-33b20320ccfe" targetNamespace="http://schemas.microsoft.com/office/2006/metadata/properties" ma:root="true" ma:fieldsID="b7590aef9c99f2091095750e891817cd" ns3:_="" ns4:_="">
    <xsd:import namespace="91cd03ab-d6b6-4ba1-9afd-35da9e436f45"/>
    <xsd:import namespace="f4bb0e63-4e06-453f-85cd-33b20320ccfe"/>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cd03ab-d6b6-4ba1-9afd-35da9e436f45"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bb0e63-4e06-453f-85cd-33b20320ccfe"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0944889-4852-4378-B266-6E785AF8BB46}">
  <ds:schemaRefs>
    <ds:schemaRef ds:uri="http://schemas.microsoft.com/office/2006/metadata/properties"/>
    <ds:schemaRef ds:uri="http://schemas.microsoft.com/office/infopath/2007/PartnerControls"/>
    <ds:schemaRef ds:uri="91cd03ab-d6b6-4ba1-9afd-35da9e436f45"/>
  </ds:schemaRefs>
</ds:datastoreItem>
</file>

<file path=customXml/itemProps2.xml><?xml version="1.0" encoding="utf-8"?>
<ds:datastoreItem xmlns:ds="http://schemas.openxmlformats.org/officeDocument/2006/customXml" ds:itemID="{EBEF9F61-D3C7-4218-A946-1A888D9416B6}">
  <ds:schemaRefs>
    <ds:schemaRef ds:uri="http://schemas.openxmlformats.org/officeDocument/2006/bibliography"/>
  </ds:schemaRefs>
</ds:datastoreItem>
</file>

<file path=customXml/itemProps3.xml><?xml version="1.0" encoding="utf-8"?>
<ds:datastoreItem xmlns:ds="http://schemas.openxmlformats.org/officeDocument/2006/customXml" ds:itemID="{89EC8122-6BA2-4ED5-84D4-4C938E8EAD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cd03ab-d6b6-4ba1-9afd-35da9e436f45"/>
    <ds:schemaRef ds:uri="f4bb0e63-4e06-453f-85cd-33b20320cc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BB9AAB-D87B-4F10-95CE-E154DA6A69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24</Pages>
  <Words>2997</Words>
  <Characters>17088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vip</dc:creator>
  <cp:keywords/>
  <cp:lastModifiedBy>Lingkun Fu</cp:lastModifiedBy>
  <cp:revision>58</cp:revision>
  <cp:lastPrinted>2023-10-14T17:19:00Z</cp:lastPrinted>
  <dcterms:created xsi:type="dcterms:W3CDTF">2023-10-13T02:23:00Z</dcterms:created>
  <dcterms:modified xsi:type="dcterms:W3CDTF">2023-10-15T01:45:00Z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DC2B62D133E74561986B99EB24B7B0F3</vt:lpwstr>
  </property>
  <property fmtid="{D5CDD505-2E9C-101B-9397-08002B2CF9AE}" pid="4" name="ContentTypeId">
    <vt:lpwstr>0x010100CBD7FCECEBBDC944A13BDC5B2E7B0D30</vt:lpwstr>
  </property>
  <property fmtid="{D5CDD505-2E9C-101B-9397-08002B2CF9AE}" pid="5" name="MSIP_Label_8c3714ad-1062-470c-b48e-9dbc8ea18958_Enabled">
    <vt:lpwstr>true</vt:lpwstr>
  </property>
  <property fmtid="{D5CDD505-2E9C-101B-9397-08002B2CF9AE}" pid="6" name="MSIP_Label_8c3714ad-1062-470c-b48e-9dbc8ea18958_SetDate">
    <vt:lpwstr>2023-10-13T08:16:53Z</vt:lpwstr>
  </property>
  <property fmtid="{D5CDD505-2E9C-101B-9397-08002B2CF9AE}" pid="7" name="MSIP_Label_8c3714ad-1062-470c-b48e-9dbc8ea18958_Method">
    <vt:lpwstr>Privileged</vt:lpwstr>
  </property>
  <property fmtid="{D5CDD505-2E9C-101B-9397-08002B2CF9AE}" pid="8" name="MSIP_Label_8c3714ad-1062-470c-b48e-9dbc8ea18958_Name">
    <vt:lpwstr>Confidential_sub</vt:lpwstr>
  </property>
  <property fmtid="{D5CDD505-2E9C-101B-9397-08002B2CF9AE}" pid="9" name="MSIP_Label_8c3714ad-1062-470c-b48e-9dbc8ea18958_SiteId">
    <vt:lpwstr>5a5c4bcf-d285-44af-8f19-ca72d454f6f7</vt:lpwstr>
  </property>
  <property fmtid="{D5CDD505-2E9C-101B-9397-08002B2CF9AE}" pid="10" name="MSIP_Label_8c3714ad-1062-470c-b48e-9dbc8ea18958_ActionId">
    <vt:lpwstr>705bdf6a-780f-45bf-8dcf-426b9ea71e9c</vt:lpwstr>
  </property>
  <property fmtid="{D5CDD505-2E9C-101B-9397-08002B2CF9AE}" pid="11" name="MSIP_Label_8c3714ad-1062-470c-b48e-9dbc8ea18958_ContentBits">
    <vt:lpwstr>2</vt:lpwstr>
  </property>
</Properties>
</file>