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TC" w:hAnsi="Noto Sans CJK TC" w:eastAsia="Noto Sans CJK TC"/>
          <w:b/>
          <w:color w:val="000000"/>
          <w:sz w:val="48"/>
        </w:rPr>
        <w:t>國小生版畢業專題遊戲構想</w:t>
      </w:r>
    </w:p>
    <w:p>
      <w:pPr>
        <w:spacing w:after="280"/>
        <w:jc w:val="center"/>
      </w:pPr>
      <w:r>
        <w:rPr>
          <w:rFonts w:ascii="Noto Sans CJK TC" w:hAnsi="Noto Sans CJK TC" w:eastAsia="Noto Sans CJK TC"/>
          <w:b/>
          <w:color w:val="315B7D"/>
          <w:sz w:val="30"/>
        </w:rPr>
        <w:t>歷史文物守護行動</w:t>
      </w:r>
    </w:p>
    <w:p>
      <w:pPr>
        <w:spacing w:after="60"/>
        <w:jc w:val="center"/>
      </w:pPr>
      <w:r>
        <w:rPr>
          <w:rFonts w:ascii="Noto Sans CJK TC" w:hAnsi="Noto Sans CJK TC" w:eastAsia="Noto Sans CJK TC"/>
          <w:color w:val="000000"/>
          <w:sz w:val="21"/>
        </w:rPr>
        <w:t>組員  趙丞閔  蘇哲瑋  劉嘉宸</w:t>
      </w:r>
    </w:p>
    <w:p>
      <w:pPr>
        <w:spacing w:after="360"/>
        <w:jc w:val="center"/>
      </w:pPr>
      <w:r>
        <w:rPr>
          <w:rFonts w:ascii="Noto Sans CJK TC" w:hAnsi="Noto Sans CJK TC" w:eastAsia="Noto Sans CJK TC"/>
          <w:color w:val="000000"/>
          <w:sz w:val="21"/>
        </w:rPr>
        <w:t>專題類型  歷史問答角色扮演遊戲</w:t>
      </w:r>
    </w:p>
    <w:p>
      <w:pPr>
        <w:spacing w:after="240"/>
      </w:pPr>
      <w:r>
        <w:rPr>
          <w:rFonts w:ascii="Noto Sans CJK TC" w:hAnsi="Noto Sans CJK TC" w:eastAsia="Noto Sans CJK TC"/>
          <w:color w:val="000000"/>
        </w:rPr>
        <w:t>本版本以國小五至六年級為主要對象，採單人網頁遊戲形式，內容範圍對應康軒國小社會五上全冊。遊戲保留歷史文庫、文物追回、關卡戰鬥、知識卡與裝備，但完全取消抽卡。玩家依關卡進度固定取得能力，答題速度也不會決定戰鬥強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767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新版設定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主要對象</w:t>
            </w:r>
          </w:p>
        </w:tc>
        <w:tc>
          <w:tcPr>
            <w:tcW w:type="dxa" w:w="776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國小五至六年級</w:t>
            </w:r>
          </w:p>
        </w:tc>
      </w:tr>
      <w:tr>
        <w:trPr>
          <w:cantSplit/>
        </w:trPr>
        <w:tc>
          <w:tcPr>
            <w:tcW w:type="dxa" w:w="1984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單次遊玩</w:t>
            </w:r>
          </w:p>
        </w:tc>
        <w:tc>
          <w:tcPr>
            <w:tcW w:type="dxa" w:w="7767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每關約 10 至 15 分鐘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核心玩法</w:t>
            </w:r>
          </w:p>
        </w:tc>
        <w:tc>
          <w:tcPr>
            <w:tcW w:type="dxa" w:w="776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探索關卡、回答歷史問題、進行簡化回合戰鬥、找回文物</w:t>
            </w:r>
          </w:p>
        </w:tc>
      </w:tr>
      <w:tr>
        <w:trPr>
          <w:cantSplit/>
        </w:trPr>
        <w:tc>
          <w:tcPr>
            <w:tcW w:type="dxa" w:w="1984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學習範圍</w:t>
            </w:r>
          </w:p>
        </w:tc>
        <w:tc>
          <w:tcPr>
            <w:tcW w:type="dxa" w:w="7767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康軒國小社會五上全冊內容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遊玩方式</w:t>
            </w:r>
          </w:p>
        </w:tc>
        <w:tc>
          <w:tcPr>
            <w:tcW w:type="dxa" w:w="7767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單人網頁遊戲，桌機與平板優先，手機可閱讀與操作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一 專題定位</w:t>
      </w:r>
    </w:p>
    <w:p>
      <w:r>
        <w:rPr>
          <w:rFonts w:ascii="Noto Sans CJK TC" w:hAnsi="Noto Sans CJK TC" w:eastAsia="Noto Sans CJK TC"/>
          <w:color w:val="000000"/>
        </w:rPr>
        <w:t>這是一款以歷史知識為戰鬥能力的角色扮演問答遊戲。玩家透過觀察文物、閱讀短篇故事與回答選擇題，修復被竊盜者打亂的歷史。遊戲重點是理解與探索，不要求背誦大量年代，也不以快速作答作為主要獎勵。</w:t>
      </w:r>
    </w:p>
    <w:p>
      <w:pPr>
        <w:pStyle w:val="Heading2"/>
      </w:pPr>
      <w:r>
        <w:rPr>
          <w:rFonts w:ascii="Noto Sans CJK TC" w:hAnsi="Noto Sans CJK TC" w:eastAsia="Noto Sans CJK TC"/>
          <w:color w:val="000000"/>
        </w:rPr>
        <w:t>設計原則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三分鐘內學會基本操作，每個畫面最多提供三至四個主要選項。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答錯後先給提示，再提供一次作答機會，最後顯示簡短解說。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用完成關卡和蒐集文物帶來成就感，不設抽卡、付費、登入天數或高稀有度壓力。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每關只介紹少量新知，並在結尾用文物圖鑑整理本關內容。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文字、圖示與語音互相配合，避免單靠長篇閱讀才能遊玩。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二 故事背景</w:t>
      </w:r>
    </w:p>
    <w:p>
      <w:r>
        <w:rPr>
          <w:rFonts w:ascii="Noto Sans CJK TC" w:hAnsi="Noto Sans CJK TC" w:eastAsia="Noto Sans CJK TC"/>
          <w:color w:val="000000"/>
        </w:rPr>
        <w:t>人類的重要記憶都收藏在歷史文庫中。文物不只是寶物，也記錄了不同時代的人怎麼生活、工作與交流。一天，歷史竊盜者偷走數件文物，文庫中的時間順序開始混亂，現代世界也出現錯置的景象。玩家成為見習歷史保衛員，跟著文庫守護精靈前往不同展區，找回文物並把故事放回正確的位置。</w:t>
      </w:r>
    </w:p>
    <w:p>
      <w:r>
        <w:rPr>
          <w:rFonts w:ascii="Noto Sans CJK TC" w:hAnsi="Noto Sans CJK TC" w:eastAsia="Noto Sans CJK TC"/>
          <w:color w:val="000000"/>
        </w:rPr>
        <w:t>玩家目標是完成八個關卡、找回各關的核心文物，並在最終關卡修復歷史文庫。每找回一件文物，圖鑑會新增圖片、年代範圍、用途和一則生活小知識。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三 核心遊戲流程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649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玩家行動</w:t>
            </w:r>
          </w:p>
        </w:tc>
        <w:tc>
          <w:tcPr>
            <w:tcW w:type="dxa" w:w="4252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設計目的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一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觀看 30 秒以內的情境動畫，知道本關文物和任務</w:t>
            </w:r>
          </w:p>
        </w:tc>
        <w:tc>
          <w:tcPr>
            <w:tcW w:type="dxa" w:w="425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先理解情境，再開始作答</w:t>
            </w:r>
          </w:p>
        </w:tc>
      </w:tr>
      <w:tr>
        <w:trPr>
          <w:cantSplit/>
        </w:trPr>
        <w:tc>
          <w:tcPr>
            <w:tcW w:type="dxa" w:w="850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二</w:t>
            </w:r>
          </w:p>
        </w:tc>
        <w:tc>
          <w:tcPr>
            <w:tcW w:type="dxa" w:w="464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在小地圖探索，尋找兩至三個線索</w:t>
            </w:r>
          </w:p>
        </w:tc>
        <w:tc>
          <w:tcPr>
            <w:tcW w:type="dxa" w:w="425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用觀察與互動取代大量文字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三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遇到敵人後進入簡化回合戰鬥</w:t>
            </w:r>
          </w:p>
        </w:tc>
        <w:tc>
          <w:tcPr>
            <w:tcW w:type="dxa" w:w="425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維持遊戲感與明確節奏</w:t>
            </w:r>
          </w:p>
        </w:tc>
      </w:tr>
      <w:tr>
        <w:trPr>
          <w:cantSplit/>
        </w:trPr>
        <w:tc>
          <w:tcPr>
            <w:tcW w:type="dxa" w:w="850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四</w:t>
            </w:r>
          </w:p>
        </w:tc>
        <w:tc>
          <w:tcPr>
            <w:tcW w:type="dxa" w:w="464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使用知識卡時回答一題，答對即可發動效果</w:t>
            </w:r>
          </w:p>
        </w:tc>
        <w:tc>
          <w:tcPr>
            <w:tcW w:type="dxa" w:w="425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把知識直接連結到行動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五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擊敗關主並完成兩題回顧，解鎖文物圖鑑</w:t>
            </w:r>
          </w:p>
        </w:tc>
        <w:tc>
          <w:tcPr>
            <w:tcW w:type="dxa" w:w="425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整理本關重點並留下蒐集成果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四 戰鬥規則</w:t>
      </w:r>
    </w:p>
    <w:p>
      <w:r>
        <w:rPr>
          <w:rFonts w:ascii="Noto Sans CJK TC" w:hAnsi="Noto Sans CJK TC" w:eastAsia="Noto Sans CJK TC"/>
          <w:color w:val="000000"/>
        </w:rPr>
        <w:t>戰鬥採回合制，玩家只控制一名主角。每回合選擇一個行動，敵人下一步的意圖會提前顯示，讓兒童有時間判斷，不需記住複雜屬性或相剋表。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3912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4025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普通攻擊</w:t>
            </w:r>
          </w:p>
        </w:tc>
        <w:tc>
          <w:tcPr>
            <w:tcW w:type="dxa" w:w="39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造成穩定傷害</w:t>
            </w:r>
          </w:p>
        </w:tc>
        <w:tc>
          <w:tcPr>
            <w:tcW w:type="dxa" w:w="402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不限次數，不需要答題</w:t>
            </w:r>
          </w:p>
        </w:tc>
      </w:tr>
      <w:tr>
        <w:trPr>
          <w:cantSplit/>
        </w:trPr>
        <w:tc>
          <w:tcPr>
            <w:tcW w:type="dxa" w:w="1814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歷史技能</w:t>
            </w:r>
          </w:p>
        </w:tc>
        <w:tc>
          <w:tcPr>
            <w:tcW w:type="dxa" w:w="391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使用裝備中的知識卡，產生攻擊、防護或回復效果</w:t>
            </w:r>
          </w:p>
        </w:tc>
        <w:tc>
          <w:tcPr>
            <w:tcW w:type="dxa" w:w="4025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每張卡每場可用一次，需要回答一題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防禦休整</w:t>
            </w:r>
          </w:p>
        </w:tc>
        <w:tc>
          <w:tcPr>
            <w:tcW w:type="dxa" w:w="39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降低下一次受到的傷害，並回復少量體力</w:t>
            </w:r>
          </w:p>
        </w:tc>
        <w:tc>
          <w:tcPr>
            <w:tcW w:type="dxa" w:w="402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不限次數，適合不知道該做什麼時使用</w:t>
            </w:r>
          </w:p>
        </w:tc>
      </w:tr>
      <w:tr>
        <w:trPr>
          <w:cantSplit/>
        </w:trPr>
        <w:tc>
          <w:tcPr>
            <w:tcW w:type="dxa" w:w="1814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文庫必殺技</w:t>
            </w:r>
          </w:p>
        </w:tc>
        <w:tc>
          <w:tcPr>
            <w:tcW w:type="dxa" w:w="391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對敵人造成較大傷害並播放短動畫</w:t>
            </w:r>
          </w:p>
        </w:tc>
        <w:tc>
          <w:tcPr>
            <w:tcW w:type="dxa" w:w="4025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累積三枚知識徽章後自動亮起；答對問題可獲得徽章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TC" w:hAnsi="Noto Sans CJK TC" w:eastAsia="Noto Sans CJK TC"/>
          <w:color w:val="000000"/>
        </w:rPr>
        <w:t>失敗與重試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戰鬥失敗時保留已找到的線索，不扣除卡片或裝備。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再次挑戰前提供一項提示，例如推薦的知識卡或敵人弱點。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同一關連續失敗兩次後，可開啟輔助模式，降低敵人生命並延長答題時間。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五 問答設計</w:t>
      </w:r>
    </w:p>
    <w:p>
      <w:r>
        <w:rPr>
          <w:rFonts w:ascii="Noto Sans CJK TC" w:hAnsi="Noto Sans CJK TC" w:eastAsia="Noto Sans CJK TC"/>
          <w:color w:val="000000"/>
        </w:rPr>
        <w:t>題目以三選一為主，每題只測一個重點。一般模式提供 20 秒思考時間，但答題效果只看答案是否正確，不因速度快慢而變強。玩家也可以開啟不限時模式、語音朗讀或較大文字。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7483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遊戲回應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第一次答對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正常發動卡片效果，獲得一枚知識徽章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第一次答錯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顯示一則提示，讓玩家再選一次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第二次答對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發動較小的卡片效果，仍可繼續戰鬥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第二次答錯或時間到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不發動卡片效果，但顯示答案與一句原因；下一回合可繼續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TC" w:hAnsi="Noto Sans CJK TC" w:eastAsia="Noto Sans CJK TC"/>
          <w:color w:val="000000"/>
        </w:rPr>
        <w:t>題庫分級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核心題以地圖判讀、相對位置、因果和比較為主，對應五年級教材。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挑戰題加入簡短資料與跨單元整理，適合六年級或重複遊玩。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首次出現的人名、地名或名詞提供注音、語音或一行說明。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避免用冷僻年代、陷阱選項和過長題幹判斷能力。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六 卡片與裝備</w:t>
      </w:r>
    </w:p>
    <w:p>
      <w:r>
        <w:rPr>
          <w:rFonts w:ascii="Noto Sans CJK TC" w:hAnsi="Noto Sans CJK TC" w:eastAsia="Noto Sans CJK TC"/>
          <w:color w:val="000000"/>
        </w:rPr>
        <w:t>知識卡是完成指定探索或關卡後固定取得的能力，裝備則提供簡單的長期成長。兩套系統保留蒐集樂趣，但不設任何隨機抽卡、稀有度或重複合成。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系統</w:t>
            </w:r>
          </w:p>
        </w:tc>
        <w:tc>
          <w:tcPr>
            <w:tcW w:type="dxa" w:w="4649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新版規則</w:t>
            </w:r>
          </w:p>
        </w:tc>
        <w:tc>
          <w:tcPr>
            <w:tcW w:type="dxa" w:w="3402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簡化理由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知識卡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戰鬥前攜帶三張，分為攻擊、防護、回復三類；每張每場使用一次</w:t>
            </w:r>
          </w:p>
        </w:tc>
        <w:tc>
          <w:tcPr>
            <w:tcW w:type="dxa" w:w="340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數量少，容易記住用途</w:t>
            </w:r>
          </w:p>
        </w:tc>
      </w:tr>
      <w:tr>
        <w:trPr>
          <w:cantSplit/>
        </w:trPr>
        <w:tc>
          <w:tcPr>
            <w:tcW w:type="dxa" w:w="1701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取得卡片</w:t>
            </w:r>
          </w:p>
        </w:tc>
        <w:tc>
          <w:tcPr>
            <w:tcW w:type="dxa" w:w="464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完成指定探索或關卡後固定解鎖，不使用任何抽取方式</w:t>
            </w:r>
          </w:p>
        </w:tc>
        <w:tc>
          <w:tcPr>
            <w:tcW w:type="dxa" w:w="340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確保每名玩家都能取得必要能力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卡片強度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不使用普通、稀有、傳說等強度階級；不同卡片提供不同策略</w:t>
            </w:r>
          </w:p>
        </w:tc>
        <w:tc>
          <w:tcPr>
            <w:tcW w:type="dxa" w:w="340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避免兒童把稀有度等同勝負</w:t>
            </w:r>
          </w:p>
        </w:tc>
      </w:tr>
      <w:tr>
        <w:trPr>
          <w:cantSplit/>
        </w:trPr>
        <w:tc>
          <w:tcPr>
            <w:tcW w:type="dxa" w:w="1701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裝備欄位</w:t>
            </w:r>
          </w:p>
        </w:tc>
        <w:tc>
          <w:tcPr>
            <w:tcW w:type="dxa" w:w="464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只保留徽章與工具兩格，提供小幅生命、防禦或提示次數加成</w:t>
            </w:r>
          </w:p>
        </w:tc>
        <w:tc>
          <w:tcPr>
            <w:tcW w:type="dxa" w:w="340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降低配裝負擔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裝備升級</w:t>
            </w:r>
          </w:p>
        </w:tc>
        <w:tc>
          <w:tcPr>
            <w:tcW w:type="dxa" w:w="464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每件最多三級，使用過關取得的修復材料升級</w:t>
            </w:r>
          </w:p>
        </w:tc>
        <w:tc>
          <w:tcPr>
            <w:tcW w:type="dxa" w:w="340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不需堆疊重複裝備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七 關卡規劃</w:t>
      </w:r>
    </w:p>
    <w:p>
      <w:r>
        <w:rPr>
          <w:rFonts w:ascii="Noto Sans CJK TC" w:hAnsi="Noto Sans CJK TC" w:eastAsia="Noto Sans CJK TC"/>
          <w:color w:val="000000"/>
        </w:rPr>
        <w:t>正式內容以康軒國小社會五上全冊為範圍，共規劃八個小關。第一小關先完成可玩版本，確認閱讀難度、操作與遊玩意願後，再決定其餘七關如何合併各課內容。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教材單元</w:t>
            </w:r>
          </w:p>
        </w:tc>
        <w:tc>
          <w:tcPr>
            <w:tcW w:type="dxa" w:w="4139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課程內容</w:t>
            </w:r>
          </w:p>
        </w:tc>
        <w:tc>
          <w:tcPr>
            <w:tcW w:type="dxa" w:w="3175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遊戲安排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第一單元 臺灣我的家</w:t>
            </w:r>
          </w:p>
        </w:tc>
        <w:tc>
          <w:tcPr>
            <w:tcW w:type="dxa" w:w="413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地理位置與文化發展、社會規範、法律與生活</w:t>
            </w:r>
          </w:p>
        </w:tc>
        <w:tc>
          <w:tcPr>
            <w:tcW w:type="dxa" w:w="317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第一小關從地理位置與文化發展開始</w:t>
            </w:r>
          </w:p>
        </w:tc>
      </w:tr>
      <w:tr>
        <w:trPr>
          <w:cantSplit/>
        </w:trPr>
        <w:tc>
          <w:tcPr>
            <w:tcW w:type="dxa" w:w="243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第二單元 臺灣的自然環境與生活</w:t>
            </w:r>
          </w:p>
        </w:tc>
        <w:tc>
          <w:tcPr>
            <w:tcW w:type="dxa" w:w="413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地形與生活、氣候與生活</w:t>
            </w:r>
          </w:p>
        </w:tc>
        <w:tc>
          <w:tcPr>
            <w:tcW w:type="dxa" w:w="3175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設計地圖判讀與生活選擇任務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第三單元 尋根探源話臺灣</w:t>
            </w:r>
          </w:p>
        </w:tc>
        <w:tc>
          <w:tcPr>
            <w:tcW w:type="dxa" w:w="413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史前人類利用環境與資源、原住民族與環境共存</w:t>
            </w:r>
          </w:p>
        </w:tc>
        <w:tc>
          <w:tcPr>
            <w:tcW w:type="dxa" w:w="317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設計考古線索與資源運用任務</w:t>
            </w:r>
          </w:p>
        </w:tc>
      </w:tr>
      <w:tr>
        <w:trPr>
          <w:cantSplit/>
        </w:trPr>
        <w:tc>
          <w:tcPr>
            <w:tcW w:type="dxa" w:w="243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第四單元 大航海時代的臺灣</w:t>
            </w:r>
          </w:p>
        </w:tc>
        <w:tc>
          <w:tcPr>
            <w:tcW w:type="dxa" w:w="413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臺灣進入世界舞臺、不同勢力經營臺灣及其影響</w:t>
            </w:r>
          </w:p>
        </w:tc>
        <w:tc>
          <w:tcPr>
            <w:tcW w:type="dxa" w:w="3175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設計航線、貿易與歷史因果任務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第五單元 主題探究與實作</w:t>
            </w:r>
          </w:p>
        </w:tc>
        <w:tc>
          <w:tcPr>
            <w:tcW w:type="dxa" w:w="413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守護臺灣最美的風景</w:t>
            </w:r>
          </w:p>
        </w:tc>
        <w:tc>
          <w:tcPr>
            <w:tcW w:type="dxa" w:w="317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作為最終整合任務與學習回顧</w:t>
            </w:r>
          </w:p>
        </w:tc>
      </w:tr>
    </w:tbl>
    <w:p>
      <w:pPr>
        <w:spacing w:after="0"/>
      </w:pPr>
    </w:p>
    <w:p>
      <w:r>
        <w:rPr>
          <w:rFonts w:ascii="Noto Sans CJK TC" w:hAnsi="Noto Sans CJK TC" w:eastAsia="Noto Sans CJK TC"/>
          <w:color w:val="000000"/>
        </w:rPr>
        <w:t>每一小關沿用相同操作，只新增一個知識重點或一種題型。全冊內容會分配至八關，必要時在同一關整合相近課題，不以增加規則來拉長遊戲。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八 操作介面與兒童友善設計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主要按鈕同時使用圖示、文字與顏色，不能只靠顏色辨認功能。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戰鬥畫面固定顯示主角體力、敵人意圖、三個基本行動和可用知識卡。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重要文字以繁體中文短句呈現，內文字級不低於遊戲畫面可清楚閱讀的標準。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提供音量分開調整、語音朗讀、字幕、較大文字、不限時答題和降低動畫效果等選項。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教學採邊玩邊教，第一次操作時只出現當下需要的提示，不先顯示長篇規則。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不設公開聊天、陌生人互動、廣告、付費抽卡或要求輸入真實姓名的功能。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九 畢業專題製作範圍</w:t>
      </w:r>
    </w:p>
    <w:p>
      <w:r>
        <w:rPr>
          <w:rFonts w:ascii="Noto Sans CJK TC" w:hAnsi="Noto Sans CJK TC" w:eastAsia="Noto Sans CJK TC"/>
          <w:color w:val="000000"/>
        </w:rPr>
        <w:t>為了讓專題能完整完成，建議先製作可從頭玩到結尾的單人版本，再視時間增加內容。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483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最低完成範圍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關卡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兩個大關，共八個小關；每關 10 至 15 分鐘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角色與敵人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一名主角、一名守護精靈、四種一般敵人、兩名關主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戰鬥內容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三個基本行動、一個必殺技、十二張知識卡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裝備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六件裝備，每件最多三級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題庫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至少 48 題，每小關六題；基礎與進階各一套文字難度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圖鑑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八件核心文物，包含圖片位置、年代範圍、用途與生活小知識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輔助功能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大字、不限時、字幕、音量調整、重播解說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TC" w:hAnsi="Noto Sans CJK TC" w:eastAsia="Noto Sans CJK TC"/>
          <w:color w:val="000000"/>
        </w:rPr>
        <w:t>暫不納入第一版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多人連線、公會、排行榜和玩家對戰。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付費商城、每日登入任務、限時活動和任何形式的抽卡。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大量角色養成、複雜屬性相剋和超過三級的裝備強化。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自由輸入長答案或需要精準操作的即時戰鬥。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十 測試方式與完成標準</w:t>
      </w:r>
    </w:p>
    <w:p>
      <w:r>
        <w:rPr>
          <w:rFonts w:ascii="Noto Sans CJK TC" w:hAnsi="Noto Sans CJK TC" w:eastAsia="Noto Sans CJK TC"/>
          <w:color w:val="000000"/>
        </w:rPr>
        <w:t>完成第一個可玩版本後，應邀請不同年級的兒童在監護人或教師同意下試玩。測試時以觀察和簡短提問為主，不蒐集姓名、聯絡方式等不必要資料。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測試項目</w:t>
            </w:r>
          </w:p>
        </w:tc>
        <w:tc>
          <w:tcPr>
            <w:tcW w:type="dxa" w:w="7483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建議完成標準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規則理解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多數受測者在三分鐘教學後，能自行完成第一場戰鬥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關卡長度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一般關卡在 10 至 15 分鐘內完成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文字負擔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受測者能讀懂大部分題目，不需成人逐題解釋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挫折控制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答錯後知道下一步，失敗後願意再次挑戰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學習回顧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遊玩後能說出至少一件文物的用途或一項本關重點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介面操作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主要按鈕不會被反覆誤按，文字與圖示在目標裝置上清楚可見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十一 與原構想相比的主要調整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592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原構想</w:t>
            </w:r>
          </w:p>
        </w:tc>
        <w:tc>
          <w:tcPr>
            <w:tcW w:type="dxa" w:w="5159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調整後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以金幣抽卡，依稀有度決定強度</w:t>
            </w:r>
          </w:p>
        </w:tc>
        <w:tc>
          <w:tcPr>
            <w:tcW w:type="dxa" w:w="51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完全取消抽卡；知識卡由指定探索或關卡固定解鎖</w:t>
            </w:r>
          </w:p>
        </w:tc>
      </w:tr>
      <w:tr>
        <w:trPr>
          <w:cantSplit/>
        </w:trPr>
        <w:tc>
          <w:tcPr>
            <w:tcW w:type="dxa" w:w="459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戰鬥前裝備五張卡，每回合抽一張</w:t>
            </w:r>
          </w:p>
        </w:tc>
        <w:tc>
          <w:tcPr>
            <w:tcW w:type="dxa" w:w="515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戰鬥前攜帶三張，玩家可自行選擇使用時機</w:t>
            </w:r>
          </w:p>
        </w:tc>
      </w:tr>
      <w:tr>
        <w:trPr>
          <w:cantSplit/>
        </w:trPr>
        <w:tc>
          <w:tcPr>
            <w:tcW w:type="dxa" w:w="4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答得越快，卡片效果越強</w:t>
            </w:r>
          </w:p>
        </w:tc>
        <w:tc>
          <w:tcPr>
            <w:tcW w:type="dxa" w:w="51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答對即可完整發動；速度不影響戰力，可開啟不限時模式</w:t>
            </w:r>
          </w:p>
        </w:tc>
      </w:tr>
      <w:tr>
        <w:trPr>
          <w:cantSplit/>
        </w:trPr>
        <w:tc>
          <w:tcPr>
            <w:tcW w:type="dxa" w:w="459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重複裝備疊加強化</w:t>
            </w:r>
          </w:p>
        </w:tc>
        <w:tc>
          <w:tcPr>
            <w:tcW w:type="dxa" w:w="515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裝備只有兩格與三級強化，材料由關卡固定取得</w:t>
            </w:r>
          </w:p>
        </w:tc>
      </w:tr>
      <w:tr>
        <w:trPr>
          <w:cantSplit/>
        </w:trPr>
        <w:tc>
          <w:tcPr>
            <w:tcW w:type="dxa" w:w="4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戰鬥招式與卡片規則尚未整合</w:t>
            </w:r>
          </w:p>
        </w:tc>
        <w:tc>
          <w:tcPr>
            <w:tcW w:type="dxa" w:w="51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三個基本行動加一個集氣必殺技，卡片只負責技能效果</w:t>
            </w:r>
          </w:p>
        </w:tc>
      </w:tr>
      <w:tr>
        <w:trPr>
          <w:cantSplit/>
        </w:trPr>
        <w:tc>
          <w:tcPr>
            <w:tcW w:type="dxa" w:w="4592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答題失敗只失去效果</w:t>
            </w:r>
          </w:p>
        </w:tc>
        <w:tc>
          <w:tcPr>
            <w:tcW w:type="dxa" w:w="5159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先提示並重答，再顯示簡短解說，讓錯誤也能形成學習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十二 已確認的專題條件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主要玩家為國小五至六年級學生。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作品以網頁形式遊玩，第一版優先支援桌機與平板。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課程範圍為康軒國小社會五上全冊。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遊戲不保留任何抽卡，知識卡與文物皆由固定任務解鎖。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先測試第一大關第一小關，通過閱讀與遊玩意願測試後，再擴充其餘七關。</w:t>
      </w:r>
    </w:p>
    <w:p>
      <w:pPr>
        <w:pStyle w:val="Heading1"/>
      </w:pPr>
      <w:r>
        <w:rPr>
          <w:rFonts w:ascii="Noto Sans CJK TC" w:hAnsi="Noto Sans CJK TC" w:eastAsia="Noto Sans CJK TC"/>
          <w:color w:val="000000"/>
        </w:rPr>
        <w:t>十三 第一大關第一小關</w:t>
      </w:r>
    </w:p>
    <w:p>
      <w:r>
        <w:rPr>
          <w:rFonts w:ascii="Noto Sans CJK TC" w:hAnsi="Noto Sans CJK TC" w:eastAsia="Noto Sans CJK TC"/>
          <w:color w:val="000000"/>
        </w:rPr>
        <w:t>關卡名稱為海上十字路口，對應第一單元第一課臺灣的地理位置與文化發展有何關係。玩家要找回被歷史竊盜者偷走的古航海圖，理解臺灣的相對位置、海空運交通與文化交流之間的關係。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7483"/>
            <w:shd w:fill="315B7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第一版設計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開場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歷史文庫的航線失去方向，守護精靈請玩家找回古航海圖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探索點一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方位海圖桌，觀察臺灣與周邊海域及地區的相對位置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探索點二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港口日誌櫃，找出地理位置如何影響航運、貿易與文化交流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教學戰鬥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與迷霧竊盜者進行回合戰鬥，答對題目可造成傷害，答錯會顯示提示與解說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六題題庫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涵蓋相對位置、島嶼特性、海空運、貿易、文化交流與因果歸納</w:t>
            </w:r>
          </w:p>
        </w:tc>
      </w:tr>
      <w:tr>
        <w:trPr>
          <w:cantSplit/>
        </w:trPr>
        <w:tc>
          <w:tcPr>
            <w:tcW w:type="dxa" w:w="2268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知識卡</w:t>
            </w:r>
          </w:p>
        </w:tc>
        <w:tc>
          <w:tcPr>
            <w:tcW w:type="dxa" w:w="7483"/>
            <w:shd w:fill="F6F8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航海羅盤，每場一次，可移除一個錯誤選項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000000"/>
                <w:sz w:val="18"/>
              </w:rPr>
              <w:t>文物圖鑑</w:t>
            </w:r>
          </w:p>
        </w:tc>
        <w:tc>
          <w:tcPr>
            <w:tcW w:type="dxa" w:w="7483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18"/>
              </w:rPr>
              <w:t>古航海圖，記錄航線、交流與多元文化的關係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TC" w:hAnsi="Noto Sans CJK TC" w:eastAsia="Noto Sans CJK TC"/>
          <w:color w:val="000000"/>
        </w:rPr>
        <w:t>仍待確認事項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兒童試玩後是否能在不經成人解說下完成探索與戰鬥。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題目與文物資料是否由老師協助審查，或另行安排資料查證流程。</w:t>
      </w:r>
    </w:p>
    <w:p>
      <w:pPr>
        <w:pStyle w:val="ListBullet"/>
        <w:ind w:left="397" w:hanging="198"/>
      </w:pPr>
      <w:r>
        <w:rPr>
          <w:rFonts w:ascii="Noto Sans CJK TC" w:hAnsi="Noto Sans CJK TC" w:eastAsia="Noto Sans CJK TC"/>
          <w:color w:val="000000"/>
        </w:rPr>
        <w:t>專題評分較重視教育成效、程式技術、劇情美術，或完整可玩性。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66666"/>
        <w:sz w:val="16"/>
      </w:rPr>
      <w:t xml:space="preserve">國小生版遊戲構想  </w:t>
    </w:r>
    <w:r>
      <w:rPr>
        <w:rFonts w:ascii="Noto Sans CJK TC" w:hAnsi="Noto Sans CJK TC" w:eastAsia="Noto Sans CJK TC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Noto Sans CJK TC" w:hAnsi="Noto Sans CJK TC" w:eastAsia="Noto Sans CJK T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8" w:lineRule="auto"/>
      <w:contextualSpacing/>
    </w:pPr>
    <w:rPr>
      <w:rFonts w:ascii="Noto Sans CJK TC" w:hAnsi="Noto Sans CJK TC" w:eastAsia="Noto Sans CJK TC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Noto Sans CJK TC" w:hAnsi="Noto Sans CJK TC" w:eastAsia="Noto Sans CJK T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國小生版畢業專題遊戲構想</dc:title>
  <dc:subject>歷史問答角色扮演遊戲設計</dc:subject>
  <dc:creator>趙丞閔 蘇哲瑋 劉嘉宸</dc:creator>
  <cp:keywords>國小生 歷史遊戲 問答遊戲 畢業專題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