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3.28112602233887" w:lineRule="auto"/>
        <w:ind w:left="1052.5199890136719" w:right="1103.7188720703125" w:hanging="17.5199890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3.244998931884766"/>
          <w:szCs w:val="43.244998931884766"/>
          <w:u w:val="none"/>
          <w:shd w:fill="auto" w:val="clear"/>
          <w:vertAlign w:val="baseline"/>
          <w:rtl w:val="0"/>
        </w:rPr>
        <w:t xml:space="preserve">ACEMID Interim Study - Export Instructions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Last updated: 6-Aug-25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75048828125" w:line="240" w:lineRule="auto"/>
        <w:ind w:left="1063.0648803710938" w:right="0" w:firstLine="0"/>
        <w:jc w:val="left"/>
        <w:rPr>
          <w:rFonts w:ascii="Arial" w:cs="Arial" w:eastAsia="Arial" w:hAnsi="Arial"/>
          <w:b w:val="1"/>
          <w:bCs w:val="1"/>
          <w:i w:val="0"/>
          <w:iCs w:val="0"/>
          <w:smallCaps w:val="0"/>
          <w:strike w:val="0"/>
          <w:color w:val="000000"/>
          <w:sz w:val="38.44499969482422"/>
          <w:szCs w:val="38.444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44499969482422"/>
          <w:szCs w:val="38.44499969482422"/>
          <w:u w:val="none"/>
          <w:shd w:fill="auto" w:val="clear"/>
          <w:vertAlign w:val="baseline"/>
          <w:rtl w:val="0"/>
        </w:rPr>
        <w:t xml:space="preserve">Background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797119140625" w:line="299.88000869750977" w:lineRule="auto"/>
        <w:ind w:left="1042.4400329589844" w:right="150.048828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ACEMID interim study will analyse data from the "loose files" that are generated during each Vectra capture. This includes the lesion data JSON files (naevi count and distribution, skin colour), TOM files (height and body surface area), and CR2 images (sun damage assessment).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44.3599700927734" w:right="399.600830078125" w:hanging="3.839950561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document outlines the process of exporting the interim study participants from the clinical Vectra databases, in order to perform analysis on copies of the data in secure research environments. Instructions and scripts for the analysis step will be provided at a later date.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040283203125" w:line="299.88000869750977" w:lineRule="auto"/>
        <w:ind w:left="1035" w:right="-1.8408203125" w:firstLine="16.320037841796875"/>
        <w:jc w:val="left"/>
        <w:rPr>
          <w:rFonts w:ascii="Arial" w:cs="Arial" w:eastAsia="Arial" w:hAnsi="Arial"/>
          <w:b w:val="0"/>
          <w:bCs w:val="0"/>
          <w:i w:val="0"/>
          <w:iCs w:val="0"/>
          <w:smallCaps w:val="0"/>
          <w:strike w:val="0"/>
          <w:color w:val="8a5cf5"/>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If you have any questions or issues with anything described in this document, contact Adam Mothershaw: </w:t>
      </w:r>
      <w:r w:rsidDel="00000000" w:rsidR="00000000" w:rsidRPr="00000000">
        <w:rPr>
          <w:rFonts w:ascii="Arial" w:cs="Arial" w:eastAsia="Arial" w:hAnsi="Arial"/>
          <w:b w:val="0"/>
          <w:bCs w:val="0"/>
          <w:i w:val="0"/>
          <w:iCs w:val="0"/>
          <w:smallCaps w:val="0"/>
          <w:strike w:val="0"/>
          <w:color w:val="8a5cf5"/>
          <w:sz w:val="24"/>
          <w:szCs w:val="24"/>
          <w:u w:val="none"/>
          <w:shd w:fill="auto" w:val="clear"/>
          <w:vertAlign w:val="baseline"/>
          <w:rtl w:val="0"/>
        </w:rPr>
        <w:t xml:space="preserve">a.mothershaw@uq.edu.au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902099609375" w:line="240" w:lineRule="auto"/>
        <w:ind w:left="1063.0648803710938" w:right="0" w:firstLine="0"/>
        <w:jc w:val="left"/>
        <w:rPr>
          <w:rFonts w:ascii="Arial" w:cs="Arial" w:eastAsia="Arial" w:hAnsi="Arial"/>
          <w:b w:val="1"/>
          <w:bCs w:val="1"/>
          <w:i w:val="0"/>
          <w:iCs w:val="0"/>
          <w:smallCaps w:val="0"/>
          <w:strike w:val="0"/>
          <w:color w:val="000000"/>
          <w:sz w:val="38.44499969482422"/>
          <w:szCs w:val="38.444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44499969482422"/>
          <w:szCs w:val="38.44499969482422"/>
          <w:u w:val="none"/>
          <w:shd w:fill="auto" w:val="clear"/>
          <w:vertAlign w:val="baseline"/>
          <w:rtl w:val="0"/>
        </w:rPr>
        <w:t xml:space="preserve">Prerequisites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97119140625" w:line="240" w:lineRule="auto"/>
        <w:ind w:left="1194.519348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file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1175.319366455078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Vectra DB utility: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VectraDBTool_v1.8.exe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178.4394073486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list of study participants for your site: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&lt;site&gt;_id_list.txt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1171.47933959960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export script: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exporter.ps1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9200439453125" w:line="240" w:lineRule="auto"/>
        <w:ind w:left="1178.439407348632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export script runner: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run_export_script.bat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40" w:lineRule="auto"/>
        <w:ind w:left="0" w:right="870.37231445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interim study participants provided with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Vectra software.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0439453125" w:line="240" w:lineRule="auto"/>
        <w:ind w:left="2142.8323364257812" w:right="0" w:firstLine="0"/>
        <w:jc w:val="left"/>
        <w:rPr>
          <w:rFonts w:ascii="Arial" w:cs="Arial" w:eastAsia="Arial" w:hAnsi="Arial"/>
          <w:b w:val="1"/>
          <w:bCs w:val="1"/>
          <w:i w:val="0"/>
          <w:iCs w:val="0"/>
          <w:smallCaps w:val="0"/>
          <w:strike w:val="0"/>
          <w:color w:val="086dd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6ddd"/>
          <w:sz w:val="24"/>
          <w:szCs w:val="24"/>
          <w:u w:val="none"/>
          <w:shd w:fill="auto" w:val="clear"/>
          <w:vertAlign w:val="baseline"/>
          <w:rtl w:val="0"/>
        </w:rPr>
        <w:t xml:space="preserve">External ID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99.88000869750977" w:lineRule="auto"/>
        <w:ind w:left="1796.0324096679688" w:right="530.81542968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 exists in the Vectra software's patient data form. It is preserved during a "cleansed export", unlike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 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which is removed (along with name, DOB, etc). Set each person's external ID to their ACEMID ID used in e.g. REDCap. This allows data linkage and correct analysis after the cleansed export takes place.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3997802734375" w:line="299.88000869750977" w:lineRule="auto"/>
        <w:ind w:left="1436.0325622558594" w:right="223.54736328125" w:hanging="256.393203735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Secure storage for saving the exported data (allow approximately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20GB of storage, where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 the number of participants being exported).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3997802734375" w:line="299.88000869750977" w:lineRule="auto"/>
        <w:ind w:left="1443.2325744628906" w:right="96.751708984375" w:hanging="265.03318786621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Sufficient time for the process to complete (allow 1-5 minutes per participant, depending on the size of their data and the speed of the storage).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8990478515625" w:line="240" w:lineRule="auto"/>
        <w:ind w:left="1061.142578125" w:right="0" w:firstLine="0"/>
        <w:jc w:val="left"/>
        <w:rPr>
          <w:rFonts w:ascii="Arial" w:cs="Arial" w:eastAsia="Arial" w:hAnsi="Arial"/>
          <w:b w:val="1"/>
          <w:bCs w:val="1"/>
          <w:i w:val="0"/>
          <w:iCs w:val="0"/>
          <w:smallCaps w:val="0"/>
          <w:strike w:val="0"/>
          <w:color w:val="000000"/>
          <w:sz w:val="38.44499969482422"/>
          <w:szCs w:val="38.444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44499969482422"/>
          <w:szCs w:val="38.44499969482422"/>
          <w:u w:val="none"/>
          <w:shd w:fill="auto" w:val="clear"/>
          <w:vertAlign w:val="baseline"/>
          <w:rtl w:val="0"/>
        </w:rPr>
        <w:t xml:space="preserve">Instructions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446.5925598144531" w:right="2199.534912109375" w:hanging="252.0732116699218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Locate the Vectra application file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vectra.exe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the PC. Often it's at: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C:\vectra\bin\vectra.exe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5.040283203125" w:line="306.1273670196533" w:lineRule="auto"/>
        <w:ind w:left="1175.3193664550781" w:right="107.288818359375" w:hanging="3.12004089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VectraDBTool_v1.8.exe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into the same folder as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vectra.exe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 </w:t>
      </w: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VectraDBTool_v1.8.exe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that you just copied into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folder, to check that it starts without any errors or complaints. When it opens, you will see a small popup window titled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list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ACEMID database from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 a database: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drop-down list and click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7921142578125" w:line="240" w:lineRule="auto"/>
        <w:ind w:left="2125.3123474121094" w:right="0" w:firstLine="0"/>
        <w:jc w:val="left"/>
        <w:rPr>
          <w:rFonts w:ascii="Arial" w:cs="Arial" w:eastAsia="Arial" w:hAnsi="Arial"/>
          <w:b w:val="1"/>
          <w:bCs w:val="1"/>
          <w:i w:val="0"/>
          <w:iCs w:val="0"/>
          <w:smallCaps w:val="0"/>
          <w:strike w:val="0"/>
          <w:color w:val="086ddd"/>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86ddd"/>
          <w:sz w:val="24"/>
          <w:szCs w:val="24"/>
          <w:u w:val="none"/>
          <w:shd w:fill="auto" w:val="clear"/>
          <w:vertAlign w:val="baseline"/>
          <w:rtl w:val="0"/>
        </w:rPr>
        <w:t xml:space="preserve">ACEMID database name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99.88000869750977" w:lineRule="auto"/>
        <w:ind w:left="1796.0324096679688" w:right="261.527099609375" w:firstLine="21.59988403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don't know the name of your ACEMID database: start the Vectra software, and click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setup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on the bottom-right corner of the main window. A popup window will appear with multiple tabs, select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and you will see the name of the active database listed next 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name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040283203125" w:line="306.1275100708008" w:lineRule="auto"/>
        <w:ind w:left="1734.5193481445312" w:right="312.252197265625" w:hanging="563.0400085449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here, proceed using either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 method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script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GUI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you to manually select which patients to export by clicking their name in a list. Time-consuming but easy to use.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241943359375" w:line="299.88000869750977" w:lineRule="auto"/>
        <w:ind w:left="1977.4725341796875" w:right="206.888427734375" w:hanging="262.15316772460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Script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running a script and typing-in values for some file and folder locations. Less time-consuming overall as it reads in the study ID list from a file.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997802734375" w:line="240" w:lineRule="auto"/>
        <w:ind w:left="1987.3124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these methods and continue below.</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2200622558594" w:line="240" w:lineRule="auto"/>
        <w:ind w:left="1049.6930694580078" w:right="0" w:firstLine="0"/>
        <w:jc w:val="left"/>
        <w:rPr>
          <w:rFonts w:ascii="Arial" w:cs="Arial" w:eastAsia="Arial" w:hAnsi="Arial"/>
          <w:b w:val="1"/>
          <w:bCs w:val="1"/>
          <w:i w:val="0"/>
          <w:iCs w:val="0"/>
          <w:smallCaps w:val="0"/>
          <w:strike w:val="0"/>
          <w:color w:val="000000"/>
          <w:sz w:val="34.17000198364258"/>
          <w:szCs w:val="34.1700019836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17000198364258"/>
          <w:szCs w:val="34.17000198364258"/>
          <w:u w:val="none"/>
          <w:shd w:fill="auto" w:val="clear"/>
          <w:vertAlign w:val="baseline"/>
          <w:rtl w:val="0"/>
        </w:rPr>
        <w:t xml:space="preserve">Option 1: GUI method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0.79223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main window of the VectraDBTool program, select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 Patients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4.9188232421875" w:line="299.88000869750977" w:lineRule="auto"/>
        <w:ind w:left="1443.4724426269531" w:right="162.3583984375" w:hanging="26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 Patients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 will appear, containing a list of all patients in the selected database. Resize the window so that all the columns are visible, then click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ID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column header to sort by that column.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0396728515625" w:line="308.2100200653076" w:lineRule="auto"/>
        <w:ind w:left="1178.1993865966797" w:right="0.72875976562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list of study participants for your site, then use that list as a reference while you click to highlight each interim study participant in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 Patients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window. </w:t>
      </w: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all interim study participants have been highlighted, ensure that the checkboxes below the list have the following settings: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10052490234375" w:line="240" w:lineRule="auto"/>
        <w:ind w:left="1461.4724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cleanse patient data</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1442.2724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backup images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3924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combine patients</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1943359375" w:line="299.88000869750977" w:lineRule="auto"/>
        <w:ind w:left="1440.83251953125" w:right="160.56884765625" w:hanging="262.39311218261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a new popup window will appear titled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 a directory to export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is the target folder to which all the exported data will be saved. Browse to the drive or folder where you want to save the data, and then click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 folder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309.51330184936523" w:lineRule="auto"/>
        <w:ind w:left="1443.4724426269531" w:right="-18.399658203125" w:hanging="382.3124694824219"/>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While the export is running, the cursur within the VectraDBTool window will change to the "busy" icon ( or ). The program does not provide any additional status updates or progress bar, however the process can be somewhat monitored by looking at the destination folder for the exported data: each exported participant will create 1 x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and 1 x folder. When the process is finished, a small popup window will appear with the message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Patients have been exported.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577880859375" w:line="240" w:lineRule="auto"/>
        <w:ind w:left="1049.6930694580078" w:right="0" w:firstLine="0"/>
        <w:jc w:val="left"/>
        <w:rPr>
          <w:rFonts w:ascii="Arial" w:cs="Arial" w:eastAsia="Arial" w:hAnsi="Arial"/>
          <w:b w:val="1"/>
          <w:bCs w:val="1"/>
          <w:i w:val="0"/>
          <w:iCs w:val="0"/>
          <w:smallCaps w:val="0"/>
          <w:strike w:val="0"/>
          <w:color w:val="000000"/>
          <w:sz w:val="34.17000198364258"/>
          <w:szCs w:val="34.1700019836425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17000198364258"/>
          <w:szCs w:val="34.17000198364258"/>
          <w:u w:val="none"/>
          <w:shd w:fill="auto" w:val="clear"/>
          <w:vertAlign w:val="baseline"/>
          <w:rtl w:val="0"/>
        </w:rPr>
        <w:t xml:space="preserve">Option 2: Script method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9364013671875" w:line="240" w:lineRule="auto"/>
        <w:ind w:left="1178.439407348632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Close the VectraDBTool window.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200439453125" w:line="299.88000869750977" w:lineRule="auto"/>
        <w:ind w:left="1442.9925537109375" w:right="334.539794921875" w:hanging="265.513153076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Double-click the file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run_export_script.bat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export code is actually contained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exporter.ps1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however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run_export_script.bat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is required in order to correctly initiate the script).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40" w:lineRule="auto"/>
        <w:ind w:left="1179.639358520507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will be prompted to type in several file and folder paths: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98.1331539154053" w:lineRule="auto"/>
        <w:ind w:left="1450.9124755859375" w:right="96.7138671875" w:hanging="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Enter full path to VectraDBTool_v1.8.exe: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Step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most cases, it will be something like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c:\vectra\bin\VectraDBTool_v1.8.exe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5478515625" w:line="298.1326103210449" w:lineRule="auto"/>
        <w:ind w:left="1442.7525329589844" w:right="260.61401367187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Enter export directory: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folder or drive where all the exported data will be saved.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2158203125" w:line="298.1331539154053" w:lineRule="auto"/>
        <w:ind w:left="1437.4725341796875" w:right="10.02929687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Enter full path to interim ID list file (e.g. C:\path\ids.txt):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txt file containing the list of study IDs for your site.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115478515625" w:line="240" w:lineRule="auto"/>
        <w:ind w:left="1443.4724426269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Enter database 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as determined in step 3 of instructions.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7880859375" w:line="299.2954444885254" w:lineRule="auto"/>
        <w:ind w:left="1436.0325622558594" w:right="83.929443359375" w:hanging="257.83317565917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entering the database name, you should see the message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Running command...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shortly followed by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Press any key to continue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press any key at this stage, the window will close but the process will continue in the background). Due to limitations with the export software, it is not possible to show any status or progress information. You will need to open the export directory to see if the script is working (i.e., new files and folders are being created in the export directory). Each exported participant will create 1x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and 1 x folder.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7412719726562" w:line="240" w:lineRule="auto"/>
        <w:ind w:left="1063.0648803710938" w:right="0" w:firstLine="0"/>
        <w:jc w:val="left"/>
        <w:rPr>
          <w:rFonts w:ascii="Arial" w:cs="Arial" w:eastAsia="Arial" w:hAnsi="Arial"/>
          <w:b w:val="1"/>
          <w:bCs w:val="1"/>
          <w:i w:val="0"/>
          <w:iCs w:val="0"/>
          <w:smallCaps w:val="0"/>
          <w:strike w:val="0"/>
          <w:color w:val="000000"/>
          <w:sz w:val="38.44499969482422"/>
          <w:szCs w:val="38.444999694824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44499969482422"/>
          <w:szCs w:val="38.44499969482422"/>
          <w:u w:val="none"/>
          <w:shd w:fill="auto" w:val="clear"/>
          <w:vertAlign w:val="baseline"/>
          <w:rtl w:val="0"/>
        </w:rPr>
        <w:t xml:space="preserve">Post-export Instructions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00402069091797" w:lineRule="auto"/>
        <w:ind w:left="1042.4400329589844" w:right="647.29370117187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Count the number 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files in the export folder, this should match the number of subfolders that have been created in the export folder, and both these numbers should match the number of participants being exported from your site.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6220703125" w:line="298.1331539154053" w:lineRule="auto"/>
        <w:ind w:left="1039.3199920654297" w:right="35.521240234375" w:firstLine="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the number of </w:t>
      </w: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.db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files matches the number of subfolders, however the number is less than expected (i.e. less than the number of interim study participants being exported), either: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2109375" w:line="299.88000869750977" w:lineRule="auto"/>
        <w:ind w:left="1443.9524841308594" w:right="110.809326171875" w:hanging="249.4331359863281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export process is still running - wait 20 minutes and see if any additional files/folders are added to the export folder. If no more files are created, then: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40283203125" w:line="299.88000869750977" w:lineRule="auto"/>
        <w:ind w:left="1439.632568359375" w:right="39.608154296875" w:hanging="264.313201904296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ababab"/>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export process exited early early due to an unknown reason. Check that there is still storage space available in the export folder, and then re-start the process. If the exporter repeatedly seems to crash at a certain point, this will require further investigation outside the scope of this document.</w:t>
      </w:r>
    </w:p>
    <w:sectPr>
      <w:pgSz w:h="16840" w:w="11900" w:orient="portrait"/>
      <w:pgMar w:bottom="0" w:top="570" w:left="0" w:right="1009.3176269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