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3B7228" w14:textId="076E1E54" w:rsidR="00BF78C6" w:rsidRDefault="00823009" w:rsidP="00823009">
      <w:pPr>
        <w:pStyle w:val="Heading1"/>
      </w:pPr>
      <w:bookmarkStart w:id="0" w:name="_Toc184213981"/>
      <w:r>
        <w:t>GeoPIXE Test Data</w:t>
      </w:r>
      <w:bookmarkEnd w:id="0"/>
    </w:p>
    <w:p w14:paraId="36AD1BB9" w14:textId="2038BDB6" w:rsidR="00823009" w:rsidRDefault="00823009" w:rsidP="00823009">
      <w:pPr>
        <w:rPr>
          <w:lang w:eastAsia="ja-JP"/>
        </w:rPr>
      </w:pPr>
      <w:r>
        <w:rPr>
          <w:lang w:eastAsia="ja-JP"/>
        </w:rPr>
        <w:t>In the absence of numerous low-level “unit tests”, this guide seeks to at least have high level tests of GeoPIXE modelling, fitting and imaging. It uses a simple form of data directory in the source tree called “</w:t>
      </w:r>
      <w:proofErr w:type="spellStart"/>
      <w:r>
        <w:rPr>
          <w:lang w:eastAsia="ja-JP"/>
        </w:rPr>
        <w:t>test_data</w:t>
      </w:r>
      <w:proofErr w:type="spellEnd"/>
      <w:r>
        <w:rPr>
          <w:lang w:eastAsia="ja-JP"/>
        </w:rPr>
        <w:t xml:space="preserve">”. It uses ‘reference’ output files for comparisons with current modelling. The idea is to run modelling or analysis steps and check the output against the reference output saved in </w:t>
      </w:r>
      <w:proofErr w:type="spellStart"/>
      <w:r>
        <w:rPr>
          <w:lang w:eastAsia="ja-JP"/>
        </w:rPr>
        <w:t>test_data</w:t>
      </w:r>
      <w:proofErr w:type="spellEnd"/>
      <w:r>
        <w:rPr>
          <w:lang w:eastAsia="ja-JP"/>
        </w:rPr>
        <w:t xml:space="preserve">. </w:t>
      </w:r>
      <w:r w:rsidR="00196259">
        <w:rPr>
          <w:lang w:eastAsia="ja-JP"/>
        </w:rPr>
        <w:t>Comparing these output files against the reference ones uses routines with names starting with “compare_”. These have also been added to a “Tests” menu in the main GeoPIXE image window (routine “gimage.pro”).</w:t>
      </w:r>
    </w:p>
    <w:p w14:paraId="5B9A3902" w14:textId="77777777" w:rsidR="00823009" w:rsidRDefault="00823009" w:rsidP="00823009">
      <w:pPr>
        <w:rPr>
          <w:lang w:eastAsia="ja-JP"/>
        </w:rPr>
      </w:pPr>
    </w:p>
    <w:p w14:paraId="3EC4EBD8" w14:textId="70AE9451" w:rsidR="00196259" w:rsidRDefault="00823009" w:rsidP="00823009">
      <w:pPr>
        <w:rPr>
          <w:lang w:eastAsia="ja-JP"/>
        </w:rPr>
      </w:pPr>
      <w:r>
        <w:rPr>
          <w:lang w:eastAsia="ja-JP"/>
        </w:rPr>
        <w:t xml:space="preserve">These reference files have file-names with the suffix “-REF”. Please do not delete these from the </w:t>
      </w:r>
      <w:proofErr w:type="spellStart"/>
      <w:r w:rsidR="00BF5CFB">
        <w:rPr>
          <w:lang w:eastAsia="ja-JP"/>
        </w:rPr>
        <w:t>test_</w:t>
      </w:r>
      <w:r>
        <w:rPr>
          <w:lang w:eastAsia="ja-JP"/>
        </w:rPr>
        <w:t>data</w:t>
      </w:r>
      <w:proofErr w:type="spellEnd"/>
      <w:r>
        <w:rPr>
          <w:lang w:eastAsia="ja-JP"/>
        </w:rPr>
        <w:t xml:space="preserve"> tree. Each test uses parameters from a setup file. Do not change these files, as this will invalidate the REF output file</w:t>
      </w:r>
      <w:r w:rsidR="00BF5CFB">
        <w:rPr>
          <w:lang w:eastAsia="ja-JP"/>
        </w:rPr>
        <w:t xml:space="preserve"> value</w:t>
      </w:r>
      <w:r>
        <w:rPr>
          <w:lang w:eastAsia="ja-JP"/>
        </w:rPr>
        <w:t xml:space="preserve">s. </w:t>
      </w:r>
    </w:p>
    <w:sdt>
      <w:sdtPr>
        <w:id w:val="-1613127672"/>
        <w:docPartObj>
          <w:docPartGallery w:val="Table of Contents"/>
          <w:docPartUnique/>
        </w:docPartObj>
      </w:sdtPr>
      <w:sdtEndPr>
        <w:rPr>
          <w:rFonts w:ascii="Calibri" w:eastAsiaTheme="minorHAnsi" w:hAnsi="Calibri" w:cs="Times New Roman"/>
          <w:b/>
          <w:bCs/>
          <w:noProof/>
          <w:color w:val="auto"/>
          <w:sz w:val="22"/>
          <w:szCs w:val="22"/>
          <w:lang w:val="en-AU" w:eastAsia="en-AU"/>
        </w:rPr>
      </w:sdtEndPr>
      <w:sdtContent>
        <w:p w14:paraId="7EA908D8" w14:textId="34B3A872" w:rsidR="00A76DC4" w:rsidRDefault="00A76DC4">
          <w:pPr>
            <w:pStyle w:val="TOCHeading"/>
          </w:pPr>
          <w:r>
            <w:t>Contents</w:t>
          </w:r>
        </w:p>
        <w:p w14:paraId="22D2C37C" w14:textId="7216DE3C" w:rsidR="0098733E" w:rsidRDefault="00A76DC4">
          <w:pPr>
            <w:pStyle w:val="TOC1"/>
            <w:tabs>
              <w:tab w:val="right" w:leader="dot" w:pos="973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84213981" w:history="1">
            <w:r w:rsidR="0098733E" w:rsidRPr="00C63876">
              <w:rPr>
                <w:rStyle w:val="Hyperlink"/>
                <w:noProof/>
              </w:rPr>
              <w:t>GeoPIXE Test Data</w:t>
            </w:r>
            <w:r w:rsidR="0098733E">
              <w:rPr>
                <w:noProof/>
                <w:webHidden/>
              </w:rPr>
              <w:tab/>
            </w:r>
            <w:r w:rsidR="0098733E">
              <w:rPr>
                <w:noProof/>
                <w:webHidden/>
              </w:rPr>
              <w:fldChar w:fldCharType="begin"/>
            </w:r>
            <w:r w:rsidR="0098733E">
              <w:rPr>
                <w:noProof/>
                <w:webHidden/>
              </w:rPr>
              <w:instrText xml:space="preserve"> PAGEREF _Toc184213981 \h </w:instrText>
            </w:r>
            <w:r w:rsidR="0098733E">
              <w:rPr>
                <w:noProof/>
                <w:webHidden/>
              </w:rPr>
            </w:r>
            <w:r w:rsidR="0098733E">
              <w:rPr>
                <w:noProof/>
                <w:webHidden/>
              </w:rPr>
              <w:fldChar w:fldCharType="separate"/>
            </w:r>
            <w:r w:rsidR="0098733E">
              <w:rPr>
                <w:noProof/>
                <w:webHidden/>
              </w:rPr>
              <w:t>1</w:t>
            </w:r>
            <w:r w:rsidR="0098733E">
              <w:rPr>
                <w:noProof/>
                <w:webHidden/>
              </w:rPr>
              <w:fldChar w:fldCharType="end"/>
            </w:r>
          </w:hyperlink>
        </w:p>
        <w:p w14:paraId="0AA23854" w14:textId="4B997B5F" w:rsidR="0098733E" w:rsidRDefault="0098733E">
          <w:pPr>
            <w:pStyle w:val="TOC2"/>
            <w:tabs>
              <w:tab w:val="right" w:leader="dot" w:pos="9736"/>
            </w:tabs>
            <w:rPr>
              <w:rFonts w:asciiTheme="minorHAnsi" w:eastAsiaTheme="minorEastAsia" w:hAnsiTheme="minorHAnsi" w:cstheme="minorBidi"/>
              <w:noProof/>
              <w:kern w:val="2"/>
              <w:lang w:eastAsia="en-AU"/>
              <w14:ligatures w14:val="standardContextual"/>
            </w:rPr>
          </w:pPr>
          <w:hyperlink w:anchor="_Toc184213982" w:history="1">
            <w:r w:rsidRPr="00C63876">
              <w:rPr>
                <w:rStyle w:val="Hyperlink"/>
                <w:noProof/>
              </w:rPr>
              <w:t>Yield modelling</w:t>
            </w:r>
            <w:r>
              <w:rPr>
                <w:noProof/>
                <w:webHidden/>
              </w:rPr>
              <w:tab/>
            </w:r>
            <w:r>
              <w:rPr>
                <w:noProof/>
                <w:webHidden/>
              </w:rPr>
              <w:fldChar w:fldCharType="begin"/>
            </w:r>
            <w:r>
              <w:rPr>
                <w:noProof/>
                <w:webHidden/>
              </w:rPr>
              <w:instrText xml:space="preserve"> PAGEREF _Toc184213982 \h </w:instrText>
            </w:r>
            <w:r>
              <w:rPr>
                <w:noProof/>
                <w:webHidden/>
              </w:rPr>
            </w:r>
            <w:r>
              <w:rPr>
                <w:noProof/>
                <w:webHidden/>
              </w:rPr>
              <w:fldChar w:fldCharType="separate"/>
            </w:r>
            <w:r>
              <w:rPr>
                <w:noProof/>
                <w:webHidden/>
              </w:rPr>
              <w:t>1</w:t>
            </w:r>
            <w:r>
              <w:rPr>
                <w:noProof/>
                <w:webHidden/>
              </w:rPr>
              <w:fldChar w:fldCharType="end"/>
            </w:r>
          </w:hyperlink>
        </w:p>
        <w:p w14:paraId="0C579E8C" w14:textId="758E5A23" w:rsidR="0098733E" w:rsidRDefault="0098733E">
          <w:pPr>
            <w:pStyle w:val="TOC3"/>
            <w:rPr>
              <w:rFonts w:asciiTheme="minorHAnsi" w:eastAsiaTheme="minorEastAsia" w:hAnsiTheme="minorHAnsi" w:cstheme="minorBidi"/>
              <w:noProof/>
              <w:kern w:val="2"/>
              <w:lang w:eastAsia="en-AU"/>
              <w14:ligatures w14:val="standardContextual"/>
            </w:rPr>
          </w:pPr>
          <w:hyperlink w:anchor="_Toc184213983" w:history="1">
            <w:r w:rsidRPr="00C63876">
              <w:rPr>
                <w:rStyle w:val="Hyperlink"/>
                <w:noProof/>
              </w:rPr>
              <w:t>Simple PIXE yield model</w:t>
            </w:r>
            <w:r>
              <w:rPr>
                <w:noProof/>
                <w:webHidden/>
              </w:rPr>
              <w:tab/>
            </w:r>
            <w:r>
              <w:rPr>
                <w:noProof/>
                <w:webHidden/>
              </w:rPr>
              <w:fldChar w:fldCharType="begin"/>
            </w:r>
            <w:r>
              <w:rPr>
                <w:noProof/>
                <w:webHidden/>
              </w:rPr>
              <w:instrText xml:space="preserve"> PAGEREF _Toc184213983 \h </w:instrText>
            </w:r>
            <w:r>
              <w:rPr>
                <w:noProof/>
                <w:webHidden/>
              </w:rPr>
            </w:r>
            <w:r>
              <w:rPr>
                <w:noProof/>
                <w:webHidden/>
              </w:rPr>
              <w:fldChar w:fldCharType="separate"/>
            </w:r>
            <w:r>
              <w:rPr>
                <w:noProof/>
                <w:webHidden/>
              </w:rPr>
              <w:t>1</w:t>
            </w:r>
            <w:r>
              <w:rPr>
                <w:noProof/>
                <w:webHidden/>
              </w:rPr>
              <w:fldChar w:fldCharType="end"/>
            </w:r>
          </w:hyperlink>
        </w:p>
        <w:p w14:paraId="186A24E6" w14:textId="59A58D55" w:rsidR="0098733E" w:rsidRDefault="0098733E">
          <w:pPr>
            <w:pStyle w:val="TOC3"/>
            <w:rPr>
              <w:rFonts w:asciiTheme="minorHAnsi" w:eastAsiaTheme="minorEastAsia" w:hAnsiTheme="minorHAnsi" w:cstheme="minorBidi"/>
              <w:noProof/>
              <w:kern w:val="2"/>
              <w:lang w:eastAsia="en-AU"/>
              <w14:ligatures w14:val="standardContextual"/>
            </w:rPr>
          </w:pPr>
          <w:hyperlink w:anchor="_Toc184213984" w:history="1">
            <w:r w:rsidRPr="00C63876">
              <w:rPr>
                <w:rStyle w:val="Hyperlink"/>
                <w:noProof/>
              </w:rPr>
              <w:t>Simple SXRF y</w:t>
            </w:r>
            <w:r w:rsidRPr="00C63876">
              <w:rPr>
                <w:rStyle w:val="Hyperlink"/>
                <w:noProof/>
              </w:rPr>
              <w:t>i</w:t>
            </w:r>
            <w:r w:rsidRPr="00C63876">
              <w:rPr>
                <w:rStyle w:val="Hyperlink"/>
                <w:noProof/>
              </w:rPr>
              <w:t>eld model</w:t>
            </w:r>
            <w:r>
              <w:rPr>
                <w:noProof/>
                <w:webHidden/>
              </w:rPr>
              <w:tab/>
            </w:r>
            <w:r>
              <w:rPr>
                <w:noProof/>
                <w:webHidden/>
              </w:rPr>
              <w:fldChar w:fldCharType="begin"/>
            </w:r>
            <w:r>
              <w:rPr>
                <w:noProof/>
                <w:webHidden/>
              </w:rPr>
              <w:instrText xml:space="preserve"> PAGEREF _Toc184213984 \h </w:instrText>
            </w:r>
            <w:r>
              <w:rPr>
                <w:noProof/>
                <w:webHidden/>
              </w:rPr>
            </w:r>
            <w:r>
              <w:rPr>
                <w:noProof/>
                <w:webHidden/>
              </w:rPr>
              <w:fldChar w:fldCharType="separate"/>
            </w:r>
            <w:r>
              <w:rPr>
                <w:noProof/>
                <w:webHidden/>
              </w:rPr>
              <w:t>3</w:t>
            </w:r>
            <w:r>
              <w:rPr>
                <w:noProof/>
                <w:webHidden/>
              </w:rPr>
              <w:fldChar w:fldCharType="end"/>
            </w:r>
          </w:hyperlink>
        </w:p>
        <w:p w14:paraId="3B163C55" w14:textId="4BB37426" w:rsidR="0098733E" w:rsidRDefault="0098733E">
          <w:pPr>
            <w:pStyle w:val="TOC3"/>
            <w:rPr>
              <w:rFonts w:asciiTheme="minorHAnsi" w:eastAsiaTheme="minorEastAsia" w:hAnsiTheme="minorHAnsi" w:cstheme="minorBidi"/>
              <w:noProof/>
              <w:kern w:val="2"/>
              <w:lang w:eastAsia="en-AU"/>
              <w14:ligatures w14:val="standardContextual"/>
            </w:rPr>
          </w:pPr>
          <w:hyperlink w:anchor="_Toc184213985" w:history="1">
            <w:r w:rsidRPr="00C63876">
              <w:rPr>
                <w:rStyle w:val="Hyperlink"/>
                <w:noProof/>
              </w:rPr>
              <w:t>PIXE yield model for a fluid inclusion</w:t>
            </w:r>
            <w:r>
              <w:rPr>
                <w:noProof/>
                <w:webHidden/>
              </w:rPr>
              <w:tab/>
            </w:r>
            <w:r>
              <w:rPr>
                <w:noProof/>
                <w:webHidden/>
              </w:rPr>
              <w:fldChar w:fldCharType="begin"/>
            </w:r>
            <w:r>
              <w:rPr>
                <w:noProof/>
                <w:webHidden/>
              </w:rPr>
              <w:instrText xml:space="preserve"> PAGEREF _Toc184213985 \h </w:instrText>
            </w:r>
            <w:r>
              <w:rPr>
                <w:noProof/>
                <w:webHidden/>
              </w:rPr>
            </w:r>
            <w:r>
              <w:rPr>
                <w:noProof/>
                <w:webHidden/>
              </w:rPr>
              <w:fldChar w:fldCharType="separate"/>
            </w:r>
            <w:r>
              <w:rPr>
                <w:noProof/>
                <w:webHidden/>
              </w:rPr>
              <w:t>5</w:t>
            </w:r>
            <w:r>
              <w:rPr>
                <w:noProof/>
                <w:webHidden/>
              </w:rPr>
              <w:fldChar w:fldCharType="end"/>
            </w:r>
          </w:hyperlink>
        </w:p>
        <w:p w14:paraId="5F156C3B" w14:textId="559D705B" w:rsidR="0098733E" w:rsidRDefault="0098733E">
          <w:pPr>
            <w:pStyle w:val="TOC3"/>
            <w:rPr>
              <w:rFonts w:asciiTheme="minorHAnsi" w:eastAsiaTheme="minorEastAsia" w:hAnsiTheme="minorHAnsi" w:cstheme="minorBidi"/>
              <w:noProof/>
              <w:kern w:val="2"/>
              <w:lang w:eastAsia="en-AU"/>
              <w14:ligatures w14:val="standardContextual"/>
            </w:rPr>
          </w:pPr>
          <w:hyperlink w:anchor="_Toc184213986" w:history="1">
            <w:r w:rsidRPr="00C63876">
              <w:rPr>
                <w:rStyle w:val="Hyperlink"/>
                <w:noProof/>
              </w:rPr>
              <w:t>SXRF yield model using the Maia detector array</w:t>
            </w:r>
            <w:r>
              <w:rPr>
                <w:noProof/>
                <w:webHidden/>
              </w:rPr>
              <w:tab/>
            </w:r>
            <w:r>
              <w:rPr>
                <w:noProof/>
                <w:webHidden/>
              </w:rPr>
              <w:fldChar w:fldCharType="begin"/>
            </w:r>
            <w:r>
              <w:rPr>
                <w:noProof/>
                <w:webHidden/>
              </w:rPr>
              <w:instrText xml:space="preserve"> PAGEREF _Toc184213986 \h </w:instrText>
            </w:r>
            <w:r>
              <w:rPr>
                <w:noProof/>
                <w:webHidden/>
              </w:rPr>
            </w:r>
            <w:r>
              <w:rPr>
                <w:noProof/>
                <w:webHidden/>
              </w:rPr>
              <w:fldChar w:fldCharType="separate"/>
            </w:r>
            <w:r>
              <w:rPr>
                <w:noProof/>
                <w:webHidden/>
              </w:rPr>
              <w:t>7</w:t>
            </w:r>
            <w:r>
              <w:rPr>
                <w:noProof/>
                <w:webHidden/>
              </w:rPr>
              <w:fldChar w:fldCharType="end"/>
            </w:r>
          </w:hyperlink>
        </w:p>
        <w:p w14:paraId="53E60E17" w14:textId="707DE01A" w:rsidR="0098733E" w:rsidRDefault="0098733E">
          <w:pPr>
            <w:pStyle w:val="TOC3"/>
            <w:rPr>
              <w:rFonts w:asciiTheme="minorHAnsi" w:eastAsiaTheme="minorEastAsia" w:hAnsiTheme="minorHAnsi" w:cstheme="minorBidi"/>
              <w:noProof/>
              <w:kern w:val="2"/>
              <w:lang w:eastAsia="en-AU"/>
              <w14:ligatures w14:val="standardContextual"/>
            </w:rPr>
          </w:pPr>
          <w:hyperlink w:anchor="_Toc184213987" w:history="1">
            <w:r w:rsidRPr="00C63876">
              <w:rPr>
                <w:rStyle w:val="Hyperlink"/>
                <w:noProof/>
              </w:rPr>
              <w:t>Yield model for Maia Mapper lab X-ray source using the Maia detector array</w:t>
            </w:r>
            <w:r>
              <w:rPr>
                <w:noProof/>
                <w:webHidden/>
              </w:rPr>
              <w:tab/>
            </w:r>
            <w:r>
              <w:rPr>
                <w:noProof/>
                <w:webHidden/>
              </w:rPr>
              <w:fldChar w:fldCharType="begin"/>
            </w:r>
            <w:r>
              <w:rPr>
                <w:noProof/>
                <w:webHidden/>
              </w:rPr>
              <w:instrText xml:space="preserve"> PAGEREF _Toc184213987 \h </w:instrText>
            </w:r>
            <w:r>
              <w:rPr>
                <w:noProof/>
                <w:webHidden/>
              </w:rPr>
            </w:r>
            <w:r>
              <w:rPr>
                <w:noProof/>
                <w:webHidden/>
              </w:rPr>
              <w:fldChar w:fldCharType="separate"/>
            </w:r>
            <w:r>
              <w:rPr>
                <w:noProof/>
                <w:webHidden/>
              </w:rPr>
              <w:t>9</w:t>
            </w:r>
            <w:r>
              <w:rPr>
                <w:noProof/>
                <w:webHidden/>
              </w:rPr>
              <w:fldChar w:fldCharType="end"/>
            </w:r>
          </w:hyperlink>
        </w:p>
        <w:p w14:paraId="3BB76F75" w14:textId="05E41C39" w:rsidR="0098733E" w:rsidRDefault="0098733E">
          <w:pPr>
            <w:pStyle w:val="TOC2"/>
            <w:tabs>
              <w:tab w:val="right" w:leader="dot" w:pos="9736"/>
            </w:tabs>
            <w:rPr>
              <w:rFonts w:asciiTheme="minorHAnsi" w:eastAsiaTheme="minorEastAsia" w:hAnsiTheme="minorHAnsi" w:cstheme="minorBidi"/>
              <w:noProof/>
              <w:kern w:val="2"/>
              <w:lang w:eastAsia="en-AU"/>
              <w14:ligatures w14:val="standardContextual"/>
            </w:rPr>
          </w:pPr>
          <w:hyperlink w:anchor="_Toc184213988" w:history="1">
            <w:r w:rsidRPr="00C63876">
              <w:rPr>
                <w:rStyle w:val="Hyperlink"/>
                <w:noProof/>
              </w:rPr>
              <w:t>Source modelling</w:t>
            </w:r>
            <w:r>
              <w:rPr>
                <w:noProof/>
                <w:webHidden/>
              </w:rPr>
              <w:tab/>
            </w:r>
            <w:r>
              <w:rPr>
                <w:noProof/>
                <w:webHidden/>
              </w:rPr>
              <w:fldChar w:fldCharType="begin"/>
            </w:r>
            <w:r>
              <w:rPr>
                <w:noProof/>
                <w:webHidden/>
              </w:rPr>
              <w:instrText xml:space="preserve"> PAGEREF _Toc184213988 \h </w:instrText>
            </w:r>
            <w:r>
              <w:rPr>
                <w:noProof/>
                <w:webHidden/>
              </w:rPr>
            </w:r>
            <w:r>
              <w:rPr>
                <w:noProof/>
                <w:webHidden/>
              </w:rPr>
              <w:fldChar w:fldCharType="separate"/>
            </w:r>
            <w:r>
              <w:rPr>
                <w:noProof/>
                <w:webHidden/>
              </w:rPr>
              <w:t>12</w:t>
            </w:r>
            <w:r>
              <w:rPr>
                <w:noProof/>
                <w:webHidden/>
              </w:rPr>
              <w:fldChar w:fldCharType="end"/>
            </w:r>
          </w:hyperlink>
        </w:p>
        <w:p w14:paraId="073BB2F3" w14:textId="61D3E489" w:rsidR="0098733E" w:rsidRDefault="0098733E">
          <w:pPr>
            <w:pStyle w:val="TOC3"/>
            <w:rPr>
              <w:rFonts w:asciiTheme="minorHAnsi" w:eastAsiaTheme="minorEastAsia" w:hAnsiTheme="minorHAnsi" w:cstheme="minorBidi"/>
              <w:noProof/>
              <w:kern w:val="2"/>
              <w:lang w:eastAsia="en-AU"/>
              <w14:ligatures w14:val="standardContextual"/>
            </w:rPr>
          </w:pPr>
          <w:hyperlink w:anchor="_Toc184213989" w:history="1">
            <w:r w:rsidRPr="00C63876">
              <w:rPr>
                <w:rStyle w:val="Hyperlink"/>
                <w:noProof/>
              </w:rPr>
              <w:t>Maia Mapper source model</w:t>
            </w:r>
            <w:r>
              <w:rPr>
                <w:noProof/>
                <w:webHidden/>
              </w:rPr>
              <w:tab/>
            </w:r>
            <w:r>
              <w:rPr>
                <w:noProof/>
                <w:webHidden/>
              </w:rPr>
              <w:fldChar w:fldCharType="begin"/>
            </w:r>
            <w:r>
              <w:rPr>
                <w:noProof/>
                <w:webHidden/>
              </w:rPr>
              <w:instrText xml:space="preserve"> PAGEREF _Toc184213989 \h </w:instrText>
            </w:r>
            <w:r>
              <w:rPr>
                <w:noProof/>
                <w:webHidden/>
              </w:rPr>
            </w:r>
            <w:r>
              <w:rPr>
                <w:noProof/>
                <w:webHidden/>
              </w:rPr>
              <w:fldChar w:fldCharType="separate"/>
            </w:r>
            <w:r>
              <w:rPr>
                <w:noProof/>
                <w:webHidden/>
              </w:rPr>
              <w:t>12</w:t>
            </w:r>
            <w:r>
              <w:rPr>
                <w:noProof/>
                <w:webHidden/>
              </w:rPr>
              <w:fldChar w:fldCharType="end"/>
            </w:r>
          </w:hyperlink>
        </w:p>
        <w:p w14:paraId="184CC6C8" w14:textId="12888011" w:rsidR="0098733E" w:rsidRDefault="0098733E">
          <w:pPr>
            <w:pStyle w:val="TOC2"/>
            <w:tabs>
              <w:tab w:val="right" w:leader="dot" w:pos="9736"/>
            </w:tabs>
            <w:rPr>
              <w:rFonts w:asciiTheme="minorHAnsi" w:eastAsiaTheme="minorEastAsia" w:hAnsiTheme="minorHAnsi" w:cstheme="minorBidi"/>
              <w:noProof/>
              <w:kern w:val="2"/>
              <w:lang w:eastAsia="en-AU"/>
              <w14:ligatures w14:val="standardContextual"/>
            </w:rPr>
          </w:pPr>
          <w:hyperlink w:anchor="_Toc184213990" w:history="1">
            <w:r w:rsidRPr="00C63876">
              <w:rPr>
                <w:rStyle w:val="Hyperlink"/>
                <w:noProof/>
              </w:rPr>
              <w:t>Spectrum fitting</w:t>
            </w:r>
            <w:r>
              <w:rPr>
                <w:noProof/>
                <w:webHidden/>
              </w:rPr>
              <w:tab/>
            </w:r>
            <w:r>
              <w:rPr>
                <w:noProof/>
                <w:webHidden/>
              </w:rPr>
              <w:fldChar w:fldCharType="begin"/>
            </w:r>
            <w:r>
              <w:rPr>
                <w:noProof/>
                <w:webHidden/>
              </w:rPr>
              <w:instrText xml:space="preserve"> PAGEREF _Toc184213990 \h </w:instrText>
            </w:r>
            <w:r>
              <w:rPr>
                <w:noProof/>
                <w:webHidden/>
              </w:rPr>
            </w:r>
            <w:r>
              <w:rPr>
                <w:noProof/>
                <w:webHidden/>
              </w:rPr>
              <w:fldChar w:fldCharType="separate"/>
            </w:r>
            <w:r>
              <w:rPr>
                <w:noProof/>
                <w:webHidden/>
              </w:rPr>
              <w:t>14</w:t>
            </w:r>
            <w:r>
              <w:rPr>
                <w:noProof/>
                <w:webHidden/>
              </w:rPr>
              <w:fldChar w:fldCharType="end"/>
            </w:r>
          </w:hyperlink>
        </w:p>
        <w:p w14:paraId="5472AA77" w14:textId="0E4EA377" w:rsidR="0098733E" w:rsidRDefault="0098733E">
          <w:pPr>
            <w:pStyle w:val="TOC3"/>
            <w:rPr>
              <w:rFonts w:asciiTheme="minorHAnsi" w:eastAsiaTheme="minorEastAsia" w:hAnsiTheme="minorHAnsi" w:cstheme="minorBidi"/>
              <w:noProof/>
              <w:kern w:val="2"/>
              <w:lang w:eastAsia="en-AU"/>
              <w14:ligatures w14:val="standardContextual"/>
            </w:rPr>
          </w:pPr>
          <w:hyperlink w:anchor="_Toc184213991" w:history="1">
            <w:r w:rsidRPr="00C63876">
              <w:rPr>
                <w:rStyle w:val="Hyperlink"/>
                <w:noProof/>
              </w:rPr>
              <w:t>SXRF spectrum fit</w:t>
            </w:r>
            <w:r>
              <w:rPr>
                <w:noProof/>
                <w:webHidden/>
              </w:rPr>
              <w:tab/>
            </w:r>
            <w:r>
              <w:rPr>
                <w:noProof/>
                <w:webHidden/>
              </w:rPr>
              <w:fldChar w:fldCharType="begin"/>
            </w:r>
            <w:r>
              <w:rPr>
                <w:noProof/>
                <w:webHidden/>
              </w:rPr>
              <w:instrText xml:space="preserve"> PAGEREF _Toc184213991 \h </w:instrText>
            </w:r>
            <w:r>
              <w:rPr>
                <w:noProof/>
                <w:webHidden/>
              </w:rPr>
            </w:r>
            <w:r>
              <w:rPr>
                <w:noProof/>
                <w:webHidden/>
              </w:rPr>
              <w:fldChar w:fldCharType="separate"/>
            </w:r>
            <w:r>
              <w:rPr>
                <w:noProof/>
                <w:webHidden/>
              </w:rPr>
              <w:t>15</w:t>
            </w:r>
            <w:r>
              <w:rPr>
                <w:noProof/>
                <w:webHidden/>
              </w:rPr>
              <w:fldChar w:fldCharType="end"/>
            </w:r>
          </w:hyperlink>
        </w:p>
        <w:p w14:paraId="35C55150" w14:textId="4E027FD4" w:rsidR="00A76DC4" w:rsidRDefault="00A76DC4">
          <w:r>
            <w:rPr>
              <w:b/>
              <w:bCs/>
              <w:noProof/>
            </w:rPr>
            <w:fldChar w:fldCharType="end"/>
          </w:r>
        </w:p>
      </w:sdtContent>
    </w:sdt>
    <w:p w14:paraId="6888856A" w14:textId="25AA5730" w:rsidR="00196259" w:rsidRDefault="00196259" w:rsidP="00196259">
      <w:pPr>
        <w:pStyle w:val="Heading2"/>
      </w:pPr>
      <w:bookmarkStart w:id="1" w:name="_Toc184213982"/>
      <w:r>
        <w:t>Yield modelling</w:t>
      </w:r>
      <w:bookmarkEnd w:id="1"/>
    </w:p>
    <w:p w14:paraId="7423D410" w14:textId="5D67EB28" w:rsidR="00840725" w:rsidRPr="00840725" w:rsidRDefault="00A76DC4" w:rsidP="00840725">
      <w:pPr>
        <w:rPr>
          <w:lang w:eastAsia="ja-JP"/>
        </w:rPr>
      </w:pPr>
      <w:r>
        <w:rPr>
          <w:lang w:eastAsia="ja-JP"/>
        </w:rPr>
        <w:t xml:space="preserve">Here we’re looking at the modelling of X-ray yields (counts per ppm per unit flux) and the X-ray line relative intensities for lines for each element. </w:t>
      </w:r>
      <w:r w:rsidR="00840725">
        <w:rPr>
          <w:lang w:eastAsia="ja-JP"/>
        </w:rPr>
        <w:t>The ‘</w:t>
      </w:r>
      <w:proofErr w:type="spellStart"/>
      <w:r w:rsidR="00840725">
        <w:rPr>
          <w:lang w:eastAsia="ja-JP"/>
        </w:rPr>
        <w:t>compare_yields</w:t>
      </w:r>
      <w:proofErr w:type="spellEnd"/>
      <w:r w:rsidR="00840725">
        <w:rPr>
          <w:lang w:eastAsia="ja-JP"/>
        </w:rPr>
        <w:t>’ routine looks for changes in input parameters, which will change the modelling results. These differences are reported in the output file. It then compares the output values for (</w:t>
      </w:r>
      <w:proofErr w:type="spellStart"/>
      <w:r w:rsidR="00840725">
        <w:rPr>
          <w:lang w:eastAsia="ja-JP"/>
        </w:rPr>
        <w:t>i</w:t>
      </w:r>
      <w:proofErr w:type="spellEnd"/>
      <w:r w:rsidR="00840725">
        <w:rPr>
          <w:lang w:eastAsia="ja-JP"/>
        </w:rPr>
        <w:t xml:space="preserve">) yields (counts per ppm per unit flux) for all elements </w:t>
      </w:r>
      <w:r w:rsidR="00726D32">
        <w:rPr>
          <w:lang w:eastAsia="ja-JP"/>
        </w:rPr>
        <w:t>in each</w:t>
      </w:r>
      <w:r w:rsidR="00840725">
        <w:rPr>
          <w:lang w:eastAsia="ja-JP"/>
        </w:rPr>
        <w:t xml:space="preserve"> layer o</w:t>
      </w:r>
      <w:r w:rsidR="00726D32">
        <w:rPr>
          <w:lang w:eastAsia="ja-JP"/>
        </w:rPr>
        <w:t>f</w:t>
      </w:r>
      <w:r w:rsidR="00840725">
        <w:rPr>
          <w:lang w:eastAsia="ja-JP"/>
        </w:rPr>
        <w:t xml:space="preserve"> the target, (ii) </w:t>
      </w:r>
      <w:r w:rsidR="00726D32">
        <w:rPr>
          <w:lang w:eastAsia="ja-JP"/>
        </w:rPr>
        <w:t xml:space="preserve">intensities of lines for each element and excited shell in each layer, (ii) </w:t>
      </w:r>
      <w:proofErr w:type="spellStart"/>
      <w:r w:rsidR="00726D32">
        <w:rPr>
          <w:lang w:eastAsia="ja-JP"/>
        </w:rPr>
        <w:t>mu_zero</w:t>
      </w:r>
      <w:proofErr w:type="spellEnd"/>
      <w:r w:rsidR="00726D32">
        <w:rPr>
          <w:lang w:eastAsia="ja-JP"/>
        </w:rPr>
        <w:t xml:space="preserve">, which </w:t>
      </w:r>
      <w:r w:rsidR="006E1D7D">
        <w:rPr>
          <w:lang w:eastAsia="ja-JP"/>
        </w:rPr>
        <w:t xml:space="preserve">are the </w:t>
      </w:r>
      <w:r w:rsidR="006E1D7D">
        <w:t>mass absorption coefficients for slice 0</w:t>
      </w:r>
      <w:r w:rsidR="00726D32">
        <w:rPr>
          <w:lang w:eastAsia="ja-JP"/>
        </w:rPr>
        <w:t xml:space="preserve">, (iii) </w:t>
      </w:r>
      <w:proofErr w:type="spellStart"/>
      <w:r w:rsidR="00726D32">
        <w:rPr>
          <w:lang w:eastAsia="ja-JP"/>
        </w:rPr>
        <w:t>ratio_yield</w:t>
      </w:r>
      <w:proofErr w:type="spellEnd"/>
      <w:r w:rsidR="00726D32">
        <w:rPr>
          <w:lang w:eastAsia="ja-JP"/>
        </w:rPr>
        <w:t xml:space="preserve">, which are the ratios of yields calculated for each detector for each element, and (iv) </w:t>
      </w:r>
      <w:proofErr w:type="spellStart"/>
      <w:r w:rsidR="00726D32" w:rsidRPr="00726D32">
        <w:rPr>
          <w:lang w:eastAsia="ja-JP"/>
        </w:rPr>
        <w:t>ratio_intensity</w:t>
      </w:r>
      <w:proofErr w:type="spellEnd"/>
      <w:r w:rsidR="00726D32">
        <w:rPr>
          <w:lang w:eastAsia="ja-JP"/>
        </w:rPr>
        <w:t>, which are the line intensity ratios calculated across the array for each element and line.</w:t>
      </w:r>
      <w:r w:rsidR="006E1D7D">
        <w:rPr>
          <w:lang w:eastAsia="ja-JP"/>
        </w:rPr>
        <w:t xml:space="preserve"> Any differences typically beyond 0.1% are reported. </w:t>
      </w:r>
    </w:p>
    <w:p w14:paraId="6947BA9C" w14:textId="38FE37D3" w:rsidR="00196259" w:rsidRDefault="00196259" w:rsidP="00196259">
      <w:pPr>
        <w:pStyle w:val="Heading3"/>
      </w:pPr>
      <w:bookmarkStart w:id="2" w:name="_Toc184213983"/>
      <w:r>
        <w:t xml:space="preserve">Simple </w:t>
      </w:r>
      <w:r w:rsidR="009C48D9">
        <w:t xml:space="preserve">PIXE </w:t>
      </w:r>
      <w:r>
        <w:t>yield model</w:t>
      </w:r>
      <w:bookmarkEnd w:id="2"/>
    </w:p>
    <w:p w14:paraId="1DDB4991" w14:textId="1ADAEDF7" w:rsidR="00196259" w:rsidRDefault="00196259" w:rsidP="009C48D9">
      <w:pPr>
        <w:pStyle w:val="ListParagraph"/>
        <w:numPr>
          <w:ilvl w:val="0"/>
          <w:numId w:val="6"/>
        </w:numPr>
      </w:pPr>
      <w:r>
        <w:t>Open the yield calculation window using the menu “Window</w:t>
      </w:r>
      <w:r>
        <w:sym w:font="Wingdings" w:char="F0E0"/>
      </w:r>
      <w:r>
        <w:t xml:space="preserve">PIXE/SXRF Yield Calculation” in the </w:t>
      </w:r>
      <w:r w:rsidRPr="00196259">
        <w:rPr>
          <w:i/>
          <w:iCs/>
        </w:rPr>
        <w:t>Spectrum Display</w:t>
      </w:r>
      <w:r>
        <w:t xml:space="preserve"> window.</w:t>
      </w:r>
    </w:p>
    <w:p w14:paraId="08463D3D" w14:textId="53697877" w:rsidR="009C48D9" w:rsidRDefault="009C48D9" w:rsidP="009C48D9">
      <w:pPr>
        <w:pStyle w:val="ListParagraph"/>
        <w:numPr>
          <w:ilvl w:val="0"/>
          <w:numId w:val="6"/>
        </w:numPr>
      </w:pPr>
      <w:r>
        <w:t>Load the setup file “</w:t>
      </w:r>
      <w:proofErr w:type="spellStart"/>
      <w:r>
        <w:t>test_data</w:t>
      </w:r>
      <w:proofErr w:type="spellEnd"/>
      <w:r>
        <w:t>/yields/</w:t>
      </w:r>
      <w:proofErr w:type="spellStart"/>
      <w:r>
        <w:t>kimberlite.lcm</w:t>
      </w:r>
      <w:proofErr w:type="spellEnd"/>
      <w:r>
        <w:t>”, which is a simple single layer target</w:t>
      </w:r>
      <w:r w:rsidR="0018025C">
        <w:t>, normal incidence</w:t>
      </w:r>
      <w:r>
        <w:t xml:space="preserve"> using a 3 MeV proton beam for PIXE analysis, and a simple generic detector at 135</w:t>
      </w:r>
      <w:r>
        <w:sym w:font="Symbol" w:char="F0B0"/>
      </w:r>
      <w:r>
        <w:t>.</w:t>
      </w:r>
    </w:p>
    <w:p w14:paraId="4E0FA379" w14:textId="77777777" w:rsidR="009C48D9" w:rsidRDefault="009C48D9" w:rsidP="009C48D9">
      <w:pPr>
        <w:ind w:left="720"/>
      </w:pPr>
    </w:p>
    <w:p w14:paraId="6F713721" w14:textId="66365960" w:rsidR="009C48D9" w:rsidRDefault="009C48D9" w:rsidP="009C48D9">
      <w:pPr>
        <w:ind w:left="720"/>
      </w:pPr>
      <w:r w:rsidRPr="009C48D9">
        <w:lastRenderedPageBreak/>
        <w:drawing>
          <wp:inline distT="0" distB="0" distL="0" distR="0" wp14:anchorId="7335B4A4" wp14:editId="4AE8F61B">
            <wp:extent cx="2995200" cy="4597200"/>
            <wp:effectExtent l="0" t="0" r="0" b="0"/>
            <wp:docPr id="3089191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19138" name="Picture 1" descr="A screenshot of a computer&#10;&#10;Description automatically generated"/>
                    <pic:cNvPicPr/>
                  </pic:nvPicPr>
                  <pic:blipFill>
                    <a:blip r:embed="rId6"/>
                    <a:stretch>
                      <a:fillRect/>
                    </a:stretch>
                  </pic:blipFill>
                  <pic:spPr>
                    <a:xfrm>
                      <a:off x="0" y="0"/>
                      <a:ext cx="2995200" cy="4597200"/>
                    </a:xfrm>
                    <a:prstGeom prst="rect">
                      <a:avLst/>
                    </a:prstGeom>
                  </pic:spPr>
                </pic:pic>
              </a:graphicData>
            </a:graphic>
          </wp:inline>
        </w:drawing>
      </w:r>
    </w:p>
    <w:p w14:paraId="005B18A6" w14:textId="77777777" w:rsidR="009C48D9" w:rsidRDefault="009C48D9" w:rsidP="009C48D9">
      <w:pPr>
        <w:ind w:left="720"/>
      </w:pPr>
    </w:p>
    <w:p w14:paraId="1A2988B0" w14:textId="085B0E69" w:rsidR="009C48D9" w:rsidRDefault="009C48D9" w:rsidP="009C48D9">
      <w:pPr>
        <w:pStyle w:val="ListParagraph"/>
        <w:numPr>
          <w:ilvl w:val="0"/>
          <w:numId w:val="6"/>
        </w:numPr>
      </w:pPr>
      <w:r>
        <w:t>Select “Calculate Yields” and make sure the output file “</w:t>
      </w:r>
      <w:proofErr w:type="spellStart"/>
      <w:proofErr w:type="gramStart"/>
      <w:r>
        <w:t>kimberlite.yield</w:t>
      </w:r>
      <w:proofErr w:type="spellEnd"/>
      <w:proofErr w:type="gramEnd"/>
      <w:r>
        <w:t>” is directed back into the same directory “</w:t>
      </w:r>
      <w:proofErr w:type="spellStart"/>
      <w:r>
        <w:t>test_data</w:t>
      </w:r>
      <w:proofErr w:type="spellEnd"/>
      <w:r>
        <w:t>/yields”.</w:t>
      </w:r>
    </w:p>
    <w:p w14:paraId="20A570B0" w14:textId="77777777" w:rsidR="00053F33" w:rsidRDefault="009C48D9" w:rsidP="009C48D9">
      <w:pPr>
        <w:pStyle w:val="ListParagraph"/>
        <w:numPr>
          <w:ilvl w:val="0"/>
          <w:numId w:val="6"/>
        </w:numPr>
      </w:pPr>
      <w:r>
        <w:t>Run the yield comparison tool usi</w:t>
      </w:r>
      <w:r w:rsidR="00053F33">
        <w:t>n</w:t>
      </w:r>
      <w:r>
        <w:t>g menu “Tests</w:t>
      </w:r>
      <w:r w:rsidR="00053F33">
        <w:sym w:font="Wingdings" w:char="F0E0"/>
      </w:r>
      <w:r w:rsidR="00053F33">
        <w:t xml:space="preserve">Compare Yields”. </w:t>
      </w:r>
    </w:p>
    <w:p w14:paraId="274242B4" w14:textId="012FC501" w:rsidR="009C48D9" w:rsidRDefault="00053F33" w:rsidP="00053F33">
      <w:pPr>
        <w:pStyle w:val="ListParagraph"/>
        <w:numPr>
          <w:ilvl w:val="1"/>
          <w:numId w:val="6"/>
        </w:numPr>
      </w:pPr>
      <w:r>
        <w:t>Navigate to the “</w:t>
      </w:r>
      <w:proofErr w:type="spellStart"/>
      <w:r>
        <w:t>test_data</w:t>
      </w:r>
      <w:proofErr w:type="spellEnd"/>
      <w:r>
        <w:t>/yields” directory and select the reference file “kimberlite-</w:t>
      </w:r>
      <w:proofErr w:type="spellStart"/>
      <w:r>
        <w:t>REF.yield</w:t>
      </w:r>
      <w:proofErr w:type="spellEnd"/>
      <w:r>
        <w:t>” and your new output file “</w:t>
      </w:r>
      <w:proofErr w:type="spellStart"/>
      <w:proofErr w:type="gramStart"/>
      <w:r>
        <w:t>kimberlite.yield</w:t>
      </w:r>
      <w:proofErr w:type="spellEnd"/>
      <w:proofErr w:type="gramEnd"/>
      <w:r>
        <w:t>”.</w:t>
      </w:r>
    </w:p>
    <w:p w14:paraId="15547403" w14:textId="0456F068" w:rsidR="00053F33" w:rsidRDefault="00053F33" w:rsidP="00053F33">
      <w:pPr>
        <w:pStyle w:val="ListParagraph"/>
        <w:numPr>
          <w:ilvl w:val="1"/>
          <w:numId w:val="6"/>
        </w:numPr>
      </w:pPr>
      <w:r>
        <w:t>This creates the output file “kimberlite.txt” in the same directory.</w:t>
      </w:r>
    </w:p>
    <w:p w14:paraId="6F4D5230" w14:textId="786001C1" w:rsidR="00053F33" w:rsidRDefault="00053F33" w:rsidP="00053F33">
      <w:pPr>
        <w:pStyle w:val="ListParagraph"/>
        <w:numPr>
          <w:ilvl w:val="0"/>
          <w:numId w:val="6"/>
        </w:numPr>
      </w:pPr>
      <w:r>
        <w:t>If all is good, you should see a report like this:</w:t>
      </w:r>
    </w:p>
    <w:p w14:paraId="13B92834" w14:textId="77777777" w:rsidR="00053F33" w:rsidRDefault="00053F33" w:rsidP="00053F33">
      <w:pPr>
        <w:ind w:left="720"/>
      </w:pPr>
    </w:p>
    <w:p w14:paraId="59D1003C" w14:textId="5E3AE03B" w:rsidR="00053F33" w:rsidRDefault="00053F33" w:rsidP="00053F33">
      <w:pPr>
        <w:ind w:left="720"/>
      </w:pPr>
      <w:r w:rsidRPr="00053F33">
        <w:drawing>
          <wp:inline distT="0" distB="0" distL="0" distR="0" wp14:anchorId="51BC1CDF" wp14:editId="44332004">
            <wp:extent cx="1821600" cy="1486800"/>
            <wp:effectExtent l="0" t="0" r="0" b="0"/>
            <wp:docPr id="1414662571" name="Picture 1" descr="A white tex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62571" name="Picture 1" descr="A white text with black text&#10;&#10;Description automatically generated"/>
                    <pic:cNvPicPr/>
                  </pic:nvPicPr>
                  <pic:blipFill>
                    <a:blip r:embed="rId7"/>
                    <a:stretch>
                      <a:fillRect/>
                    </a:stretch>
                  </pic:blipFill>
                  <pic:spPr>
                    <a:xfrm>
                      <a:off x="0" y="0"/>
                      <a:ext cx="1821600" cy="1486800"/>
                    </a:xfrm>
                    <a:prstGeom prst="rect">
                      <a:avLst/>
                    </a:prstGeom>
                  </pic:spPr>
                </pic:pic>
              </a:graphicData>
            </a:graphic>
          </wp:inline>
        </w:drawing>
      </w:r>
    </w:p>
    <w:p w14:paraId="05485D62" w14:textId="77777777" w:rsidR="00053F33" w:rsidRDefault="00053F33" w:rsidP="00053F33">
      <w:pPr>
        <w:ind w:left="720"/>
      </w:pPr>
    </w:p>
    <w:p w14:paraId="381ACF7D" w14:textId="59BD9E80" w:rsidR="00053F33" w:rsidRDefault="00053F33" w:rsidP="00053F33">
      <w:pPr>
        <w:pStyle w:val="ListParagraph"/>
        <w:numPr>
          <w:ilvl w:val="0"/>
          <w:numId w:val="6"/>
        </w:numPr>
      </w:pPr>
      <w:r>
        <w:t xml:space="preserve">If differences are found, they will be reported. </w:t>
      </w:r>
      <w:r w:rsidR="001469A7">
        <w:t>Normally, this test is meant to detect inconsistencies due to changes in underlying routines and databases. However, as an</w:t>
      </w:r>
      <w:r>
        <w:t xml:space="preserve"> example, if we did the modelling using a 2.95 MeV beam, it produces numerous differences, some of which are shown here …</w:t>
      </w:r>
    </w:p>
    <w:p w14:paraId="629444DB" w14:textId="77777777" w:rsidR="00053F33" w:rsidRDefault="00053F33" w:rsidP="00053F33">
      <w:pPr>
        <w:rPr>
          <w:lang w:eastAsia="ja-JP"/>
        </w:rPr>
      </w:pPr>
    </w:p>
    <w:p w14:paraId="45AC0A70" w14:textId="72B34613" w:rsidR="00053F33" w:rsidRDefault="00053F33" w:rsidP="00053F33">
      <w:pPr>
        <w:ind w:left="720"/>
        <w:rPr>
          <w:b/>
          <w:bCs/>
          <w:lang w:eastAsia="ja-JP"/>
        </w:rPr>
      </w:pPr>
      <w:r w:rsidRPr="00053F33">
        <w:rPr>
          <w:b/>
          <w:bCs/>
        </w:rPr>
        <w:lastRenderedPageBreak/>
        <w:drawing>
          <wp:inline distT="0" distB="0" distL="0" distR="0" wp14:anchorId="2E41A2F2" wp14:editId="0535BAF0">
            <wp:extent cx="4251600" cy="2736000"/>
            <wp:effectExtent l="0" t="0" r="0" b="0"/>
            <wp:docPr id="19551132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13222" name="Picture 1" descr="A screenshot of a computer&#10;&#10;Description automatically generated"/>
                    <pic:cNvPicPr/>
                  </pic:nvPicPr>
                  <pic:blipFill>
                    <a:blip r:embed="rId8"/>
                    <a:stretch>
                      <a:fillRect/>
                    </a:stretch>
                  </pic:blipFill>
                  <pic:spPr>
                    <a:xfrm>
                      <a:off x="0" y="0"/>
                      <a:ext cx="4251600" cy="2736000"/>
                    </a:xfrm>
                    <a:prstGeom prst="rect">
                      <a:avLst/>
                    </a:prstGeom>
                  </pic:spPr>
                </pic:pic>
              </a:graphicData>
            </a:graphic>
          </wp:inline>
        </w:drawing>
      </w:r>
    </w:p>
    <w:p w14:paraId="1793A11B" w14:textId="02EE090C" w:rsidR="00053F33" w:rsidRDefault="00053F33" w:rsidP="00053F33">
      <w:pPr>
        <w:ind w:left="720"/>
        <w:rPr>
          <w:b/>
          <w:bCs/>
          <w:lang w:eastAsia="ja-JP"/>
        </w:rPr>
      </w:pPr>
      <w:r>
        <w:rPr>
          <w:b/>
          <w:bCs/>
          <w:lang w:eastAsia="ja-JP"/>
        </w:rPr>
        <w:tab/>
        <w:t>…</w:t>
      </w:r>
    </w:p>
    <w:p w14:paraId="3ED89D2D" w14:textId="55F6B51D" w:rsidR="00053F33" w:rsidRDefault="00053F33" w:rsidP="00053F33">
      <w:pPr>
        <w:ind w:left="720"/>
        <w:rPr>
          <w:b/>
          <w:bCs/>
          <w:lang w:eastAsia="ja-JP"/>
        </w:rPr>
      </w:pPr>
      <w:r w:rsidRPr="00053F33">
        <w:rPr>
          <w:b/>
          <w:bCs/>
          <w:lang w:eastAsia="ja-JP"/>
        </w:rPr>
        <w:drawing>
          <wp:inline distT="0" distB="0" distL="0" distR="0" wp14:anchorId="748F049B" wp14:editId="59CB0B1C">
            <wp:extent cx="4456800" cy="1911600"/>
            <wp:effectExtent l="0" t="0" r="0" b="0"/>
            <wp:docPr id="15932433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43379" name="Picture 1" descr="A screenshot of a computer&#10;&#10;Description automatically generated"/>
                    <pic:cNvPicPr/>
                  </pic:nvPicPr>
                  <pic:blipFill>
                    <a:blip r:embed="rId9"/>
                    <a:stretch>
                      <a:fillRect/>
                    </a:stretch>
                  </pic:blipFill>
                  <pic:spPr>
                    <a:xfrm>
                      <a:off x="0" y="0"/>
                      <a:ext cx="4456800" cy="1911600"/>
                    </a:xfrm>
                    <a:prstGeom prst="rect">
                      <a:avLst/>
                    </a:prstGeom>
                  </pic:spPr>
                </pic:pic>
              </a:graphicData>
            </a:graphic>
          </wp:inline>
        </w:drawing>
      </w:r>
    </w:p>
    <w:p w14:paraId="57C68C8D" w14:textId="13077CCD" w:rsidR="00053F33" w:rsidRPr="00053F33" w:rsidRDefault="00053F33" w:rsidP="00053F33">
      <w:pPr>
        <w:ind w:left="720"/>
        <w:rPr>
          <w:b/>
          <w:bCs/>
          <w:lang w:eastAsia="ja-JP"/>
        </w:rPr>
      </w:pPr>
      <w:r>
        <w:rPr>
          <w:b/>
          <w:bCs/>
          <w:lang w:eastAsia="ja-JP"/>
        </w:rPr>
        <w:tab/>
        <w:t>…</w:t>
      </w:r>
    </w:p>
    <w:p w14:paraId="2E66A885" w14:textId="385D7BE9" w:rsidR="00C469C1" w:rsidRDefault="00C469C1" w:rsidP="00C469C1">
      <w:pPr>
        <w:pStyle w:val="Heading3"/>
      </w:pPr>
      <w:bookmarkStart w:id="3" w:name="_Toc184213984"/>
      <w:r>
        <w:t xml:space="preserve">Simple </w:t>
      </w:r>
      <w:r>
        <w:t>SXRF</w:t>
      </w:r>
      <w:r>
        <w:t xml:space="preserve"> yield model</w:t>
      </w:r>
      <w:bookmarkEnd w:id="3"/>
    </w:p>
    <w:p w14:paraId="335BBEB3" w14:textId="77777777" w:rsidR="00C469C1" w:rsidRDefault="00C469C1" w:rsidP="00C469C1">
      <w:pPr>
        <w:pStyle w:val="ListParagraph"/>
        <w:numPr>
          <w:ilvl w:val="0"/>
          <w:numId w:val="9"/>
        </w:numPr>
      </w:pPr>
      <w:r>
        <w:t>Open the yield calculation window using the menu “Window</w:t>
      </w:r>
      <w:r>
        <w:sym w:font="Wingdings" w:char="F0E0"/>
      </w:r>
      <w:r>
        <w:t xml:space="preserve">PIXE/SXRF Yield Calculation” in the </w:t>
      </w:r>
      <w:r w:rsidRPr="00196259">
        <w:rPr>
          <w:i/>
          <w:iCs/>
        </w:rPr>
        <w:t>Spectrum Display</w:t>
      </w:r>
      <w:r>
        <w:t xml:space="preserve"> window.</w:t>
      </w:r>
    </w:p>
    <w:p w14:paraId="61AF9E56" w14:textId="50D801E2" w:rsidR="00C469C1" w:rsidRDefault="00C469C1" w:rsidP="00C469C1">
      <w:pPr>
        <w:pStyle w:val="ListParagraph"/>
        <w:numPr>
          <w:ilvl w:val="0"/>
          <w:numId w:val="9"/>
        </w:numPr>
      </w:pPr>
      <w:r>
        <w:t>Load the setup file “</w:t>
      </w:r>
      <w:proofErr w:type="spellStart"/>
      <w:r>
        <w:t>test_data</w:t>
      </w:r>
      <w:proofErr w:type="spellEnd"/>
      <w:r>
        <w:t>/yields/</w:t>
      </w:r>
      <w:proofErr w:type="spellStart"/>
      <w:r>
        <w:t>hematite</w:t>
      </w:r>
      <w:r>
        <w:t>.lcm</w:t>
      </w:r>
      <w:proofErr w:type="spellEnd"/>
      <w:r>
        <w:t xml:space="preserve">”, which is a simple single layer target, </w:t>
      </w:r>
      <w:r>
        <w:t>probed</w:t>
      </w:r>
      <w:r>
        <w:t xml:space="preserve"> using a </w:t>
      </w:r>
      <w:r>
        <w:t>15.2 keV mono-chromatic photon</w:t>
      </w:r>
      <w:r>
        <w:t xml:space="preserve"> beam, for SXRF analysis</w:t>
      </w:r>
      <w:r>
        <w:t>, with the target inclined at 45</w:t>
      </w:r>
      <w:r>
        <w:sym w:font="Symbol" w:char="F0B0"/>
      </w:r>
      <w:r>
        <w:t xml:space="preserve"> to the beam</w:t>
      </w:r>
      <w:r>
        <w:t xml:space="preserve">, and a simple generic detector at </w:t>
      </w:r>
      <w:r>
        <w:t>8</w:t>
      </w:r>
      <w:r>
        <w:t>5</w:t>
      </w:r>
      <w:r>
        <w:sym w:font="Symbol" w:char="F0B0"/>
      </w:r>
      <w:r>
        <w:t>.</w:t>
      </w:r>
    </w:p>
    <w:p w14:paraId="295A23C2" w14:textId="77777777" w:rsidR="00C469C1" w:rsidRDefault="00C469C1" w:rsidP="00C469C1">
      <w:pPr>
        <w:ind w:left="720"/>
      </w:pPr>
    </w:p>
    <w:p w14:paraId="021A8D24" w14:textId="19B61B93" w:rsidR="00C469C1" w:rsidRDefault="00C469C1" w:rsidP="00C469C1">
      <w:pPr>
        <w:ind w:left="720"/>
      </w:pPr>
      <w:r w:rsidRPr="00C469C1">
        <w:rPr>
          <w:noProof/>
        </w:rPr>
        <w:lastRenderedPageBreak/>
        <w:t xml:space="preserve"> </w:t>
      </w:r>
      <w:r w:rsidRPr="00C469C1">
        <w:drawing>
          <wp:inline distT="0" distB="0" distL="0" distR="0" wp14:anchorId="289C1D1E" wp14:editId="444EAFAB">
            <wp:extent cx="2962800" cy="4564800"/>
            <wp:effectExtent l="0" t="0" r="0" b="0"/>
            <wp:docPr id="21364785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78565" name="Picture 1" descr="A screenshot of a computer&#10;&#10;Description automatically generated"/>
                    <pic:cNvPicPr/>
                  </pic:nvPicPr>
                  <pic:blipFill>
                    <a:blip r:embed="rId10"/>
                    <a:stretch>
                      <a:fillRect/>
                    </a:stretch>
                  </pic:blipFill>
                  <pic:spPr>
                    <a:xfrm>
                      <a:off x="0" y="0"/>
                      <a:ext cx="2962800" cy="4564800"/>
                    </a:xfrm>
                    <a:prstGeom prst="rect">
                      <a:avLst/>
                    </a:prstGeom>
                  </pic:spPr>
                </pic:pic>
              </a:graphicData>
            </a:graphic>
          </wp:inline>
        </w:drawing>
      </w:r>
    </w:p>
    <w:p w14:paraId="4FA55261" w14:textId="77777777" w:rsidR="00C469C1" w:rsidRDefault="00C469C1" w:rsidP="00C469C1">
      <w:pPr>
        <w:ind w:left="720"/>
      </w:pPr>
    </w:p>
    <w:p w14:paraId="145624D7" w14:textId="30D62DCA" w:rsidR="00C469C1" w:rsidRDefault="00C469C1" w:rsidP="00C469C1">
      <w:pPr>
        <w:pStyle w:val="ListParagraph"/>
        <w:numPr>
          <w:ilvl w:val="0"/>
          <w:numId w:val="9"/>
        </w:numPr>
      </w:pPr>
      <w:r>
        <w:t>Select “Calculate Yields” and make sure the output file “</w:t>
      </w:r>
      <w:proofErr w:type="spellStart"/>
      <w:proofErr w:type="gramStart"/>
      <w:r>
        <w:t>hematite</w:t>
      </w:r>
      <w:r>
        <w:t>.yield</w:t>
      </w:r>
      <w:proofErr w:type="spellEnd"/>
      <w:proofErr w:type="gramEnd"/>
      <w:r>
        <w:t>” is directed back into the same directory “</w:t>
      </w:r>
      <w:proofErr w:type="spellStart"/>
      <w:r>
        <w:t>test_data</w:t>
      </w:r>
      <w:proofErr w:type="spellEnd"/>
      <w:r>
        <w:t>/yields”.</w:t>
      </w:r>
    </w:p>
    <w:p w14:paraId="47D00F2B" w14:textId="77777777" w:rsidR="00C469C1" w:rsidRDefault="00C469C1" w:rsidP="00C469C1">
      <w:pPr>
        <w:pStyle w:val="ListParagraph"/>
        <w:numPr>
          <w:ilvl w:val="0"/>
          <w:numId w:val="9"/>
        </w:numPr>
      </w:pPr>
      <w:r>
        <w:t>Run the yield comparison tool using menu “Tests</w:t>
      </w:r>
      <w:r>
        <w:sym w:font="Wingdings" w:char="F0E0"/>
      </w:r>
      <w:r>
        <w:t xml:space="preserve">Compare Yields”. </w:t>
      </w:r>
    </w:p>
    <w:p w14:paraId="13E2ADE7" w14:textId="74E5A3AE" w:rsidR="00C469C1" w:rsidRDefault="00C469C1" w:rsidP="00C469C1">
      <w:pPr>
        <w:pStyle w:val="ListParagraph"/>
        <w:numPr>
          <w:ilvl w:val="1"/>
          <w:numId w:val="9"/>
        </w:numPr>
      </w:pPr>
      <w:r>
        <w:t>Navigate to the “</w:t>
      </w:r>
      <w:proofErr w:type="spellStart"/>
      <w:r>
        <w:t>test_data</w:t>
      </w:r>
      <w:proofErr w:type="spellEnd"/>
      <w:r>
        <w:t>/yields” directory and select the reference file “</w:t>
      </w:r>
      <w:r>
        <w:t>hematite</w:t>
      </w:r>
      <w:r>
        <w:t>-</w:t>
      </w:r>
      <w:proofErr w:type="spellStart"/>
      <w:r>
        <w:t>REF.yield</w:t>
      </w:r>
      <w:proofErr w:type="spellEnd"/>
      <w:r>
        <w:t>” and your new output file “</w:t>
      </w:r>
      <w:proofErr w:type="spellStart"/>
      <w:proofErr w:type="gramStart"/>
      <w:r>
        <w:t>hematite.yield</w:t>
      </w:r>
      <w:proofErr w:type="spellEnd"/>
      <w:proofErr w:type="gramEnd"/>
      <w:r>
        <w:t>”.</w:t>
      </w:r>
    </w:p>
    <w:p w14:paraId="7A36431E" w14:textId="3523467A" w:rsidR="00C469C1" w:rsidRDefault="00C469C1" w:rsidP="00C469C1">
      <w:pPr>
        <w:pStyle w:val="ListParagraph"/>
        <w:numPr>
          <w:ilvl w:val="1"/>
          <w:numId w:val="9"/>
        </w:numPr>
      </w:pPr>
      <w:r>
        <w:t>This creates the output file “hematite.txt” in the same directory.</w:t>
      </w:r>
    </w:p>
    <w:p w14:paraId="0EB9CBB0" w14:textId="77777777" w:rsidR="00C469C1" w:rsidRDefault="00C469C1" w:rsidP="00C469C1">
      <w:pPr>
        <w:pStyle w:val="ListParagraph"/>
        <w:numPr>
          <w:ilvl w:val="0"/>
          <w:numId w:val="9"/>
        </w:numPr>
      </w:pPr>
      <w:r>
        <w:t>If all is good, you should see a report like this:</w:t>
      </w:r>
    </w:p>
    <w:p w14:paraId="08C7E719" w14:textId="77777777" w:rsidR="00C469C1" w:rsidRDefault="00C469C1" w:rsidP="00C469C1">
      <w:pPr>
        <w:ind w:left="720"/>
      </w:pPr>
    </w:p>
    <w:p w14:paraId="77F95A7C" w14:textId="77777777" w:rsidR="00C469C1" w:rsidRDefault="00C469C1" w:rsidP="00C469C1">
      <w:pPr>
        <w:ind w:left="720"/>
      </w:pPr>
      <w:r w:rsidRPr="00053F33">
        <w:drawing>
          <wp:inline distT="0" distB="0" distL="0" distR="0" wp14:anchorId="610A2F6E" wp14:editId="5ECA6C3F">
            <wp:extent cx="1821600" cy="1486800"/>
            <wp:effectExtent l="0" t="0" r="0" b="0"/>
            <wp:docPr id="1806882473" name="Picture 1" descr="A white tex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62571" name="Picture 1" descr="A white text with black text&#10;&#10;Description automatically generated"/>
                    <pic:cNvPicPr/>
                  </pic:nvPicPr>
                  <pic:blipFill>
                    <a:blip r:embed="rId7"/>
                    <a:stretch>
                      <a:fillRect/>
                    </a:stretch>
                  </pic:blipFill>
                  <pic:spPr>
                    <a:xfrm>
                      <a:off x="0" y="0"/>
                      <a:ext cx="1821600" cy="1486800"/>
                    </a:xfrm>
                    <a:prstGeom prst="rect">
                      <a:avLst/>
                    </a:prstGeom>
                  </pic:spPr>
                </pic:pic>
              </a:graphicData>
            </a:graphic>
          </wp:inline>
        </w:drawing>
      </w:r>
    </w:p>
    <w:p w14:paraId="34112DED" w14:textId="77777777" w:rsidR="00C469C1" w:rsidRDefault="00C469C1" w:rsidP="00C469C1">
      <w:pPr>
        <w:ind w:left="720"/>
      </w:pPr>
    </w:p>
    <w:p w14:paraId="121B9FB6" w14:textId="6E32D0CE" w:rsidR="00C469C1" w:rsidRDefault="00C469C1" w:rsidP="00C469C1">
      <w:pPr>
        <w:pStyle w:val="ListParagraph"/>
        <w:numPr>
          <w:ilvl w:val="0"/>
          <w:numId w:val="9"/>
        </w:numPr>
      </w:pPr>
      <w:r>
        <w:t xml:space="preserve">If differences are found, they will be reported. For example, if we did the modelling </w:t>
      </w:r>
      <w:r w:rsidR="001A36B2">
        <w:t>with the target at 40</w:t>
      </w:r>
      <w:r w:rsidR="001A36B2">
        <w:sym w:font="Symbol" w:char="F0B0"/>
      </w:r>
      <w:r>
        <w:t>, it produces numerous differences, some of which are shown here …</w:t>
      </w:r>
    </w:p>
    <w:p w14:paraId="6EAECD23" w14:textId="77777777" w:rsidR="001A36B2" w:rsidRDefault="001A36B2" w:rsidP="001A36B2"/>
    <w:p w14:paraId="36CD5A37" w14:textId="6D825E1B" w:rsidR="001A36B2" w:rsidRDefault="001A36B2" w:rsidP="001A36B2">
      <w:pPr>
        <w:ind w:left="720"/>
      </w:pPr>
      <w:r w:rsidRPr="001A36B2">
        <w:lastRenderedPageBreak/>
        <w:drawing>
          <wp:inline distT="0" distB="0" distL="0" distR="0" wp14:anchorId="3D6126FF" wp14:editId="6433D9AD">
            <wp:extent cx="4345200" cy="2325600"/>
            <wp:effectExtent l="0" t="0" r="0" b="0"/>
            <wp:docPr id="13991817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81772" name="Picture 1" descr="A screenshot of a computer&#10;&#10;Description automatically generated"/>
                    <pic:cNvPicPr/>
                  </pic:nvPicPr>
                  <pic:blipFill>
                    <a:blip r:embed="rId11"/>
                    <a:stretch>
                      <a:fillRect/>
                    </a:stretch>
                  </pic:blipFill>
                  <pic:spPr>
                    <a:xfrm>
                      <a:off x="0" y="0"/>
                      <a:ext cx="4345200" cy="2325600"/>
                    </a:xfrm>
                    <a:prstGeom prst="rect">
                      <a:avLst/>
                    </a:prstGeom>
                  </pic:spPr>
                </pic:pic>
              </a:graphicData>
            </a:graphic>
          </wp:inline>
        </w:drawing>
      </w:r>
    </w:p>
    <w:p w14:paraId="1351ACE8" w14:textId="25B71180" w:rsidR="001A36B2" w:rsidRDefault="001A36B2" w:rsidP="001A36B2">
      <w:r>
        <w:tab/>
      </w:r>
      <w:r>
        <w:tab/>
        <w:t>…</w:t>
      </w:r>
    </w:p>
    <w:p w14:paraId="559803D5" w14:textId="74035AED" w:rsidR="001A36B2" w:rsidRDefault="001A36B2" w:rsidP="001A36B2">
      <w:pPr>
        <w:ind w:left="720"/>
      </w:pPr>
      <w:r w:rsidRPr="001A36B2">
        <w:drawing>
          <wp:inline distT="0" distB="0" distL="0" distR="0" wp14:anchorId="3FC41D6D" wp14:editId="5DE9CE03">
            <wp:extent cx="4514400" cy="2905200"/>
            <wp:effectExtent l="0" t="0" r="635" b="0"/>
            <wp:docPr id="1665938834" name="Picture 1"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5938834" name="Picture 1" descr="A screenshot of a computer&#10;&#10;Description automatically generated"/>
                    <pic:cNvPicPr/>
                  </pic:nvPicPr>
                  <pic:blipFill>
                    <a:blip r:embed="rId12"/>
                    <a:stretch>
                      <a:fillRect/>
                    </a:stretch>
                  </pic:blipFill>
                  <pic:spPr>
                    <a:xfrm>
                      <a:off x="0" y="0"/>
                      <a:ext cx="4514400" cy="2905200"/>
                    </a:xfrm>
                    <a:prstGeom prst="rect">
                      <a:avLst/>
                    </a:prstGeom>
                  </pic:spPr>
                </pic:pic>
              </a:graphicData>
            </a:graphic>
          </wp:inline>
        </w:drawing>
      </w:r>
    </w:p>
    <w:p w14:paraId="21D459AC" w14:textId="7B271138" w:rsidR="001A36B2" w:rsidRDefault="001A36B2" w:rsidP="001A36B2">
      <w:r>
        <w:tab/>
      </w:r>
      <w:r>
        <w:tab/>
        <w:t>…</w:t>
      </w:r>
    </w:p>
    <w:p w14:paraId="7B336D79" w14:textId="78317917" w:rsidR="0018025C" w:rsidRDefault="0018025C" w:rsidP="0018025C">
      <w:pPr>
        <w:pStyle w:val="Heading3"/>
      </w:pPr>
      <w:bookmarkStart w:id="4" w:name="_Toc184213985"/>
      <w:r>
        <w:t>PIXE yield model</w:t>
      </w:r>
      <w:r>
        <w:t xml:space="preserve"> for a fluid inclusion</w:t>
      </w:r>
      <w:bookmarkEnd w:id="4"/>
    </w:p>
    <w:p w14:paraId="7EFBC1AD" w14:textId="77777777" w:rsidR="0018025C" w:rsidRDefault="0018025C" w:rsidP="0018025C">
      <w:pPr>
        <w:pStyle w:val="ListParagraph"/>
        <w:numPr>
          <w:ilvl w:val="0"/>
          <w:numId w:val="8"/>
        </w:numPr>
      </w:pPr>
      <w:r>
        <w:t>Open the yield calculation window using the menu “Window</w:t>
      </w:r>
      <w:r>
        <w:sym w:font="Wingdings" w:char="F0E0"/>
      </w:r>
      <w:r>
        <w:t xml:space="preserve">PIXE/SXRF Yield Calculation” in the </w:t>
      </w:r>
      <w:r w:rsidRPr="00196259">
        <w:rPr>
          <w:i/>
          <w:iCs/>
        </w:rPr>
        <w:t>Spectrum Display</w:t>
      </w:r>
      <w:r>
        <w:t xml:space="preserve"> window.</w:t>
      </w:r>
    </w:p>
    <w:p w14:paraId="1B41FA78" w14:textId="37502E89" w:rsidR="0018025C" w:rsidRDefault="0018025C" w:rsidP="0018025C">
      <w:pPr>
        <w:pStyle w:val="ListParagraph"/>
        <w:numPr>
          <w:ilvl w:val="0"/>
          <w:numId w:val="8"/>
        </w:numPr>
      </w:pPr>
      <w:r>
        <w:t>Load the setup file “</w:t>
      </w:r>
      <w:proofErr w:type="spellStart"/>
      <w:r>
        <w:t>test_data</w:t>
      </w:r>
      <w:proofErr w:type="spellEnd"/>
      <w:r>
        <w:t>/yields/</w:t>
      </w:r>
      <w:r>
        <w:t>inc-d10-t10</w:t>
      </w:r>
      <w:r>
        <w:t xml:space="preserve">.lcm”, which is a </w:t>
      </w:r>
      <w:r>
        <w:t>three-layer</w:t>
      </w:r>
      <w:r>
        <w:t xml:space="preserve"> target </w:t>
      </w:r>
      <w:r>
        <w:t xml:space="preserve">to model the main 3-layer structure of a 10 </w:t>
      </w:r>
      <w:r>
        <w:rPr>
          <w:rFonts w:cstheme="minorHAnsi"/>
        </w:rPr>
        <w:t>μ</w:t>
      </w:r>
      <w:r>
        <w:t xml:space="preserve">m fluid inclusion at a depth of 10 </w:t>
      </w:r>
      <w:r>
        <w:rPr>
          <w:rFonts w:cstheme="minorHAnsi"/>
        </w:rPr>
        <w:t>μ</w:t>
      </w:r>
      <w:r>
        <w:t xml:space="preserve">m in a host mineral quartz, analyzed </w:t>
      </w:r>
      <w:r>
        <w:t>using a 3 MeV proton beam for PIXE analysis, and a simple generic detector at 135</w:t>
      </w:r>
      <w:r>
        <w:sym w:font="Symbol" w:char="F0B0"/>
      </w:r>
      <w:r>
        <w:t>.</w:t>
      </w:r>
      <w:r>
        <w:t xml:space="preserve"> </w:t>
      </w:r>
    </w:p>
    <w:p w14:paraId="4D32815E" w14:textId="77777777" w:rsidR="0018025C" w:rsidRDefault="0018025C" w:rsidP="0018025C">
      <w:pPr>
        <w:ind w:left="720"/>
      </w:pPr>
    </w:p>
    <w:p w14:paraId="2599E0B2" w14:textId="0A2D5AE8" w:rsidR="0018025C" w:rsidRDefault="0018025C" w:rsidP="0018025C">
      <w:pPr>
        <w:ind w:left="720"/>
      </w:pPr>
      <w:r w:rsidRPr="0018025C">
        <w:lastRenderedPageBreak/>
        <w:drawing>
          <wp:inline distT="0" distB="0" distL="0" distR="0" wp14:anchorId="1FAFD9AE" wp14:editId="09053CB8">
            <wp:extent cx="2962800" cy="4564800"/>
            <wp:effectExtent l="0" t="0" r="0" b="0"/>
            <wp:docPr id="19202281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28156" name="Picture 1" descr="A screenshot of a computer&#10;&#10;Description automatically generated"/>
                    <pic:cNvPicPr/>
                  </pic:nvPicPr>
                  <pic:blipFill>
                    <a:blip r:embed="rId13"/>
                    <a:stretch>
                      <a:fillRect/>
                    </a:stretch>
                  </pic:blipFill>
                  <pic:spPr>
                    <a:xfrm>
                      <a:off x="0" y="0"/>
                      <a:ext cx="2962800" cy="4564800"/>
                    </a:xfrm>
                    <a:prstGeom prst="rect">
                      <a:avLst/>
                    </a:prstGeom>
                  </pic:spPr>
                </pic:pic>
              </a:graphicData>
            </a:graphic>
          </wp:inline>
        </w:drawing>
      </w:r>
    </w:p>
    <w:p w14:paraId="1B4DD592" w14:textId="77777777" w:rsidR="0018025C" w:rsidRDefault="0018025C" w:rsidP="0018025C">
      <w:pPr>
        <w:ind w:left="720"/>
      </w:pPr>
    </w:p>
    <w:p w14:paraId="140711C4" w14:textId="15465253" w:rsidR="0018025C" w:rsidRDefault="0018025C" w:rsidP="0018025C">
      <w:pPr>
        <w:pStyle w:val="ListParagraph"/>
        <w:numPr>
          <w:ilvl w:val="0"/>
          <w:numId w:val="8"/>
        </w:numPr>
      </w:pPr>
      <w:r>
        <w:t>Select “Calculate Yields” and make sure the output file “</w:t>
      </w:r>
      <w:r w:rsidR="00C469C1">
        <w:t>inc-d10-t10</w:t>
      </w:r>
      <w:r>
        <w:t>.yield” is directed back into the same directory “</w:t>
      </w:r>
      <w:proofErr w:type="spellStart"/>
      <w:r>
        <w:t>test_data</w:t>
      </w:r>
      <w:proofErr w:type="spellEnd"/>
      <w:r>
        <w:t>/yields”.</w:t>
      </w:r>
    </w:p>
    <w:p w14:paraId="6E4149DE" w14:textId="77777777" w:rsidR="0018025C" w:rsidRDefault="0018025C" w:rsidP="0018025C">
      <w:pPr>
        <w:pStyle w:val="ListParagraph"/>
        <w:numPr>
          <w:ilvl w:val="0"/>
          <w:numId w:val="8"/>
        </w:numPr>
      </w:pPr>
      <w:r>
        <w:t>Run the yield comparison tool using menu “Tests</w:t>
      </w:r>
      <w:r>
        <w:sym w:font="Wingdings" w:char="F0E0"/>
      </w:r>
      <w:r>
        <w:t xml:space="preserve">Compare Yields”. </w:t>
      </w:r>
    </w:p>
    <w:p w14:paraId="59BBB64B" w14:textId="7633BA71" w:rsidR="0018025C" w:rsidRDefault="0018025C" w:rsidP="0018025C">
      <w:pPr>
        <w:pStyle w:val="ListParagraph"/>
        <w:numPr>
          <w:ilvl w:val="1"/>
          <w:numId w:val="8"/>
        </w:numPr>
      </w:pPr>
      <w:r>
        <w:t>Navigate to the “</w:t>
      </w:r>
      <w:proofErr w:type="spellStart"/>
      <w:r>
        <w:t>test_data</w:t>
      </w:r>
      <w:proofErr w:type="spellEnd"/>
      <w:r>
        <w:t>/yields” directory and select the reference file “</w:t>
      </w:r>
      <w:r w:rsidR="00C469C1">
        <w:t>inc-d10-t10</w:t>
      </w:r>
      <w:r>
        <w:t>-REF.yield” and your new output file “</w:t>
      </w:r>
      <w:r w:rsidR="00C469C1">
        <w:t>inc-d10-t10</w:t>
      </w:r>
      <w:r>
        <w:t>.yield”.</w:t>
      </w:r>
    </w:p>
    <w:p w14:paraId="114D43C6" w14:textId="21CC15F6" w:rsidR="0018025C" w:rsidRDefault="0018025C" w:rsidP="0018025C">
      <w:pPr>
        <w:pStyle w:val="ListParagraph"/>
        <w:numPr>
          <w:ilvl w:val="1"/>
          <w:numId w:val="8"/>
        </w:numPr>
      </w:pPr>
      <w:r>
        <w:t>This creates the output file “</w:t>
      </w:r>
      <w:r w:rsidR="00C469C1">
        <w:t>inc-d10-t10</w:t>
      </w:r>
      <w:r>
        <w:t>.txt” in the same directory.</w:t>
      </w:r>
    </w:p>
    <w:p w14:paraId="5C2DC551" w14:textId="77777777" w:rsidR="0018025C" w:rsidRDefault="0018025C" w:rsidP="0018025C">
      <w:pPr>
        <w:pStyle w:val="ListParagraph"/>
        <w:numPr>
          <w:ilvl w:val="0"/>
          <w:numId w:val="8"/>
        </w:numPr>
      </w:pPr>
      <w:r>
        <w:t>If all is good, you should see a report like this:</w:t>
      </w:r>
    </w:p>
    <w:p w14:paraId="65C749C7" w14:textId="77777777" w:rsidR="0018025C" w:rsidRDefault="0018025C" w:rsidP="0018025C"/>
    <w:p w14:paraId="1EAC8E70" w14:textId="2746E4E1" w:rsidR="0018025C" w:rsidRDefault="0018025C" w:rsidP="0018025C">
      <w:pPr>
        <w:ind w:left="720"/>
      </w:pPr>
      <w:r w:rsidRPr="0018025C">
        <w:drawing>
          <wp:inline distT="0" distB="0" distL="0" distR="0" wp14:anchorId="143EAEC0" wp14:editId="7BD19C43">
            <wp:extent cx="2012400" cy="2530800"/>
            <wp:effectExtent l="0" t="0" r="0" b="0"/>
            <wp:docPr id="1945029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2948" name="Picture 1" descr="A screenshot of a computer&#10;&#10;Description automatically generated"/>
                    <pic:cNvPicPr/>
                  </pic:nvPicPr>
                  <pic:blipFill>
                    <a:blip r:embed="rId14"/>
                    <a:stretch>
                      <a:fillRect/>
                    </a:stretch>
                  </pic:blipFill>
                  <pic:spPr>
                    <a:xfrm>
                      <a:off x="0" y="0"/>
                      <a:ext cx="2012400" cy="2530800"/>
                    </a:xfrm>
                    <a:prstGeom prst="rect">
                      <a:avLst/>
                    </a:prstGeom>
                  </pic:spPr>
                </pic:pic>
              </a:graphicData>
            </a:graphic>
          </wp:inline>
        </w:drawing>
      </w:r>
    </w:p>
    <w:p w14:paraId="52C21CA4" w14:textId="77777777" w:rsidR="0018025C" w:rsidRDefault="0018025C" w:rsidP="0018025C"/>
    <w:p w14:paraId="340B9EAC" w14:textId="37B8DF36" w:rsidR="001A36B2" w:rsidRDefault="001A36B2" w:rsidP="001A36B2">
      <w:pPr>
        <w:pStyle w:val="Heading3"/>
      </w:pPr>
      <w:bookmarkStart w:id="5" w:name="_Toc184213986"/>
      <w:r>
        <w:lastRenderedPageBreak/>
        <w:t>SXRF yield model</w:t>
      </w:r>
      <w:r>
        <w:t xml:space="preserve"> using the Maia detector array</w:t>
      </w:r>
      <w:bookmarkEnd w:id="5"/>
    </w:p>
    <w:p w14:paraId="3CD2EA27" w14:textId="77777777" w:rsidR="001A36B2" w:rsidRDefault="001A36B2" w:rsidP="001469A7">
      <w:pPr>
        <w:pStyle w:val="ListParagraph"/>
        <w:numPr>
          <w:ilvl w:val="0"/>
          <w:numId w:val="10"/>
        </w:numPr>
      </w:pPr>
      <w:r>
        <w:t>Open the yield calculation window using the menu “Window</w:t>
      </w:r>
      <w:r>
        <w:sym w:font="Wingdings" w:char="F0E0"/>
      </w:r>
      <w:r>
        <w:t xml:space="preserve">PIXE/SXRF Yield Calculation” in the </w:t>
      </w:r>
      <w:r w:rsidRPr="00196259">
        <w:rPr>
          <w:i/>
          <w:iCs/>
        </w:rPr>
        <w:t>Spectrum Display</w:t>
      </w:r>
      <w:r>
        <w:t xml:space="preserve"> window.</w:t>
      </w:r>
    </w:p>
    <w:p w14:paraId="026DA074" w14:textId="48FF9A00" w:rsidR="001A36B2" w:rsidRDefault="001A36B2" w:rsidP="001469A7">
      <w:pPr>
        <w:pStyle w:val="ListParagraph"/>
        <w:numPr>
          <w:ilvl w:val="0"/>
          <w:numId w:val="10"/>
        </w:numPr>
      </w:pPr>
      <w:r>
        <w:t>Load the setup file “</w:t>
      </w:r>
      <w:proofErr w:type="spellStart"/>
      <w:r>
        <w:t>test_data</w:t>
      </w:r>
      <w:proofErr w:type="spellEnd"/>
      <w:r>
        <w:t>/yields/</w:t>
      </w:r>
      <w:r w:rsidR="001469A7" w:rsidRPr="001469A7">
        <w:t>Shale_100um_SiO_1mm_384C14_18500eV</w:t>
      </w:r>
      <w:r>
        <w:t xml:space="preserve">.lcm”, which is a simple </w:t>
      </w:r>
      <w:r w:rsidR="001469A7">
        <w:t>two-layer</w:t>
      </w:r>
      <w:r>
        <w:t xml:space="preserve"> target, probed using </w:t>
      </w:r>
      <w:proofErr w:type="gramStart"/>
      <w:r>
        <w:t>a</w:t>
      </w:r>
      <w:proofErr w:type="gramEnd"/>
      <w:r>
        <w:t xml:space="preserve"> 1</w:t>
      </w:r>
      <w:r w:rsidR="001469A7">
        <w:t>8.5</w:t>
      </w:r>
      <w:r>
        <w:t xml:space="preserve"> keV mono-chromatic photon beam, for SXRF analysis, with the target </w:t>
      </w:r>
      <w:r w:rsidR="001469A7">
        <w:t>normal</w:t>
      </w:r>
      <w:r>
        <w:t xml:space="preserve"> to the beam</w:t>
      </w:r>
      <w:r w:rsidR="001469A7">
        <w:t xml:space="preserve"> (alpha = 0</w:t>
      </w:r>
      <w:r w:rsidR="001469A7">
        <w:sym w:font="Symbol" w:char="F0B0"/>
      </w:r>
      <w:r w:rsidR="001469A7">
        <w:t>)</w:t>
      </w:r>
      <w:r>
        <w:t xml:space="preserve">, and </w:t>
      </w:r>
      <w:r w:rsidR="001469A7">
        <w:t xml:space="preserve">using the Maia 384 detector array </w:t>
      </w:r>
      <w:r w:rsidR="001469A7">
        <w:t xml:space="preserve">(revision C) </w:t>
      </w:r>
      <w:r w:rsidR="001469A7">
        <w:t>at back angles, normal to the target (theta = 180</w:t>
      </w:r>
      <w:r w:rsidR="001469A7">
        <w:sym w:font="Symbol" w:char="F0B0"/>
      </w:r>
      <w:r w:rsidR="001469A7">
        <w:t>)</w:t>
      </w:r>
      <w:r>
        <w:t>.</w:t>
      </w:r>
    </w:p>
    <w:p w14:paraId="42B14427" w14:textId="77777777" w:rsidR="001A36B2" w:rsidRDefault="001A36B2" w:rsidP="001A36B2">
      <w:pPr>
        <w:ind w:left="720"/>
      </w:pPr>
    </w:p>
    <w:p w14:paraId="259066FC" w14:textId="5B0D1B74" w:rsidR="001A36B2" w:rsidRDefault="001A36B2" w:rsidP="001A36B2">
      <w:pPr>
        <w:ind w:left="720"/>
      </w:pPr>
      <w:r w:rsidRPr="00C469C1">
        <w:rPr>
          <w:noProof/>
        </w:rPr>
        <w:t xml:space="preserve"> </w:t>
      </w:r>
      <w:r w:rsidR="001469A7" w:rsidRPr="001469A7">
        <w:rPr>
          <w:noProof/>
        </w:rPr>
        <w:t xml:space="preserve"> </w:t>
      </w:r>
      <w:r w:rsidR="001469A7" w:rsidRPr="001469A7">
        <w:rPr>
          <w:noProof/>
        </w:rPr>
        <w:drawing>
          <wp:inline distT="0" distB="0" distL="0" distR="0" wp14:anchorId="6E4DFF4E" wp14:editId="4006AC4F">
            <wp:extent cx="2955600" cy="4564800"/>
            <wp:effectExtent l="0" t="0" r="0" b="7620"/>
            <wp:docPr id="13185488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48834" name="Picture 1" descr="A screenshot of a computer&#10;&#10;Description automatically generated"/>
                    <pic:cNvPicPr/>
                  </pic:nvPicPr>
                  <pic:blipFill>
                    <a:blip r:embed="rId15"/>
                    <a:stretch>
                      <a:fillRect/>
                    </a:stretch>
                  </pic:blipFill>
                  <pic:spPr>
                    <a:xfrm>
                      <a:off x="0" y="0"/>
                      <a:ext cx="2955600" cy="4564800"/>
                    </a:xfrm>
                    <a:prstGeom prst="rect">
                      <a:avLst/>
                    </a:prstGeom>
                  </pic:spPr>
                </pic:pic>
              </a:graphicData>
            </a:graphic>
          </wp:inline>
        </w:drawing>
      </w:r>
    </w:p>
    <w:p w14:paraId="2FCBA1B9" w14:textId="77777777" w:rsidR="001A36B2" w:rsidRDefault="001A36B2" w:rsidP="001A36B2">
      <w:pPr>
        <w:ind w:left="720"/>
      </w:pPr>
    </w:p>
    <w:p w14:paraId="3207F752" w14:textId="496B49A2" w:rsidR="001A36B2" w:rsidRDefault="001A36B2" w:rsidP="001469A7">
      <w:pPr>
        <w:pStyle w:val="ListParagraph"/>
        <w:numPr>
          <w:ilvl w:val="0"/>
          <w:numId w:val="10"/>
        </w:numPr>
      </w:pPr>
      <w:r>
        <w:t>Select “Calculate Yields” and make sure the output file “</w:t>
      </w:r>
      <w:r w:rsidR="001469A7" w:rsidRPr="001469A7">
        <w:t>Shale_100um_SiO_1mm_384C14_18500eV</w:t>
      </w:r>
      <w:r>
        <w:t>.yield” is directed back into the same directory “</w:t>
      </w:r>
      <w:proofErr w:type="spellStart"/>
      <w:r>
        <w:t>test_data</w:t>
      </w:r>
      <w:proofErr w:type="spellEnd"/>
      <w:r>
        <w:t>/yields”.</w:t>
      </w:r>
    </w:p>
    <w:p w14:paraId="76A7D8B5" w14:textId="77777777" w:rsidR="001A36B2" w:rsidRDefault="001A36B2" w:rsidP="001469A7">
      <w:pPr>
        <w:pStyle w:val="ListParagraph"/>
        <w:numPr>
          <w:ilvl w:val="0"/>
          <w:numId w:val="10"/>
        </w:numPr>
      </w:pPr>
      <w:r>
        <w:t>Run the yield comparison tool using menu “Tests</w:t>
      </w:r>
      <w:r>
        <w:sym w:font="Wingdings" w:char="F0E0"/>
      </w:r>
      <w:r>
        <w:t xml:space="preserve">Compare Yields”. </w:t>
      </w:r>
    </w:p>
    <w:p w14:paraId="20318261" w14:textId="3F71D8D5" w:rsidR="001A36B2" w:rsidRDefault="001A36B2" w:rsidP="001469A7">
      <w:pPr>
        <w:pStyle w:val="ListParagraph"/>
        <w:numPr>
          <w:ilvl w:val="1"/>
          <w:numId w:val="10"/>
        </w:numPr>
      </w:pPr>
      <w:r>
        <w:t>Navigate to the “</w:t>
      </w:r>
      <w:proofErr w:type="spellStart"/>
      <w:r>
        <w:t>test_data</w:t>
      </w:r>
      <w:proofErr w:type="spellEnd"/>
      <w:r>
        <w:t>/yields” directory and select the reference file “</w:t>
      </w:r>
      <w:r w:rsidR="001469A7" w:rsidRPr="001469A7">
        <w:t>Shale_100um_SiO_1mm_384C14_18500eV</w:t>
      </w:r>
      <w:r>
        <w:t>-REF.yield” and your new output file “</w:t>
      </w:r>
      <w:r w:rsidR="001469A7" w:rsidRPr="001469A7">
        <w:t>Shale_100um_SiO_1mm_384C14_18500eV</w:t>
      </w:r>
      <w:r>
        <w:t>.yield”.</w:t>
      </w:r>
    </w:p>
    <w:p w14:paraId="26638900" w14:textId="255A348B" w:rsidR="001A36B2" w:rsidRDefault="001A36B2" w:rsidP="001469A7">
      <w:pPr>
        <w:pStyle w:val="ListParagraph"/>
        <w:numPr>
          <w:ilvl w:val="1"/>
          <w:numId w:val="10"/>
        </w:numPr>
      </w:pPr>
      <w:r>
        <w:t>This creates the output file “</w:t>
      </w:r>
      <w:r w:rsidR="001469A7" w:rsidRPr="001469A7">
        <w:t>Shale_100um_SiO_1mm_384C14_18500eV</w:t>
      </w:r>
      <w:r>
        <w:t>.txt” in the same directory.</w:t>
      </w:r>
    </w:p>
    <w:p w14:paraId="538B7C99" w14:textId="77777777" w:rsidR="001A36B2" w:rsidRDefault="001A36B2" w:rsidP="001469A7">
      <w:pPr>
        <w:pStyle w:val="ListParagraph"/>
        <w:numPr>
          <w:ilvl w:val="0"/>
          <w:numId w:val="10"/>
        </w:numPr>
      </w:pPr>
      <w:r>
        <w:t>If all is good, you should see a report like this:</w:t>
      </w:r>
    </w:p>
    <w:p w14:paraId="2937CAE2" w14:textId="77777777" w:rsidR="001A36B2" w:rsidRDefault="001A36B2" w:rsidP="001A36B2">
      <w:pPr>
        <w:ind w:left="720"/>
      </w:pPr>
    </w:p>
    <w:p w14:paraId="5C6EF6A6" w14:textId="157F08A7" w:rsidR="001A36B2" w:rsidRDefault="001469A7" w:rsidP="001A36B2">
      <w:pPr>
        <w:ind w:left="720"/>
      </w:pPr>
      <w:r w:rsidRPr="001469A7">
        <w:rPr>
          <w:noProof/>
        </w:rPr>
        <w:lastRenderedPageBreak/>
        <w:t xml:space="preserve"> </w:t>
      </w:r>
      <w:r w:rsidRPr="001469A7">
        <w:drawing>
          <wp:inline distT="0" distB="0" distL="0" distR="0" wp14:anchorId="11AAE7AB" wp14:editId="0AEF32DD">
            <wp:extent cx="2142000" cy="2271600"/>
            <wp:effectExtent l="0" t="0" r="0" b="0"/>
            <wp:docPr id="66474633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46336" name="Picture 1" descr="A screenshot of a computer program&#10;&#10;Description automatically generated"/>
                    <pic:cNvPicPr/>
                  </pic:nvPicPr>
                  <pic:blipFill>
                    <a:blip r:embed="rId16"/>
                    <a:stretch>
                      <a:fillRect/>
                    </a:stretch>
                  </pic:blipFill>
                  <pic:spPr>
                    <a:xfrm>
                      <a:off x="0" y="0"/>
                      <a:ext cx="2142000" cy="2271600"/>
                    </a:xfrm>
                    <a:prstGeom prst="rect">
                      <a:avLst/>
                    </a:prstGeom>
                  </pic:spPr>
                </pic:pic>
              </a:graphicData>
            </a:graphic>
          </wp:inline>
        </w:drawing>
      </w:r>
    </w:p>
    <w:p w14:paraId="27F92123" w14:textId="77777777" w:rsidR="001A36B2" w:rsidRDefault="001A36B2" w:rsidP="001A36B2">
      <w:pPr>
        <w:ind w:left="720"/>
      </w:pPr>
    </w:p>
    <w:p w14:paraId="1B790599" w14:textId="59D084AA" w:rsidR="001A36B2" w:rsidRDefault="001A36B2" w:rsidP="001469A7">
      <w:pPr>
        <w:pStyle w:val="ListParagraph"/>
        <w:numPr>
          <w:ilvl w:val="0"/>
          <w:numId w:val="10"/>
        </w:numPr>
      </w:pPr>
      <w:r>
        <w:t xml:space="preserve">If differences are found, they will be reported. </w:t>
      </w:r>
      <w:r w:rsidR="00A53C5F">
        <w:t xml:space="preserve">Normally, this test is meant to detect inconsistencies due to changes in underlying routines and databases. However, as an </w:t>
      </w:r>
      <w:r>
        <w:t xml:space="preserve">example, if we did the modelling with </w:t>
      </w:r>
      <w:r w:rsidR="00A53C5F">
        <w:t>a beam energy of 18.4 keV</w:t>
      </w:r>
      <w:r>
        <w:t xml:space="preserve"> it produces numerous differences, some of which are shown here …</w:t>
      </w:r>
    </w:p>
    <w:p w14:paraId="3FE8909D" w14:textId="77777777" w:rsidR="0018025C" w:rsidRDefault="0018025C" w:rsidP="001A36B2">
      <w:pPr>
        <w:pStyle w:val="ListParagraph"/>
        <w:numPr>
          <w:ilvl w:val="0"/>
          <w:numId w:val="0"/>
        </w:numPr>
        <w:ind w:left="720"/>
      </w:pPr>
    </w:p>
    <w:p w14:paraId="571E089E" w14:textId="6EC7D3D7" w:rsidR="0018025C" w:rsidRDefault="00A53C5F" w:rsidP="00A53C5F">
      <w:pPr>
        <w:ind w:left="720"/>
      </w:pPr>
      <w:r w:rsidRPr="00A53C5F">
        <w:drawing>
          <wp:inline distT="0" distB="0" distL="0" distR="0" wp14:anchorId="0316CC6E" wp14:editId="162703D8">
            <wp:extent cx="4334400" cy="2574000"/>
            <wp:effectExtent l="0" t="0" r="0" b="0"/>
            <wp:docPr id="6279956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95608" name="Picture 1" descr="A screenshot of a computer&#10;&#10;Description automatically generated"/>
                    <pic:cNvPicPr/>
                  </pic:nvPicPr>
                  <pic:blipFill>
                    <a:blip r:embed="rId17"/>
                    <a:stretch>
                      <a:fillRect/>
                    </a:stretch>
                  </pic:blipFill>
                  <pic:spPr>
                    <a:xfrm>
                      <a:off x="0" y="0"/>
                      <a:ext cx="4334400" cy="2574000"/>
                    </a:xfrm>
                    <a:prstGeom prst="rect">
                      <a:avLst/>
                    </a:prstGeom>
                  </pic:spPr>
                </pic:pic>
              </a:graphicData>
            </a:graphic>
          </wp:inline>
        </w:drawing>
      </w:r>
    </w:p>
    <w:p w14:paraId="53A42EB5" w14:textId="7801848E" w:rsidR="00A53C5F" w:rsidRDefault="00A53C5F" w:rsidP="00A53C5F">
      <w:pPr>
        <w:ind w:left="720"/>
      </w:pPr>
      <w:r>
        <w:tab/>
        <w:t>…</w:t>
      </w:r>
    </w:p>
    <w:p w14:paraId="5DA00AA7" w14:textId="5FA918B0" w:rsidR="00A53C5F" w:rsidRDefault="00A53C5F" w:rsidP="00A53C5F">
      <w:pPr>
        <w:ind w:left="720"/>
      </w:pPr>
      <w:r w:rsidRPr="00A53C5F">
        <w:drawing>
          <wp:inline distT="0" distB="0" distL="0" distR="0" wp14:anchorId="75250FBF" wp14:editId="1E0AAE41">
            <wp:extent cx="4557600" cy="2055600"/>
            <wp:effectExtent l="0" t="0" r="0" b="1905"/>
            <wp:docPr id="858829378" name="Picture 1"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8829378" name="Picture 1" descr="A screenshot of a computer&#10;&#10;Description automatically generated"/>
                    <pic:cNvPicPr/>
                  </pic:nvPicPr>
                  <pic:blipFill>
                    <a:blip r:embed="rId18"/>
                    <a:stretch>
                      <a:fillRect/>
                    </a:stretch>
                  </pic:blipFill>
                  <pic:spPr>
                    <a:xfrm>
                      <a:off x="0" y="0"/>
                      <a:ext cx="4557600" cy="2055600"/>
                    </a:xfrm>
                    <a:prstGeom prst="rect">
                      <a:avLst/>
                    </a:prstGeom>
                  </pic:spPr>
                </pic:pic>
              </a:graphicData>
            </a:graphic>
          </wp:inline>
        </w:drawing>
      </w:r>
    </w:p>
    <w:p w14:paraId="3F117D56" w14:textId="3DB94888" w:rsidR="00A53C5F" w:rsidRDefault="00A53C5F" w:rsidP="00A53C5F">
      <w:pPr>
        <w:ind w:left="720"/>
      </w:pPr>
      <w:r>
        <w:tab/>
        <w:t>…</w:t>
      </w:r>
    </w:p>
    <w:p w14:paraId="5A367FF8" w14:textId="49373C26" w:rsidR="00A53C5F" w:rsidRDefault="00A53C5F" w:rsidP="00A53C5F">
      <w:pPr>
        <w:ind w:left="720"/>
      </w:pPr>
      <w:r w:rsidRPr="00A53C5F">
        <w:lastRenderedPageBreak/>
        <w:drawing>
          <wp:inline distT="0" distB="0" distL="0" distR="0" wp14:anchorId="670B4A01" wp14:editId="3AE8773C">
            <wp:extent cx="4500000" cy="1800000"/>
            <wp:effectExtent l="0" t="0" r="0" b="0"/>
            <wp:docPr id="1136587866" name="Picture 1" descr="A white paper with number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87866" name="Picture 1" descr="A white paper with numbers and black text&#10;&#10;Description automatically generated"/>
                    <pic:cNvPicPr/>
                  </pic:nvPicPr>
                  <pic:blipFill>
                    <a:blip r:embed="rId19"/>
                    <a:stretch>
                      <a:fillRect/>
                    </a:stretch>
                  </pic:blipFill>
                  <pic:spPr>
                    <a:xfrm>
                      <a:off x="0" y="0"/>
                      <a:ext cx="4500000" cy="1800000"/>
                    </a:xfrm>
                    <a:prstGeom prst="rect">
                      <a:avLst/>
                    </a:prstGeom>
                  </pic:spPr>
                </pic:pic>
              </a:graphicData>
            </a:graphic>
          </wp:inline>
        </w:drawing>
      </w:r>
    </w:p>
    <w:p w14:paraId="569CD4EB" w14:textId="5F7F6953" w:rsidR="00A53C5F" w:rsidRDefault="00A53C5F" w:rsidP="00A53C5F">
      <w:pPr>
        <w:ind w:left="720"/>
      </w:pPr>
      <w:r>
        <w:tab/>
        <w:t>…</w:t>
      </w:r>
    </w:p>
    <w:p w14:paraId="18FA3E9A" w14:textId="7C5CD28A" w:rsidR="00A53C5F" w:rsidRDefault="00A53C5F" w:rsidP="00A53C5F">
      <w:pPr>
        <w:ind w:left="720"/>
      </w:pPr>
      <w:r w:rsidRPr="00A53C5F">
        <w:drawing>
          <wp:inline distT="0" distB="0" distL="0" distR="0" wp14:anchorId="1005E3E2" wp14:editId="4BCE0D7E">
            <wp:extent cx="4500000" cy="1800000"/>
            <wp:effectExtent l="0" t="0" r="0" b="0"/>
            <wp:docPr id="6056012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01288" name="Picture 1" descr="A screenshot of a computer&#10;&#10;Description automatically generated"/>
                    <pic:cNvPicPr/>
                  </pic:nvPicPr>
                  <pic:blipFill>
                    <a:blip r:embed="rId20"/>
                    <a:stretch>
                      <a:fillRect/>
                    </a:stretch>
                  </pic:blipFill>
                  <pic:spPr>
                    <a:xfrm>
                      <a:off x="0" y="0"/>
                      <a:ext cx="4500000" cy="1800000"/>
                    </a:xfrm>
                    <a:prstGeom prst="rect">
                      <a:avLst/>
                    </a:prstGeom>
                  </pic:spPr>
                </pic:pic>
              </a:graphicData>
            </a:graphic>
          </wp:inline>
        </w:drawing>
      </w:r>
    </w:p>
    <w:p w14:paraId="5F5B91B4" w14:textId="6F1BE046" w:rsidR="00A53C5F" w:rsidRDefault="00A53C5F" w:rsidP="00A53C5F">
      <w:pPr>
        <w:ind w:left="720"/>
      </w:pPr>
      <w:r>
        <w:tab/>
        <w:t>…</w:t>
      </w:r>
    </w:p>
    <w:p w14:paraId="5CA6C739" w14:textId="535839BC" w:rsidR="00053F33" w:rsidRDefault="00A53C5F" w:rsidP="0092042F">
      <w:pPr>
        <w:ind w:left="720"/>
      </w:pPr>
      <w:r w:rsidRPr="00A53C5F">
        <w:drawing>
          <wp:inline distT="0" distB="0" distL="0" distR="0" wp14:anchorId="7B7D7D27" wp14:editId="6CAFD62B">
            <wp:extent cx="4773600" cy="1105200"/>
            <wp:effectExtent l="0" t="0" r="8255" b="0"/>
            <wp:docPr id="1062001189" name="Picture 1" descr="A white paper with black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01189" name="Picture 1" descr="A white paper with black text and numbers&#10;&#10;Description automatically generated"/>
                    <pic:cNvPicPr/>
                  </pic:nvPicPr>
                  <pic:blipFill>
                    <a:blip r:embed="rId21"/>
                    <a:stretch>
                      <a:fillRect/>
                    </a:stretch>
                  </pic:blipFill>
                  <pic:spPr>
                    <a:xfrm>
                      <a:off x="0" y="0"/>
                      <a:ext cx="4773600" cy="1105200"/>
                    </a:xfrm>
                    <a:prstGeom prst="rect">
                      <a:avLst/>
                    </a:prstGeom>
                  </pic:spPr>
                </pic:pic>
              </a:graphicData>
            </a:graphic>
          </wp:inline>
        </w:drawing>
      </w:r>
    </w:p>
    <w:p w14:paraId="3F8F9E49" w14:textId="1D161A3A" w:rsidR="0092042F" w:rsidRDefault="0092042F" w:rsidP="0092042F">
      <w:pPr>
        <w:pStyle w:val="Heading3"/>
      </w:pPr>
      <w:bookmarkStart w:id="6" w:name="_Toc184213987"/>
      <w:r>
        <w:t>Y</w:t>
      </w:r>
      <w:r>
        <w:t>ield model</w:t>
      </w:r>
      <w:r>
        <w:t xml:space="preserve"> for Maia Mapper lab X-ray source</w:t>
      </w:r>
      <w:r>
        <w:t xml:space="preserve"> using the Maia detector array</w:t>
      </w:r>
      <w:bookmarkEnd w:id="6"/>
    </w:p>
    <w:p w14:paraId="03B82965" w14:textId="77777777" w:rsidR="0092042F" w:rsidRDefault="0092042F" w:rsidP="0092042F">
      <w:pPr>
        <w:pStyle w:val="ListParagraph"/>
        <w:numPr>
          <w:ilvl w:val="0"/>
          <w:numId w:val="11"/>
        </w:numPr>
      </w:pPr>
      <w:r>
        <w:t>Open the yield calculation window using the menu “Window</w:t>
      </w:r>
      <w:r>
        <w:sym w:font="Wingdings" w:char="F0E0"/>
      </w:r>
      <w:r>
        <w:t xml:space="preserve">PIXE/SXRF Yield Calculation” in the </w:t>
      </w:r>
      <w:r w:rsidRPr="00196259">
        <w:rPr>
          <w:i/>
          <w:iCs/>
        </w:rPr>
        <w:t>Spectrum Display</w:t>
      </w:r>
      <w:r>
        <w:t xml:space="preserve"> window.</w:t>
      </w:r>
    </w:p>
    <w:p w14:paraId="4B18B71F" w14:textId="6086DFE2" w:rsidR="0092042F" w:rsidRDefault="0092042F" w:rsidP="0092042F">
      <w:pPr>
        <w:pStyle w:val="ListParagraph"/>
        <w:numPr>
          <w:ilvl w:val="0"/>
          <w:numId w:val="11"/>
        </w:numPr>
      </w:pPr>
      <w:r>
        <w:t>Load the setup file “</w:t>
      </w:r>
      <w:proofErr w:type="spellStart"/>
      <w:r>
        <w:t>test_data</w:t>
      </w:r>
      <w:proofErr w:type="spellEnd"/>
      <w:r>
        <w:t>/yields/</w:t>
      </w:r>
      <w:r w:rsidRPr="0092042F">
        <w:t xml:space="preserve"> </w:t>
      </w:r>
      <w:r w:rsidRPr="0092042F">
        <w:t>rock-slab4-poly2</w:t>
      </w:r>
      <w:r>
        <w:t xml:space="preserve">.lcm”, which is a simple </w:t>
      </w:r>
      <w:r>
        <w:t>thick</w:t>
      </w:r>
      <w:r>
        <w:t xml:space="preserve"> target, probed using a </w:t>
      </w:r>
      <w:r>
        <w:t xml:space="preserve">continuum </w:t>
      </w:r>
      <w:r>
        <w:t>photon beam</w:t>
      </w:r>
      <w:r>
        <w:t xml:space="preserve"> from an Excillum D2+ high intensity microfocus X-ray source in the Maia Mapper instrument</w:t>
      </w:r>
      <w:r>
        <w:t>, for SXRF analysis, with the target normal to the beam (alpha = 0</w:t>
      </w:r>
      <w:r>
        <w:sym w:font="Symbol" w:char="F0B0"/>
      </w:r>
      <w:r>
        <w:t xml:space="preserve">), and using the Maia 384 detector array (revision </w:t>
      </w:r>
      <w:r>
        <w:t>D</w:t>
      </w:r>
      <w:r>
        <w:t>) at back angles, normal to the target (theta = 180</w:t>
      </w:r>
      <w:r>
        <w:sym w:font="Symbol" w:char="F0B0"/>
      </w:r>
      <w:r>
        <w:t>).</w:t>
      </w:r>
    </w:p>
    <w:p w14:paraId="0E35F948" w14:textId="77777777" w:rsidR="0092042F" w:rsidRDefault="0092042F" w:rsidP="0092042F">
      <w:pPr>
        <w:ind w:left="720"/>
      </w:pPr>
    </w:p>
    <w:p w14:paraId="47A8EA8A" w14:textId="44790740" w:rsidR="0092042F" w:rsidRDefault="0092042F" w:rsidP="0092042F">
      <w:pPr>
        <w:ind w:left="720"/>
      </w:pPr>
      <w:r w:rsidRPr="00C469C1">
        <w:rPr>
          <w:noProof/>
        </w:rPr>
        <w:lastRenderedPageBreak/>
        <w:t xml:space="preserve"> </w:t>
      </w:r>
      <w:r w:rsidRPr="001469A7">
        <w:rPr>
          <w:noProof/>
        </w:rPr>
        <w:t xml:space="preserve"> </w:t>
      </w:r>
      <w:r w:rsidRPr="0092042F">
        <w:rPr>
          <w:noProof/>
        </w:rPr>
        <w:t xml:space="preserve"> </w:t>
      </w:r>
      <w:r w:rsidRPr="0092042F">
        <w:rPr>
          <w:noProof/>
        </w:rPr>
        <w:drawing>
          <wp:inline distT="0" distB="0" distL="0" distR="0" wp14:anchorId="7862437D" wp14:editId="52F963DD">
            <wp:extent cx="2955600" cy="4579200"/>
            <wp:effectExtent l="0" t="0" r="0" b="0"/>
            <wp:docPr id="2886997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99788" name="Picture 1" descr="A screenshot of a computer&#10;&#10;Description automatically generated"/>
                    <pic:cNvPicPr/>
                  </pic:nvPicPr>
                  <pic:blipFill>
                    <a:blip r:embed="rId22"/>
                    <a:stretch>
                      <a:fillRect/>
                    </a:stretch>
                  </pic:blipFill>
                  <pic:spPr>
                    <a:xfrm>
                      <a:off x="0" y="0"/>
                      <a:ext cx="2955600" cy="4579200"/>
                    </a:xfrm>
                    <a:prstGeom prst="rect">
                      <a:avLst/>
                    </a:prstGeom>
                  </pic:spPr>
                </pic:pic>
              </a:graphicData>
            </a:graphic>
          </wp:inline>
        </w:drawing>
      </w:r>
    </w:p>
    <w:p w14:paraId="363A907E" w14:textId="77777777" w:rsidR="0092042F" w:rsidRDefault="0092042F" w:rsidP="0092042F">
      <w:pPr>
        <w:ind w:left="720"/>
      </w:pPr>
    </w:p>
    <w:p w14:paraId="7FC5FBE0" w14:textId="12BC9E80" w:rsidR="0092042F" w:rsidRDefault="0092042F" w:rsidP="0092042F">
      <w:pPr>
        <w:pStyle w:val="ListParagraph"/>
        <w:numPr>
          <w:ilvl w:val="0"/>
          <w:numId w:val="11"/>
        </w:numPr>
      </w:pPr>
      <w:r>
        <w:t>Select “Calculate Yields” and make sure the output file “</w:t>
      </w:r>
      <w:r w:rsidRPr="0092042F">
        <w:t>rock-slab4-poly2</w:t>
      </w:r>
      <w:r>
        <w:t>.yield” is directed back into the same directory “</w:t>
      </w:r>
      <w:proofErr w:type="spellStart"/>
      <w:r>
        <w:t>test_data</w:t>
      </w:r>
      <w:proofErr w:type="spellEnd"/>
      <w:r>
        <w:t>/yields”.</w:t>
      </w:r>
    </w:p>
    <w:p w14:paraId="695CB2DD" w14:textId="77777777" w:rsidR="0092042F" w:rsidRDefault="0092042F" w:rsidP="0092042F">
      <w:pPr>
        <w:pStyle w:val="ListParagraph"/>
        <w:numPr>
          <w:ilvl w:val="0"/>
          <w:numId w:val="11"/>
        </w:numPr>
      </w:pPr>
      <w:r>
        <w:t>Run the yield comparison tool using menu “Tests</w:t>
      </w:r>
      <w:r>
        <w:sym w:font="Wingdings" w:char="F0E0"/>
      </w:r>
      <w:r>
        <w:t xml:space="preserve">Compare Yields”. </w:t>
      </w:r>
    </w:p>
    <w:p w14:paraId="2446B71B" w14:textId="3E152DFF" w:rsidR="0092042F" w:rsidRDefault="0092042F" w:rsidP="0092042F">
      <w:pPr>
        <w:pStyle w:val="ListParagraph"/>
        <w:numPr>
          <w:ilvl w:val="1"/>
          <w:numId w:val="11"/>
        </w:numPr>
      </w:pPr>
      <w:r>
        <w:t>Navigate to the “</w:t>
      </w:r>
      <w:proofErr w:type="spellStart"/>
      <w:r>
        <w:t>test_data</w:t>
      </w:r>
      <w:proofErr w:type="spellEnd"/>
      <w:r>
        <w:t>/yields” directory and select the reference file “</w:t>
      </w:r>
      <w:r w:rsidRPr="0092042F">
        <w:t>rock-slab4-poly2</w:t>
      </w:r>
      <w:r>
        <w:t>-REF.yield” and your new output file “</w:t>
      </w:r>
      <w:r w:rsidRPr="0092042F">
        <w:t>rock-slab4-poly2</w:t>
      </w:r>
      <w:r>
        <w:t>.yield”.</w:t>
      </w:r>
    </w:p>
    <w:p w14:paraId="47EB5316" w14:textId="17F82DA9" w:rsidR="0092042F" w:rsidRDefault="0092042F" w:rsidP="0092042F">
      <w:pPr>
        <w:pStyle w:val="ListParagraph"/>
        <w:numPr>
          <w:ilvl w:val="1"/>
          <w:numId w:val="11"/>
        </w:numPr>
      </w:pPr>
      <w:r>
        <w:t>This creates the output file “</w:t>
      </w:r>
      <w:r w:rsidRPr="0092042F">
        <w:t>rock-slab4-poly2</w:t>
      </w:r>
      <w:r>
        <w:t>.txt” in the same directory.</w:t>
      </w:r>
    </w:p>
    <w:p w14:paraId="29DF4963" w14:textId="77777777" w:rsidR="0092042F" w:rsidRDefault="0092042F" w:rsidP="0092042F">
      <w:pPr>
        <w:pStyle w:val="ListParagraph"/>
        <w:numPr>
          <w:ilvl w:val="0"/>
          <w:numId w:val="11"/>
        </w:numPr>
      </w:pPr>
      <w:r>
        <w:t>If all is good, you should see a report like this:</w:t>
      </w:r>
    </w:p>
    <w:p w14:paraId="760F1EFF" w14:textId="77777777" w:rsidR="0092042F" w:rsidRDefault="0092042F" w:rsidP="0092042F">
      <w:pPr>
        <w:ind w:left="720"/>
      </w:pPr>
    </w:p>
    <w:p w14:paraId="3D251A24" w14:textId="35E80BFD" w:rsidR="0092042F" w:rsidRDefault="0092042F" w:rsidP="0092042F">
      <w:pPr>
        <w:ind w:left="720"/>
      </w:pPr>
      <w:r w:rsidRPr="001469A7">
        <w:rPr>
          <w:noProof/>
        </w:rPr>
        <w:t xml:space="preserve"> </w:t>
      </w:r>
      <w:r w:rsidRPr="0092042F">
        <w:rPr>
          <w:noProof/>
        </w:rPr>
        <w:t xml:space="preserve"> </w:t>
      </w:r>
      <w:r w:rsidRPr="0092042F">
        <w:rPr>
          <w:noProof/>
        </w:rPr>
        <w:drawing>
          <wp:inline distT="0" distB="0" distL="0" distR="0" wp14:anchorId="1922FA51" wp14:editId="59413701">
            <wp:extent cx="2070000" cy="1911600"/>
            <wp:effectExtent l="0" t="0" r="6985" b="0"/>
            <wp:docPr id="82923821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38216" name="Picture 1" descr="A screenshot of a computer program&#10;&#10;Description automatically generated"/>
                    <pic:cNvPicPr/>
                  </pic:nvPicPr>
                  <pic:blipFill>
                    <a:blip r:embed="rId23"/>
                    <a:stretch>
                      <a:fillRect/>
                    </a:stretch>
                  </pic:blipFill>
                  <pic:spPr>
                    <a:xfrm>
                      <a:off x="0" y="0"/>
                      <a:ext cx="2070000" cy="1911600"/>
                    </a:xfrm>
                    <a:prstGeom prst="rect">
                      <a:avLst/>
                    </a:prstGeom>
                  </pic:spPr>
                </pic:pic>
              </a:graphicData>
            </a:graphic>
          </wp:inline>
        </w:drawing>
      </w:r>
    </w:p>
    <w:p w14:paraId="5368BA82" w14:textId="77777777" w:rsidR="0092042F" w:rsidRDefault="0092042F" w:rsidP="0092042F">
      <w:pPr>
        <w:ind w:left="720"/>
      </w:pPr>
    </w:p>
    <w:p w14:paraId="73C7E87D" w14:textId="76B1E6BC" w:rsidR="0092042F" w:rsidRDefault="0092042F" w:rsidP="0092042F">
      <w:pPr>
        <w:pStyle w:val="ListParagraph"/>
        <w:numPr>
          <w:ilvl w:val="0"/>
          <w:numId w:val="11"/>
        </w:numPr>
      </w:pPr>
      <w:r>
        <w:t xml:space="preserve">If differences are found, they will be reported. Normally, this test is meant to detect inconsistencies due to changes in underlying routines and databases. However, as an example, if we did the modelling with a </w:t>
      </w:r>
      <w:r>
        <w:t>sample density of 2.5 g/cm</w:t>
      </w:r>
      <w:r w:rsidRPr="0092042F">
        <w:rPr>
          <w:vertAlign w:val="superscript"/>
        </w:rPr>
        <w:t>2</w:t>
      </w:r>
      <w:r>
        <w:t xml:space="preserve"> it produces numerous differences</w:t>
      </w:r>
      <w:r w:rsidR="00A76DC4">
        <w:t xml:space="preserve"> (even with a thick 8 </w:t>
      </w:r>
      <w:r w:rsidR="00A76DC4">
        <w:lastRenderedPageBreak/>
        <w:t>mm target, heavy elements see this change in density, which effects the areal density of the target)</w:t>
      </w:r>
      <w:r>
        <w:t>, some of which are shown here …</w:t>
      </w:r>
    </w:p>
    <w:p w14:paraId="572EE664" w14:textId="77777777" w:rsidR="0092042F" w:rsidRDefault="0092042F" w:rsidP="0092042F">
      <w:pPr>
        <w:pStyle w:val="ListParagraph"/>
        <w:numPr>
          <w:ilvl w:val="0"/>
          <w:numId w:val="0"/>
        </w:numPr>
        <w:ind w:left="720"/>
      </w:pPr>
    </w:p>
    <w:p w14:paraId="15B2C28B" w14:textId="110443B0" w:rsidR="00A53C5F" w:rsidRDefault="0092042F" w:rsidP="0092042F">
      <w:pPr>
        <w:ind w:left="720"/>
        <w:rPr>
          <w:lang w:eastAsia="ja-JP"/>
        </w:rPr>
      </w:pPr>
      <w:r w:rsidRPr="0092042F">
        <w:rPr>
          <w:lang w:eastAsia="ja-JP"/>
        </w:rPr>
        <w:drawing>
          <wp:inline distT="0" distB="0" distL="0" distR="0" wp14:anchorId="6BA56B4F" wp14:editId="39EE127E">
            <wp:extent cx="4550400" cy="3970800"/>
            <wp:effectExtent l="0" t="0" r="3175" b="0"/>
            <wp:docPr id="3358255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25595" name="Picture 1" descr="A screenshot of a computer&#10;&#10;Description automatically generated"/>
                    <pic:cNvPicPr/>
                  </pic:nvPicPr>
                  <pic:blipFill>
                    <a:blip r:embed="rId24"/>
                    <a:stretch>
                      <a:fillRect/>
                    </a:stretch>
                  </pic:blipFill>
                  <pic:spPr>
                    <a:xfrm>
                      <a:off x="0" y="0"/>
                      <a:ext cx="4550400" cy="3970800"/>
                    </a:xfrm>
                    <a:prstGeom prst="rect">
                      <a:avLst/>
                    </a:prstGeom>
                  </pic:spPr>
                </pic:pic>
              </a:graphicData>
            </a:graphic>
          </wp:inline>
        </w:drawing>
      </w:r>
    </w:p>
    <w:p w14:paraId="0082A1D9" w14:textId="7D01B49F" w:rsidR="0092042F" w:rsidRDefault="0092042F" w:rsidP="0092042F">
      <w:pPr>
        <w:ind w:left="720"/>
        <w:rPr>
          <w:lang w:eastAsia="ja-JP"/>
        </w:rPr>
      </w:pPr>
      <w:r>
        <w:rPr>
          <w:lang w:eastAsia="ja-JP"/>
        </w:rPr>
        <w:tab/>
        <w:t>…</w:t>
      </w:r>
    </w:p>
    <w:p w14:paraId="22CE541A" w14:textId="1686E95A" w:rsidR="0092042F" w:rsidRDefault="0092042F" w:rsidP="0092042F">
      <w:pPr>
        <w:ind w:left="720"/>
        <w:rPr>
          <w:lang w:eastAsia="ja-JP"/>
        </w:rPr>
      </w:pPr>
      <w:r w:rsidRPr="0092042F">
        <w:rPr>
          <w:lang w:eastAsia="ja-JP"/>
        </w:rPr>
        <w:drawing>
          <wp:inline distT="0" distB="0" distL="0" distR="0" wp14:anchorId="50B2D8C4" wp14:editId="31BCFACB">
            <wp:extent cx="4586400" cy="1904400"/>
            <wp:effectExtent l="0" t="0" r="5080" b="635"/>
            <wp:docPr id="3086297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29739" name="Picture 1" descr="A screenshot of a computer&#10;&#10;Description automatically generated"/>
                    <pic:cNvPicPr/>
                  </pic:nvPicPr>
                  <pic:blipFill>
                    <a:blip r:embed="rId25"/>
                    <a:stretch>
                      <a:fillRect/>
                    </a:stretch>
                  </pic:blipFill>
                  <pic:spPr>
                    <a:xfrm>
                      <a:off x="0" y="0"/>
                      <a:ext cx="4586400" cy="1904400"/>
                    </a:xfrm>
                    <a:prstGeom prst="rect">
                      <a:avLst/>
                    </a:prstGeom>
                  </pic:spPr>
                </pic:pic>
              </a:graphicData>
            </a:graphic>
          </wp:inline>
        </w:drawing>
      </w:r>
    </w:p>
    <w:p w14:paraId="01C8CF45" w14:textId="57547196" w:rsidR="0092042F" w:rsidRDefault="0092042F" w:rsidP="0092042F">
      <w:pPr>
        <w:ind w:left="720"/>
        <w:rPr>
          <w:lang w:eastAsia="ja-JP"/>
        </w:rPr>
      </w:pPr>
      <w:r>
        <w:rPr>
          <w:lang w:eastAsia="ja-JP"/>
        </w:rPr>
        <w:tab/>
        <w:t>…</w:t>
      </w:r>
    </w:p>
    <w:p w14:paraId="267FCAA6" w14:textId="34C84890" w:rsidR="0092042F" w:rsidRDefault="0092042F" w:rsidP="00A76DC4">
      <w:pPr>
        <w:ind w:left="720"/>
        <w:rPr>
          <w:lang w:eastAsia="ja-JP"/>
        </w:rPr>
      </w:pPr>
      <w:r w:rsidRPr="0092042F">
        <w:rPr>
          <w:lang w:eastAsia="ja-JP"/>
        </w:rPr>
        <w:lastRenderedPageBreak/>
        <w:drawing>
          <wp:inline distT="0" distB="0" distL="0" distR="0" wp14:anchorId="4960B41C" wp14:editId="772DC3C9">
            <wp:extent cx="4950000" cy="3308400"/>
            <wp:effectExtent l="0" t="0" r="3175" b="6350"/>
            <wp:docPr id="17128712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71238" name="Picture 1" descr="A screenshot of a computer&#10;&#10;Description automatically generated"/>
                    <pic:cNvPicPr/>
                  </pic:nvPicPr>
                  <pic:blipFill>
                    <a:blip r:embed="rId26"/>
                    <a:stretch>
                      <a:fillRect/>
                    </a:stretch>
                  </pic:blipFill>
                  <pic:spPr>
                    <a:xfrm>
                      <a:off x="0" y="0"/>
                      <a:ext cx="4950000" cy="3308400"/>
                    </a:xfrm>
                    <a:prstGeom prst="rect">
                      <a:avLst/>
                    </a:prstGeom>
                  </pic:spPr>
                </pic:pic>
              </a:graphicData>
            </a:graphic>
          </wp:inline>
        </w:drawing>
      </w:r>
    </w:p>
    <w:p w14:paraId="0DD6E63E" w14:textId="0050843B" w:rsidR="00A76DC4" w:rsidRDefault="00A76DC4" w:rsidP="00A76DC4">
      <w:pPr>
        <w:pStyle w:val="Heading2"/>
      </w:pPr>
      <w:bookmarkStart w:id="7" w:name="_Toc184213988"/>
      <w:r>
        <w:t>Source</w:t>
      </w:r>
      <w:r>
        <w:t xml:space="preserve"> modelling</w:t>
      </w:r>
      <w:bookmarkEnd w:id="7"/>
    </w:p>
    <w:p w14:paraId="084B8E8D" w14:textId="020EB1F0" w:rsidR="00A76DC4" w:rsidRPr="00840725" w:rsidRDefault="00A76DC4" w:rsidP="00A76DC4">
      <w:pPr>
        <w:rPr>
          <w:lang w:eastAsia="ja-JP"/>
        </w:rPr>
      </w:pPr>
      <w:r>
        <w:rPr>
          <w:lang w:eastAsia="ja-JP"/>
        </w:rPr>
        <w:t xml:space="preserve">Here we’re looking at the modelling of </w:t>
      </w:r>
      <w:r>
        <w:rPr>
          <w:lang w:eastAsia="ja-JP"/>
        </w:rPr>
        <w:t>the spectrum from a continuum laboratory X-ray source, including characteristic lines from anode materials</w:t>
      </w:r>
      <w:r>
        <w:rPr>
          <w:lang w:eastAsia="ja-JP"/>
        </w:rPr>
        <w:t>. The ‘</w:t>
      </w:r>
      <w:proofErr w:type="spellStart"/>
      <w:r>
        <w:rPr>
          <w:lang w:eastAsia="ja-JP"/>
        </w:rPr>
        <w:t>compare_</w:t>
      </w:r>
      <w:r>
        <w:rPr>
          <w:lang w:eastAsia="ja-JP"/>
        </w:rPr>
        <w:t>sources</w:t>
      </w:r>
      <w:proofErr w:type="spellEnd"/>
      <w:r>
        <w:rPr>
          <w:lang w:eastAsia="ja-JP"/>
        </w:rPr>
        <w:t>’ routine looks for changes in input parameters, which will change the modelling results. These differences are reported in the output file. It then compares the output values for (</w:t>
      </w:r>
      <w:proofErr w:type="spellStart"/>
      <w:r>
        <w:rPr>
          <w:lang w:eastAsia="ja-JP"/>
        </w:rPr>
        <w:t>i</w:t>
      </w:r>
      <w:proofErr w:type="spellEnd"/>
      <w:r>
        <w:rPr>
          <w:lang w:eastAsia="ja-JP"/>
        </w:rPr>
        <w:t>)</w:t>
      </w:r>
      <w:r w:rsidR="00540EBB">
        <w:rPr>
          <w:lang w:eastAsia="ja-JP"/>
        </w:rPr>
        <w:t xml:space="preserve"> the spectrum E vector and data, (ii) characteristic line content, and (iii) </w:t>
      </w:r>
      <w:r w:rsidR="00540EBB">
        <w:rPr>
          <w:lang w:eastAsia="ja-JP"/>
        </w:rPr>
        <w:t xml:space="preserve">characteristic line </w:t>
      </w:r>
      <w:r w:rsidR="00540EBB">
        <w:rPr>
          <w:lang w:eastAsia="ja-JP"/>
        </w:rPr>
        <w:t>relative intensities</w:t>
      </w:r>
      <w:r>
        <w:rPr>
          <w:lang w:eastAsia="ja-JP"/>
        </w:rPr>
        <w:t xml:space="preserve">. Any differences typically beyond 0.1% are reported. </w:t>
      </w:r>
    </w:p>
    <w:p w14:paraId="55A86946" w14:textId="105332FD" w:rsidR="00A76DC4" w:rsidRDefault="00540EBB" w:rsidP="00A76DC4">
      <w:pPr>
        <w:pStyle w:val="Heading3"/>
      </w:pPr>
      <w:bookmarkStart w:id="8" w:name="_Toc184213989"/>
      <w:r>
        <w:t>Maia Mapper source</w:t>
      </w:r>
      <w:r w:rsidR="00A76DC4">
        <w:t xml:space="preserve"> model</w:t>
      </w:r>
      <w:bookmarkEnd w:id="8"/>
    </w:p>
    <w:p w14:paraId="38DB8928" w14:textId="25BA4E77" w:rsidR="00A76DC4" w:rsidRDefault="00A76DC4" w:rsidP="00A76DC4">
      <w:pPr>
        <w:pStyle w:val="ListParagraph"/>
        <w:numPr>
          <w:ilvl w:val="0"/>
          <w:numId w:val="12"/>
        </w:numPr>
      </w:pPr>
      <w:r>
        <w:t>Open the yield calculation window using the menu “Window</w:t>
      </w:r>
      <w:r>
        <w:sym w:font="Wingdings" w:char="F0E0"/>
      </w:r>
      <w:r>
        <w:t xml:space="preserve">PIXE/SXRF Yield Calculation” in the </w:t>
      </w:r>
      <w:r w:rsidRPr="00196259">
        <w:rPr>
          <w:i/>
          <w:iCs/>
        </w:rPr>
        <w:t>Spectrum Display</w:t>
      </w:r>
      <w:r>
        <w:t xml:space="preserve"> window.</w:t>
      </w:r>
      <w:r w:rsidR="00540EBB">
        <w:t xml:space="preserve"> </w:t>
      </w:r>
    </w:p>
    <w:p w14:paraId="69B91831" w14:textId="77777777" w:rsidR="00540EBB" w:rsidRDefault="00540EBB" w:rsidP="00A76DC4">
      <w:pPr>
        <w:pStyle w:val="ListParagraph"/>
        <w:numPr>
          <w:ilvl w:val="0"/>
          <w:numId w:val="12"/>
        </w:numPr>
      </w:pPr>
      <w:r>
        <w:t>Load the setup file “</w:t>
      </w:r>
      <w:proofErr w:type="spellStart"/>
      <w:r>
        <w:t>test_data</w:t>
      </w:r>
      <w:proofErr w:type="spellEnd"/>
      <w:r>
        <w:t>/yields/</w:t>
      </w:r>
      <w:r w:rsidRPr="0092042F">
        <w:t xml:space="preserve"> rock-slab4-poly2</w:t>
      </w:r>
      <w:r>
        <w:t>.lcm”, which is a simple thick target, probed using a continuum photon beam from an Excillum D2+ high intensity microfocus X-ray source in the Maia Mapper instrument</w:t>
      </w:r>
      <w:r>
        <w:t xml:space="preserve">. </w:t>
      </w:r>
    </w:p>
    <w:p w14:paraId="0381CDA1" w14:textId="4D27B6D4" w:rsidR="00540EBB" w:rsidRDefault="00540EBB" w:rsidP="00A76DC4">
      <w:pPr>
        <w:pStyle w:val="ListParagraph"/>
        <w:numPr>
          <w:ilvl w:val="0"/>
          <w:numId w:val="12"/>
        </w:numPr>
      </w:pPr>
      <w:r>
        <w:t xml:space="preserve">The source is set to “Photons (lab source)”. Next to “Source”, select “New” to open the </w:t>
      </w:r>
      <w:r w:rsidRPr="00540EBB">
        <w:rPr>
          <w:i/>
          <w:iCs/>
        </w:rPr>
        <w:t>Source Setup &amp; Edit</w:t>
      </w:r>
      <w:r>
        <w:t xml:space="preserve"> window.</w:t>
      </w:r>
    </w:p>
    <w:p w14:paraId="59299E7E" w14:textId="35F42747" w:rsidR="00A76DC4" w:rsidRDefault="00A76DC4" w:rsidP="00A76DC4">
      <w:pPr>
        <w:pStyle w:val="ListParagraph"/>
        <w:numPr>
          <w:ilvl w:val="0"/>
          <w:numId w:val="12"/>
        </w:numPr>
      </w:pPr>
      <w:r>
        <w:t>Load the setup file “test_data/</w:t>
      </w:r>
      <w:r w:rsidR="00540EBB">
        <w:t>sources/</w:t>
      </w:r>
      <w:r w:rsidR="00540EBB" w:rsidRPr="00540EBB">
        <w:t>Excillum-70kV-200W-1-Al-2mm-air-poly2-MaiaD19</w:t>
      </w:r>
      <w:r w:rsidR="000F7407">
        <w:t>-REF</w:t>
      </w:r>
      <w:r w:rsidR="00540EBB">
        <w:t>.source</w:t>
      </w:r>
      <w:r>
        <w:t xml:space="preserve">”, which </w:t>
      </w:r>
      <w:r w:rsidR="00540EBB">
        <w:t xml:space="preserve">defines the conditions for the Excillum D2+ X-ray source using the I2 alloy extruded liquid metal jet </w:t>
      </w:r>
      <w:r w:rsidR="00A26DA0">
        <w:t>(</w:t>
      </w:r>
      <w:r w:rsidR="00540EBB">
        <w:t>and the electron beam and metal jet geometry</w:t>
      </w:r>
      <w:r w:rsidR="00A26DA0">
        <w:t>)</w:t>
      </w:r>
      <w:r w:rsidR="00540EBB">
        <w:t xml:space="preserve">, an inline XOS polycapillary lens and hardening filters. </w:t>
      </w:r>
    </w:p>
    <w:p w14:paraId="054B0280" w14:textId="77777777" w:rsidR="00A26DA0" w:rsidRDefault="000F7407" w:rsidP="00A76DC4">
      <w:pPr>
        <w:pStyle w:val="ListParagraph"/>
        <w:numPr>
          <w:ilvl w:val="0"/>
          <w:numId w:val="12"/>
        </w:numPr>
      </w:pPr>
      <w:r>
        <w:t xml:space="preserve">Select “Save” </w:t>
      </w:r>
      <w:r w:rsidR="00A26DA0">
        <w:t xml:space="preserve">to trigger a recalculation of the spectrum </w:t>
      </w:r>
      <w:r>
        <w:t>and save to file “</w:t>
      </w:r>
      <w:r>
        <w:t>test_data/sources/</w:t>
      </w:r>
      <w:r w:rsidRPr="00540EBB">
        <w:t>Excillum-70kV-200W-1-Al-2mm-air-poly2-MaiaD19</w:t>
      </w:r>
      <w:r>
        <w:t>.source</w:t>
      </w:r>
      <w:r>
        <w:t xml:space="preserve">”. </w:t>
      </w:r>
    </w:p>
    <w:p w14:paraId="726B7B86" w14:textId="4277B441" w:rsidR="000F7407" w:rsidRDefault="000F7407" w:rsidP="00A26DA0">
      <w:pPr>
        <w:pStyle w:val="ListParagraph"/>
        <w:numPr>
          <w:ilvl w:val="1"/>
          <w:numId w:val="12"/>
        </w:numPr>
      </w:pPr>
      <w:r>
        <w:t>Be careful NOT to write over the original -</w:t>
      </w:r>
      <w:proofErr w:type="spellStart"/>
      <w:r>
        <w:t>REF.source</w:t>
      </w:r>
      <w:proofErr w:type="spellEnd"/>
      <w:r>
        <w:t xml:space="preserve"> file.</w:t>
      </w:r>
    </w:p>
    <w:p w14:paraId="0B48BBBB" w14:textId="516CEE25" w:rsidR="00A26DA0" w:rsidRDefault="00A26DA0" w:rsidP="00A26DA0">
      <w:pPr>
        <w:pStyle w:val="ListParagraph"/>
        <w:numPr>
          <w:ilvl w:val="0"/>
          <w:numId w:val="12"/>
        </w:numPr>
      </w:pPr>
      <w:r>
        <w:t xml:space="preserve">Run the </w:t>
      </w:r>
      <w:r>
        <w:t>source</w:t>
      </w:r>
      <w:r>
        <w:t xml:space="preserve"> comparison tool using menu “Tests</w:t>
      </w:r>
      <w:r>
        <w:sym w:font="Wingdings" w:char="F0E0"/>
      </w:r>
      <w:r>
        <w:t xml:space="preserve">Compare </w:t>
      </w:r>
      <w:r>
        <w:t>Source</w:t>
      </w:r>
      <w:r>
        <w:t xml:space="preserve">s”. </w:t>
      </w:r>
    </w:p>
    <w:p w14:paraId="0056BB12" w14:textId="6DA49A6C" w:rsidR="00A26DA0" w:rsidRDefault="00A26DA0" w:rsidP="00A26DA0">
      <w:pPr>
        <w:pStyle w:val="ListParagraph"/>
        <w:numPr>
          <w:ilvl w:val="1"/>
          <w:numId w:val="12"/>
        </w:numPr>
      </w:pPr>
      <w:r>
        <w:t>Navigate to the “</w:t>
      </w:r>
      <w:proofErr w:type="spellStart"/>
      <w:r>
        <w:t>test_data</w:t>
      </w:r>
      <w:proofErr w:type="spellEnd"/>
      <w:r>
        <w:t>/</w:t>
      </w:r>
      <w:r>
        <w:t>source</w:t>
      </w:r>
      <w:r>
        <w:t>s” directory and select the reference file “</w:t>
      </w:r>
      <w:r w:rsidRPr="00540EBB">
        <w:t>Excillum-70kV-200W-1-Al-2mm-air-poly2-MaiaD19</w:t>
      </w:r>
      <w:r>
        <w:t>-REF.source” and your new output file “</w:t>
      </w:r>
      <w:r w:rsidRPr="00540EBB">
        <w:t>Excillum-70kV-200W-1-Al-2mm-air-poly2-MaiaD19</w:t>
      </w:r>
      <w:r>
        <w:t>.source”.</w:t>
      </w:r>
    </w:p>
    <w:p w14:paraId="36BF80AD" w14:textId="5EC516CC" w:rsidR="00A26DA0" w:rsidRDefault="00A26DA0" w:rsidP="00A26DA0">
      <w:pPr>
        <w:pStyle w:val="ListParagraph"/>
        <w:numPr>
          <w:ilvl w:val="1"/>
          <w:numId w:val="12"/>
        </w:numPr>
      </w:pPr>
      <w:r>
        <w:t>This creates the output file “</w:t>
      </w:r>
      <w:r w:rsidRPr="00540EBB">
        <w:t>Excillum-70kV-200W-1-Al-2mm-air-poly2-MaiaD19</w:t>
      </w:r>
      <w:r>
        <w:t>.txt” in the same directory.</w:t>
      </w:r>
    </w:p>
    <w:p w14:paraId="426D1D60" w14:textId="77777777" w:rsidR="000F7407" w:rsidRDefault="000F7407" w:rsidP="000F7407">
      <w:pPr>
        <w:pStyle w:val="ListParagraph"/>
        <w:numPr>
          <w:ilvl w:val="0"/>
          <w:numId w:val="12"/>
        </w:numPr>
      </w:pPr>
      <w:r>
        <w:t>If all is good, you should see a report like this:</w:t>
      </w:r>
    </w:p>
    <w:p w14:paraId="6F0CB71A" w14:textId="77777777" w:rsidR="000F7407" w:rsidRDefault="000F7407" w:rsidP="000F7407">
      <w:pPr>
        <w:ind w:left="720"/>
      </w:pPr>
    </w:p>
    <w:p w14:paraId="55D9485F" w14:textId="711A7B36" w:rsidR="000F7407" w:rsidRDefault="000F7407" w:rsidP="000F7407">
      <w:pPr>
        <w:ind w:left="720"/>
      </w:pPr>
      <w:r w:rsidRPr="001469A7">
        <w:rPr>
          <w:noProof/>
        </w:rPr>
        <w:lastRenderedPageBreak/>
        <w:t xml:space="preserve"> </w:t>
      </w:r>
      <w:r w:rsidRPr="0092042F">
        <w:rPr>
          <w:noProof/>
        </w:rPr>
        <w:t xml:space="preserve"> </w:t>
      </w:r>
      <w:r w:rsidRPr="000F7407">
        <w:rPr>
          <w:noProof/>
        </w:rPr>
        <w:t xml:space="preserve"> </w:t>
      </w:r>
      <w:r w:rsidRPr="000F7407">
        <w:rPr>
          <w:noProof/>
        </w:rPr>
        <w:drawing>
          <wp:inline distT="0" distB="0" distL="0" distR="0" wp14:anchorId="73D22FB4" wp14:editId="2E50E97F">
            <wp:extent cx="1911600" cy="669600"/>
            <wp:effectExtent l="0" t="0" r="0" b="0"/>
            <wp:docPr id="727436603"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36603" name="Picture 1" descr="A close-up of a white background&#10;&#10;Description automatically generated"/>
                    <pic:cNvPicPr/>
                  </pic:nvPicPr>
                  <pic:blipFill>
                    <a:blip r:embed="rId27"/>
                    <a:stretch>
                      <a:fillRect/>
                    </a:stretch>
                  </pic:blipFill>
                  <pic:spPr>
                    <a:xfrm>
                      <a:off x="0" y="0"/>
                      <a:ext cx="1911600" cy="669600"/>
                    </a:xfrm>
                    <a:prstGeom prst="rect">
                      <a:avLst/>
                    </a:prstGeom>
                  </pic:spPr>
                </pic:pic>
              </a:graphicData>
            </a:graphic>
          </wp:inline>
        </w:drawing>
      </w:r>
    </w:p>
    <w:p w14:paraId="0BBA3BF5" w14:textId="77777777" w:rsidR="000F7407" w:rsidRDefault="000F7407" w:rsidP="000F7407">
      <w:pPr>
        <w:ind w:left="720"/>
      </w:pPr>
    </w:p>
    <w:p w14:paraId="029AD882" w14:textId="755FB11E" w:rsidR="000F7407" w:rsidRDefault="000F7407" w:rsidP="000F7407">
      <w:pPr>
        <w:pStyle w:val="ListParagraph"/>
        <w:numPr>
          <w:ilvl w:val="0"/>
          <w:numId w:val="12"/>
        </w:numPr>
      </w:pPr>
      <w:r>
        <w:t xml:space="preserve">If differences are found, they will be reported. Normally, this test is meant to detect inconsistencies due to changes in underlying routines and databases. However, as an example, if we did the modelling with a </w:t>
      </w:r>
      <w:r>
        <w:t>source HV of 71 kV</w:t>
      </w:r>
      <w:r>
        <w:t xml:space="preserve"> it produces numerous differences</w:t>
      </w:r>
      <w:r>
        <w:t xml:space="preserve">, </w:t>
      </w:r>
      <w:r>
        <w:t>some of which are shown here …</w:t>
      </w:r>
    </w:p>
    <w:p w14:paraId="631B1589" w14:textId="77777777" w:rsidR="000F7407" w:rsidRDefault="000F7407" w:rsidP="000F7407"/>
    <w:p w14:paraId="5F6835BA" w14:textId="0138DCA0" w:rsidR="000F7407" w:rsidRDefault="000F7407" w:rsidP="000F7407">
      <w:pPr>
        <w:ind w:left="720"/>
      </w:pPr>
      <w:r w:rsidRPr="000F7407">
        <w:drawing>
          <wp:inline distT="0" distB="0" distL="0" distR="0" wp14:anchorId="7D74AA15" wp14:editId="7D51D34D">
            <wp:extent cx="5000400" cy="2592000"/>
            <wp:effectExtent l="0" t="0" r="0" b="0"/>
            <wp:docPr id="13667694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69422" name="Picture 1" descr="A screenshot of a computer&#10;&#10;Description automatically generated"/>
                    <pic:cNvPicPr/>
                  </pic:nvPicPr>
                  <pic:blipFill>
                    <a:blip r:embed="rId28"/>
                    <a:stretch>
                      <a:fillRect/>
                    </a:stretch>
                  </pic:blipFill>
                  <pic:spPr>
                    <a:xfrm>
                      <a:off x="0" y="0"/>
                      <a:ext cx="5000400" cy="2592000"/>
                    </a:xfrm>
                    <a:prstGeom prst="rect">
                      <a:avLst/>
                    </a:prstGeom>
                  </pic:spPr>
                </pic:pic>
              </a:graphicData>
            </a:graphic>
          </wp:inline>
        </w:drawing>
      </w:r>
    </w:p>
    <w:p w14:paraId="2C87DEF4" w14:textId="79CAB8DD" w:rsidR="000F7407" w:rsidRDefault="000F7407" w:rsidP="000F7407">
      <w:pPr>
        <w:ind w:left="720"/>
      </w:pPr>
      <w:r>
        <w:tab/>
      </w:r>
      <w:r>
        <w:tab/>
        <w:t>…</w:t>
      </w:r>
    </w:p>
    <w:p w14:paraId="6556EB28" w14:textId="5C167A81" w:rsidR="000F7407" w:rsidRDefault="000F7407" w:rsidP="000F7407">
      <w:pPr>
        <w:ind w:left="720"/>
      </w:pPr>
      <w:r w:rsidRPr="000F7407">
        <w:drawing>
          <wp:inline distT="0" distB="0" distL="0" distR="0" wp14:anchorId="65669D3F" wp14:editId="47242E67">
            <wp:extent cx="3344400" cy="2880000"/>
            <wp:effectExtent l="0" t="0" r="8890" b="0"/>
            <wp:docPr id="8620755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75500" name="Picture 1" descr="A screenshot of a computer&#10;&#10;Description automatically generated"/>
                    <pic:cNvPicPr/>
                  </pic:nvPicPr>
                  <pic:blipFill>
                    <a:blip r:embed="rId29"/>
                    <a:stretch>
                      <a:fillRect/>
                    </a:stretch>
                  </pic:blipFill>
                  <pic:spPr>
                    <a:xfrm>
                      <a:off x="0" y="0"/>
                      <a:ext cx="3344400" cy="2880000"/>
                    </a:xfrm>
                    <a:prstGeom prst="rect">
                      <a:avLst/>
                    </a:prstGeom>
                  </pic:spPr>
                </pic:pic>
              </a:graphicData>
            </a:graphic>
          </wp:inline>
        </w:drawing>
      </w:r>
    </w:p>
    <w:p w14:paraId="54AC553D" w14:textId="52FB5DEE" w:rsidR="000F7407" w:rsidRDefault="000F7407" w:rsidP="000F7407">
      <w:pPr>
        <w:ind w:left="720"/>
      </w:pPr>
      <w:r>
        <w:tab/>
      </w:r>
      <w:r>
        <w:tab/>
        <w:t>…</w:t>
      </w:r>
    </w:p>
    <w:p w14:paraId="4C893DD4" w14:textId="39D61585" w:rsidR="000F7407" w:rsidRDefault="000F7407" w:rsidP="000F7407">
      <w:pPr>
        <w:ind w:left="720"/>
      </w:pPr>
      <w:r w:rsidRPr="000F7407">
        <w:lastRenderedPageBreak/>
        <w:drawing>
          <wp:inline distT="0" distB="0" distL="0" distR="0" wp14:anchorId="650466FB" wp14:editId="521501F4">
            <wp:extent cx="4820400" cy="2721600"/>
            <wp:effectExtent l="0" t="0" r="0" b="3175"/>
            <wp:docPr id="4085388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38831" name="Picture 1" descr="A screenshot of a computer&#10;&#10;Description automatically generated"/>
                    <pic:cNvPicPr/>
                  </pic:nvPicPr>
                  <pic:blipFill>
                    <a:blip r:embed="rId30"/>
                    <a:stretch>
                      <a:fillRect/>
                    </a:stretch>
                  </pic:blipFill>
                  <pic:spPr>
                    <a:xfrm>
                      <a:off x="0" y="0"/>
                      <a:ext cx="4820400" cy="2721600"/>
                    </a:xfrm>
                    <a:prstGeom prst="rect">
                      <a:avLst/>
                    </a:prstGeom>
                  </pic:spPr>
                </pic:pic>
              </a:graphicData>
            </a:graphic>
          </wp:inline>
        </w:drawing>
      </w:r>
    </w:p>
    <w:p w14:paraId="1804DAA8" w14:textId="2539883E" w:rsidR="000F7407" w:rsidRDefault="000F7407" w:rsidP="000F7407">
      <w:pPr>
        <w:ind w:left="720"/>
      </w:pPr>
      <w:r>
        <w:tab/>
      </w:r>
      <w:r>
        <w:tab/>
        <w:t>…</w:t>
      </w:r>
    </w:p>
    <w:p w14:paraId="51C13D19" w14:textId="6D8DC32D" w:rsidR="000F7407" w:rsidRDefault="000F7407" w:rsidP="00A26DA0">
      <w:pPr>
        <w:ind w:left="720"/>
      </w:pPr>
      <w:r w:rsidRPr="000F7407">
        <w:drawing>
          <wp:inline distT="0" distB="0" distL="0" distR="0" wp14:anchorId="737057B8" wp14:editId="0AF8D3FF">
            <wp:extent cx="4892400" cy="2880000"/>
            <wp:effectExtent l="0" t="0" r="3810" b="0"/>
            <wp:docPr id="5238398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39875" name="Picture 1" descr="A screenshot of a computer&#10;&#10;Description automatically generated"/>
                    <pic:cNvPicPr/>
                  </pic:nvPicPr>
                  <pic:blipFill>
                    <a:blip r:embed="rId31"/>
                    <a:stretch>
                      <a:fillRect/>
                    </a:stretch>
                  </pic:blipFill>
                  <pic:spPr>
                    <a:xfrm>
                      <a:off x="0" y="0"/>
                      <a:ext cx="4892400" cy="2880000"/>
                    </a:xfrm>
                    <a:prstGeom prst="rect">
                      <a:avLst/>
                    </a:prstGeom>
                  </pic:spPr>
                </pic:pic>
              </a:graphicData>
            </a:graphic>
          </wp:inline>
        </w:drawing>
      </w:r>
    </w:p>
    <w:p w14:paraId="7BD1AE1B" w14:textId="335E4F47" w:rsidR="00A26DA0" w:rsidRDefault="00A26DA0" w:rsidP="00A26DA0">
      <w:pPr>
        <w:pStyle w:val="Heading2"/>
      </w:pPr>
      <w:bookmarkStart w:id="9" w:name="_Toc184213990"/>
      <w:r>
        <w:t>Spectrum fitting</w:t>
      </w:r>
      <w:bookmarkEnd w:id="9"/>
    </w:p>
    <w:p w14:paraId="552A6D91" w14:textId="4DDF9CDF" w:rsidR="00A26DA0" w:rsidRDefault="00A26DA0" w:rsidP="00A26DA0">
      <w:pPr>
        <w:rPr>
          <w:lang w:eastAsia="ja-JP"/>
        </w:rPr>
      </w:pPr>
      <w:r>
        <w:rPr>
          <w:lang w:eastAsia="ja-JP"/>
        </w:rPr>
        <w:t xml:space="preserve">Here we’re looking at the </w:t>
      </w:r>
      <w:r>
        <w:rPr>
          <w:lang w:eastAsia="ja-JP"/>
        </w:rPr>
        <w:t>least squares fitting of a fluorescence spectrum using a fitting model comprising (</w:t>
      </w:r>
      <w:proofErr w:type="spellStart"/>
      <w:r>
        <w:rPr>
          <w:lang w:eastAsia="ja-JP"/>
        </w:rPr>
        <w:t>i</w:t>
      </w:r>
      <w:proofErr w:type="spellEnd"/>
      <w:r>
        <w:rPr>
          <w:lang w:eastAsia="ja-JP"/>
        </w:rPr>
        <w:t>) a background estimation (using SNIP of SNP &amp; Bayer), (ii) characteristic element X-ray lines, corrected for filters and detector efficiency</w:t>
      </w:r>
      <w:r w:rsidR="005B49CB">
        <w:rPr>
          <w:lang w:eastAsia="ja-JP"/>
        </w:rPr>
        <w:t>, including escape peaks and optional tailing (iii) a pileup model to 3</w:t>
      </w:r>
      <w:r w:rsidR="005B49CB" w:rsidRPr="005B49CB">
        <w:rPr>
          <w:vertAlign w:val="superscript"/>
          <w:lang w:eastAsia="ja-JP"/>
        </w:rPr>
        <w:t>rd</w:t>
      </w:r>
      <w:r w:rsidR="005B49CB">
        <w:rPr>
          <w:lang w:eastAsia="ja-JP"/>
        </w:rPr>
        <w:t xml:space="preserve"> order, constructed from the most intense lines, and (iv) Compton scatter lines including multiple scattering tails, in the case of a photon beam. X-ray line shapes are influenced by energy calibration and FWHM parametrizations, which are also refined in the fit. </w:t>
      </w:r>
    </w:p>
    <w:p w14:paraId="7AD9C9F2" w14:textId="77777777" w:rsidR="005B49CB" w:rsidRDefault="005B49CB" w:rsidP="00A26DA0">
      <w:pPr>
        <w:rPr>
          <w:lang w:eastAsia="ja-JP"/>
        </w:rPr>
      </w:pPr>
    </w:p>
    <w:p w14:paraId="015BD6AF" w14:textId="6445090D" w:rsidR="005B49CB" w:rsidRDefault="005B49CB" w:rsidP="00A26DA0">
      <w:pPr>
        <w:rPr>
          <w:lang w:eastAsia="ja-JP"/>
        </w:rPr>
      </w:pPr>
      <w:r>
        <w:rPr>
          <w:lang w:eastAsia="ja-JP"/>
        </w:rPr>
        <w:t>To test fitting we need to combine (</w:t>
      </w:r>
      <w:proofErr w:type="spellStart"/>
      <w:r>
        <w:rPr>
          <w:lang w:eastAsia="ja-JP"/>
        </w:rPr>
        <w:t>i</w:t>
      </w:r>
      <w:proofErr w:type="spellEnd"/>
      <w:r>
        <w:rPr>
          <w:lang w:eastAsia="ja-JP"/>
        </w:rPr>
        <w:t xml:space="preserve">) some spectrum data, (ii) a fit setup for the </w:t>
      </w:r>
      <w:r w:rsidRPr="005B49CB">
        <w:rPr>
          <w:i/>
          <w:iCs/>
          <w:lang w:eastAsia="ja-JP"/>
        </w:rPr>
        <w:t>X-ray Spectrum Fit</w:t>
      </w:r>
      <w:r>
        <w:rPr>
          <w:lang w:eastAsia="ja-JP"/>
        </w:rPr>
        <w:t xml:space="preserve"> window, including element selection, energy range and fitting parameter options, and (iii) a pre-calculated yield model</w:t>
      </w:r>
      <w:r w:rsidR="00821479">
        <w:rPr>
          <w:lang w:eastAsia="ja-JP"/>
        </w:rPr>
        <w:t xml:space="preserve"> (referenced in the fit setup)</w:t>
      </w:r>
      <w:r>
        <w:rPr>
          <w:lang w:eastAsia="ja-JP"/>
        </w:rPr>
        <w:t xml:space="preserve">. </w:t>
      </w:r>
    </w:p>
    <w:p w14:paraId="33A9FF7F" w14:textId="77777777" w:rsidR="005B49CB" w:rsidRDefault="005B49CB" w:rsidP="00A26DA0">
      <w:pPr>
        <w:rPr>
          <w:lang w:eastAsia="ja-JP"/>
        </w:rPr>
      </w:pPr>
    </w:p>
    <w:p w14:paraId="361146BB" w14:textId="5599AD5B" w:rsidR="00A26DA0" w:rsidRPr="00840725" w:rsidRDefault="00A26DA0" w:rsidP="00562306">
      <w:pPr>
        <w:rPr>
          <w:lang w:eastAsia="ja-JP"/>
        </w:rPr>
      </w:pPr>
      <w:r>
        <w:rPr>
          <w:lang w:eastAsia="ja-JP"/>
        </w:rPr>
        <w:t>The ‘</w:t>
      </w:r>
      <w:proofErr w:type="spellStart"/>
      <w:r>
        <w:rPr>
          <w:lang w:eastAsia="ja-JP"/>
        </w:rPr>
        <w:t>compare_</w:t>
      </w:r>
      <w:r w:rsidR="005B49CB">
        <w:rPr>
          <w:lang w:eastAsia="ja-JP"/>
        </w:rPr>
        <w:t>fit</w:t>
      </w:r>
      <w:r>
        <w:rPr>
          <w:lang w:eastAsia="ja-JP"/>
        </w:rPr>
        <w:t>s</w:t>
      </w:r>
      <w:proofErr w:type="spellEnd"/>
      <w:r>
        <w:rPr>
          <w:lang w:eastAsia="ja-JP"/>
        </w:rPr>
        <w:t xml:space="preserve">’ routine looks for changes in input parameters, which will change the </w:t>
      </w:r>
      <w:r w:rsidR="005B49CB">
        <w:rPr>
          <w:lang w:eastAsia="ja-JP"/>
        </w:rPr>
        <w:t>fitting or concentration</w:t>
      </w:r>
      <w:r>
        <w:rPr>
          <w:lang w:eastAsia="ja-JP"/>
        </w:rPr>
        <w:t xml:space="preserve"> results. These differences are reported in the output file. It then compares the output values for (</w:t>
      </w:r>
      <w:proofErr w:type="spellStart"/>
      <w:r>
        <w:rPr>
          <w:lang w:eastAsia="ja-JP"/>
        </w:rPr>
        <w:t>i</w:t>
      </w:r>
      <w:proofErr w:type="spellEnd"/>
      <w:r>
        <w:rPr>
          <w:lang w:eastAsia="ja-JP"/>
        </w:rPr>
        <w:t xml:space="preserve">) the </w:t>
      </w:r>
      <w:proofErr w:type="spellStart"/>
      <w:r w:rsidR="005B49CB">
        <w:rPr>
          <w:lang w:eastAsia="ja-JP"/>
        </w:rPr>
        <w:t>rGamma</w:t>
      </w:r>
      <w:proofErr w:type="spellEnd"/>
      <w:r w:rsidR="005B49CB">
        <w:rPr>
          <w:lang w:eastAsia="ja-JP"/>
        </w:rPr>
        <w:t xml:space="preserve"> relative sensitivity </w:t>
      </w:r>
      <w:r w:rsidR="00562306">
        <w:rPr>
          <w:lang w:eastAsia="ja-JP"/>
        </w:rPr>
        <w:t xml:space="preserve">factor </w:t>
      </w:r>
      <w:r w:rsidR="005B49CB">
        <w:rPr>
          <w:lang w:eastAsia="ja-JP"/>
        </w:rPr>
        <w:t>array</w:t>
      </w:r>
      <w:r>
        <w:rPr>
          <w:lang w:eastAsia="ja-JP"/>
        </w:rPr>
        <w:t>,</w:t>
      </w:r>
      <w:r w:rsidR="00562306">
        <w:rPr>
          <w:lang w:eastAsia="ja-JP"/>
        </w:rPr>
        <w:t xml:space="preserve"> across all detectors</w:t>
      </w:r>
      <w:r>
        <w:rPr>
          <w:lang w:eastAsia="ja-JP"/>
        </w:rPr>
        <w:t xml:space="preserve"> (ii) </w:t>
      </w:r>
      <w:r w:rsidR="00562306">
        <w:rPr>
          <w:lang w:eastAsia="ja-JP"/>
        </w:rPr>
        <w:t>the source spectrum (calls ‘</w:t>
      </w:r>
      <w:proofErr w:type="spellStart"/>
      <w:r w:rsidR="00562306">
        <w:rPr>
          <w:lang w:eastAsia="ja-JP"/>
        </w:rPr>
        <w:t>compare_source</w:t>
      </w:r>
      <w:proofErr w:type="spellEnd"/>
      <w:r w:rsidR="00562306">
        <w:rPr>
          <w:lang w:eastAsia="ja-JP"/>
        </w:rPr>
        <w:t>’ or ‘</w:t>
      </w:r>
      <w:proofErr w:type="spellStart"/>
      <w:r w:rsidR="00562306">
        <w:rPr>
          <w:lang w:eastAsia="ja-JP"/>
        </w:rPr>
        <w:t>compare_pink</w:t>
      </w:r>
      <w:proofErr w:type="spellEnd"/>
      <w:r w:rsidR="00562306">
        <w:rPr>
          <w:lang w:eastAsia="ja-JP"/>
        </w:rPr>
        <w:t>’</w:t>
      </w:r>
      <w:r w:rsidR="00821479">
        <w:rPr>
          <w:lang w:eastAsia="ja-JP"/>
        </w:rPr>
        <w:t>)</w:t>
      </w:r>
      <w:r w:rsidR="00562306">
        <w:rPr>
          <w:lang w:eastAsia="ja-JP"/>
        </w:rPr>
        <w:t>, if relevant to yields</w:t>
      </w:r>
      <w:r>
        <w:rPr>
          <w:lang w:eastAsia="ja-JP"/>
        </w:rPr>
        <w:t xml:space="preserve">, and (iii) </w:t>
      </w:r>
      <w:r w:rsidR="00821479">
        <w:rPr>
          <w:lang w:eastAsia="ja-JP"/>
        </w:rPr>
        <w:t xml:space="preserve">the </w:t>
      </w:r>
      <w:r w:rsidR="00562306">
        <w:rPr>
          <w:lang w:eastAsia="ja-JP"/>
        </w:rPr>
        <w:t>yield factors ‘</w:t>
      </w:r>
      <w:proofErr w:type="spellStart"/>
      <w:r w:rsidR="00562306" w:rsidRPr="00562306">
        <w:rPr>
          <w:lang w:eastAsia="ja-JP"/>
        </w:rPr>
        <w:t>counts_per_ppm_uc</w:t>
      </w:r>
      <w:proofErr w:type="spellEnd"/>
      <w:r w:rsidR="00562306">
        <w:rPr>
          <w:lang w:eastAsia="ja-JP"/>
        </w:rPr>
        <w:t xml:space="preserve">’, </w:t>
      </w:r>
      <w:r w:rsidR="00821479">
        <w:rPr>
          <w:lang w:eastAsia="ja-JP"/>
        </w:rPr>
        <w:lastRenderedPageBreak/>
        <w:t xml:space="preserve">and </w:t>
      </w:r>
      <w:r w:rsidR="00562306">
        <w:rPr>
          <w:lang w:eastAsia="ja-JP"/>
        </w:rPr>
        <w:t>(iv) results for ‘conc, ‘err’, ‘MDL’ and peak ‘Area’.</w:t>
      </w:r>
      <w:r>
        <w:rPr>
          <w:lang w:eastAsia="ja-JP"/>
        </w:rPr>
        <w:t xml:space="preserve"> Any differences typically beyond 0.1% </w:t>
      </w:r>
      <w:r w:rsidR="005B49CB">
        <w:rPr>
          <w:lang w:eastAsia="ja-JP"/>
        </w:rPr>
        <w:t xml:space="preserve">for the model data and 3% for the fitting </w:t>
      </w:r>
      <w:r>
        <w:rPr>
          <w:lang w:eastAsia="ja-JP"/>
        </w:rPr>
        <w:t xml:space="preserve">are reported. </w:t>
      </w:r>
    </w:p>
    <w:p w14:paraId="13249C7D" w14:textId="05AB78C5" w:rsidR="0067742F" w:rsidRDefault="0067742F" w:rsidP="0067742F">
      <w:pPr>
        <w:pStyle w:val="Heading3"/>
      </w:pPr>
      <w:bookmarkStart w:id="10" w:name="_Toc184213991"/>
      <w:r>
        <w:t>PIXE</w:t>
      </w:r>
      <w:r>
        <w:t xml:space="preserve"> spectrum fit</w:t>
      </w:r>
    </w:p>
    <w:p w14:paraId="7E9417E3" w14:textId="1BD3DCDA" w:rsidR="0067742F" w:rsidRDefault="0067742F" w:rsidP="0067742F">
      <w:pPr>
        <w:pStyle w:val="ListParagraph"/>
        <w:numPr>
          <w:ilvl w:val="0"/>
          <w:numId w:val="13"/>
        </w:numPr>
      </w:pPr>
      <w:r>
        <w:t>Load the spectrum file “</w:t>
      </w:r>
      <w:proofErr w:type="spellStart"/>
      <w:r>
        <w:t>test_data</w:t>
      </w:r>
      <w:proofErr w:type="spellEnd"/>
      <w:r>
        <w:t>/fits/</w:t>
      </w:r>
      <w:r w:rsidR="00F11A57">
        <w:t>CSIRO/</w:t>
      </w:r>
      <w:r w:rsidR="00F11A57" w:rsidRPr="00F11A57">
        <w:t>donut2x-2-whole</w:t>
      </w:r>
      <w:r w:rsidRPr="00A565B0">
        <w:t>.spec</w:t>
      </w:r>
      <w:r>
        <w:t xml:space="preserve">” into </w:t>
      </w:r>
      <w:r w:rsidRPr="00A565B0">
        <w:rPr>
          <w:i/>
          <w:iCs/>
        </w:rPr>
        <w:t>Spectrum Display</w:t>
      </w:r>
      <w:r>
        <w:t>.</w:t>
      </w:r>
    </w:p>
    <w:p w14:paraId="12654D50" w14:textId="77777777" w:rsidR="0067742F" w:rsidRDefault="0067742F" w:rsidP="0067742F">
      <w:pPr>
        <w:pStyle w:val="ListParagraph"/>
        <w:numPr>
          <w:ilvl w:val="0"/>
          <w:numId w:val="13"/>
        </w:numPr>
      </w:pPr>
      <w:r>
        <w:t xml:space="preserve">Open the </w:t>
      </w:r>
      <w:r w:rsidRPr="00A565B0">
        <w:rPr>
          <w:i/>
          <w:iCs/>
        </w:rPr>
        <w:t>X-ray Spectrum Fit</w:t>
      </w:r>
      <w:r>
        <w:t xml:space="preserve"> window, using the menu “Window</w:t>
      </w:r>
      <w:r>
        <w:sym w:font="Wingdings" w:char="F0E0"/>
      </w:r>
      <w:r w:rsidRPr="00A565B0">
        <w:t xml:space="preserve"> X-ray Spectrum Fit</w:t>
      </w:r>
      <w:r>
        <w:t xml:space="preserve">” in the </w:t>
      </w:r>
      <w:r w:rsidRPr="00196259">
        <w:rPr>
          <w:i/>
          <w:iCs/>
        </w:rPr>
        <w:t>Spectrum Display</w:t>
      </w:r>
      <w:r>
        <w:t xml:space="preserve"> window, if it’s not already open. </w:t>
      </w:r>
    </w:p>
    <w:p w14:paraId="5353B4A0" w14:textId="0CA8C1CF" w:rsidR="0067742F" w:rsidRDefault="0067742F" w:rsidP="0067742F">
      <w:pPr>
        <w:pStyle w:val="ListParagraph"/>
        <w:numPr>
          <w:ilvl w:val="0"/>
          <w:numId w:val="13"/>
        </w:numPr>
      </w:pPr>
      <w:r>
        <w:t>Load the fit setup file “</w:t>
      </w:r>
      <w:proofErr w:type="spellStart"/>
      <w:r>
        <w:t>test_data</w:t>
      </w:r>
      <w:proofErr w:type="spellEnd"/>
      <w:r>
        <w:t>/fits/</w:t>
      </w:r>
      <w:r w:rsidR="00F11A57">
        <w:t>CSIRO/</w:t>
      </w:r>
      <w:r w:rsidR="00F11A57" w:rsidRPr="00F11A57">
        <w:t>donut2x</w:t>
      </w:r>
      <w:r w:rsidRPr="00A565B0">
        <w:t>.pcm</w:t>
      </w:r>
      <w:r>
        <w:t xml:space="preserve">” using the “Load” button at the top of </w:t>
      </w:r>
      <w:r w:rsidRPr="00A565B0">
        <w:rPr>
          <w:i/>
          <w:iCs/>
        </w:rPr>
        <w:t>X-ray Spectrum Fit</w:t>
      </w:r>
      <w:r>
        <w:t>.</w:t>
      </w:r>
    </w:p>
    <w:p w14:paraId="4D4551AA" w14:textId="15A68B81" w:rsidR="0067742F" w:rsidRDefault="0067742F" w:rsidP="0067742F">
      <w:pPr>
        <w:pStyle w:val="ListParagraph"/>
        <w:numPr>
          <w:ilvl w:val="1"/>
          <w:numId w:val="13"/>
        </w:numPr>
      </w:pPr>
      <w:r>
        <w:t>This should have found the yields file “</w:t>
      </w:r>
      <w:proofErr w:type="spellStart"/>
      <w:r>
        <w:t>test_data</w:t>
      </w:r>
      <w:proofErr w:type="spellEnd"/>
      <w:r>
        <w:t>/fits/</w:t>
      </w:r>
      <w:r w:rsidR="00F11A57">
        <w:t>CSIRO</w:t>
      </w:r>
      <w:r>
        <w:t>/</w:t>
      </w:r>
      <w:proofErr w:type="spellStart"/>
      <w:r w:rsidR="00F11A57" w:rsidRPr="00F11A57">
        <w:t>kimberlite</w:t>
      </w:r>
      <w:r w:rsidRPr="00A565B0">
        <w:t>.</w:t>
      </w:r>
      <w:r>
        <w:t>yield</w:t>
      </w:r>
      <w:proofErr w:type="spellEnd"/>
      <w:r>
        <w:t>”.</w:t>
      </w:r>
    </w:p>
    <w:p w14:paraId="775AC40A" w14:textId="07B64438" w:rsidR="0067742F" w:rsidRDefault="0067742F" w:rsidP="0067742F">
      <w:pPr>
        <w:pStyle w:val="ListParagraph"/>
        <w:numPr>
          <w:ilvl w:val="1"/>
          <w:numId w:val="13"/>
        </w:numPr>
      </w:pPr>
      <w:r>
        <w:t xml:space="preserve">Click “Fit </w:t>
      </w:r>
      <w:r w:rsidR="00F11A57">
        <w:t>One</w:t>
      </w:r>
      <w:r>
        <w:t xml:space="preserve">” to fit </w:t>
      </w:r>
      <w:r w:rsidR="00F11A57">
        <w:t>the spectrum</w:t>
      </w:r>
      <w:r>
        <w:t>.</w:t>
      </w:r>
    </w:p>
    <w:p w14:paraId="701FB94D" w14:textId="77777777" w:rsidR="0067742F" w:rsidRDefault="0067742F" w:rsidP="0067742F">
      <w:pPr>
        <w:pStyle w:val="ListParagraph"/>
        <w:numPr>
          <w:ilvl w:val="0"/>
          <w:numId w:val="13"/>
        </w:numPr>
      </w:pPr>
      <w:r>
        <w:t xml:space="preserve">Open the </w:t>
      </w:r>
      <w:r w:rsidRPr="00821479">
        <w:rPr>
          <w:i/>
          <w:iCs/>
        </w:rPr>
        <w:t>Fit Results</w:t>
      </w:r>
      <w:r>
        <w:t xml:space="preserve"> window (menu “Windows</w:t>
      </w:r>
      <w:r>
        <w:sym w:font="Wingdings" w:char="F0E0"/>
      </w:r>
      <w:r>
        <w:t>Fit Results”).</w:t>
      </w:r>
    </w:p>
    <w:p w14:paraId="0C14C0FA" w14:textId="385D55F9" w:rsidR="0067742F" w:rsidRDefault="0067742F" w:rsidP="0067742F">
      <w:pPr>
        <w:pStyle w:val="ListParagraph"/>
        <w:numPr>
          <w:ilvl w:val="1"/>
          <w:numId w:val="13"/>
        </w:numPr>
      </w:pPr>
      <w:r>
        <w:t xml:space="preserve">This should show </w:t>
      </w:r>
      <w:r w:rsidR="00F11A57">
        <w:t>1</w:t>
      </w:r>
      <w:r>
        <w:t xml:space="preserve"> row for </w:t>
      </w:r>
      <w:r w:rsidR="00F11A57">
        <w:t>this</w:t>
      </w:r>
      <w:r>
        <w:t xml:space="preserve"> spectrum.</w:t>
      </w:r>
    </w:p>
    <w:p w14:paraId="133BEFFE" w14:textId="0D8ABC1F" w:rsidR="0067742F" w:rsidRDefault="0067742F" w:rsidP="0067742F">
      <w:pPr>
        <w:pStyle w:val="ListParagraph"/>
        <w:numPr>
          <w:ilvl w:val="1"/>
          <w:numId w:val="13"/>
        </w:numPr>
      </w:pPr>
      <w:r>
        <w:t>Click “Save” and save the results to file “</w:t>
      </w:r>
      <w:proofErr w:type="spellStart"/>
      <w:r>
        <w:t>test_data</w:t>
      </w:r>
      <w:proofErr w:type="spellEnd"/>
      <w:r>
        <w:t>/fits/</w:t>
      </w:r>
      <w:r w:rsidR="00F11A57">
        <w:t>CSIRO/</w:t>
      </w:r>
      <w:r w:rsidR="00F11A57" w:rsidRPr="00F11A57">
        <w:t>donut2x-2-whole</w:t>
      </w:r>
      <w:r w:rsidRPr="00A565B0">
        <w:t>.</w:t>
      </w:r>
      <w:r>
        <w:t>pfr”.</w:t>
      </w:r>
    </w:p>
    <w:p w14:paraId="7D72AD73" w14:textId="77777777" w:rsidR="0067742F" w:rsidRDefault="0067742F" w:rsidP="0067742F">
      <w:pPr>
        <w:pStyle w:val="ListParagraph"/>
        <w:numPr>
          <w:ilvl w:val="0"/>
          <w:numId w:val="13"/>
        </w:numPr>
      </w:pPr>
      <w:r>
        <w:t>Run the fit comparison tool using menu “Tests</w:t>
      </w:r>
      <w:r>
        <w:sym w:font="Wingdings" w:char="F0E0"/>
      </w:r>
      <w:r>
        <w:t xml:space="preserve">Compare Fits”. </w:t>
      </w:r>
    </w:p>
    <w:p w14:paraId="33750E3D" w14:textId="6FA95BF0" w:rsidR="0067742F" w:rsidRDefault="0067742F" w:rsidP="0067742F">
      <w:pPr>
        <w:pStyle w:val="ListParagraph"/>
        <w:numPr>
          <w:ilvl w:val="1"/>
          <w:numId w:val="13"/>
        </w:numPr>
      </w:pPr>
      <w:r>
        <w:t>Navigate to the “</w:t>
      </w:r>
      <w:proofErr w:type="spellStart"/>
      <w:r>
        <w:t>test_data</w:t>
      </w:r>
      <w:proofErr w:type="spellEnd"/>
      <w:r>
        <w:t>/fits/</w:t>
      </w:r>
      <w:r w:rsidR="00F11A57">
        <w:t>CSIRO</w:t>
      </w:r>
      <w:r>
        <w:t>” directory and select the reference file “</w:t>
      </w:r>
      <w:r w:rsidR="00F11A57" w:rsidRPr="00F11A57">
        <w:t>donut2x-2-whole</w:t>
      </w:r>
      <w:r w:rsidRPr="00821479">
        <w:t>-REF.pfr</w:t>
      </w:r>
      <w:r>
        <w:t>” and your new fit results file “</w:t>
      </w:r>
      <w:r w:rsidR="00F11A57" w:rsidRPr="00F11A57">
        <w:t>donut2x-2-whole</w:t>
      </w:r>
      <w:r w:rsidRPr="00821479">
        <w:t>.pfr</w:t>
      </w:r>
      <w:r>
        <w:t>”.</w:t>
      </w:r>
    </w:p>
    <w:p w14:paraId="2CAFFE92" w14:textId="5A2FB6A4" w:rsidR="0067742F" w:rsidRDefault="0067742F" w:rsidP="0067742F">
      <w:pPr>
        <w:pStyle w:val="ListParagraph"/>
        <w:numPr>
          <w:ilvl w:val="1"/>
          <w:numId w:val="13"/>
        </w:numPr>
      </w:pPr>
      <w:r>
        <w:t>This creates the output file “</w:t>
      </w:r>
      <w:r w:rsidR="00F11A57" w:rsidRPr="00F11A57">
        <w:t>donut2x-2-whole</w:t>
      </w:r>
      <w:r>
        <w:t>.txt” in the same directory.</w:t>
      </w:r>
    </w:p>
    <w:p w14:paraId="76C5FAA8" w14:textId="393B00E5" w:rsidR="0067742F" w:rsidRDefault="0067742F" w:rsidP="0067742F">
      <w:pPr>
        <w:pStyle w:val="ListParagraph"/>
        <w:numPr>
          <w:ilvl w:val="0"/>
          <w:numId w:val="13"/>
        </w:numPr>
      </w:pPr>
      <w:r>
        <w:t>If all is good, you should see a report like this:</w:t>
      </w:r>
    </w:p>
    <w:p w14:paraId="68893184" w14:textId="77777777" w:rsidR="0067742F" w:rsidRDefault="0067742F" w:rsidP="0067742F">
      <w:pPr>
        <w:pStyle w:val="ListParagraph"/>
        <w:numPr>
          <w:ilvl w:val="0"/>
          <w:numId w:val="0"/>
        </w:numPr>
        <w:ind w:left="720"/>
      </w:pPr>
    </w:p>
    <w:p w14:paraId="3CF68818" w14:textId="7151818E" w:rsidR="0067742F" w:rsidRDefault="00F11A57" w:rsidP="00F11A57">
      <w:pPr>
        <w:ind w:left="720"/>
        <w:rPr>
          <w:noProof/>
        </w:rPr>
      </w:pPr>
      <w:r w:rsidRPr="00F11A57">
        <w:rPr>
          <w:noProof/>
        </w:rPr>
        <w:t xml:space="preserve"> </w:t>
      </w:r>
      <w:r w:rsidRPr="00F11A57">
        <w:drawing>
          <wp:inline distT="0" distB="0" distL="0" distR="0" wp14:anchorId="06CC55D2" wp14:editId="2A008741">
            <wp:extent cx="2973600" cy="2080800"/>
            <wp:effectExtent l="0" t="0" r="0" b="0"/>
            <wp:docPr id="173748957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89578" name="Picture 1" descr="A screenshot of a computer program&#10;&#10;Description automatically generated"/>
                    <pic:cNvPicPr/>
                  </pic:nvPicPr>
                  <pic:blipFill>
                    <a:blip r:embed="rId32"/>
                    <a:stretch>
                      <a:fillRect/>
                    </a:stretch>
                  </pic:blipFill>
                  <pic:spPr>
                    <a:xfrm>
                      <a:off x="0" y="0"/>
                      <a:ext cx="2973600" cy="2080800"/>
                    </a:xfrm>
                    <a:prstGeom prst="rect">
                      <a:avLst/>
                    </a:prstGeom>
                  </pic:spPr>
                </pic:pic>
              </a:graphicData>
            </a:graphic>
          </wp:inline>
        </w:drawing>
      </w:r>
    </w:p>
    <w:p w14:paraId="754BB273" w14:textId="77777777" w:rsidR="00F11A57" w:rsidRDefault="00F11A57" w:rsidP="00F11A57">
      <w:pPr>
        <w:ind w:left="720"/>
        <w:rPr>
          <w:noProof/>
        </w:rPr>
      </w:pPr>
    </w:p>
    <w:p w14:paraId="3D9C5326" w14:textId="0DAC364D" w:rsidR="00F11A57" w:rsidRDefault="00F11A57" w:rsidP="00F11A57">
      <w:pPr>
        <w:pStyle w:val="ListParagraph"/>
        <w:numPr>
          <w:ilvl w:val="0"/>
          <w:numId w:val="13"/>
        </w:numPr>
      </w:pPr>
      <w:r>
        <w:t xml:space="preserve">If differences are found, they will be reported. Normally, this test is meant to detect inconsistencies due to changes in fitting or the underlying routines and databases. However, as an example, if we did the modelling with a </w:t>
      </w:r>
      <w:r>
        <w:t xml:space="preserve">small change in filter (200 </w:t>
      </w:r>
      <w:r>
        <w:rPr>
          <w:rFonts w:cstheme="minorHAnsi"/>
        </w:rPr>
        <w:t>μ</w:t>
      </w:r>
      <w:r>
        <w:t xml:space="preserve">m Al replaced with 194 </w:t>
      </w:r>
      <w:r>
        <w:rPr>
          <w:rFonts w:cstheme="minorHAnsi"/>
        </w:rPr>
        <w:t>μ</w:t>
      </w:r>
      <w:r>
        <w:t>m Al)</w:t>
      </w:r>
      <w:r>
        <w:t xml:space="preserve"> it produces numerous differences, some of which are shown here …</w:t>
      </w:r>
    </w:p>
    <w:p w14:paraId="38282444" w14:textId="77777777" w:rsidR="00F11A57" w:rsidRDefault="00F11A57" w:rsidP="00F11A57"/>
    <w:p w14:paraId="461B3B01" w14:textId="6B6CA94A" w:rsidR="00F11A57" w:rsidRDefault="00F11A57" w:rsidP="00D33308">
      <w:pPr>
        <w:ind w:left="720"/>
      </w:pPr>
      <w:r w:rsidRPr="00F11A57">
        <w:lastRenderedPageBreak/>
        <w:drawing>
          <wp:inline distT="0" distB="0" distL="0" distR="0" wp14:anchorId="42A77065" wp14:editId="3F455DB3">
            <wp:extent cx="4748400" cy="6026400"/>
            <wp:effectExtent l="0" t="0" r="0" b="0"/>
            <wp:docPr id="17244340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4006" name="Picture 1" descr="A screenshot of a computer&#10;&#10;Description automatically generated"/>
                    <pic:cNvPicPr/>
                  </pic:nvPicPr>
                  <pic:blipFill>
                    <a:blip r:embed="rId33"/>
                    <a:stretch>
                      <a:fillRect/>
                    </a:stretch>
                  </pic:blipFill>
                  <pic:spPr>
                    <a:xfrm>
                      <a:off x="0" y="0"/>
                      <a:ext cx="4748400" cy="6026400"/>
                    </a:xfrm>
                    <a:prstGeom prst="rect">
                      <a:avLst/>
                    </a:prstGeom>
                  </pic:spPr>
                </pic:pic>
              </a:graphicData>
            </a:graphic>
          </wp:inline>
        </w:drawing>
      </w:r>
    </w:p>
    <w:p w14:paraId="364B624A" w14:textId="55BFA160" w:rsidR="00F11A57" w:rsidRDefault="00F11A57" w:rsidP="00D33308">
      <w:pPr>
        <w:ind w:left="720"/>
      </w:pPr>
      <w:r>
        <w:tab/>
        <w:t>…</w:t>
      </w:r>
    </w:p>
    <w:p w14:paraId="39A65875" w14:textId="20F12653" w:rsidR="00F11A57" w:rsidRDefault="00D33308" w:rsidP="00D33308">
      <w:pPr>
        <w:ind w:left="720"/>
      </w:pPr>
      <w:r w:rsidRPr="00D33308">
        <w:lastRenderedPageBreak/>
        <w:drawing>
          <wp:inline distT="0" distB="0" distL="0" distR="0" wp14:anchorId="1F8DC9DC" wp14:editId="63286D2C">
            <wp:extent cx="3376800" cy="4892400"/>
            <wp:effectExtent l="0" t="0" r="0" b="3810"/>
            <wp:docPr id="190777329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73294" name="Picture 1" descr="A screenshot of a computer screen&#10;&#10;Description automatically generated"/>
                    <pic:cNvPicPr/>
                  </pic:nvPicPr>
                  <pic:blipFill>
                    <a:blip r:embed="rId34"/>
                    <a:stretch>
                      <a:fillRect/>
                    </a:stretch>
                  </pic:blipFill>
                  <pic:spPr>
                    <a:xfrm>
                      <a:off x="0" y="0"/>
                      <a:ext cx="3376800" cy="4892400"/>
                    </a:xfrm>
                    <a:prstGeom prst="rect">
                      <a:avLst/>
                    </a:prstGeom>
                  </pic:spPr>
                </pic:pic>
              </a:graphicData>
            </a:graphic>
          </wp:inline>
        </w:drawing>
      </w:r>
    </w:p>
    <w:p w14:paraId="4FD356C3" w14:textId="3102CCDD" w:rsidR="00A26DA0" w:rsidRDefault="00562306" w:rsidP="00A26DA0">
      <w:pPr>
        <w:pStyle w:val="Heading3"/>
      </w:pPr>
      <w:r>
        <w:t xml:space="preserve">SXRF spectrum </w:t>
      </w:r>
      <w:r w:rsidR="0067742F">
        <w:t xml:space="preserve">array </w:t>
      </w:r>
      <w:r>
        <w:t>fit</w:t>
      </w:r>
      <w:bookmarkEnd w:id="10"/>
    </w:p>
    <w:p w14:paraId="2A5EE6F9" w14:textId="566BFE59" w:rsidR="00A565B0" w:rsidRDefault="00A565B0" w:rsidP="00D33308">
      <w:pPr>
        <w:pStyle w:val="ListParagraph"/>
        <w:numPr>
          <w:ilvl w:val="0"/>
          <w:numId w:val="15"/>
        </w:numPr>
      </w:pPr>
      <w:r>
        <w:t>Load the spectrum file “</w:t>
      </w:r>
      <w:proofErr w:type="spellStart"/>
      <w:r>
        <w:t>test_data</w:t>
      </w:r>
      <w:proofErr w:type="spellEnd"/>
      <w:r>
        <w:t>/fits/APS/</w:t>
      </w:r>
      <w:r w:rsidRPr="00A565B0">
        <w:t>pncid_0082-E.spec</w:t>
      </w:r>
      <w:r>
        <w:t xml:space="preserve">” into </w:t>
      </w:r>
      <w:r w:rsidRPr="00A565B0">
        <w:rPr>
          <w:i/>
          <w:iCs/>
        </w:rPr>
        <w:t>Spectrum Display</w:t>
      </w:r>
      <w:r>
        <w:t>.</w:t>
      </w:r>
    </w:p>
    <w:p w14:paraId="79B46714" w14:textId="2D6582FD" w:rsidR="00A26DA0" w:rsidRDefault="00A26DA0" w:rsidP="00D33308">
      <w:pPr>
        <w:pStyle w:val="ListParagraph"/>
        <w:numPr>
          <w:ilvl w:val="0"/>
          <w:numId w:val="15"/>
        </w:numPr>
      </w:pPr>
      <w:r>
        <w:t xml:space="preserve">Open the </w:t>
      </w:r>
      <w:r w:rsidR="00A565B0" w:rsidRPr="00A565B0">
        <w:rPr>
          <w:i/>
          <w:iCs/>
        </w:rPr>
        <w:t>X-ray Spectrum Fit</w:t>
      </w:r>
      <w:r>
        <w:t xml:space="preserve"> window</w:t>
      </w:r>
      <w:r w:rsidR="00A565B0">
        <w:t>,</w:t>
      </w:r>
      <w:r>
        <w:t xml:space="preserve"> using the menu “Window</w:t>
      </w:r>
      <w:r>
        <w:sym w:font="Wingdings" w:char="F0E0"/>
      </w:r>
      <w:r w:rsidR="00A565B0" w:rsidRPr="00A565B0">
        <w:t xml:space="preserve"> </w:t>
      </w:r>
      <w:r w:rsidR="00A565B0" w:rsidRPr="00A565B0">
        <w:t>X-ray Spectrum Fit</w:t>
      </w:r>
      <w:r>
        <w:t xml:space="preserve">” in the </w:t>
      </w:r>
      <w:r w:rsidRPr="00196259">
        <w:rPr>
          <w:i/>
          <w:iCs/>
        </w:rPr>
        <w:t>Spectrum Display</w:t>
      </w:r>
      <w:r>
        <w:t xml:space="preserve"> window</w:t>
      </w:r>
      <w:r w:rsidR="00A565B0">
        <w:t>, if it’s not already open</w:t>
      </w:r>
      <w:r>
        <w:t xml:space="preserve">. </w:t>
      </w:r>
    </w:p>
    <w:p w14:paraId="13809D22" w14:textId="2469AC4A" w:rsidR="00A565B0" w:rsidRDefault="00A565B0" w:rsidP="00D33308">
      <w:pPr>
        <w:pStyle w:val="ListParagraph"/>
        <w:numPr>
          <w:ilvl w:val="0"/>
          <w:numId w:val="15"/>
        </w:numPr>
      </w:pPr>
      <w:r>
        <w:t>Load the fit setup file “</w:t>
      </w:r>
      <w:proofErr w:type="spellStart"/>
      <w:r>
        <w:t>test_data</w:t>
      </w:r>
      <w:proofErr w:type="spellEnd"/>
      <w:r>
        <w:t>/fits/APS/</w:t>
      </w:r>
      <w:r w:rsidRPr="00A565B0">
        <w:t>hematite-</w:t>
      </w:r>
      <w:proofErr w:type="spellStart"/>
      <w:r w:rsidRPr="00A565B0">
        <w:t>array.pcm</w:t>
      </w:r>
      <w:proofErr w:type="spellEnd"/>
      <w:r>
        <w:t>” using the “Load” button at the top</w:t>
      </w:r>
      <w:r w:rsidR="00821479">
        <w:t xml:space="preserve"> of </w:t>
      </w:r>
      <w:r w:rsidR="00821479" w:rsidRPr="00A565B0">
        <w:rPr>
          <w:i/>
          <w:iCs/>
        </w:rPr>
        <w:t>X-ray Spectrum Fit</w:t>
      </w:r>
      <w:r>
        <w:t>.</w:t>
      </w:r>
    </w:p>
    <w:p w14:paraId="1E633FA6" w14:textId="0AE0E3C5" w:rsidR="00A565B0" w:rsidRDefault="00A565B0" w:rsidP="00D33308">
      <w:pPr>
        <w:pStyle w:val="ListParagraph"/>
        <w:numPr>
          <w:ilvl w:val="1"/>
          <w:numId w:val="15"/>
        </w:numPr>
      </w:pPr>
      <w:r>
        <w:t xml:space="preserve">This should have found the yields file </w:t>
      </w:r>
      <w:r>
        <w:t>“</w:t>
      </w:r>
      <w:proofErr w:type="spellStart"/>
      <w:r>
        <w:t>test_data</w:t>
      </w:r>
      <w:proofErr w:type="spellEnd"/>
      <w:r>
        <w:t>/fits/APS/</w:t>
      </w:r>
      <w:r w:rsidRPr="00A565B0">
        <w:t>hematite-</w:t>
      </w:r>
      <w:proofErr w:type="spellStart"/>
      <w:r w:rsidRPr="00A565B0">
        <w:t>array.</w:t>
      </w:r>
      <w:r>
        <w:t>yield</w:t>
      </w:r>
      <w:proofErr w:type="spellEnd"/>
      <w:r>
        <w:t>”</w:t>
      </w:r>
      <w:r>
        <w:t>.</w:t>
      </w:r>
    </w:p>
    <w:p w14:paraId="65D04364" w14:textId="6D38DEF2" w:rsidR="00A565B0" w:rsidRDefault="00821479" w:rsidP="00D33308">
      <w:pPr>
        <w:pStyle w:val="ListParagraph"/>
        <w:numPr>
          <w:ilvl w:val="1"/>
          <w:numId w:val="15"/>
        </w:numPr>
      </w:pPr>
      <w:r>
        <w:t>Click “Fit All” to fit all 8 spectra.</w:t>
      </w:r>
    </w:p>
    <w:p w14:paraId="2770E28D" w14:textId="5C12EB99" w:rsidR="00821479" w:rsidRDefault="00821479" w:rsidP="00D33308">
      <w:pPr>
        <w:pStyle w:val="ListParagraph"/>
        <w:numPr>
          <w:ilvl w:val="0"/>
          <w:numId w:val="15"/>
        </w:numPr>
      </w:pPr>
      <w:r>
        <w:t xml:space="preserve">Open the </w:t>
      </w:r>
      <w:r w:rsidRPr="00821479">
        <w:rPr>
          <w:i/>
          <w:iCs/>
        </w:rPr>
        <w:t>Fit Results</w:t>
      </w:r>
      <w:r>
        <w:t xml:space="preserve"> window (menu “Windows</w:t>
      </w:r>
      <w:r>
        <w:sym w:font="Wingdings" w:char="F0E0"/>
      </w:r>
      <w:r>
        <w:t>Fit Results”).</w:t>
      </w:r>
    </w:p>
    <w:p w14:paraId="603BD52B" w14:textId="46877696" w:rsidR="00821479" w:rsidRDefault="00821479" w:rsidP="00D33308">
      <w:pPr>
        <w:pStyle w:val="ListParagraph"/>
        <w:numPr>
          <w:ilvl w:val="1"/>
          <w:numId w:val="15"/>
        </w:numPr>
      </w:pPr>
      <w:r>
        <w:t>This should show 8 rows, one for each spectrum.</w:t>
      </w:r>
    </w:p>
    <w:p w14:paraId="24C65730" w14:textId="0ECFFF3E" w:rsidR="00821479" w:rsidRDefault="00821479" w:rsidP="00D33308">
      <w:pPr>
        <w:pStyle w:val="ListParagraph"/>
        <w:numPr>
          <w:ilvl w:val="1"/>
          <w:numId w:val="15"/>
        </w:numPr>
      </w:pPr>
      <w:r>
        <w:t>Click “Save” and save the results to file “</w:t>
      </w:r>
      <w:proofErr w:type="spellStart"/>
      <w:r>
        <w:t>test_data</w:t>
      </w:r>
      <w:proofErr w:type="spellEnd"/>
      <w:r>
        <w:t>/fits/APS/</w:t>
      </w:r>
      <w:r w:rsidRPr="00A565B0">
        <w:t>pncid_0082-E.</w:t>
      </w:r>
      <w:r>
        <w:t>pfr”.</w:t>
      </w:r>
    </w:p>
    <w:p w14:paraId="056B13DF" w14:textId="595BEF24" w:rsidR="00821479" w:rsidRDefault="00821479" w:rsidP="00D33308">
      <w:pPr>
        <w:pStyle w:val="ListParagraph"/>
        <w:numPr>
          <w:ilvl w:val="0"/>
          <w:numId w:val="15"/>
        </w:numPr>
      </w:pPr>
      <w:r>
        <w:t xml:space="preserve">Run the </w:t>
      </w:r>
      <w:r>
        <w:t>fit</w:t>
      </w:r>
      <w:r>
        <w:t xml:space="preserve"> comparison tool using menu “Tests</w:t>
      </w:r>
      <w:r>
        <w:sym w:font="Wingdings" w:char="F0E0"/>
      </w:r>
      <w:r>
        <w:t xml:space="preserve">Compare </w:t>
      </w:r>
      <w:r>
        <w:t>Fit</w:t>
      </w:r>
      <w:r>
        <w:t xml:space="preserve">s”. </w:t>
      </w:r>
    </w:p>
    <w:p w14:paraId="77E60DA7" w14:textId="5307E789" w:rsidR="00821479" w:rsidRDefault="00821479" w:rsidP="00D33308">
      <w:pPr>
        <w:pStyle w:val="ListParagraph"/>
        <w:numPr>
          <w:ilvl w:val="1"/>
          <w:numId w:val="15"/>
        </w:numPr>
      </w:pPr>
      <w:r>
        <w:t>Navigate to the “</w:t>
      </w:r>
      <w:proofErr w:type="spellStart"/>
      <w:r>
        <w:t>test_data</w:t>
      </w:r>
      <w:proofErr w:type="spellEnd"/>
      <w:r>
        <w:t>/</w:t>
      </w:r>
      <w:r>
        <w:t>fits/APS</w:t>
      </w:r>
      <w:r>
        <w:t>” directory and select the reference file “</w:t>
      </w:r>
      <w:r w:rsidRPr="00821479">
        <w:t>pncid_0082-E-REF.pfr</w:t>
      </w:r>
      <w:r>
        <w:t xml:space="preserve">” </w:t>
      </w:r>
      <w:r>
        <w:t xml:space="preserve">and your new </w:t>
      </w:r>
      <w:r>
        <w:t>fit results</w:t>
      </w:r>
      <w:r>
        <w:t xml:space="preserve"> file “</w:t>
      </w:r>
      <w:r w:rsidRPr="00821479">
        <w:t>pncid_0082-E.pfr</w:t>
      </w:r>
      <w:r>
        <w:t>”.</w:t>
      </w:r>
    </w:p>
    <w:p w14:paraId="4FA6AFFC" w14:textId="71B84FA9" w:rsidR="00821479" w:rsidRDefault="00821479" w:rsidP="00D33308">
      <w:pPr>
        <w:pStyle w:val="ListParagraph"/>
        <w:numPr>
          <w:ilvl w:val="1"/>
          <w:numId w:val="15"/>
        </w:numPr>
      </w:pPr>
      <w:r>
        <w:t>This creates the output file “</w:t>
      </w:r>
      <w:r w:rsidRPr="00821479">
        <w:t>pncid_0082-E</w:t>
      </w:r>
      <w:r>
        <w:t>.txt” in the same directory.</w:t>
      </w:r>
    </w:p>
    <w:p w14:paraId="48BA3B2D" w14:textId="70281F34" w:rsidR="00821479" w:rsidRDefault="00821479" w:rsidP="00D33308">
      <w:pPr>
        <w:pStyle w:val="ListParagraph"/>
        <w:numPr>
          <w:ilvl w:val="0"/>
          <w:numId w:val="15"/>
        </w:numPr>
      </w:pPr>
      <w:r>
        <w:t>If all is good, you should see a report like this</w:t>
      </w:r>
      <w:r>
        <w:t xml:space="preserve"> (repeated for all 8 detectors)</w:t>
      </w:r>
      <w:r>
        <w:t>:</w:t>
      </w:r>
    </w:p>
    <w:p w14:paraId="56E3AB41" w14:textId="77777777" w:rsidR="0092042F" w:rsidRDefault="0092042F" w:rsidP="00053F33">
      <w:pPr>
        <w:rPr>
          <w:lang w:eastAsia="ja-JP"/>
        </w:rPr>
      </w:pPr>
    </w:p>
    <w:p w14:paraId="57C75905" w14:textId="1DB5FD7F" w:rsidR="00821479" w:rsidRDefault="00821479" w:rsidP="00821479">
      <w:pPr>
        <w:ind w:left="720"/>
        <w:rPr>
          <w:lang w:eastAsia="ja-JP"/>
        </w:rPr>
      </w:pPr>
      <w:r w:rsidRPr="00821479">
        <w:rPr>
          <w:lang w:eastAsia="ja-JP"/>
        </w:rPr>
        <w:lastRenderedPageBreak/>
        <w:drawing>
          <wp:inline distT="0" distB="0" distL="0" distR="0" wp14:anchorId="69CAAC07" wp14:editId="5A28AE1C">
            <wp:extent cx="3222000" cy="4122000"/>
            <wp:effectExtent l="0" t="0" r="0" b="0"/>
            <wp:docPr id="34798909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89099" name="Picture 1" descr="A screenshot of a computer program&#10;&#10;Description automatically generated"/>
                    <pic:cNvPicPr/>
                  </pic:nvPicPr>
                  <pic:blipFill>
                    <a:blip r:embed="rId35"/>
                    <a:stretch>
                      <a:fillRect/>
                    </a:stretch>
                  </pic:blipFill>
                  <pic:spPr>
                    <a:xfrm>
                      <a:off x="0" y="0"/>
                      <a:ext cx="3222000" cy="4122000"/>
                    </a:xfrm>
                    <a:prstGeom prst="rect">
                      <a:avLst/>
                    </a:prstGeom>
                  </pic:spPr>
                </pic:pic>
              </a:graphicData>
            </a:graphic>
          </wp:inline>
        </w:drawing>
      </w:r>
    </w:p>
    <w:p w14:paraId="31532768" w14:textId="3C1541D7" w:rsidR="00821479" w:rsidRDefault="00821479" w:rsidP="00053F33">
      <w:pPr>
        <w:rPr>
          <w:lang w:eastAsia="ja-JP"/>
        </w:rPr>
      </w:pPr>
      <w:r>
        <w:rPr>
          <w:lang w:eastAsia="ja-JP"/>
        </w:rPr>
        <w:tab/>
        <w:t>…</w:t>
      </w:r>
    </w:p>
    <w:p w14:paraId="7EB226F4" w14:textId="77777777" w:rsidR="0098733E" w:rsidRDefault="0098733E" w:rsidP="00053F33">
      <w:pPr>
        <w:rPr>
          <w:lang w:eastAsia="ja-JP"/>
        </w:rPr>
      </w:pPr>
    </w:p>
    <w:p w14:paraId="5340C629" w14:textId="4F47878A" w:rsidR="0098733E" w:rsidRDefault="0098733E" w:rsidP="00D33308">
      <w:pPr>
        <w:pStyle w:val="ListParagraph"/>
        <w:numPr>
          <w:ilvl w:val="0"/>
          <w:numId w:val="15"/>
        </w:numPr>
      </w:pPr>
      <w:r>
        <w:t xml:space="preserve">If differences are found, they will be reported. Normally, this test is meant to detect inconsistencies due to changes in </w:t>
      </w:r>
      <w:r>
        <w:t xml:space="preserve">fitting or the </w:t>
      </w:r>
      <w:r>
        <w:t xml:space="preserve">underlying routines and databases. However, as an example, if we did the modelling with a </w:t>
      </w:r>
      <w:r w:rsidR="005060E9">
        <w:t>target angle of -44</w:t>
      </w:r>
      <w:r w:rsidR="005060E9">
        <w:sym w:font="Symbol" w:char="F0B0"/>
      </w:r>
      <w:r>
        <w:t>,</w:t>
      </w:r>
      <w:r>
        <w:t xml:space="preserve"> it produces numerous differences, some of which are shown here</w:t>
      </w:r>
      <w:r>
        <w:t xml:space="preserve"> (and repeated across 8 </w:t>
      </w:r>
      <w:r w:rsidR="0067742F">
        <w:t>rows</w:t>
      </w:r>
      <w:r>
        <w:t>)</w:t>
      </w:r>
      <w:r>
        <w:t xml:space="preserve"> …</w:t>
      </w:r>
    </w:p>
    <w:p w14:paraId="06A3EF86" w14:textId="77777777" w:rsidR="00821479" w:rsidRDefault="00821479" w:rsidP="00053F33">
      <w:pPr>
        <w:rPr>
          <w:lang w:eastAsia="ja-JP"/>
        </w:rPr>
      </w:pPr>
    </w:p>
    <w:p w14:paraId="017FAF94" w14:textId="6F3D53E3" w:rsidR="0098733E" w:rsidRDefault="005060E9" w:rsidP="0098733E">
      <w:pPr>
        <w:ind w:left="720"/>
        <w:rPr>
          <w:lang w:eastAsia="ja-JP"/>
        </w:rPr>
      </w:pPr>
      <w:r w:rsidRPr="005060E9">
        <w:rPr>
          <w:lang w:eastAsia="ja-JP"/>
        </w:rPr>
        <w:drawing>
          <wp:inline distT="0" distB="0" distL="0" distR="0" wp14:anchorId="1EC8138B" wp14:editId="45A11D77">
            <wp:extent cx="3538800" cy="2318400"/>
            <wp:effectExtent l="0" t="0" r="5080" b="5715"/>
            <wp:docPr id="4950748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74870" name="Picture 1" descr="A screenshot of a computer&#10;&#10;Description automatically generated"/>
                    <pic:cNvPicPr/>
                  </pic:nvPicPr>
                  <pic:blipFill>
                    <a:blip r:embed="rId36"/>
                    <a:stretch>
                      <a:fillRect/>
                    </a:stretch>
                  </pic:blipFill>
                  <pic:spPr>
                    <a:xfrm>
                      <a:off x="0" y="0"/>
                      <a:ext cx="3538800" cy="2318400"/>
                    </a:xfrm>
                    <a:prstGeom prst="rect">
                      <a:avLst/>
                    </a:prstGeom>
                  </pic:spPr>
                </pic:pic>
              </a:graphicData>
            </a:graphic>
          </wp:inline>
        </w:drawing>
      </w:r>
    </w:p>
    <w:p w14:paraId="4B2F2DB1" w14:textId="233E558F" w:rsidR="005060E9" w:rsidRDefault="005060E9" w:rsidP="0098733E">
      <w:pPr>
        <w:ind w:left="720"/>
        <w:rPr>
          <w:lang w:eastAsia="ja-JP"/>
        </w:rPr>
      </w:pPr>
      <w:r>
        <w:rPr>
          <w:lang w:eastAsia="ja-JP"/>
        </w:rPr>
        <w:tab/>
        <w:t>…</w:t>
      </w:r>
    </w:p>
    <w:p w14:paraId="633D89C1" w14:textId="58333CB6" w:rsidR="005060E9" w:rsidRDefault="005060E9" w:rsidP="0098733E">
      <w:pPr>
        <w:ind w:left="720"/>
        <w:rPr>
          <w:lang w:eastAsia="ja-JP"/>
        </w:rPr>
      </w:pPr>
      <w:r w:rsidRPr="005060E9">
        <w:rPr>
          <w:lang w:eastAsia="ja-JP"/>
        </w:rPr>
        <w:lastRenderedPageBreak/>
        <w:drawing>
          <wp:inline distT="0" distB="0" distL="0" distR="0" wp14:anchorId="40AD0116" wp14:editId="50F44A47">
            <wp:extent cx="4381200" cy="4647600"/>
            <wp:effectExtent l="0" t="0" r="635" b="635"/>
            <wp:docPr id="15731312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31254" name="Picture 1" descr="A screenshot of a computer&#10;&#10;Description automatically generated"/>
                    <pic:cNvPicPr/>
                  </pic:nvPicPr>
                  <pic:blipFill>
                    <a:blip r:embed="rId37"/>
                    <a:stretch>
                      <a:fillRect/>
                    </a:stretch>
                  </pic:blipFill>
                  <pic:spPr>
                    <a:xfrm>
                      <a:off x="0" y="0"/>
                      <a:ext cx="4381200" cy="4647600"/>
                    </a:xfrm>
                    <a:prstGeom prst="rect">
                      <a:avLst/>
                    </a:prstGeom>
                  </pic:spPr>
                </pic:pic>
              </a:graphicData>
            </a:graphic>
          </wp:inline>
        </w:drawing>
      </w:r>
    </w:p>
    <w:p w14:paraId="4AE49891" w14:textId="72948CED" w:rsidR="005060E9" w:rsidRDefault="005060E9" w:rsidP="0098733E">
      <w:pPr>
        <w:ind w:left="720"/>
        <w:rPr>
          <w:lang w:eastAsia="ja-JP"/>
        </w:rPr>
      </w:pPr>
      <w:r>
        <w:rPr>
          <w:lang w:eastAsia="ja-JP"/>
        </w:rPr>
        <w:tab/>
        <w:t>…</w:t>
      </w:r>
    </w:p>
    <w:p w14:paraId="41FB6200" w14:textId="03B2EDE3" w:rsidR="005060E9" w:rsidRDefault="0067742F" w:rsidP="0098733E">
      <w:pPr>
        <w:ind w:left="720"/>
        <w:rPr>
          <w:lang w:eastAsia="ja-JP"/>
        </w:rPr>
      </w:pPr>
      <w:r w:rsidRPr="0067742F">
        <w:rPr>
          <w:lang w:eastAsia="ja-JP"/>
        </w:rPr>
        <w:lastRenderedPageBreak/>
        <w:drawing>
          <wp:inline distT="0" distB="0" distL="0" distR="0" wp14:anchorId="025CCA5A" wp14:editId="46D25CC9">
            <wp:extent cx="3765600" cy="5356800"/>
            <wp:effectExtent l="0" t="0" r="6350" b="0"/>
            <wp:docPr id="14986695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69579" name="Picture 1" descr="A screenshot of a computer&#10;&#10;Description automatically generated"/>
                    <pic:cNvPicPr/>
                  </pic:nvPicPr>
                  <pic:blipFill>
                    <a:blip r:embed="rId38"/>
                    <a:stretch>
                      <a:fillRect/>
                    </a:stretch>
                  </pic:blipFill>
                  <pic:spPr>
                    <a:xfrm>
                      <a:off x="0" y="0"/>
                      <a:ext cx="3765600" cy="5356800"/>
                    </a:xfrm>
                    <a:prstGeom prst="rect">
                      <a:avLst/>
                    </a:prstGeom>
                  </pic:spPr>
                </pic:pic>
              </a:graphicData>
            </a:graphic>
          </wp:inline>
        </w:drawing>
      </w:r>
    </w:p>
    <w:p w14:paraId="07F0F743" w14:textId="1B6094EA" w:rsidR="0098733E" w:rsidRDefault="0098733E" w:rsidP="0098733E">
      <w:pPr>
        <w:ind w:left="720"/>
        <w:rPr>
          <w:lang w:eastAsia="ja-JP"/>
        </w:rPr>
      </w:pPr>
      <w:r>
        <w:rPr>
          <w:lang w:eastAsia="ja-JP"/>
        </w:rPr>
        <w:tab/>
        <w:t>…</w:t>
      </w:r>
    </w:p>
    <w:p w14:paraId="13E4293F" w14:textId="77777777" w:rsidR="0098733E" w:rsidRDefault="0098733E" w:rsidP="00053F33">
      <w:pPr>
        <w:rPr>
          <w:lang w:eastAsia="ja-JP"/>
        </w:rPr>
      </w:pPr>
    </w:p>
    <w:p w14:paraId="61BC13E8" w14:textId="77777777" w:rsidR="0098733E" w:rsidRPr="00823009" w:rsidRDefault="0098733E" w:rsidP="00053F33">
      <w:pPr>
        <w:rPr>
          <w:lang w:eastAsia="ja-JP"/>
        </w:rPr>
      </w:pPr>
    </w:p>
    <w:sectPr w:rsidR="0098733E" w:rsidRPr="00823009" w:rsidSect="00334B98">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1476D"/>
    <w:multiLevelType w:val="hybridMultilevel"/>
    <w:tmpl w:val="A244736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8A42898"/>
    <w:multiLevelType w:val="hybridMultilevel"/>
    <w:tmpl w:val="21BED0B6"/>
    <w:lvl w:ilvl="0" w:tplc="66CAAF04">
      <w:start w:val="1"/>
      <w:numFmt w:val="decimal"/>
      <w:pStyle w:val="ListParagraph"/>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A186714"/>
    <w:multiLevelType w:val="hybridMultilevel"/>
    <w:tmpl w:val="17D6BF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F67273D"/>
    <w:multiLevelType w:val="hybridMultilevel"/>
    <w:tmpl w:val="BB38FBB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2B4F5E"/>
    <w:multiLevelType w:val="hybridMultilevel"/>
    <w:tmpl w:val="ACBC2EA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6FF4123"/>
    <w:multiLevelType w:val="hybridMultilevel"/>
    <w:tmpl w:val="3A762B7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8207D42"/>
    <w:multiLevelType w:val="hybridMultilevel"/>
    <w:tmpl w:val="BB38FBB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8A6357D"/>
    <w:multiLevelType w:val="hybridMultilevel"/>
    <w:tmpl w:val="9FE23792"/>
    <w:lvl w:ilvl="0" w:tplc="0C090015">
      <w:start w:val="1"/>
      <w:numFmt w:val="upp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2BDD0B8C"/>
    <w:multiLevelType w:val="hybridMultilevel"/>
    <w:tmpl w:val="A244736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C764C89"/>
    <w:multiLevelType w:val="hybridMultilevel"/>
    <w:tmpl w:val="BB38FBB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F2B1587"/>
    <w:multiLevelType w:val="hybridMultilevel"/>
    <w:tmpl w:val="BB38FBB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CE06920"/>
    <w:multiLevelType w:val="hybridMultilevel"/>
    <w:tmpl w:val="ACBC2EA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EA856AB"/>
    <w:multiLevelType w:val="hybridMultilevel"/>
    <w:tmpl w:val="BB38FBB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28F5385"/>
    <w:multiLevelType w:val="hybridMultilevel"/>
    <w:tmpl w:val="BB38FBB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7D365418"/>
    <w:multiLevelType w:val="hybridMultilevel"/>
    <w:tmpl w:val="BB38FBB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54283620">
    <w:abstractNumId w:val="8"/>
  </w:num>
  <w:num w:numId="2" w16cid:durableId="1245450737">
    <w:abstractNumId w:val="0"/>
  </w:num>
  <w:num w:numId="3" w16cid:durableId="629168526">
    <w:abstractNumId w:val="5"/>
  </w:num>
  <w:num w:numId="4" w16cid:durableId="631595954">
    <w:abstractNumId w:val="1"/>
  </w:num>
  <w:num w:numId="5" w16cid:durableId="1057048509">
    <w:abstractNumId w:val="2"/>
  </w:num>
  <w:num w:numId="6" w16cid:durableId="1760104801">
    <w:abstractNumId w:val="13"/>
  </w:num>
  <w:num w:numId="7" w16cid:durableId="931233482">
    <w:abstractNumId w:val="7"/>
  </w:num>
  <w:num w:numId="8" w16cid:durableId="260452551">
    <w:abstractNumId w:val="3"/>
  </w:num>
  <w:num w:numId="9" w16cid:durableId="35475202">
    <w:abstractNumId w:val="10"/>
  </w:num>
  <w:num w:numId="10" w16cid:durableId="754595011">
    <w:abstractNumId w:val="12"/>
  </w:num>
  <w:num w:numId="11" w16cid:durableId="557129071">
    <w:abstractNumId w:val="6"/>
  </w:num>
  <w:num w:numId="12" w16cid:durableId="1868593574">
    <w:abstractNumId w:val="9"/>
  </w:num>
  <w:num w:numId="13" w16cid:durableId="1026637930">
    <w:abstractNumId w:val="11"/>
  </w:num>
  <w:num w:numId="14" w16cid:durableId="1984650876">
    <w:abstractNumId w:val="14"/>
  </w:num>
  <w:num w:numId="15" w16cid:durableId="4403434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attachedTemplate r:id="rId1"/>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009"/>
    <w:rsid w:val="000006FC"/>
    <w:rsid w:val="00001FE3"/>
    <w:rsid w:val="0000441D"/>
    <w:rsid w:val="00004889"/>
    <w:rsid w:val="000068BC"/>
    <w:rsid w:val="00010BC6"/>
    <w:rsid w:val="00012AA8"/>
    <w:rsid w:val="00020232"/>
    <w:rsid w:val="0002055A"/>
    <w:rsid w:val="00021066"/>
    <w:rsid w:val="00024340"/>
    <w:rsid w:val="00024871"/>
    <w:rsid w:val="0002587D"/>
    <w:rsid w:val="0003180F"/>
    <w:rsid w:val="0003206A"/>
    <w:rsid w:val="0003250E"/>
    <w:rsid w:val="000328C0"/>
    <w:rsid w:val="00037087"/>
    <w:rsid w:val="00041FDE"/>
    <w:rsid w:val="000424B6"/>
    <w:rsid w:val="000426DF"/>
    <w:rsid w:val="00045BE8"/>
    <w:rsid w:val="00045E9D"/>
    <w:rsid w:val="00050A7E"/>
    <w:rsid w:val="0005105A"/>
    <w:rsid w:val="00053F33"/>
    <w:rsid w:val="000544C6"/>
    <w:rsid w:val="0005540F"/>
    <w:rsid w:val="00055D96"/>
    <w:rsid w:val="000600FA"/>
    <w:rsid w:val="00060D15"/>
    <w:rsid w:val="0006172D"/>
    <w:rsid w:val="0006209B"/>
    <w:rsid w:val="000669A1"/>
    <w:rsid w:val="00067362"/>
    <w:rsid w:val="0007170A"/>
    <w:rsid w:val="000747A1"/>
    <w:rsid w:val="000819B3"/>
    <w:rsid w:val="000835D2"/>
    <w:rsid w:val="00086C9D"/>
    <w:rsid w:val="000917AD"/>
    <w:rsid w:val="000920F7"/>
    <w:rsid w:val="000940BD"/>
    <w:rsid w:val="00094AB5"/>
    <w:rsid w:val="000A0293"/>
    <w:rsid w:val="000A07B0"/>
    <w:rsid w:val="000A14DA"/>
    <w:rsid w:val="000A7673"/>
    <w:rsid w:val="000B1987"/>
    <w:rsid w:val="000B2156"/>
    <w:rsid w:val="000B50B2"/>
    <w:rsid w:val="000B740F"/>
    <w:rsid w:val="000C183F"/>
    <w:rsid w:val="000C1E96"/>
    <w:rsid w:val="000C4668"/>
    <w:rsid w:val="000C7983"/>
    <w:rsid w:val="000D06A3"/>
    <w:rsid w:val="000D1763"/>
    <w:rsid w:val="000D382E"/>
    <w:rsid w:val="000D5AB3"/>
    <w:rsid w:val="000D720D"/>
    <w:rsid w:val="000E146C"/>
    <w:rsid w:val="000E260B"/>
    <w:rsid w:val="000E262F"/>
    <w:rsid w:val="000E3111"/>
    <w:rsid w:val="000F2DB6"/>
    <w:rsid w:val="000F302B"/>
    <w:rsid w:val="000F4BF7"/>
    <w:rsid w:val="000F6C0F"/>
    <w:rsid w:val="000F7407"/>
    <w:rsid w:val="000F782B"/>
    <w:rsid w:val="000F7EFD"/>
    <w:rsid w:val="00101201"/>
    <w:rsid w:val="00102175"/>
    <w:rsid w:val="001032CE"/>
    <w:rsid w:val="001053BF"/>
    <w:rsid w:val="00105D68"/>
    <w:rsid w:val="00105F4E"/>
    <w:rsid w:val="00110A95"/>
    <w:rsid w:val="00113883"/>
    <w:rsid w:val="00114761"/>
    <w:rsid w:val="00114B05"/>
    <w:rsid w:val="001172B7"/>
    <w:rsid w:val="00117528"/>
    <w:rsid w:val="001240BC"/>
    <w:rsid w:val="00125264"/>
    <w:rsid w:val="00125363"/>
    <w:rsid w:val="001254FB"/>
    <w:rsid w:val="00130B8E"/>
    <w:rsid w:val="00134581"/>
    <w:rsid w:val="001346CC"/>
    <w:rsid w:val="00134796"/>
    <w:rsid w:val="00144EDB"/>
    <w:rsid w:val="00144FA6"/>
    <w:rsid w:val="001469A7"/>
    <w:rsid w:val="00152F69"/>
    <w:rsid w:val="00155560"/>
    <w:rsid w:val="00162966"/>
    <w:rsid w:val="0016389C"/>
    <w:rsid w:val="00167B09"/>
    <w:rsid w:val="001706D0"/>
    <w:rsid w:val="00170776"/>
    <w:rsid w:val="0017102E"/>
    <w:rsid w:val="00171D84"/>
    <w:rsid w:val="00176031"/>
    <w:rsid w:val="00176848"/>
    <w:rsid w:val="0017748E"/>
    <w:rsid w:val="0018025C"/>
    <w:rsid w:val="00183DE6"/>
    <w:rsid w:val="0018746E"/>
    <w:rsid w:val="00190591"/>
    <w:rsid w:val="00190BED"/>
    <w:rsid w:val="00193012"/>
    <w:rsid w:val="00193D49"/>
    <w:rsid w:val="00196259"/>
    <w:rsid w:val="0019703D"/>
    <w:rsid w:val="001A0669"/>
    <w:rsid w:val="001A36B2"/>
    <w:rsid w:val="001A50C4"/>
    <w:rsid w:val="001A6CC5"/>
    <w:rsid w:val="001B0DF9"/>
    <w:rsid w:val="001B22DD"/>
    <w:rsid w:val="001B601A"/>
    <w:rsid w:val="001B6679"/>
    <w:rsid w:val="001C06B4"/>
    <w:rsid w:val="001C0EED"/>
    <w:rsid w:val="001C10D5"/>
    <w:rsid w:val="001C1F8C"/>
    <w:rsid w:val="001C268A"/>
    <w:rsid w:val="001C4977"/>
    <w:rsid w:val="001C5313"/>
    <w:rsid w:val="001C5448"/>
    <w:rsid w:val="001D0319"/>
    <w:rsid w:val="001D1572"/>
    <w:rsid w:val="001D4FED"/>
    <w:rsid w:val="001D6DB1"/>
    <w:rsid w:val="001D6DBD"/>
    <w:rsid w:val="001E01C3"/>
    <w:rsid w:val="001E03FD"/>
    <w:rsid w:val="001E4F29"/>
    <w:rsid w:val="001E537A"/>
    <w:rsid w:val="001E5A27"/>
    <w:rsid w:val="001E5F45"/>
    <w:rsid w:val="001E6090"/>
    <w:rsid w:val="001E6CFC"/>
    <w:rsid w:val="001E7D3C"/>
    <w:rsid w:val="001F123B"/>
    <w:rsid w:val="001F3540"/>
    <w:rsid w:val="001F5146"/>
    <w:rsid w:val="00200247"/>
    <w:rsid w:val="00200782"/>
    <w:rsid w:val="002009A0"/>
    <w:rsid w:val="00202477"/>
    <w:rsid w:val="00203836"/>
    <w:rsid w:val="00203A53"/>
    <w:rsid w:val="002066E6"/>
    <w:rsid w:val="0021157C"/>
    <w:rsid w:val="00211CAF"/>
    <w:rsid w:val="00213EC7"/>
    <w:rsid w:val="0021427F"/>
    <w:rsid w:val="00223477"/>
    <w:rsid w:val="00224D2D"/>
    <w:rsid w:val="0022596A"/>
    <w:rsid w:val="002307BF"/>
    <w:rsid w:val="00230BAF"/>
    <w:rsid w:val="00231951"/>
    <w:rsid w:val="00234854"/>
    <w:rsid w:val="00235FAF"/>
    <w:rsid w:val="00242051"/>
    <w:rsid w:val="0024471D"/>
    <w:rsid w:val="00250031"/>
    <w:rsid w:val="00250263"/>
    <w:rsid w:val="00250807"/>
    <w:rsid w:val="00250DC1"/>
    <w:rsid w:val="00251ECA"/>
    <w:rsid w:val="00252A8E"/>
    <w:rsid w:val="00257CFB"/>
    <w:rsid w:val="002627A9"/>
    <w:rsid w:val="00265C30"/>
    <w:rsid w:val="00270081"/>
    <w:rsid w:val="0027289C"/>
    <w:rsid w:val="00274A93"/>
    <w:rsid w:val="00274DE9"/>
    <w:rsid w:val="002755F5"/>
    <w:rsid w:val="002759A6"/>
    <w:rsid w:val="00277399"/>
    <w:rsid w:val="00277D44"/>
    <w:rsid w:val="00277D9E"/>
    <w:rsid w:val="00280A92"/>
    <w:rsid w:val="002817D8"/>
    <w:rsid w:val="0028521E"/>
    <w:rsid w:val="0028752C"/>
    <w:rsid w:val="002879E9"/>
    <w:rsid w:val="00291598"/>
    <w:rsid w:val="00295476"/>
    <w:rsid w:val="00296E1D"/>
    <w:rsid w:val="00297B4A"/>
    <w:rsid w:val="002A0155"/>
    <w:rsid w:val="002A1DDD"/>
    <w:rsid w:val="002A3F6A"/>
    <w:rsid w:val="002B182A"/>
    <w:rsid w:val="002B2F08"/>
    <w:rsid w:val="002B4D6A"/>
    <w:rsid w:val="002B4F44"/>
    <w:rsid w:val="002B78E8"/>
    <w:rsid w:val="002B7E23"/>
    <w:rsid w:val="002C20E5"/>
    <w:rsid w:val="002C65C4"/>
    <w:rsid w:val="002C687F"/>
    <w:rsid w:val="002D139A"/>
    <w:rsid w:val="002D2C19"/>
    <w:rsid w:val="002D3851"/>
    <w:rsid w:val="002D3E4F"/>
    <w:rsid w:val="002D4CCF"/>
    <w:rsid w:val="002D5276"/>
    <w:rsid w:val="002D53DB"/>
    <w:rsid w:val="002D7983"/>
    <w:rsid w:val="002E58FC"/>
    <w:rsid w:val="002E6ED8"/>
    <w:rsid w:val="002E7ABD"/>
    <w:rsid w:val="002F1DB3"/>
    <w:rsid w:val="002F2504"/>
    <w:rsid w:val="002F2527"/>
    <w:rsid w:val="0031012F"/>
    <w:rsid w:val="00310625"/>
    <w:rsid w:val="0031070C"/>
    <w:rsid w:val="00315C99"/>
    <w:rsid w:val="00315D6C"/>
    <w:rsid w:val="00315E94"/>
    <w:rsid w:val="00316052"/>
    <w:rsid w:val="0031754E"/>
    <w:rsid w:val="00320445"/>
    <w:rsid w:val="0032175C"/>
    <w:rsid w:val="00321CC2"/>
    <w:rsid w:val="00321D62"/>
    <w:rsid w:val="00323A1A"/>
    <w:rsid w:val="00324FFC"/>
    <w:rsid w:val="003271B3"/>
    <w:rsid w:val="00327477"/>
    <w:rsid w:val="00327F63"/>
    <w:rsid w:val="00333B8A"/>
    <w:rsid w:val="00334B98"/>
    <w:rsid w:val="00336A9D"/>
    <w:rsid w:val="00343941"/>
    <w:rsid w:val="00343DF3"/>
    <w:rsid w:val="00344D20"/>
    <w:rsid w:val="0034788B"/>
    <w:rsid w:val="00350AFA"/>
    <w:rsid w:val="00353393"/>
    <w:rsid w:val="003547A1"/>
    <w:rsid w:val="003551C0"/>
    <w:rsid w:val="00355740"/>
    <w:rsid w:val="00356331"/>
    <w:rsid w:val="00357B58"/>
    <w:rsid w:val="003672AD"/>
    <w:rsid w:val="00367A47"/>
    <w:rsid w:val="003701FB"/>
    <w:rsid w:val="00371802"/>
    <w:rsid w:val="003723F1"/>
    <w:rsid w:val="00372DB8"/>
    <w:rsid w:val="003734CE"/>
    <w:rsid w:val="0037516A"/>
    <w:rsid w:val="0037554D"/>
    <w:rsid w:val="00376B9B"/>
    <w:rsid w:val="00380B6C"/>
    <w:rsid w:val="00381B0D"/>
    <w:rsid w:val="00382435"/>
    <w:rsid w:val="003826D4"/>
    <w:rsid w:val="00387DBA"/>
    <w:rsid w:val="00391E4F"/>
    <w:rsid w:val="003924F0"/>
    <w:rsid w:val="00393FE0"/>
    <w:rsid w:val="00395526"/>
    <w:rsid w:val="003A2FA2"/>
    <w:rsid w:val="003A3E49"/>
    <w:rsid w:val="003A70E0"/>
    <w:rsid w:val="003A72F2"/>
    <w:rsid w:val="003A7464"/>
    <w:rsid w:val="003B07B9"/>
    <w:rsid w:val="003B437E"/>
    <w:rsid w:val="003B4E5F"/>
    <w:rsid w:val="003C1001"/>
    <w:rsid w:val="003C403D"/>
    <w:rsid w:val="003C644D"/>
    <w:rsid w:val="003D2698"/>
    <w:rsid w:val="003D35BB"/>
    <w:rsid w:val="003D3CEE"/>
    <w:rsid w:val="003D7953"/>
    <w:rsid w:val="003E1780"/>
    <w:rsid w:val="003E18BF"/>
    <w:rsid w:val="003E2F9E"/>
    <w:rsid w:val="003E3E68"/>
    <w:rsid w:val="003E4787"/>
    <w:rsid w:val="003E6154"/>
    <w:rsid w:val="003E67C6"/>
    <w:rsid w:val="003E6AC1"/>
    <w:rsid w:val="003F14DB"/>
    <w:rsid w:val="003F1531"/>
    <w:rsid w:val="003F1D2E"/>
    <w:rsid w:val="003F2768"/>
    <w:rsid w:val="003F37F4"/>
    <w:rsid w:val="003F496E"/>
    <w:rsid w:val="003F649C"/>
    <w:rsid w:val="003F7EBF"/>
    <w:rsid w:val="00402C66"/>
    <w:rsid w:val="00404AAF"/>
    <w:rsid w:val="004059F9"/>
    <w:rsid w:val="00405B6B"/>
    <w:rsid w:val="00406A32"/>
    <w:rsid w:val="00406CB1"/>
    <w:rsid w:val="00407EED"/>
    <w:rsid w:val="0041045F"/>
    <w:rsid w:val="00411C6B"/>
    <w:rsid w:val="00416F97"/>
    <w:rsid w:val="004174BF"/>
    <w:rsid w:val="00421B94"/>
    <w:rsid w:val="00424685"/>
    <w:rsid w:val="00424D90"/>
    <w:rsid w:val="004255A6"/>
    <w:rsid w:val="0042741F"/>
    <w:rsid w:val="00427664"/>
    <w:rsid w:val="004279DB"/>
    <w:rsid w:val="004309F1"/>
    <w:rsid w:val="004345CD"/>
    <w:rsid w:val="00434E5D"/>
    <w:rsid w:val="00437404"/>
    <w:rsid w:val="004404CA"/>
    <w:rsid w:val="00440D36"/>
    <w:rsid w:val="004421A6"/>
    <w:rsid w:val="00442C48"/>
    <w:rsid w:val="00443959"/>
    <w:rsid w:val="00444C75"/>
    <w:rsid w:val="00444D84"/>
    <w:rsid w:val="00446A8A"/>
    <w:rsid w:val="00447B94"/>
    <w:rsid w:val="004504CC"/>
    <w:rsid w:val="0045405C"/>
    <w:rsid w:val="0045453E"/>
    <w:rsid w:val="004556F0"/>
    <w:rsid w:val="004561E1"/>
    <w:rsid w:val="004564F1"/>
    <w:rsid w:val="00456C45"/>
    <w:rsid w:val="0045762F"/>
    <w:rsid w:val="004601C9"/>
    <w:rsid w:val="004618CB"/>
    <w:rsid w:val="00463400"/>
    <w:rsid w:val="00470C68"/>
    <w:rsid w:val="00471544"/>
    <w:rsid w:val="004716CF"/>
    <w:rsid w:val="0047180E"/>
    <w:rsid w:val="00471A46"/>
    <w:rsid w:val="0047233A"/>
    <w:rsid w:val="00472F44"/>
    <w:rsid w:val="0047370E"/>
    <w:rsid w:val="004769EC"/>
    <w:rsid w:val="00480399"/>
    <w:rsid w:val="004810E6"/>
    <w:rsid w:val="004827EA"/>
    <w:rsid w:val="0048537F"/>
    <w:rsid w:val="00492ED9"/>
    <w:rsid w:val="00495300"/>
    <w:rsid w:val="004A0817"/>
    <w:rsid w:val="004A3490"/>
    <w:rsid w:val="004A68B3"/>
    <w:rsid w:val="004A6BF6"/>
    <w:rsid w:val="004B4648"/>
    <w:rsid w:val="004B59A9"/>
    <w:rsid w:val="004B61F4"/>
    <w:rsid w:val="004B769A"/>
    <w:rsid w:val="004C0479"/>
    <w:rsid w:val="004C16BE"/>
    <w:rsid w:val="004C321B"/>
    <w:rsid w:val="004C47D3"/>
    <w:rsid w:val="004D75AB"/>
    <w:rsid w:val="004E0063"/>
    <w:rsid w:val="004E6B42"/>
    <w:rsid w:val="004E709C"/>
    <w:rsid w:val="004E7EA4"/>
    <w:rsid w:val="004F04CD"/>
    <w:rsid w:val="004F06CE"/>
    <w:rsid w:val="004F1141"/>
    <w:rsid w:val="005004FF"/>
    <w:rsid w:val="005020BF"/>
    <w:rsid w:val="00503755"/>
    <w:rsid w:val="00503DE0"/>
    <w:rsid w:val="0050582A"/>
    <w:rsid w:val="00505B43"/>
    <w:rsid w:val="005060E9"/>
    <w:rsid w:val="00506921"/>
    <w:rsid w:val="00507757"/>
    <w:rsid w:val="005126B8"/>
    <w:rsid w:val="00513B14"/>
    <w:rsid w:val="005146BE"/>
    <w:rsid w:val="0051562F"/>
    <w:rsid w:val="00520B17"/>
    <w:rsid w:val="00520C82"/>
    <w:rsid w:val="00526011"/>
    <w:rsid w:val="0052721C"/>
    <w:rsid w:val="005325B2"/>
    <w:rsid w:val="005332AE"/>
    <w:rsid w:val="0053384E"/>
    <w:rsid w:val="005338BE"/>
    <w:rsid w:val="00535853"/>
    <w:rsid w:val="005370D0"/>
    <w:rsid w:val="005404F3"/>
    <w:rsid w:val="00540EBB"/>
    <w:rsid w:val="00542014"/>
    <w:rsid w:val="005427D3"/>
    <w:rsid w:val="00546BAD"/>
    <w:rsid w:val="00547B14"/>
    <w:rsid w:val="0055110D"/>
    <w:rsid w:val="00552753"/>
    <w:rsid w:val="00552B6F"/>
    <w:rsid w:val="00556D34"/>
    <w:rsid w:val="00562306"/>
    <w:rsid w:val="00563D3A"/>
    <w:rsid w:val="0056442F"/>
    <w:rsid w:val="00567B83"/>
    <w:rsid w:val="00567CA8"/>
    <w:rsid w:val="00570185"/>
    <w:rsid w:val="00576E00"/>
    <w:rsid w:val="00576E3A"/>
    <w:rsid w:val="00582866"/>
    <w:rsid w:val="00583ECB"/>
    <w:rsid w:val="00585A12"/>
    <w:rsid w:val="0058760B"/>
    <w:rsid w:val="00591674"/>
    <w:rsid w:val="00595765"/>
    <w:rsid w:val="00597CC1"/>
    <w:rsid w:val="005A11D5"/>
    <w:rsid w:val="005A3114"/>
    <w:rsid w:val="005A3AC5"/>
    <w:rsid w:val="005A53CF"/>
    <w:rsid w:val="005A5BBE"/>
    <w:rsid w:val="005B0A0F"/>
    <w:rsid w:val="005B1417"/>
    <w:rsid w:val="005B1ED2"/>
    <w:rsid w:val="005B305A"/>
    <w:rsid w:val="005B4736"/>
    <w:rsid w:val="005B49CB"/>
    <w:rsid w:val="005B75EF"/>
    <w:rsid w:val="005B77B2"/>
    <w:rsid w:val="005C0A9A"/>
    <w:rsid w:val="005C2394"/>
    <w:rsid w:val="005C6627"/>
    <w:rsid w:val="005D0E59"/>
    <w:rsid w:val="005D22D3"/>
    <w:rsid w:val="005D29A7"/>
    <w:rsid w:val="005D690A"/>
    <w:rsid w:val="005D7F71"/>
    <w:rsid w:val="005E2478"/>
    <w:rsid w:val="005E29F2"/>
    <w:rsid w:val="005E3311"/>
    <w:rsid w:val="005E5DE0"/>
    <w:rsid w:val="005F186D"/>
    <w:rsid w:val="005F2F6F"/>
    <w:rsid w:val="005F3766"/>
    <w:rsid w:val="005F70E2"/>
    <w:rsid w:val="006001BF"/>
    <w:rsid w:val="006006F3"/>
    <w:rsid w:val="006029B4"/>
    <w:rsid w:val="006041A1"/>
    <w:rsid w:val="006046EA"/>
    <w:rsid w:val="00604880"/>
    <w:rsid w:val="00604A25"/>
    <w:rsid w:val="006050F0"/>
    <w:rsid w:val="0060560B"/>
    <w:rsid w:val="00605E76"/>
    <w:rsid w:val="00611239"/>
    <w:rsid w:val="0061272E"/>
    <w:rsid w:val="00620DD9"/>
    <w:rsid w:val="006210E0"/>
    <w:rsid w:val="00622746"/>
    <w:rsid w:val="00622D46"/>
    <w:rsid w:val="00624C2F"/>
    <w:rsid w:val="0063449F"/>
    <w:rsid w:val="00635076"/>
    <w:rsid w:val="0064107E"/>
    <w:rsid w:val="006414CE"/>
    <w:rsid w:val="00644F30"/>
    <w:rsid w:val="006477B8"/>
    <w:rsid w:val="0065238A"/>
    <w:rsid w:val="00653033"/>
    <w:rsid w:val="0066039D"/>
    <w:rsid w:val="00663E9C"/>
    <w:rsid w:val="00667812"/>
    <w:rsid w:val="00667C83"/>
    <w:rsid w:val="006713A0"/>
    <w:rsid w:val="006734EC"/>
    <w:rsid w:val="006746BE"/>
    <w:rsid w:val="006769F6"/>
    <w:rsid w:val="006770AD"/>
    <w:rsid w:val="0067742F"/>
    <w:rsid w:val="00677888"/>
    <w:rsid w:val="006806E1"/>
    <w:rsid w:val="00681639"/>
    <w:rsid w:val="00681A9E"/>
    <w:rsid w:val="00681D0C"/>
    <w:rsid w:val="0068646D"/>
    <w:rsid w:val="00687D87"/>
    <w:rsid w:val="00690473"/>
    <w:rsid w:val="00691D9A"/>
    <w:rsid w:val="006951F3"/>
    <w:rsid w:val="0069585E"/>
    <w:rsid w:val="006A279E"/>
    <w:rsid w:val="006A313B"/>
    <w:rsid w:val="006A345C"/>
    <w:rsid w:val="006A5FCA"/>
    <w:rsid w:val="006A71B2"/>
    <w:rsid w:val="006A747F"/>
    <w:rsid w:val="006B1979"/>
    <w:rsid w:val="006B228D"/>
    <w:rsid w:val="006B4736"/>
    <w:rsid w:val="006B518A"/>
    <w:rsid w:val="006B5CF9"/>
    <w:rsid w:val="006B6082"/>
    <w:rsid w:val="006B7080"/>
    <w:rsid w:val="006C7519"/>
    <w:rsid w:val="006D005C"/>
    <w:rsid w:val="006D45C8"/>
    <w:rsid w:val="006D6E71"/>
    <w:rsid w:val="006D7A76"/>
    <w:rsid w:val="006E1ABD"/>
    <w:rsid w:val="006E1D7D"/>
    <w:rsid w:val="006E4B37"/>
    <w:rsid w:val="006E630A"/>
    <w:rsid w:val="006E664E"/>
    <w:rsid w:val="006E74D4"/>
    <w:rsid w:val="006F2417"/>
    <w:rsid w:val="006F2919"/>
    <w:rsid w:val="006F2AE4"/>
    <w:rsid w:val="006F4EDB"/>
    <w:rsid w:val="006F5C62"/>
    <w:rsid w:val="007040DB"/>
    <w:rsid w:val="00704639"/>
    <w:rsid w:val="00715FD7"/>
    <w:rsid w:val="00716FBE"/>
    <w:rsid w:val="0072006F"/>
    <w:rsid w:val="007205CE"/>
    <w:rsid w:val="00720EAD"/>
    <w:rsid w:val="007220AE"/>
    <w:rsid w:val="00723A3A"/>
    <w:rsid w:val="00723CB6"/>
    <w:rsid w:val="00726D32"/>
    <w:rsid w:val="007302F2"/>
    <w:rsid w:val="00740044"/>
    <w:rsid w:val="0074231C"/>
    <w:rsid w:val="0075308D"/>
    <w:rsid w:val="007575E1"/>
    <w:rsid w:val="00761A09"/>
    <w:rsid w:val="00763961"/>
    <w:rsid w:val="00764CE1"/>
    <w:rsid w:val="0076760D"/>
    <w:rsid w:val="007677F2"/>
    <w:rsid w:val="00767A13"/>
    <w:rsid w:val="0077108A"/>
    <w:rsid w:val="007725B1"/>
    <w:rsid w:val="0077337C"/>
    <w:rsid w:val="0077368C"/>
    <w:rsid w:val="007808C2"/>
    <w:rsid w:val="00783318"/>
    <w:rsid w:val="00783D4E"/>
    <w:rsid w:val="00791CAF"/>
    <w:rsid w:val="00795426"/>
    <w:rsid w:val="0079601D"/>
    <w:rsid w:val="00797801"/>
    <w:rsid w:val="007A2105"/>
    <w:rsid w:val="007A3515"/>
    <w:rsid w:val="007A3E40"/>
    <w:rsid w:val="007A521E"/>
    <w:rsid w:val="007A6143"/>
    <w:rsid w:val="007A62B5"/>
    <w:rsid w:val="007A7EE6"/>
    <w:rsid w:val="007B0336"/>
    <w:rsid w:val="007B3599"/>
    <w:rsid w:val="007B3A4E"/>
    <w:rsid w:val="007B524C"/>
    <w:rsid w:val="007B5361"/>
    <w:rsid w:val="007B53CB"/>
    <w:rsid w:val="007B715D"/>
    <w:rsid w:val="007C491A"/>
    <w:rsid w:val="007C5196"/>
    <w:rsid w:val="007C6A56"/>
    <w:rsid w:val="007C7327"/>
    <w:rsid w:val="007D30AC"/>
    <w:rsid w:val="007D4A37"/>
    <w:rsid w:val="007E0E7C"/>
    <w:rsid w:val="007E118D"/>
    <w:rsid w:val="007E2A12"/>
    <w:rsid w:val="007E57BD"/>
    <w:rsid w:val="007E6D5B"/>
    <w:rsid w:val="007F1D25"/>
    <w:rsid w:val="007F5087"/>
    <w:rsid w:val="007F7013"/>
    <w:rsid w:val="007F7349"/>
    <w:rsid w:val="00801BFF"/>
    <w:rsid w:val="0080389D"/>
    <w:rsid w:val="00803B99"/>
    <w:rsid w:val="008043E1"/>
    <w:rsid w:val="00804400"/>
    <w:rsid w:val="008050A7"/>
    <w:rsid w:val="008101E1"/>
    <w:rsid w:val="00811667"/>
    <w:rsid w:val="008122BC"/>
    <w:rsid w:val="00813484"/>
    <w:rsid w:val="00815024"/>
    <w:rsid w:val="008158C3"/>
    <w:rsid w:val="00816361"/>
    <w:rsid w:val="00817ACE"/>
    <w:rsid w:val="00817EC8"/>
    <w:rsid w:val="008209A6"/>
    <w:rsid w:val="008213F2"/>
    <w:rsid w:val="00821479"/>
    <w:rsid w:val="00823009"/>
    <w:rsid w:val="008279CD"/>
    <w:rsid w:val="008354C3"/>
    <w:rsid w:val="00835D98"/>
    <w:rsid w:val="00840725"/>
    <w:rsid w:val="00841FD2"/>
    <w:rsid w:val="00843B49"/>
    <w:rsid w:val="0085018E"/>
    <w:rsid w:val="00850382"/>
    <w:rsid w:val="00853057"/>
    <w:rsid w:val="00853563"/>
    <w:rsid w:val="008536C2"/>
    <w:rsid w:val="008567B7"/>
    <w:rsid w:val="008665D8"/>
    <w:rsid w:val="00866CCD"/>
    <w:rsid w:val="008715C6"/>
    <w:rsid w:val="008734BC"/>
    <w:rsid w:val="008740B1"/>
    <w:rsid w:val="008741A5"/>
    <w:rsid w:val="00875994"/>
    <w:rsid w:val="00875EC9"/>
    <w:rsid w:val="008766F9"/>
    <w:rsid w:val="00877742"/>
    <w:rsid w:val="00885FEA"/>
    <w:rsid w:val="00886194"/>
    <w:rsid w:val="00887579"/>
    <w:rsid w:val="00887EC3"/>
    <w:rsid w:val="00890E20"/>
    <w:rsid w:val="00893E27"/>
    <w:rsid w:val="0089512E"/>
    <w:rsid w:val="00895878"/>
    <w:rsid w:val="008A0FED"/>
    <w:rsid w:val="008A1ED5"/>
    <w:rsid w:val="008A5FFF"/>
    <w:rsid w:val="008B1C3D"/>
    <w:rsid w:val="008B2637"/>
    <w:rsid w:val="008B47FA"/>
    <w:rsid w:val="008B54B5"/>
    <w:rsid w:val="008B6677"/>
    <w:rsid w:val="008C05CC"/>
    <w:rsid w:val="008C16C2"/>
    <w:rsid w:val="008C18E9"/>
    <w:rsid w:val="008C2CEB"/>
    <w:rsid w:val="008C3C9E"/>
    <w:rsid w:val="008C3DF1"/>
    <w:rsid w:val="008C7300"/>
    <w:rsid w:val="008C7F1F"/>
    <w:rsid w:val="008D23FA"/>
    <w:rsid w:val="008D2F17"/>
    <w:rsid w:val="008D44DA"/>
    <w:rsid w:val="008D5800"/>
    <w:rsid w:val="008D6701"/>
    <w:rsid w:val="008D699C"/>
    <w:rsid w:val="008D7BB6"/>
    <w:rsid w:val="008E20B0"/>
    <w:rsid w:val="008E3070"/>
    <w:rsid w:val="008E7553"/>
    <w:rsid w:val="008E7BF4"/>
    <w:rsid w:val="008F155C"/>
    <w:rsid w:val="008F21AA"/>
    <w:rsid w:val="008F3A14"/>
    <w:rsid w:val="008F5D57"/>
    <w:rsid w:val="008F61BC"/>
    <w:rsid w:val="008F7999"/>
    <w:rsid w:val="00901A0E"/>
    <w:rsid w:val="00904446"/>
    <w:rsid w:val="0090481D"/>
    <w:rsid w:val="00905657"/>
    <w:rsid w:val="009070BC"/>
    <w:rsid w:val="00910857"/>
    <w:rsid w:val="00911A77"/>
    <w:rsid w:val="0091284A"/>
    <w:rsid w:val="0091368E"/>
    <w:rsid w:val="009158E1"/>
    <w:rsid w:val="0092026A"/>
    <w:rsid w:val="009202D0"/>
    <w:rsid w:val="0092042F"/>
    <w:rsid w:val="00920FBF"/>
    <w:rsid w:val="0092258D"/>
    <w:rsid w:val="00923C9D"/>
    <w:rsid w:val="009244E9"/>
    <w:rsid w:val="00926089"/>
    <w:rsid w:val="00927909"/>
    <w:rsid w:val="00931427"/>
    <w:rsid w:val="00931BAD"/>
    <w:rsid w:val="00931E3D"/>
    <w:rsid w:val="009321D4"/>
    <w:rsid w:val="00935351"/>
    <w:rsid w:val="009355AD"/>
    <w:rsid w:val="00941D43"/>
    <w:rsid w:val="009466FD"/>
    <w:rsid w:val="009471C5"/>
    <w:rsid w:val="009479ED"/>
    <w:rsid w:val="0095008F"/>
    <w:rsid w:val="0095362D"/>
    <w:rsid w:val="00955CB9"/>
    <w:rsid w:val="009573CE"/>
    <w:rsid w:val="00957A9B"/>
    <w:rsid w:val="00960B35"/>
    <w:rsid w:val="00960DA8"/>
    <w:rsid w:val="0096339C"/>
    <w:rsid w:val="00963770"/>
    <w:rsid w:val="00964A7C"/>
    <w:rsid w:val="009654ED"/>
    <w:rsid w:val="00966C90"/>
    <w:rsid w:val="00970577"/>
    <w:rsid w:val="00972668"/>
    <w:rsid w:val="00975107"/>
    <w:rsid w:val="009757DD"/>
    <w:rsid w:val="00975C5E"/>
    <w:rsid w:val="00982B38"/>
    <w:rsid w:val="0098733E"/>
    <w:rsid w:val="00993673"/>
    <w:rsid w:val="00993956"/>
    <w:rsid w:val="00993C67"/>
    <w:rsid w:val="0099419F"/>
    <w:rsid w:val="00996A71"/>
    <w:rsid w:val="00996C97"/>
    <w:rsid w:val="00996D14"/>
    <w:rsid w:val="00997614"/>
    <w:rsid w:val="009A15F6"/>
    <w:rsid w:val="009A2EA7"/>
    <w:rsid w:val="009B5672"/>
    <w:rsid w:val="009B5B14"/>
    <w:rsid w:val="009B6601"/>
    <w:rsid w:val="009C48D9"/>
    <w:rsid w:val="009C4A57"/>
    <w:rsid w:val="009D1B6F"/>
    <w:rsid w:val="009D6D60"/>
    <w:rsid w:val="009E2769"/>
    <w:rsid w:val="009E372F"/>
    <w:rsid w:val="009E5C99"/>
    <w:rsid w:val="009E5F33"/>
    <w:rsid w:val="009E78BD"/>
    <w:rsid w:val="009F211C"/>
    <w:rsid w:val="009F6EC3"/>
    <w:rsid w:val="009F7FB4"/>
    <w:rsid w:val="00A00FBC"/>
    <w:rsid w:val="00A02076"/>
    <w:rsid w:val="00A03102"/>
    <w:rsid w:val="00A03BA0"/>
    <w:rsid w:val="00A063CB"/>
    <w:rsid w:val="00A0783E"/>
    <w:rsid w:val="00A07D8B"/>
    <w:rsid w:val="00A1109E"/>
    <w:rsid w:val="00A11FF3"/>
    <w:rsid w:val="00A1463E"/>
    <w:rsid w:val="00A16B6B"/>
    <w:rsid w:val="00A16C92"/>
    <w:rsid w:val="00A17C2F"/>
    <w:rsid w:val="00A204DD"/>
    <w:rsid w:val="00A20824"/>
    <w:rsid w:val="00A20887"/>
    <w:rsid w:val="00A20E1E"/>
    <w:rsid w:val="00A20FE7"/>
    <w:rsid w:val="00A2274F"/>
    <w:rsid w:val="00A229DB"/>
    <w:rsid w:val="00A22F2E"/>
    <w:rsid w:val="00A2600C"/>
    <w:rsid w:val="00A26DA0"/>
    <w:rsid w:val="00A279E4"/>
    <w:rsid w:val="00A30E42"/>
    <w:rsid w:val="00A315AD"/>
    <w:rsid w:val="00A32A8B"/>
    <w:rsid w:val="00A33EDC"/>
    <w:rsid w:val="00A34376"/>
    <w:rsid w:val="00A352F5"/>
    <w:rsid w:val="00A40C5E"/>
    <w:rsid w:val="00A421B5"/>
    <w:rsid w:val="00A4315D"/>
    <w:rsid w:val="00A434F4"/>
    <w:rsid w:val="00A4446C"/>
    <w:rsid w:val="00A50888"/>
    <w:rsid w:val="00A51256"/>
    <w:rsid w:val="00A5196B"/>
    <w:rsid w:val="00A51D97"/>
    <w:rsid w:val="00A51EF3"/>
    <w:rsid w:val="00A5323C"/>
    <w:rsid w:val="00A53C5F"/>
    <w:rsid w:val="00A55198"/>
    <w:rsid w:val="00A55CF4"/>
    <w:rsid w:val="00A565B0"/>
    <w:rsid w:val="00A61D7E"/>
    <w:rsid w:val="00A65266"/>
    <w:rsid w:val="00A652AB"/>
    <w:rsid w:val="00A66E09"/>
    <w:rsid w:val="00A70167"/>
    <w:rsid w:val="00A71388"/>
    <w:rsid w:val="00A7508F"/>
    <w:rsid w:val="00A76DC4"/>
    <w:rsid w:val="00A77E55"/>
    <w:rsid w:val="00A81441"/>
    <w:rsid w:val="00A84B9D"/>
    <w:rsid w:val="00A84DCC"/>
    <w:rsid w:val="00A85232"/>
    <w:rsid w:val="00A86038"/>
    <w:rsid w:val="00A876A2"/>
    <w:rsid w:val="00A87B5A"/>
    <w:rsid w:val="00A90D9E"/>
    <w:rsid w:val="00A91490"/>
    <w:rsid w:val="00A96930"/>
    <w:rsid w:val="00A97482"/>
    <w:rsid w:val="00AA0CBB"/>
    <w:rsid w:val="00AA1F35"/>
    <w:rsid w:val="00AA27E0"/>
    <w:rsid w:val="00AA356D"/>
    <w:rsid w:val="00AA3804"/>
    <w:rsid w:val="00AA4F86"/>
    <w:rsid w:val="00AA51D0"/>
    <w:rsid w:val="00AA5777"/>
    <w:rsid w:val="00AA6E51"/>
    <w:rsid w:val="00AA7F1C"/>
    <w:rsid w:val="00AB2071"/>
    <w:rsid w:val="00AB2ED8"/>
    <w:rsid w:val="00AC2FC2"/>
    <w:rsid w:val="00AC31BB"/>
    <w:rsid w:val="00AC347C"/>
    <w:rsid w:val="00AC42A9"/>
    <w:rsid w:val="00AC49FC"/>
    <w:rsid w:val="00AC59C4"/>
    <w:rsid w:val="00AC768B"/>
    <w:rsid w:val="00AD2589"/>
    <w:rsid w:val="00AD2F13"/>
    <w:rsid w:val="00AD4678"/>
    <w:rsid w:val="00AD686D"/>
    <w:rsid w:val="00AD6DF3"/>
    <w:rsid w:val="00AE2A22"/>
    <w:rsid w:val="00AE451F"/>
    <w:rsid w:val="00AE6456"/>
    <w:rsid w:val="00AF013C"/>
    <w:rsid w:val="00AF66A0"/>
    <w:rsid w:val="00AF7E73"/>
    <w:rsid w:val="00B00A7F"/>
    <w:rsid w:val="00B01F37"/>
    <w:rsid w:val="00B105CB"/>
    <w:rsid w:val="00B14335"/>
    <w:rsid w:val="00B152C6"/>
    <w:rsid w:val="00B2049C"/>
    <w:rsid w:val="00B20A4B"/>
    <w:rsid w:val="00B2192E"/>
    <w:rsid w:val="00B25004"/>
    <w:rsid w:val="00B2512E"/>
    <w:rsid w:val="00B30BAA"/>
    <w:rsid w:val="00B33108"/>
    <w:rsid w:val="00B333A9"/>
    <w:rsid w:val="00B33F85"/>
    <w:rsid w:val="00B349CC"/>
    <w:rsid w:val="00B34A6D"/>
    <w:rsid w:val="00B358CF"/>
    <w:rsid w:val="00B35E97"/>
    <w:rsid w:val="00B37436"/>
    <w:rsid w:val="00B4383C"/>
    <w:rsid w:val="00B43C86"/>
    <w:rsid w:val="00B43CBD"/>
    <w:rsid w:val="00B43D47"/>
    <w:rsid w:val="00B46B0E"/>
    <w:rsid w:val="00B52C64"/>
    <w:rsid w:val="00B5492D"/>
    <w:rsid w:val="00B5604B"/>
    <w:rsid w:val="00B568C5"/>
    <w:rsid w:val="00B57CC6"/>
    <w:rsid w:val="00B60097"/>
    <w:rsid w:val="00B60906"/>
    <w:rsid w:val="00B71BB6"/>
    <w:rsid w:val="00B72145"/>
    <w:rsid w:val="00B721CF"/>
    <w:rsid w:val="00B771CF"/>
    <w:rsid w:val="00B7738F"/>
    <w:rsid w:val="00B80B30"/>
    <w:rsid w:val="00B81854"/>
    <w:rsid w:val="00B83D78"/>
    <w:rsid w:val="00B84A7A"/>
    <w:rsid w:val="00B853EB"/>
    <w:rsid w:val="00B94159"/>
    <w:rsid w:val="00B974A6"/>
    <w:rsid w:val="00BA0698"/>
    <w:rsid w:val="00BA1CD0"/>
    <w:rsid w:val="00BA3992"/>
    <w:rsid w:val="00BA3F3C"/>
    <w:rsid w:val="00BA46F3"/>
    <w:rsid w:val="00BA5EEB"/>
    <w:rsid w:val="00BB20EA"/>
    <w:rsid w:val="00BB4B01"/>
    <w:rsid w:val="00BB4D79"/>
    <w:rsid w:val="00BB5EC6"/>
    <w:rsid w:val="00BB60BE"/>
    <w:rsid w:val="00BC385D"/>
    <w:rsid w:val="00BD0C75"/>
    <w:rsid w:val="00BD15AF"/>
    <w:rsid w:val="00BD4DC3"/>
    <w:rsid w:val="00BD65E0"/>
    <w:rsid w:val="00BD73BD"/>
    <w:rsid w:val="00BE2AFB"/>
    <w:rsid w:val="00BE2D69"/>
    <w:rsid w:val="00BE535A"/>
    <w:rsid w:val="00BE6B6B"/>
    <w:rsid w:val="00BE6F88"/>
    <w:rsid w:val="00BF1747"/>
    <w:rsid w:val="00BF18CC"/>
    <w:rsid w:val="00BF1AA4"/>
    <w:rsid w:val="00BF2D8F"/>
    <w:rsid w:val="00BF347D"/>
    <w:rsid w:val="00BF3C9E"/>
    <w:rsid w:val="00BF5CFB"/>
    <w:rsid w:val="00BF7602"/>
    <w:rsid w:val="00BF78C6"/>
    <w:rsid w:val="00C02DC5"/>
    <w:rsid w:val="00C06A32"/>
    <w:rsid w:val="00C06A6D"/>
    <w:rsid w:val="00C07B3B"/>
    <w:rsid w:val="00C07DFF"/>
    <w:rsid w:val="00C16F75"/>
    <w:rsid w:val="00C17C8C"/>
    <w:rsid w:val="00C22AE9"/>
    <w:rsid w:val="00C24CA6"/>
    <w:rsid w:val="00C26130"/>
    <w:rsid w:val="00C27655"/>
    <w:rsid w:val="00C278BF"/>
    <w:rsid w:val="00C31C1D"/>
    <w:rsid w:val="00C3287B"/>
    <w:rsid w:val="00C33584"/>
    <w:rsid w:val="00C34992"/>
    <w:rsid w:val="00C36098"/>
    <w:rsid w:val="00C362BF"/>
    <w:rsid w:val="00C368BE"/>
    <w:rsid w:val="00C36A36"/>
    <w:rsid w:val="00C37F57"/>
    <w:rsid w:val="00C4029F"/>
    <w:rsid w:val="00C40B5E"/>
    <w:rsid w:val="00C416F4"/>
    <w:rsid w:val="00C4172C"/>
    <w:rsid w:val="00C41B30"/>
    <w:rsid w:val="00C42F78"/>
    <w:rsid w:val="00C4556F"/>
    <w:rsid w:val="00C46718"/>
    <w:rsid w:val="00C469C1"/>
    <w:rsid w:val="00C50B8E"/>
    <w:rsid w:val="00C51FD7"/>
    <w:rsid w:val="00C52401"/>
    <w:rsid w:val="00C54728"/>
    <w:rsid w:val="00C567E3"/>
    <w:rsid w:val="00C60975"/>
    <w:rsid w:val="00C61456"/>
    <w:rsid w:val="00C61689"/>
    <w:rsid w:val="00C66B2E"/>
    <w:rsid w:val="00C6750B"/>
    <w:rsid w:val="00C71C5A"/>
    <w:rsid w:val="00C73686"/>
    <w:rsid w:val="00C74E01"/>
    <w:rsid w:val="00C802ED"/>
    <w:rsid w:val="00C80B90"/>
    <w:rsid w:val="00C83009"/>
    <w:rsid w:val="00C85194"/>
    <w:rsid w:val="00C94FBA"/>
    <w:rsid w:val="00C95C0A"/>
    <w:rsid w:val="00C95C63"/>
    <w:rsid w:val="00CA114D"/>
    <w:rsid w:val="00CA121D"/>
    <w:rsid w:val="00CA250C"/>
    <w:rsid w:val="00CA61A1"/>
    <w:rsid w:val="00CB25B6"/>
    <w:rsid w:val="00CB27ED"/>
    <w:rsid w:val="00CB3B8C"/>
    <w:rsid w:val="00CB5974"/>
    <w:rsid w:val="00CB6E87"/>
    <w:rsid w:val="00CC0C80"/>
    <w:rsid w:val="00CC16A4"/>
    <w:rsid w:val="00CC1CF0"/>
    <w:rsid w:val="00CC2BA4"/>
    <w:rsid w:val="00CC44F5"/>
    <w:rsid w:val="00CC722E"/>
    <w:rsid w:val="00CD21BC"/>
    <w:rsid w:val="00CD3F5E"/>
    <w:rsid w:val="00CE064D"/>
    <w:rsid w:val="00CE2053"/>
    <w:rsid w:val="00CE332F"/>
    <w:rsid w:val="00CE4A68"/>
    <w:rsid w:val="00CE5334"/>
    <w:rsid w:val="00CE5FC4"/>
    <w:rsid w:val="00CE677B"/>
    <w:rsid w:val="00CF0DEC"/>
    <w:rsid w:val="00CF17B8"/>
    <w:rsid w:val="00CF19D4"/>
    <w:rsid w:val="00CF2301"/>
    <w:rsid w:val="00CF2D7E"/>
    <w:rsid w:val="00CF552D"/>
    <w:rsid w:val="00CF7A46"/>
    <w:rsid w:val="00D0035F"/>
    <w:rsid w:val="00D00730"/>
    <w:rsid w:val="00D02852"/>
    <w:rsid w:val="00D03126"/>
    <w:rsid w:val="00D0590B"/>
    <w:rsid w:val="00D05AF8"/>
    <w:rsid w:val="00D107F0"/>
    <w:rsid w:val="00D1094C"/>
    <w:rsid w:val="00D10FE2"/>
    <w:rsid w:val="00D1278F"/>
    <w:rsid w:val="00D13669"/>
    <w:rsid w:val="00D142EF"/>
    <w:rsid w:val="00D17D18"/>
    <w:rsid w:val="00D2040B"/>
    <w:rsid w:val="00D206D0"/>
    <w:rsid w:val="00D22D90"/>
    <w:rsid w:val="00D22DAC"/>
    <w:rsid w:val="00D2361E"/>
    <w:rsid w:val="00D23957"/>
    <w:rsid w:val="00D23AD6"/>
    <w:rsid w:val="00D24B8A"/>
    <w:rsid w:val="00D25198"/>
    <w:rsid w:val="00D30BFE"/>
    <w:rsid w:val="00D315D0"/>
    <w:rsid w:val="00D33294"/>
    <w:rsid w:val="00D33308"/>
    <w:rsid w:val="00D351C4"/>
    <w:rsid w:val="00D3533B"/>
    <w:rsid w:val="00D361D3"/>
    <w:rsid w:val="00D377F8"/>
    <w:rsid w:val="00D411C3"/>
    <w:rsid w:val="00D431FD"/>
    <w:rsid w:val="00D47E9E"/>
    <w:rsid w:val="00D5209B"/>
    <w:rsid w:val="00D56265"/>
    <w:rsid w:val="00D576FF"/>
    <w:rsid w:val="00D6045A"/>
    <w:rsid w:val="00D61691"/>
    <w:rsid w:val="00D62C4F"/>
    <w:rsid w:val="00D63343"/>
    <w:rsid w:val="00D63ECD"/>
    <w:rsid w:val="00D74C6A"/>
    <w:rsid w:val="00D75A36"/>
    <w:rsid w:val="00D7704E"/>
    <w:rsid w:val="00D81FD7"/>
    <w:rsid w:val="00D82A41"/>
    <w:rsid w:val="00D82AE6"/>
    <w:rsid w:val="00D843C7"/>
    <w:rsid w:val="00D9018F"/>
    <w:rsid w:val="00D9045A"/>
    <w:rsid w:val="00D925D6"/>
    <w:rsid w:val="00D93B70"/>
    <w:rsid w:val="00D95058"/>
    <w:rsid w:val="00DA1654"/>
    <w:rsid w:val="00DA60E8"/>
    <w:rsid w:val="00DB06A0"/>
    <w:rsid w:val="00DB41FA"/>
    <w:rsid w:val="00DC0535"/>
    <w:rsid w:val="00DC325B"/>
    <w:rsid w:val="00DC37F9"/>
    <w:rsid w:val="00DC6D04"/>
    <w:rsid w:val="00DD09CF"/>
    <w:rsid w:val="00DD0C55"/>
    <w:rsid w:val="00DD1C3C"/>
    <w:rsid w:val="00DD265C"/>
    <w:rsid w:val="00DD4535"/>
    <w:rsid w:val="00DD5A99"/>
    <w:rsid w:val="00DE1685"/>
    <w:rsid w:val="00DE1D68"/>
    <w:rsid w:val="00DE49AB"/>
    <w:rsid w:val="00DF2FFA"/>
    <w:rsid w:val="00DF3A36"/>
    <w:rsid w:val="00DF631A"/>
    <w:rsid w:val="00DF7404"/>
    <w:rsid w:val="00DF7579"/>
    <w:rsid w:val="00DF7FF3"/>
    <w:rsid w:val="00E00493"/>
    <w:rsid w:val="00E00822"/>
    <w:rsid w:val="00E009D1"/>
    <w:rsid w:val="00E02271"/>
    <w:rsid w:val="00E02789"/>
    <w:rsid w:val="00E02946"/>
    <w:rsid w:val="00E1137D"/>
    <w:rsid w:val="00E11997"/>
    <w:rsid w:val="00E11D3B"/>
    <w:rsid w:val="00E1596E"/>
    <w:rsid w:val="00E17110"/>
    <w:rsid w:val="00E20B1A"/>
    <w:rsid w:val="00E20C2C"/>
    <w:rsid w:val="00E20C4A"/>
    <w:rsid w:val="00E22BCF"/>
    <w:rsid w:val="00E23ECA"/>
    <w:rsid w:val="00E323B1"/>
    <w:rsid w:val="00E43DB1"/>
    <w:rsid w:val="00E43EAC"/>
    <w:rsid w:val="00E447CE"/>
    <w:rsid w:val="00E4603E"/>
    <w:rsid w:val="00E4742F"/>
    <w:rsid w:val="00E503EE"/>
    <w:rsid w:val="00E50459"/>
    <w:rsid w:val="00E53C53"/>
    <w:rsid w:val="00E576D1"/>
    <w:rsid w:val="00E61483"/>
    <w:rsid w:val="00E61D47"/>
    <w:rsid w:val="00E6257F"/>
    <w:rsid w:val="00E64ECF"/>
    <w:rsid w:val="00E70628"/>
    <w:rsid w:val="00E73DE3"/>
    <w:rsid w:val="00E75722"/>
    <w:rsid w:val="00E77846"/>
    <w:rsid w:val="00E80D15"/>
    <w:rsid w:val="00E839CE"/>
    <w:rsid w:val="00E86491"/>
    <w:rsid w:val="00E8793B"/>
    <w:rsid w:val="00E87B30"/>
    <w:rsid w:val="00E91A88"/>
    <w:rsid w:val="00E91DDE"/>
    <w:rsid w:val="00E931D2"/>
    <w:rsid w:val="00E931F1"/>
    <w:rsid w:val="00E95609"/>
    <w:rsid w:val="00E96D97"/>
    <w:rsid w:val="00E970B9"/>
    <w:rsid w:val="00EA6A77"/>
    <w:rsid w:val="00EB1FC3"/>
    <w:rsid w:val="00EB5252"/>
    <w:rsid w:val="00EB561F"/>
    <w:rsid w:val="00EB74F0"/>
    <w:rsid w:val="00EB7C7B"/>
    <w:rsid w:val="00EC07E7"/>
    <w:rsid w:val="00EC0B73"/>
    <w:rsid w:val="00EC4E7E"/>
    <w:rsid w:val="00EC55B0"/>
    <w:rsid w:val="00EC5797"/>
    <w:rsid w:val="00EC5FD5"/>
    <w:rsid w:val="00EC7D5E"/>
    <w:rsid w:val="00ED2C5A"/>
    <w:rsid w:val="00ED4E1D"/>
    <w:rsid w:val="00ED7A7A"/>
    <w:rsid w:val="00EE5792"/>
    <w:rsid w:val="00EF14BE"/>
    <w:rsid w:val="00EF2058"/>
    <w:rsid w:val="00EF28B0"/>
    <w:rsid w:val="00EF45D7"/>
    <w:rsid w:val="00EF5137"/>
    <w:rsid w:val="00EF6ED4"/>
    <w:rsid w:val="00F012A3"/>
    <w:rsid w:val="00F03F60"/>
    <w:rsid w:val="00F06D74"/>
    <w:rsid w:val="00F070FF"/>
    <w:rsid w:val="00F10897"/>
    <w:rsid w:val="00F11A57"/>
    <w:rsid w:val="00F15934"/>
    <w:rsid w:val="00F15C32"/>
    <w:rsid w:val="00F17232"/>
    <w:rsid w:val="00F2027B"/>
    <w:rsid w:val="00F21226"/>
    <w:rsid w:val="00F21439"/>
    <w:rsid w:val="00F22B28"/>
    <w:rsid w:val="00F22B76"/>
    <w:rsid w:val="00F261C1"/>
    <w:rsid w:val="00F27D00"/>
    <w:rsid w:val="00F30537"/>
    <w:rsid w:val="00F31E58"/>
    <w:rsid w:val="00F33E29"/>
    <w:rsid w:val="00F34F33"/>
    <w:rsid w:val="00F3597F"/>
    <w:rsid w:val="00F3774D"/>
    <w:rsid w:val="00F3799E"/>
    <w:rsid w:val="00F419C0"/>
    <w:rsid w:val="00F43253"/>
    <w:rsid w:val="00F43448"/>
    <w:rsid w:val="00F45D55"/>
    <w:rsid w:val="00F46A86"/>
    <w:rsid w:val="00F47C0E"/>
    <w:rsid w:val="00F5039F"/>
    <w:rsid w:val="00F50CC4"/>
    <w:rsid w:val="00F51491"/>
    <w:rsid w:val="00F56FE9"/>
    <w:rsid w:val="00F57DA1"/>
    <w:rsid w:val="00F608A9"/>
    <w:rsid w:val="00F60D9A"/>
    <w:rsid w:val="00F62175"/>
    <w:rsid w:val="00F649E3"/>
    <w:rsid w:val="00F65800"/>
    <w:rsid w:val="00F6654B"/>
    <w:rsid w:val="00F7045B"/>
    <w:rsid w:val="00F7425F"/>
    <w:rsid w:val="00F748BC"/>
    <w:rsid w:val="00F755EE"/>
    <w:rsid w:val="00F767EB"/>
    <w:rsid w:val="00F76FB5"/>
    <w:rsid w:val="00F771A9"/>
    <w:rsid w:val="00F77C74"/>
    <w:rsid w:val="00F809A3"/>
    <w:rsid w:val="00F80FAA"/>
    <w:rsid w:val="00F84198"/>
    <w:rsid w:val="00F85553"/>
    <w:rsid w:val="00F92B8A"/>
    <w:rsid w:val="00F93FBA"/>
    <w:rsid w:val="00F94644"/>
    <w:rsid w:val="00FA04C8"/>
    <w:rsid w:val="00FA27F9"/>
    <w:rsid w:val="00FA4250"/>
    <w:rsid w:val="00FB1FB4"/>
    <w:rsid w:val="00FB202C"/>
    <w:rsid w:val="00FB4172"/>
    <w:rsid w:val="00FB5037"/>
    <w:rsid w:val="00FB73DB"/>
    <w:rsid w:val="00FC5083"/>
    <w:rsid w:val="00FD0170"/>
    <w:rsid w:val="00FD0E35"/>
    <w:rsid w:val="00FD355E"/>
    <w:rsid w:val="00FD3D0D"/>
    <w:rsid w:val="00FD4302"/>
    <w:rsid w:val="00FD5CED"/>
    <w:rsid w:val="00FD7476"/>
    <w:rsid w:val="00FE28B3"/>
    <w:rsid w:val="00FE5DD2"/>
    <w:rsid w:val="00FF3B9C"/>
    <w:rsid w:val="00FF4EBB"/>
    <w:rsid w:val="00FF50D3"/>
    <w:rsid w:val="00FF5EDB"/>
    <w:rsid w:val="00FF60F8"/>
    <w:rsid w:val="00FF666C"/>
    <w:rsid w:val="00FF6C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E912F"/>
  <w15:docId w15:val="{5795D1AE-0A53-4224-8CC8-9D5A5C183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B98"/>
    <w:pPr>
      <w:spacing w:after="0" w:line="240" w:lineRule="auto"/>
    </w:pPr>
    <w:rPr>
      <w:rFonts w:ascii="Calibri" w:hAnsi="Calibri" w:cs="Times New Roman"/>
      <w:lang w:eastAsia="en-AU"/>
    </w:rPr>
  </w:style>
  <w:style w:type="paragraph" w:styleId="Heading1">
    <w:name w:val="heading 1"/>
    <w:basedOn w:val="Normal"/>
    <w:next w:val="Normal"/>
    <w:link w:val="Heading1Char"/>
    <w:qFormat/>
    <w:rsid w:val="00F2027B"/>
    <w:pPr>
      <w:keepNext/>
      <w:spacing w:before="240" w:after="60"/>
      <w:outlineLvl w:val="0"/>
    </w:pPr>
    <w:rPr>
      <w:rFonts w:ascii="Arial" w:eastAsia="MS Mincho" w:hAnsi="Arial" w:cs="Arial"/>
      <w:b/>
      <w:bCs/>
      <w:kern w:val="32"/>
      <w:sz w:val="32"/>
      <w:szCs w:val="32"/>
      <w:lang w:eastAsia="ja-JP"/>
    </w:rPr>
  </w:style>
  <w:style w:type="paragraph" w:styleId="Heading2">
    <w:name w:val="heading 2"/>
    <w:basedOn w:val="Normal"/>
    <w:next w:val="Normal"/>
    <w:link w:val="Heading2Char"/>
    <w:qFormat/>
    <w:rsid w:val="00F2027B"/>
    <w:pPr>
      <w:keepNext/>
      <w:spacing w:before="240" w:after="60"/>
      <w:outlineLvl w:val="1"/>
    </w:pPr>
    <w:rPr>
      <w:rFonts w:ascii="Arial" w:eastAsia="MS Mincho" w:hAnsi="Arial" w:cs="Arial"/>
      <w:b/>
      <w:bCs/>
      <w:i/>
      <w:iCs/>
      <w:sz w:val="28"/>
      <w:szCs w:val="28"/>
      <w:lang w:eastAsia="ja-JP"/>
    </w:rPr>
  </w:style>
  <w:style w:type="paragraph" w:styleId="Heading3">
    <w:name w:val="heading 3"/>
    <w:basedOn w:val="Normal"/>
    <w:next w:val="Normal"/>
    <w:link w:val="Heading3Char"/>
    <w:qFormat/>
    <w:rsid w:val="00F2027B"/>
    <w:pPr>
      <w:keepNext/>
      <w:spacing w:before="240" w:after="60"/>
      <w:outlineLvl w:val="2"/>
    </w:pPr>
    <w:rPr>
      <w:rFonts w:ascii="Arial" w:eastAsia="MS Mincho" w:hAnsi="Arial" w:cs="Arial"/>
      <w:b/>
      <w:bCs/>
      <w:sz w:val="26"/>
      <w:szCs w:val="26"/>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2027B"/>
    <w:pPr>
      <w:tabs>
        <w:tab w:val="center" w:pos="4153"/>
        <w:tab w:val="right" w:pos="8306"/>
      </w:tabs>
    </w:pPr>
    <w:rPr>
      <w:rFonts w:ascii="Times New Roman" w:eastAsia="MS Mincho" w:hAnsi="Times New Roman"/>
      <w:sz w:val="24"/>
      <w:szCs w:val="24"/>
      <w:lang w:eastAsia="ja-JP"/>
    </w:rPr>
  </w:style>
  <w:style w:type="character" w:customStyle="1" w:styleId="FooterChar">
    <w:name w:val="Footer Char"/>
    <w:basedOn w:val="DefaultParagraphFont"/>
    <w:link w:val="Footer"/>
    <w:rsid w:val="00F2027B"/>
    <w:rPr>
      <w:rFonts w:ascii="Times New Roman" w:eastAsia="MS Mincho" w:hAnsi="Times New Roman" w:cs="Times New Roman"/>
      <w:sz w:val="24"/>
      <w:szCs w:val="24"/>
      <w:lang w:eastAsia="ja-JP"/>
    </w:rPr>
  </w:style>
  <w:style w:type="paragraph" w:styleId="Header">
    <w:name w:val="header"/>
    <w:basedOn w:val="Normal"/>
    <w:link w:val="HeaderChar"/>
    <w:rsid w:val="00F2027B"/>
    <w:pPr>
      <w:tabs>
        <w:tab w:val="center" w:pos="4153"/>
        <w:tab w:val="right" w:pos="8306"/>
      </w:tabs>
    </w:pPr>
    <w:rPr>
      <w:rFonts w:ascii="Times New Roman" w:eastAsia="MS Mincho" w:hAnsi="Times New Roman"/>
      <w:sz w:val="24"/>
      <w:szCs w:val="24"/>
      <w:lang w:eastAsia="ja-JP"/>
    </w:rPr>
  </w:style>
  <w:style w:type="character" w:customStyle="1" w:styleId="HeaderChar">
    <w:name w:val="Header Char"/>
    <w:basedOn w:val="DefaultParagraphFont"/>
    <w:link w:val="Header"/>
    <w:rsid w:val="00F2027B"/>
    <w:rPr>
      <w:rFonts w:ascii="Times New Roman" w:eastAsia="MS Mincho" w:hAnsi="Times New Roman" w:cs="Times New Roman"/>
      <w:sz w:val="24"/>
      <w:szCs w:val="24"/>
      <w:lang w:eastAsia="ja-JP"/>
    </w:rPr>
  </w:style>
  <w:style w:type="character" w:customStyle="1" w:styleId="Heading1Char">
    <w:name w:val="Heading 1 Char"/>
    <w:basedOn w:val="DefaultParagraphFont"/>
    <w:link w:val="Heading1"/>
    <w:rsid w:val="00F2027B"/>
    <w:rPr>
      <w:rFonts w:ascii="Arial" w:eastAsia="MS Mincho" w:hAnsi="Arial" w:cs="Arial"/>
      <w:b/>
      <w:bCs/>
      <w:kern w:val="32"/>
      <w:sz w:val="32"/>
      <w:szCs w:val="32"/>
      <w:lang w:eastAsia="ja-JP"/>
    </w:rPr>
  </w:style>
  <w:style w:type="character" w:customStyle="1" w:styleId="Heading2Char">
    <w:name w:val="Heading 2 Char"/>
    <w:basedOn w:val="DefaultParagraphFont"/>
    <w:link w:val="Heading2"/>
    <w:rsid w:val="00F2027B"/>
    <w:rPr>
      <w:rFonts w:ascii="Arial" w:eastAsia="MS Mincho" w:hAnsi="Arial" w:cs="Arial"/>
      <w:b/>
      <w:bCs/>
      <w:i/>
      <w:iCs/>
      <w:sz w:val="28"/>
      <w:szCs w:val="28"/>
      <w:lang w:eastAsia="ja-JP"/>
    </w:rPr>
  </w:style>
  <w:style w:type="character" w:customStyle="1" w:styleId="Heading3Char">
    <w:name w:val="Heading 3 Char"/>
    <w:basedOn w:val="DefaultParagraphFont"/>
    <w:link w:val="Heading3"/>
    <w:rsid w:val="00F2027B"/>
    <w:rPr>
      <w:rFonts w:ascii="Arial" w:eastAsia="MS Mincho" w:hAnsi="Arial" w:cs="Arial"/>
      <w:b/>
      <w:bCs/>
      <w:sz w:val="26"/>
      <w:szCs w:val="26"/>
      <w:lang w:eastAsia="ja-JP"/>
    </w:rPr>
  </w:style>
  <w:style w:type="paragraph" w:styleId="TOC2">
    <w:name w:val="toc 2"/>
    <w:basedOn w:val="Normal"/>
    <w:next w:val="Normal"/>
    <w:autoRedefine/>
    <w:uiPriority w:val="39"/>
    <w:rsid w:val="00F2027B"/>
    <w:pPr>
      <w:ind w:left="240"/>
    </w:pPr>
    <w:rPr>
      <w:rFonts w:ascii="Times New Roman" w:eastAsia="MS Mincho" w:hAnsi="Times New Roman"/>
      <w:sz w:val="24"/>
      <w:szCs w:val="24"/>
      <w:lang w:eastAsia="ja-JP"/>
    </w:rPr>
  </w:style>
  <w:style w:type="paragraph" w:styleId="TOC3">
    <w:name w:val="toc 3"/>
    <w:basedOn w:val="Normal"/>
    <w:next w:val="Normal"/>
    <w:autoRedefine/>
    <w:uiPriority w:val="39"/>
    <w:rsid w:val="00F2027B"/>
    <w:pPr>
      <w:tabs>
        <w:tab w:val="right" w:leader="dot" w:pos="8296"/>
      </w:tabs>
      <w:ind w:left="480"/>
    </w:pPr>
    <w:rPr>
      <w:rFonts w:ascii="Times New Roman" w:eastAsia="MS Mincho" w:hAnsi="Times New Roman"/>
      <w:sz w:val="24"/>
      <w:szCs w:val="24"/>
      <w:lang w:eastAsia="ja-JP"/>
    </w:rPr>
  </w:style>
  <w:style w:type="character" w:styleId="Hyperlink">
    <w:name w:val="Hyperlink"/>
    <w:basedOn w:val="DefaultParagraphFont"/>
    <w:uiPriority w:val="99"/>
    <w:unhideWhenUsed/>
    <w:rsid w:val="00526011"/>
    <w:rPr>
      <w:color w:val="0000FF"/>
      <w:u w:val="single"/>
    </w:rPr>
  </w:style>
  <w:style w:type="paragraph" w:styleId="ListParagraph">
    <w:name w:val="List Paragraph"/>
    <w:basedOn w:val="Normal"/>
    <w:uiPriority w:val="34"/>
    <w:qFormat/>
    <w:rsid w:val="00BF78C6"/>
    <w:pPr>
      <w:numPr>
        <w:numId w:val="4"/>
      </w:numPr>
      <w:contextualSpacing/>
    </w:pPr>
    <w:rPr>
      <w:rFonts w:asciiTheme="minorHAnsi" w:eastAsia="MS Mincho" w:hAnsiTheme="minorHAnsi"/>
      <w:lang w:eastAsia="ja-JP"/>
    </w:rPr>
  </w:style>
  <w:style w:type="paragraph" w:styleId="TOCHeading">
    <w:name w:val="TOC Heading"/>
    <w:basedOn w:val="Heading1"/>
    <w:next w:val="Normal"/>
    <w:uiPriority w:val="39"/>
    <w:unhideWhenUsed/>
    <w:qFormat/>
    <w:rsid w:val="00A76DC4"/>
    <w:pPr>
      <w:keepLines/>
      <w:spacing w:after="0" w:line="259" w:lineRule="auto"/>
      <w:outlineLvl w:val="9"/>
    </w:pPr>
    <w:rPr>
      <w:rFonts w:asciiTheme="majorHAnsi" w:eastAsiaTheme="majorEastAsia" w:hAnsiTheme="majorHAnsi" w:cstheme="majorBidi"/>
      <w:b w:val="0"/>
      <w:bCs w:val="0"/>
      <w:color w:val="365F91" w:themeColor="accent1" w:themeShade="BF"/>
      <w:kern w:val="0"/>
      <w:lang w:val="en-US" w:eastAsia="en-US"/>
    </w:rPr>
  </w:style>
  <w:style w:type="paragraph" w:styleId="TOC1">
    <w:name w:val="toc 1"/>
    <w:basedOn w:val="Normal"/>
    <w:next w:val="Normal"/>
    <w:autoRedefine/>
    <w:uiPriority w:val="39"/>
    <w:unhideWhenUsed/>
    <w:rsid w:val="00A76DC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093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a113\Desktop\Template2.dotx%20-%20Shortcu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5031BB-92E1-4220-BA11-C0DC16B40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Template2.dotx - Shortcut.dotx</Template>
  <TotalTime>315</TotalTime>
  <Pages>20</Pages>
  <Words>2294</Words>
  <Characters>13081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15345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 Chris (Mineral Resources, Clayton)</dc:creator>
  <cp:lastModifiedBy>Ryan, Chris (Mineral Resources, Clayton)</cp:lastModifiedBy>
  <cp:revision>4</cp:revision>
  <dcterms:created xsi:type="dcterms:W3CDTF">2024-12-03T22:41:00Z</dcterms:created>
  <dcterms:modified xsi:type="dcterms:W3CDTF">2024-12-04T03:59:00Z</dcterms:modified>
</cp:coreProperties>
</file>