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63778" w:rsidRDefault="00063778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  <w:r w:rsidRPr="00063778">
        <w:rPr>
          <w:rFonts w:ascii="Arial" w:eastAsia="PMingLiU" w:hAnsi="Arial" w:cs="Arial" w:hint="eastAsia"/>
          <w:color w:val="333333"/>
          <w:sz w:val="24"/>
          <w:lang w:eastAsia="zh-TW"/>
        </w:rPr>
        <w:t>從文件中讀入某班</w:t>
      </w:r>
      <w:r>
        <w:rPr>
          <w:rFonts w:ascii="Arial" w:hAnsi="Arial" w:cs="Arial" w:hint="eastAsia"/>
          <w:color w:val="333333"/>
          <w:sz w:val="24"/>
        </w:rPr>
        <w:t>所有</w:t>
      </w:r>
      <w:r w:rsidRPr="00063778">
        <w:rPr>
          <w:rFonts w:ascii="Arial" w:eastAsia="PMingLiU" w:hAnsi="Arial" w:cs="Arial" w:hint="eastAsia"/>
          <w:color w:val="333333"/>
          <w:sz w:val="24"/>
          <w:lang w:eastAsia="zh-TW"/>
        </w:rPr>
        <w:t>學生某</w:t>
      </w:r>
      <w:r>
        <w:rPr>
          <w:rFonts w:ascii="Arial" w:hAnsi="Arial" w:cs="Arial" w:hint="eastAsia"/>
          <w:color w:val="333333"/>
          <w:sz w:val="24"/>
        </w:rPr>
        <w:t>門課</w:t>
      </w:r>
      <w:r w:rsidRPr="00063778">
        <w:rPr>
          <w:rFonts w:ascii="Arial" w:eastAsia="PMingLiU" w:hAnsi="Arial" w:cs="Arial" w:hint="eastAsia"/>
          <w:color w:val="333333"/>
          <w:sz w:val="24"/>
          <w:lang w:eastAsia="zh-TW"/>
        </w:rPr>
        <w:t>的</w:t>
      </w:r>
      <w:r>
        <w:rPr>
          <w:rFonts w:ascii="Arial" w:hAnsi="Arial" w:cs="Arial" w:hint="eastAsia"/>
          <w:color w:val="333333"/>
          <w:sz w:val="24"/>
        </w:rPr>
        <w:t>作業</w:t>
      </w:r>
      <w:r w:rsidRPr="00063778">
        <w:rPr>
          <w:rFonts w:ascii="Arial" w:eastAsia="PMingLiU" w:hAnsi="Arial" w:cs="Arial" w:hint="eastAsia"/>
          <w:color w:val="333333"/>
          <w:sz w:val="24"/>
          <w:lang w:eastAsia="zh-TW"/>
        </w:rPr>
        <w:t>成績及</w:t>
      </w:r>
      <w:r>
        <w:rPr>
          <w:rFonts w:ascii="Arial" w:hAnsi="Arial" w:cs="Arial" w:hint="eastAsia"/>
          <w:color w:val="333333"/>
          <w:sz w:val="24"/>
        </w:rPr>
        <w:t>期中、期末考試成績。譬如：</w:t>
      </w:r>
    </w:p>
    <w:p w:rsidR="00063778" w:rsidRDefault="00063778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  <w:r w:rsidRPr="00063778">
        <w:rPr>
          <w:rFonts w:ascii="Arial" w:hAnsi="Arial" w:cs="Arial" w:hint="eastAsia"/>
          <w:color w:val="333333"/>
          <w:sz w:val="24"/>
        </w:rPr>
        <w:t>潘铁铮</w:t>
      </w:r>
      <w:r w:rsidRPr="00063778">
        <w:rPr>
          <w:rFonts w:ascii="Arial" w:hAnsi="Arial" w:cs="Arial" w:hint="eastAsia"/>
          <w:color w:val="333333"/>
          <w:sz w:val="24"/>
        </w:rPr>
        <w:tab/>
        <w:t>94</w:t>
      </w:r>
      <w:r w:rsidRPr="00063778">
        <w:rPr>
          <w:rFonts w:ascii="Arial" w:hAnsi="Arial" w:cs="Arial" w:hint="eastAsia"/>
          <w:color w:val="333333"/>
          <w:sz w:val="24"/>
        </w:rPr>
        <w:tab/>
        <w:t>82</w:t>
      </w:r>
      <w:r w:rsidRPr="00063778">
        <w:rPr>
          <w:rFonts w:ascii="Arial" w:hAnsi="Arial" w:cs="Arial" w:hint="eastAsia"/>
          <w:color w:val="333333"/>
          <w:sz w:val="24"/>
        </w:rPr>
        <w:tab/>
        <w:t>78</w:t>
      </w:r>
      <w:r w:rsidRPr="00063778">
        <w:rPr>
          <w:rFonts w:ascii="Arial" w:hAnsi="Arial" w:cs="Arial" w:hint="eastAsia"/>
          <w:color w:val="333333"/>
          <w:sz w:val="24"/>
        </w:rPr>
        <w:tab/>
        <w:t>65</w:t>
      </w:r>
      <w:r w:rsidRPr="00063778">
        <w:rPr>
          <w:rFonts w:ascii="Arial" w:hAnsi="Arial" w:cs="Arial" w:hint="eastAsia"/>
          <w:color w:val="333333"/>
          <w:sz w:val="24"/>
        </w:rPr>
        <w:tab/>
        <w:t>52</w:t>
      </w:r>
      <w:r w:rsidRPr="00063778">
        <w:rPr>
          <w:rFonts w:ascii="Arial" w:hAnsi="Arial" w:cs="Arial" w:hint="eastAsia"/>
          <w:color w:val="333333"/>
          <w:sz w:val="24"/>
        </w:rPr>
        <w:tab/>
        <w:t>59</w:t>
      </w:r>
      <w:r w:rsidRPr="00063778">
        <w:rPr>
          <w:rFonts w:ascii="Arial" w:hAnsi="Arial" w:cs="Arial" w:hint="eastAsia"/>
          <w:color w:val="333333"/>
          <w:sz w:val="24"/>
        </w:rPr>
        <w:tab/>
        <w:t>42</w:t>
      </w:r>
    </w:p>
    <w:p w:rsidR="00063778" w:rsidRDefault="00063778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  <w:r w:rsidRPr="00063778">
        <w:rPr>
          <w:rFonts w:ascii="Arial" w:hAnsi="Arial" w:cs="Arial" w:hint="eastAsia"/>
          <w:color w:val="333333"/>
          <w:sz w:val="24"/>
        </w:rPr>
        <w:t>李华芳</w:t>
      </w:r>
      <w:r w:rsidRPr="00063778">
        <w:rPr>
          <w:rFonts w:ascii="Arial" w:hAnsi="Arial" w:cs="Arial" w:hint="eastAsia"/>
          <w:color w:val="333333"/>
          <w:sz w:val="24"/>
        </w:rPr>
        <w:tab/>
        <w:t>91</w:t>
      </w:r>
      <w:r w:rsidRPr="00063778">
        <w:rPr>
          <w:rFonts w:ascii="Arial" w:hAnsi="Arial" w:cs="Arial" w:hint="eastAsia"/>
          <w:color w:val="333333"/>
          <w:sz w:val="24"/>
        </w:rPr>
        <w:tab/>
        <w:t>36</w:t>
      </w:r>
      <w:r w:rsidRPr="00063778">
        <w:rPr>
          <w:rFonts w:ascii="Arial" w:hAnsi="Arial" w:cs="Arial" w:hint="eastAsia"/>
          <w:color w:val="333333"/>
          <w:sz w:val="24"/>
        </w:rPr>
        <w:tab/>
        <w:t>56</w:t>
      </w:r>
      <w:r w:rsidRPr="00063778">
        <w:rPr>
          <w:rFonts w:ascii="Arial" w:hAnsi="Arial" w:cs="Arial" w:hint="eastAsia"/>
          <w:color w:val="333333"/>
          <w:sz w:val="24"/>
        </w:rPr>
        <w:tab/>
      </w:r>
      <w:r w:rsidRPr="00063778">
        <w:rPr>
          <w:rFonts w:ascii="Arial" w:hAnsi="Arial" w:cs="Arial" w:hint="eastAsia"/>
          <w:color w:val="333333"/>
          <w:sz w:val="24"/>
        </w:rPr>
        <w:t>36</w:t>
      </w:r>
      <w:r w:rsidRPr="00063778">
        <w:rPr>
          <w:rFonts w:ascii="Arial" w:hAnsi="Arial" w:cs="Arial" w:hint="eastAsia"/>
          <w:color w:val="333333"/>
          <w:sz w:val="24"/>
        </w:rPr>
        <w:tab/>
        <w:t>56</w:t>
      </w:r>
      <w:r>
        <w:rPr>
          <w:rFonts w:ascii="Arial" w:hAnsi="Arial" w:cs="Arial" w:hint="eastAsia"/>
          <w:color w:val="333333"/>
          <w:sz w:val="24"/>
        </w:rPr>
        <w:t xml:space="preserve"> </w:t>
      </w:r>
      <w:r w:rsidRPr="00063778">
        <w:rPr>
          <w:rFonts w:ascii="Arial" w:hAnsi="Arial" w:cs="Arial" w:hint="eastAsia"/>
          <w:color w:val="333333"/>
          <w:sz w:val="24"/>
        </w:rPr>
        <w:t>88</w:t>
      </w:r>
      <w:r w:rsidRPr="00063778">
        <w:rPr>
          <w:rFonts w:ascii="Arial" w:hAnsi="Arial" w:cs="Arial" w:hint="eastAsia"/>
          <w:color w:val="333333"/>
          <w:sz w:val="24"/>
        </w:rPr>
        <w:tab/>
        <w:t>94</w:t>
      </w:r>
      <w:r w:rsidRPr="00063778">
        <w:rPr>
          <w:rFonts w:ascii="Arial" w:hAnsi="Arial" w:cs="Arial" w:hint="eastAsia"/>
          <w:color w:val="333333"/>
          <w:sz w:val="24"/>
        </w:rPr>
        <w:tab/>
        <w:t>91</w:t>
      </w:r>
      <w:r w:rsidRPr="00063778">
        <w:rPr>
          <w:rFonts w:ascii="Arial" w:hAnsi="Arial" w:cs="Arial" w:hint="eastAsia"/>
          <w:color w:val="333333"/>
          <w:sz w:val="24"/>
        </w:rPr>
        <w:tab/>
        <w:t>54</w:t>
      </w:r>
    </w:p>
    <w:p w:rsidR="00063778" w:rsidRDefault="00063778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每個學生的信息占一行，首先是學生姓名，倒數第二個數字是期中考試成績，倒數第一個數字是期末考試成績，其餘數字為作業成績。注意：每個學生完成的作業數量有所不同，所以作業成績個數也有所不同。</w:t>
      </w:r>
    </w:p>
    <w:p w:rsidR="007F7ECA" w:rsidRDefault="007F7ECA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</w:p>
    <w:p w:rsidR="00063778" w:rsidRDefault="00063778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某學生此門課總成績計算公式如下：</w:t>
      </w:r>
    </w:p>
    <w:p w:rsidR="00063778" w:rsidRDefault="00063778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平時得分</w:t>
      </w:r>
      <w:r>
        <w:rPr>
          <w:rFonts w:ascii="Arial" w:hAnsi="Arial" w:cs="Arial" w:hint="eastAsia"/>
          <w:color w:val="333333"/>
          <w:sz w:val="24"/>
        </w:rPr>
        <w:t xml:space="preserve"> = </w:t>
      </w:r>
      <w:r>
        <w:rPr>
          <w:rFonts w:ascii="Arial" w:hAnsi="Arial" w:cs="Arial" w:hint="eastAsia"/>
          <w:color w:val="333333"/>
          <w:sz w:val="24"/>
        </w:rPr>
        <w:t>該生所有作業成績的中位數，即將該生所有作業成績排序，中間的那個成績（如果作業個數為奇數則為中間那個數，如果作業個數為偶數則為中間兩個數的平均值）</w:t>
      </w:r>
    </w:p>
    <w:p w:rsidR="007F7ECA" w:rsidRPr="00063778" w:rsidRDefault="007F7ECA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總成績</w:t>
      </w:r>
      <w:r>
        <w:rPr>
          <w:rFonts w:ascii="Arial" w:hAnsi="Arial" w:cs="Arial" w:hint="eastAsia"/>
          <w:color w:val="333333"/>
          <w:sz w:val="24"/>
        </w:rPr>
        <w:t xml:space="preserve"> = </w:t>
      </w:r>
      <w:r>
        <w:rPr>
          <w:rFonts w:ascii="Arial" w:hAnsi="Arial" w:cs="Arial" w:hint="eastAsia"/>
          <w:color w:val="333333"/>
          <w:sz w:val="24"/>
        </w:rPr>
        <w:t>平時得分</w:t>
      </w:r>
      <w:r>
        <w:rPr>
          <w:rFonts w:ascii="Arial" w:hAnsi="Arial" w:cs="Arial" w:hint="eastAsia"/>
          <w:color w:val="333333"/>
          <w:sz w:val="24"/>
        </w:rPr>
        <w:t xml:space="preserve"> * 0.4 + </w:t>
      </w:r>
      <w:r>
        <w:rPr>
          <w:rFonts w:ascii="Arial" w:hAnsi="Arial" w:cs="Arial" w:hint="eastAsia"/>
          <w:color w:val="333333"/>
          <w:sz w:val="24"/>
        </w:rPr>
        <w:t>期中考試成績</w:t>
      </w:r>
      <w:r>
        <w:rPr>
          <w:rFonts w:ascii="Arial" w:hAnsi="Arial" w:cs="Arial" w:hint="eastAsia"/>
          <w:color w:val="333333"/>
          <w:sz w:val="24"/>
        </w:rPr>
        <w:t xml:space="preserve"> * 0.2 + </w:t>
      </w:r>
      <w:r>
        <w:rPr>
          <w:rFonts w:ascii="Arial" w:hAnsi="Arial" w:cs="Arial" w:hint="eastAsia"/>
          <w:color w:val="333333"/>
          <w:sz w:val="24"/>
        </w:rPr>
        <w:t>期末考試成績</w:t>
      </w:r>
      <w:r>
        <w:rPr>
          <w:rFonts w:ascii="Arial" w:hAnsi="Arial" w:cs="Arial" w:hint="eastAsia"/>
          <w:color w:val="333333"/>
          <w:sz w:val="24"/>
        </w:rPr>
        <w:t xml:space="preserve"> * 0.4</w:t>
      </w:r>
    </w:p>
    <w:p w:rsidR="007F7ECA" w:rsidRDefault="007F7ECA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</w:p>
    <w:p w:rsidR="00063778" w:rsidRDefault="00063778" w:rsidP="00063778">
      <w:pPr>
        <w:spacing w:line="360" w:lineRule="auto"/>
        <w:rPr>
          <w:rFonts w:ascii="Arial" w:hAnsi="Arial" w:cs="Arial" w:hint="eastAsia"/>
          <w:color w:val="333333"/>
          <w:sz w:val="24"/>
        </w:rPr>
      </w:pPr>
      <w:r>
        <w:rPr>
          <w:rFonts w:ascii="Arial" w:hAnsi="Arial" w:cs="Arial" w:hint="eastAsia"/>
          <w:color w:val="333333"/>
          <w:sz w:val="24"/>
        </w:rPr>
        <w:t>請</w:t>
      </w:r>
      <w:r w:rsidRPr="00063778">
        <w:rPr>
          <w:rFonts w:ascii="Arial" w:eastAsia="PMingLiU" w:hAnsi="Arial" w:cs="Arial" w:hint="eastAsia"/>
          <w:color w:val="333333"/>
          <w:sz w:val="24"/>
          <w:lang w:eastAsia="zh-TW"/>
        </w:rPr>
        <w:t>輸出</w:t>
      </w:r>
      <w:r>
        <w:rPr>
          <w:rFonts w:ascii="Arial" w:hAnsi="Arial" w:cs="Arial" w:hint="eastAsia"/>
          <w:color w:val="333333"/>
          <w:sz w:val="24"/>
        </w:rPr>
        <w:t>如下信息：</w:t>
      </w:r>
    </w:p>
    <w:p w:rsidR="007F7ECA" w:rsidRPr="007F7ECA" w:rsidRDefault="007F7ECA" w:rsidP="0006377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ascii="Arial" w:hAnsi="Arial" w:cs="Arial" w:hint="eastAsia"/>
          <w:color w:val="333333"/>
          <w:sz w:val="24"/>
        </w:rPr>
        <w:t>總成績前五名</w:t>
      </w:r>
      <w:r w:rsidR="00063778" w:rsidRPr="00063778">
        <w:rPr>
          <w:rFonts w:ascii="Arial" w:eastAsia="PMingLiU" w:hAnsi="Arial" w:cs="Arial" w:hint="eastAsia"/>
          <w:color w:val="333333"/>
          <w:sz w:val="24"/>
          <w:lang w:eastAsia="zh-TW"/>
        </w:rPr>
        <w:t>和</w:t>
      </w:r>
      <w:r>
        <w:rPr>
          <w:rFonts w:ascii="Arial" w:hAnsi="Arial" w:cs="Arial" w:hint="eastAsia"/>
          <w:color w:val="333333"/>
          <w:sz w:val="24"/>
        </w:rPr>
        <w:t>後五名</w:t>
      </w:r>
      <w:r w:rsidR="00063778" w:rsidRPr="00063778">
        <w:rPr>
          <w:rFonts w:ascii="Arial" w:eastAsia="PMingLiU" w:hAnsi="Arial" w:cs="Arial" w:hint="eastAsia"/>
          <w:color w:val="333333"/>
          <w:sz w:val="24"/>
          <w:lang w:eastAsia="zh-TW"/>
        </w:rPr>
        <w:t>及</w:t>
      </w:r>
      <w:r>
        <w:rPr>
          <w:rFonts w:ascii="Arial" w:hAnsi="Arial" w:cs="Arial" w:hint="eastAsia"/>
          <w:color w:val="333333"/>
          <w:sz w:val="24"/>
        </w:rPr>
        <w:t>相應學生姓名；</w:t>
      </w:r>
    </w:p>
    <w:p w:rsidR="00D90F41" w:rsidRPr="007F7ECA" w:rsidRDefault="007F7ECA" w:rsidP="00063778">
      <w:pPr>
        <w:pStyle w:val="a3"/>
        <w:numPr>
          <w:ilvl w:val="0"/>
          <w:numId w:val="1"/>
        </w:numPr>
        <w:spacing w:line="360" w:lineRule="auto"/>
        <w:ind w:firstLineChars="0"/>
        <w:rPr>
          <w:rFonts w:hint="eastAsia"/>
          <w:sz w:val="24"/>
        </w:rPr>
      </w:pPr>
      <w:r>
        <w:rPr>
          <w:rFonts w:ascii="Arial" w:hAnsi="Arial" w:cs="Arial" w:hint="eastAsia"/>
          <w:color w:val="333333"/>
          <w:sz w:val="24"/>
        </w:rPr>
        <w:t>總成績的</w:t>
      </w:r>
      <w:r w:rsidR="00063778" w:rsidRPr="00063778">
        <w:rPr>
          <w:rFonts w:ascii="Arial" w:eastAsia="PMingLiU" w:hAnsi="Arial" w:cs="Arial" w:hint="eastAsia"/>
          <w:color w:val="333333"/>
          <w:sz w:val="24"/>
          <w:lang w:eastAsia="zh-TW"/>
        </w:rPr>
        <w:t>平均分</w:t>
      </w:r>
      <w:r>
        <w:rPr>
          <w:rFonts w:ascii="Arial" w:hAnsi="Arial" w:cs="Arial" w:hint="eastAsia"/>
          <w:color w:val="333333"/>
          <w:sz w:val="24"/>
        </w:rPr>
        <w:t>和中位數。</w:t>
      </w:r>
      <w:bookmarkStart w:id="0" w:name="_GoBack"/>
      <w:bookmarkEnd w:id="0"/>
    </w:p>
    <w:p w:rsidR="007F7ECA" w:rsidRPr="00063778" w:rsidRDefault="007F7ECA" w:rsidP="007F7ECA">
      <w:pPr>
        <w:pStyle w:val="a3"/>
        <w:spacing w:line="360" w:lineRule="auto"/>
        <w:ind w:left="420" w:firstLineChars="0" w:firstLine="0"/>
        <w:rPr>
          <w:sz w:val="24"/>
        </w:rPr>
      </w:pPr>
    </w:p>
    <w:sectPr w:rsidR="007F7ECA" w:rsidRPr="000637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2161F7A"/>
    <w:multiLevelType w:val="hybridMultilevel"/>
    <w:tmpl w:val="7F50BF5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63778"/>
    <w:rsid w:val="00063778"/>
    <w:rsid w:val="007F7ECA"/>
    <w:rsid w:val="00D90F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778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6377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jszx</dc:creator>
  <cp:lastModifiedBy>jszx</cp:lastModifiedBy>
  <cp:revision>1</cp:revision>
  <dcterms:created xsi:type="dcterms:W3CDTF">2018-03-16T01:58:00Z</dcterms:created>
  <dcterms:modified xsi:type="dcterms:W3CDTF">2018-03-16T02:12:00Z</dcterms:modified>
</cp:coreProperties>
</file>