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ind w:firstLine="0" w:firstLineChars="0"/>
        <w:jc w:val="center"/>
        <w:rPr>
          <w:rFonts w:hint="eastAsia" w:ascii="华文行楷" w:eastAsia="华文行楷"/>
          <w:color w:val="FF0000"/>
          <w:sz w:val="120"/>
          <w:szCs w:val="120"/>
        </w:rPr>
      </w:pPr>
      <w:r>
        <w:rPr>
          <w:rFonts w:hint="eastAsia" w:ascii="华文行楷" w:eastAsia="华文行楷"/>
          <w:color w:val="FF0000"/>
          <w:sz w:val="120"/>
          <w:szCs w:val="120"/>
        </w:rPr>
        <w:t>合规日报</w:t>
      </w:r>
    </w:p>
    <w:p>
      <w:pPr>
        <w:ind w:firstLine="0" w:firstLineChars="0"/>
        <w:jc w:val="center"/>
        <w:rPr>
          <w:b/>
          <w:color w:val="FF0000"/>
          <w:sz w:val="30"/>
          <w:szCs w:val="30"/>
        </w:rPr>
      </w:pPr>
      <w:r>
        <w:rPr>
          <w:b/>
          <w:color w:val="FF0000"/>
          <w:sz w:val="30"/>
          <w:szCs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338455</wp:posOffset>
                </wp:positionV>
                <wp:extent cx="6392545" cy="2540"/>
                <wp:effectExtent l="0" t="0" r="0" b="0"/>
                <wp:wrapNone/>
                <wp:docPr id="1001" name="Line 2"/>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2" o:spid="_x0000_s1026" o:spt="20" style="position:absolute;left:0pt;flip:y;margin-left:0pt;margin-top:26.65pt;height:0.2pt;width:503.35pt;z-index:251659264;mso-width-relative:page;mso-height-relative:page;" filled="f" stroked="t" coordsize="21600,21600" o:gfxdata="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xgjn9NQAAAAHAQAA&#10;DwAAAAAAAAABACAAAAA4AAAAZHJzL2Rvd25yZXYueG1sUEsBAhQAFAAAAAgAh07iQKBfp1nOAQAA&#10;mAMAAA4AAAAAAAAAAQAgAAAAOQEAAGRycy9lMm9Eb2MueG1sUEsFBgAAAAAGAAYAWQEAAHkFAAAA&#10;AA==&#10;">
                <v:fill on="f" focussize="0,0"/>
                <v:stroke color="#4F81BD" joinstyle="round"/>
                <v:imagedata o:title=""/>
                <o:lock v:ext="edit" aspectratio="f"/>
              </v:line>
            </w:pict>
          </mc:Fallback>
        </mc:AlternateContent>
      </w:r>
      <w:r>
        <w:rPr>
          <w:b/>
          <w:color w:val="FF0000"/>
          <w:sz w:val="30"/>
          <w:szCs w:val="3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392545" cy="2540"/>
                <wp:effectExtent l="0" t="0" r="0" b="0"/>
                <wp:wrapNone/>
                <wp:docPr id="1002" name="Line 3"/>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3" o:spid="_x0000_s1026" o:spt="20" style="position:absolute;left:0pt;flip:y;margin-left:0pt;margin-top:5.35pt;height:0.2pt;width:503.35pt;z-index:251658240;mso-width-relative:page;mso-height-relative:page;" filled="f" stroked="t" coordsize="21600,21600" o:gfxdata="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N8P4nPTAAAABwEAAA8A&#10;AAAAAAAAAQAgAAAAOAAAAGRycy9kb3ducmV2LnhtbFBLAQIUABQAAAAIAIdO4kDv+Gd5zQEAAJgD&#10;AAAOAAAAAAAAAAEAIAAAADgBAABkcnMvZTJvRG9jLnhtbFBLBQYAAAAABgAGAFkBAAB3BQAAAAA=&#10;">
                <v:fill on="f" focussize="0,0"/>
                <v:stroke color="#4F81BD" joinstyle="round"/>
                <v:imagedata o:title=""/>
                <o:lock v:ext="edit" aspectratio="f"/>
              </v:line>
            </w:pict>
          </mc:Fallback>
        </mc:AlternateContent>
      </w:r>
      <w:r>
        <w:rPr>
          <w:b/>
          <w:color w:val="FF0000"/>
          <w:sz w:val="30"/>
          <w:szCs w:val="30"/>
        </w:rPr>
        <w:t xml:space="preserve">2021</w:t>
      </w:r>
      <w:r>
        <w:rPr>
          <w:rFonts w:hint="eastAsia"/>
          <w:b/>
          <w:color w:val="FF0000"/>
          <w:sz w:val="30"/>
          <w:szCs w:val="30"/>
        </w:rPr>
        <w:t>年</w:t>
      </w:r>
      <w:r>
        <w:rPr>
          <w:b/>
          <w:color w:val="FF0000"/>
          <w:sz w:val="30"/>
          <w:szCs w:val="30"/>
        </w:rPr>
        <w:t>第</w:t>
      </w:r>
      <w:r>
        <w:rPr>
          <w:rFonts w:hint="eastAsia"/>
          <w:b/>
          <w:color w:val="FF0000"/>
          <w:sz w:val="30"/>
          <w:szCs w:val="30"/>
          <w:lang w:val="en-US" w:eastAsia="zh-CN"/>
        </w:rPr>
        <w:t>199</w:t>
      </w:r>
      <w:r>
        <w:rPr>
          <w:b/>
          <w:color w:val="FF0000"/>
          <w:sz w:val="30"/>
          <w:szCs w:val="30"/>
        </w:rPr>
        <w:t>期</w:t>
      </w:r>
    </w:p>
    <w:p>
      <w:pPr>
        <w:pStyle w:val="13"/>
        <w:ind w:left="0" w:leftChars="0" w:firstLine="0" w:firstLineChars="0"/>
        <w:rPr>
          <w:rFonts w:hint="eastAsia"/>
          <w:b/>
          <w:sz w:val="22"/>
          <w:szCs w:val="22"/>
        </w:rPr>
      </w:pPr>
      <w:r>
        <w:rPr>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260350</wp:posOffset>
                </wp:positionV>
                <wp:extent cx="6392545" cy="2540"/>
                <wp:effectExtent l="0" t="0" r="0" b="0"/>
                <wp:wrapNone/>
                <wp:docPr id="1003" name="Line 4"/>
                <wp:cNvGraphicFramePr/>
                <a:graphic xmlns:a="http://schemas.openxmlformats.org/drawingml/2006/main">
                  <a:graphicData uri="http://schemas.microsoft.com/office/word/2010/wordprocessingShape">
                    <wps:wsp>
                      <wps:cNvCnPr/>
                      <wps:spPr>
                        <a:xfrm flipV="1">
                          <a:off x="0" y="0"/>
                          <a:ext cx="6392545" cy="2540"/>
                        </a:xfrm>
                        <a:prstGeom prst="line">
                          <a:avLst/>
                        </a:prstGeom>
                        <a:ln w="28575" cap="flat" cmpd="sng">
                          <a:solidFill>
                            <a:srgbClr val="4F81BD"/>
                          </a:solidFill>
                          <a:prstDash val="solid"/>
                          <a:headEnd type="none" w="med" len="med"/>
                          <a:tailEnd type="none" w="med" len="med"/>
                        </a:ln>
                      </wps:spPr>
                      <wps:bodyPr upright="1"/>
                    </wps:wsp>
                  </a:graphicData>
                </a:graphic>
              </wp:anchor>
            </w:drawing>
          </mc:Choice>
          <mc:Fallback>
            <w:pict>
              <v:line id="Line 4" o:spid="_x0000_s1026" o:spt="20" style="position:absolute;left:0pt;flip:y;margin-left:0pt;margin-top:20.5pt;height:0.2pt;width:503.35pt;z-index:251660288;mso-width-relative:page;mso-height-relative:page;" filled="f" stroked="t" coordsize="21600,21600" o:gfxdata="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BWpKCNQAAAAHAQAA&#10;DwAAAAAAAAABACAAAAA4AAAAZHJzL2Rvd25yZXYueG1sUEsBAhQAFAAAAAgAh07iQJjkFiXOAQAA&#10;mQMAAA4AAAAAAAAAAQAgAAAAOQEAAGRycy9lMm9Eb2MueG1sUEsFBgAAAAAGAAYAWQEAAHkFAAAA&#10;AA==&#10;">
                <v:fill on="f" focussize="0,0"/>
                <v:stroke weight="2.25pt" color="#4F81BD" joinstyle="round"/>
                <v:imagedata o:title=""/>
                <o:lock v:ext="edit" aspectratio="f"/>
              </v:line>
            </w:pict>
          </mc:Fallback>
        </mc:AlternateContent>
      </w:r>
      <w:r>
        <w:rPr>
          <w:rFonts w:hint="eastAsia"/>
          <w:b/>
          <w:sz w:val="22"/>
          <w:szCs w:val="22"/>
        </w:rPr>
        <w:t>主办</w:t>
      </w:r>
      <w:r>
        <w:rPr>
          <w:rFonts w:hint="eastAsia"/>
          <w:b/>
          <w:sz w:val="22"/>
          <w:szCs w:val="22"/>
          <w:lang w:val="en-US" w:eastAsia="zh-CN"/>
        </w:rPr>
        <w:t>部门</w:t>
      </w:r>
      <w:r>
        <w:rPr>
          <w:rFonts w:hint="eastAsia"/>
          <w:b/>
          <w:sz w:val="22"/>
          <w:szCs w:val="22"/>
        </w:rPr>
        <w:t>：合规管理部</w:t>
      </w:r>
      <w:r>
        <w:rPr>
          <w:rFonts w:hint="eastAsia"/>
          <w:b/>
          <w:sz w:val="22"/>
          <w:szCs w:val="22"/>
          <w:lang w:val="en-US" w:eastAsia="zh-CN"/>
        </w:rPr>
        <w:t xml:space="preserve">                                                       </w:t>
      </w:r>
      <w:bookmarkStart w:id="0" w:name="_Hlk514743469"/>
      <w:r>
        <w:rPr>
          <w:rFonts w:hint="default"/>
          <w:b/>
          <w:sz w:val="22"/>
          <w:szCs w:val="22"/>
          <w:lang w:eastAsia="zh-CN"/>
        </w:rPr>
        <w:t xml:space="preserve">2021年11月04日</w:t>
      </w:r>
    </w:p>
    <w:p>
      <w:pPr>
        <w:ind w:firstLine="0" w:firstLineChars="0"/>
        <w:jc w:val="center"/>
        <w:rPr>
          <w:rFonts w:hint="eastAsia" w:cs="宋体"/>
          <w:b/>
        </w:rPr>
      </w:pPr>
    </w:p>
    <w:p>
      <w:pPr>
        <w:widowControl/>
        <w:tabs>
          <w:tab w:val="right" w:pos="10091"/>
        </w:tabs>
        <w:spacing w:before="156" w:beforeLines="50" w:after="156" w:afterLines="50" w:line="360" w:lineRule="auto"/>
        <w:ind w:left="0" w:leftChars="0" w:firstLine="0" w:firstLineChars="0"/>
        <w:jc w:val="center"/>
        <w:outlineLvl w:val="0"/>
        <w:rPr>
          <w:kern w:val="2"/>
          <w:sz w:val="28"/>
          <w:szCs w:val="24"/>
          <w:lang w:val="en-US" w:eastAsia="zh-CN" w:bidi="ar-SA"/>
        </w:rPr>
      </w:pPr>
      <w:bookmarkStart w:id="1" w:name="_Toc30888"/>
      <w:bookmarkStart w:id="2" w:name="_Toc25614"/>
      <w:bookmarkStart w:id="3" w:name="_Toc23005"/>
      <w:bookmarkStart w:id="4" w:name="_Toc14314"/>
      <w:bookmarkStart w:id="5" w:name="_Toc22531"/>
      <w:bookmarkStart w:id="6" w:name="_Toc30654"/>
      <w:bookmarkStart w:id="7" w:name="_Toc18488"/>
      <w:bookmarkStart w:id="8" w:name="_Toc23481"/>
      <w:bookmarkStart w:id="9" w:name="_Toc11410"/>
      <w:bookmarkStart w:id="10" w:name="_Toc6742"/>
      <w:bookmarkStart w:id="11" w:name="_Toc14273"/>
      <w:bookmarkStart w:id="12" w:name="_Toc18121"/>
      <w:bookmarkStart w:id="13" w:name="_Toc23134"/>
      <w:bookmarkStart w:id="14" w:name="_Toc585"/>
      <w:bookmarkStart w:id="15" w:name="_Toc11549"/>
      <w:bookmarkStart w:id="16" w:name="_Toc2541"/>
      <w:bookmarkStart w:id="17" w:name="_Toc5911"/>
      <w:bookmarkStart w:id="18" w:name="_Toc22583"/>
      <w:bookmarkStart w:id="19" w:name="_Toc14696"/>
      <w:bookmarkStart w:id="20" w:name="_Toc24780"/>
      <w:bookmarkStart w:id="21" w:name="_Toc25734"/>
      <w:bookmarkStart w:id="22" w:name="_Toc28530"/>
      <w:bookmarkStart w:id="23" w:name="_Toc29978"/>
      <w:bookmarkStart w:id="24" w:name="_Toc12549"/>
      <w:bookmarkStart w:id="25" w:name="_Toc12569"/>
      <w:bookmarkStart w:id="26" w:name="_Toc7277"/>
      <w:bookmarkStart w:id="27" w:name="_Toc23755"/>
      <w:bookmarkStart w:id="28" w:name="_Toc20872"/>
      <w:bookmarkStart w:id="29" w:name="_Toc7877"/>
      <w:bookmarkStart w:id="30" w:name="_Toc12909"/>
      <w:bookmarkStart w:id="31" w:name="_Toc11404"/>
      <w:bookmarkStart w:id="32" w:name="_Toc8957"/>
      <w:bookmarkStart w:id="33" w:name="_Toc13748"/>
      <w:bookmarkStart w:id="34" w:name="_Toc18599"/>
      <w:bookmarkStart w:id="35" w:name="_Toc30151"/>
      <w:bookmarkStart w:id="36" w:name="_Toc25957"/>
      <w:bookmarkStart w:id="37" w:name="_Toc5331"/>
      <w:bookmarkStart w:id="38" w:name="_Toc23643"/>
      <w:bookmarkStart w:id="39" w:name="_Toc16993"/>
      <w:bookmarkStart w:id="40" w:name="_Toc3517"/>
      <w:bookmarkStart w:id="41" w:name="_Toc28847"/>
      <w:bookmarkStart w:id="42" w:name="_Toc1949"/>
      <w:bookmarkStart w:id="43" w:name="_Toc14189"/>
      <w:bookmarkStart w:id="44" w:name="_Toc17103"/>
      <w:bookmarkStart w:id="45" w:name="_Toc27247"/>
      <w:bookmarkStart w:id="46" w:name="_Toc10098"/>
      <w:r>
        <w:rPr>
          <w:rFonts w:hint="eastAsia" w:ascii="Times New Roman" w:hAnsi="Times New Roman" w:eastAsia="宋体" w:cs="Times New Roman"/>
          <w:b/>
          <w:bCs/>
          <w:kern w:val="2"/>
          <w:sz w:val="28"/>
          <w:szCs w:val="24"/>
          <w:lang w:val="en-US" w:eastAsia="zh-CN" w:bidi="ar-SA"/>
        </w:rPr>
        <w:t>本期内容</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Pr>
          <w:rFonts w:cs="宋体"/>
          <w:b/>
          <w:lang w:val="en-US"/>
        </w:rPr>
        <w:fldChar w:fldCharType="begin"/>
      </w:r>
      <w:r>
        <w:rPr>
          <w:rFonts w:cs="宋体"/>
          <w:b/>
          <w:lang w:val="en-US"/>
        </w:rPr>
        <w:instrText xml:space="preserve"> TOC \o "1-3" \n \h \z \u </w:instrText>
      </w:r>
      <w:r>
        <w:rPr>
          <w:rFonts w:cs="宋体"/>
          <w:b/>
          <w:lang w:val="en-US"/>
        </w:rPr>
        <w:fldChar w:fldCharType="separate"/>
      </w:r>
    </w:p>
    <w:p>
      <w:pPr>
        <w:pStyle w:val="11"/>
        <w:tabs>
          <w:tab w:val="right" w:leader="dot" w:pos="10091"/>
          <w:tab w:val="clear" w:pos="10081"/>
        </w:tabs>
      </w:pPr>
      <w:r>
        <w:fldChar w:fldCharType="begin"/>
      </w:r>
      <w:r>
        <w:instrText xml:space="preserve"> HYPERLINK \l _Toc24852 </w:instrText>
      </w:r>
      <w:r>
        <w:fldChar w:fldCharType="separate"/>
      </w:r>
      <w:r>
        <w:rPr>
          <w:rFonts w:hint="eastAsia" w:ascii="宋体" w:hAnsi="宋体" w:eastAsia="宋体" w:cs="Times New Roman"/>
          <w:bCs/>
          <w:kern w:val="36"/>
          <w:szCs w:val="28"/>
          <w:lang w:val="en-US" w:eastAsia="zh-CN" w:bidi="ar-SA"/>
        </w:rPr>
        <w:t xml:space="preserve">第一部分 监管动态</w:t>
      </w:r>
      <w:r>
        <w:fldChar w:fldCharType="end"/>
      </w:r>
    </w:p>
    <w:p>
      <w:pPr>
        <w:ind w:firstLine="977" w:firstLineChars="349"/>
        <w:rPr>
          <w:rFonts w:hint="default" w:ascii="Cambria" w:hAnsi="Cambria" w:eastAsia="宋体" w:cs="Times New Roman"/>
          <w:b/>
          <w:bCs/>
          <w:kern w:val="2"/>
          <w:sz w:val="28"/>
          <w:szCs w:val="32"/>
          <w:lang w:val="en-US" w:eastAsia="zh-CN" w:bidi="ar-SA"/>
        </w:rPr>
      </w:pP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一、深化新三板改革 设立北京证券交易所主要制度规则正式发布</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二、证监会就《关于北京证券交易所上市公司转板的指导意见》（征求意见稿）公开征求意见</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三、证监会发布修订后的《证券交易所管理办法》</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四、证监会就《关于注册制下提高招股说明书信息披露质量的指导意见（征求意见稿）》公...</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五、关于公示中国证券监督管理委员会上市公司并购重组审核委员会拟增补人选的公告</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六、关于公示中国证券监督管理委员会第十八届发行审核委员会增补委员拟任人选的公告</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七、中国证监会党委与中央纪委国家监委驻证监会纪检监察组召开警示教育大会</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八、国务院任命证监会有关负责人</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九、证监会新闻发言人答记者问</w:t>
      </w:r>
      <w:r>
        <w:rPr>
          <w:rFonts w:hint="default" w:ascii="Cambria" w:hAnsi="Cambria" w:eastAsia="宋体" w:cs="Times New Roman"/>
          <w:b/>
          <w:bCs/>
          <w:kern w:val="2"/>
          <w:sz w:val="28"/>
          <w:szCs w:val="32"/>
          <w:lang w:val="en-US" w:eastAsia="zh-CN" w:bidi="ar-SA"/>
        </w:rPr>
        <w:t xml:space="preserve"/>
      </w:r>
    </w:p>
    <w:p>
      <w:pPr>
        <w:ind w:firstLine="977" w:firstLineChars="349"/>
      </w:pPr>
      <w:r>
        <w:rPr>
          <w:rFonts w:hint="default" w:eastAsia="宋体"/>
          <w:lang w:eastAsia="zh-CN"/>
        </w:rPr>
        <w:t xml:space="preserve">十、易会满主席在2021金融街论坛年会上的主题演讲</w:t>
      </w:r>
      <w:r>
        <w:rPr>
          <w:rFonts w:hint="default" w:ascii="Cambria" w:hAnsi="Cambria" w:eastAsia="宋体" w:cs="Times New Roman"/>
          <w:b/>
          <w:bCs/>
          <w:kern w:val="2"/>
          <w:sz w:val="28"/>
          <w:szCs w:val="32"/>
          <w:lang w:val="en-US" w:eastAsia="zh-CN" w:bidi="ar-SA"/>
        </w:rPr>
        <w:t xml:space="preserve"/>
      </w:r>
      <w:bookmarkStart w:id="49" w:name="_GoBack"/>
      <w:bookmarkEnd w:id="49"/>
    </w:p>
    <w:p>
      <w:r>
        <w:fldChar w:fldCharType="begin"/>
      </w:r>
      <w:r>
        <w:instrText xml:space="preserve"> HYPERLINK \l _Toc4713 </w:instrText>
      </w:r>
      <w:r>
        <w:fldChar w:fldCharType="separate"/>
      </w:r>
      <w:r>
        <w:rPr>
          <w:rFonts w:hint="eastAsia" w:ascii="宋体" w:hAnsi="宋体" w:eastAsia="宋体" w:cs="Times New Roman"/>
          <w:bCs/>
          <w:kern w:val="36"/>
          <w:szCs w:val="28"/>
          <w:lang w:val="en-US" w:eastAsia="zh-CN" w:bidi="ar-SA"/>
        </w:rPr>
        <w:t>第二部分 法律法规跟踪</w:t>
      </w:r>
      <w:r>
        <w:fldChar w:fldCharType="end"/>
      </w:r>
    </w:p>
    <w:p>
      <w:pPr>
        <w:ind w:firstLine="977" w:firstLineChars="349"/>
      </w:pPr>
      <w:r>
        <w:rPr>
          <w:rFonts w:hint="default" w:ascii="Cambria" w:hAnsi="Cambria" w:eastAsia="宋体" w:cs="Times New Roman"/>
          <w:b/>
          <w:bCs/>
          <w:kern w:val="2"/>
          <w:sz w:val="28"/>
          <w:szCs w:val="32"/>
          <w:lang w:val="en-US" w:eastAsia="zh-CN" w:bidi="ar-SA"/>
        </w:rPr>
        <w:t xml:space="preserve"/>
      </w:r>
    </w:p>
    <w:p>
      <w:pPr>
        <w:pStyle w:val="13"/>
        <w:widowControl/>
        <w:tabs>
          <w:tab w:val="right" w:pos="10091"/>
          <w:tab w:val="clear" w:pos="10081"/>
        </w:tabs>
        <w:spacing w:before="156" w:beforeLines="50" w:after="156" w:afterLines="50" w:line="360" w:lineRule="auto"/>
        <w:ind w:left="0" w:leftChars="0" w:firstLine="0" w:firstLineChars="0"/>
        <w:jc w:val="center"/>
        <w:outlineLvl w:val="0"/>
        <w:rPr>
          <w:rFonts w:hint="default" w:ascii="Times New Roman" w:hAnsi="Times New Roman" w:eastAsia="宋体" w:cs="Times New Roman"/>
          <w:lang w:val="en-US" w:eastAsia="zh-CN"/>
        </w:rPr>
      </w:pPr>
      <w:r>
        <w:fldChar w:fldCharType="end"/>
      </w:r>
      <w:bookmarkEnd w:id="0"/>
      <w:bookmarkStart w:id="47" w:name="_Toc24852"/>
      <w:r>
        <w:rPr>
          <w:rFonts w:hint="eastAsia" w:ascii="宋体" w:hAnsi="宋体" w:eastAsia="宋体" w:cs="Times New Roman"/>
          <w:b/>
          <w:bCs/>
          <w:color w:val="0070C0"/>
          <w:kern w:val="36"/>
          <w:sz w:val="28"/>
          <w:szCs w:val="28"/>
          <w:lang w:val="en-US" w:eastAsia="zh-CN" w:bidi="ar-SA"/>
        </w:rPr>
        <w:t xml:space="preserve">第一部分 监管动态</w:t>
      </w:r>
      <w:bookmarkEnd w:id="47"/>
    </w:p>
    <w:p>
      <w:pPr>
        <w:rPr>
          <w:rFonts w:hint="default" w:eastAsia="宋体" w:cs="Times New Roman"/>
          <w:b/>
          <w:bCs/>
          <w:lang w:eastAsia="zh-CN"/>
        </w:rPr>
      </w:pPr>
      <w:bookmarkStart w:id="48" w:name="_Toc4713"/>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一、深化新三板改革 设立北京证券交易所主要制度规则正式发布</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深化新三板改革，设立北京证券交易所，是习近平总书记对资本市场服务构建新发展格局作出的新的重大战略部署，是落实国家创新驱动发展战略要求、支持中小企业创新发展的重要举措。为夯实改革制度基础，证监会现发布北京证券交易所发行上市、再融资、持续监管三件规章以及相关的十一件规范性文件；同时，为做好制度衔接，进一步丰富全国股转系统融资工具，配套修改了非上市公众公司监管两件规章，制定了挂牌公司定向发行可转债两件内容与格式准则。</w:t>
        <w:br/>
        <w:t xml:space="preserve">　　证监会于2021年9月3日、9月17日分别就上述规章和规范性文件向社会公开征求意见，并通过召开座谈会、书面征求意见等形式听取了有关方面的意见。总体来看，社会各界对相关规则的制定思路、基本框架和主要内容有高度共识，同时从操作执行、条文表述等方面提出了部分修改建议，证监会逐条进行了认真梳理研究，对于有利于加强中小投资者合法权益保护、提升上市公司规范运作水平、提高信息披露针对性和有效性等方面的合理建议，已全部吸收采纳。</w:t>
        <w:br/>
        <w:t xml:space="preserve">　　上述规章和规范性文件，连同北京证券交易所配套制定的自律规则，共同构建起一套能够与创新型中小企业特点和成长阶段相符合的北京证券交易所制度规则体系，充分体现错位、包容、灵活、普惠的市场特点。从规则体系看，相关规章、规范性文件、自律规则相互衔接，分别就主要制度安排、信息披露内容和自律管理要求作出规范。从规则内容看，涵盖了发行融资、信息披露、公司治理、监督管理等各个方面。从规则特点看，坚持市场化原则，突出交易所的主体责任，在法律法规及规章的基础上，充分授权北京证券交易所根据市场实际情况制定自律规则。</w:t>
        <w:br/>
        <w:t xml:space="preserve">　　下一步，证监会将深入贯彻习近平总书记重要讲话精神，坚持稳中求进，坚持错位发展、突出特色，统筹抓好各项制度落地实施，充分发挥好北京证券交易所“龙头”撬动作用，不断强化与新三板创新层和基础层的制度联动，激发市场整体活力，努力打造服务创新型中小企业主阵地，更好服务实体经济高质量发展。</w:t>
        <w:br/>
        <w:t xml:space="preserve">　　上述规章、规范性文件将于2021年11月15日起施行。</w:t>
        <w:br/>
        <w:t xml:space="preserve">　　 </w:t>
        <w:br/>
        <w:t xml:space="preserve">　　 </w:t>
        <w:br/>
        <w:t xml:space="preserve">　　【第187号令】《北京证券交易所向不特定合格投资者公开发行股票注册管理办法（试行）》 </w:t>
        <w:br/>
        <w:t xml:space="preserve">　　【第188号令】《北京证券交易所上市公司证券发行注册管理办法（试行）》</w:t>
        <w:br/>
        <w:t xml:space="preserve">　　【第189号令】《北京证券交易所上市公司持续监管办法（试行）》 </w:t>
        <w:br/>
        <w:t xml:space="preserve">　　【第190号令】《关于修改〈非上市公众公司监督管理办法〉的决定》</w:t>
        <w:br/>
        <w:t xml:space="preserve">　　【第191号令】《关于修改〈非上市公众公司信息披露管理办法〉的决定》</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二、证监会就《关于北京证券交易所上市公司转板的指导意见》（征求意见稿）公开征求意见</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三、证监会发布修订后的《证券交易所管理办法》</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为贯彻落实习近平总书记关于深化新三板改革、设立北京证券交易所的重要讲话精神，证监会修订发布了《证券交易所管理办法》（以下简称《管理办法》）。</w:t>
        <w:br/>
        <w:t xml:space="preserve">　　2021年9月3日至2021年10月3日，证监会就《管理办法》向社会公开征求意见。总的看，各方对《管理办法》修订思路、主要修订内容基本认可。经认真研究，证监会对其中合理的意见予以吸收采纳。　</w:t>
        <w:br/>
        <w:t xml:space="preserve">　　《管理办法》修订主要涉及3个方面内容：一是规定公司制证券交易所的组织机构。遵循《证券法》《公司法》的要求，建立股东会、董事会、监事会、总经理的运行机制，形成规范透明的公司治理结构。二是明确和完善有关监管安排。规定证券交易所制定或者修改有关业务规则时，应当由证券交易所理事会或者董事会通过，并报中国证监会批准。规定公司制证券交易所的董事长、副董事长、监事长由证监会提名，分别由董事会、监事会通过。三是明确部分条款的适用安排。对于“证券交易所的收支结余不得分配给会员”以及“席位”等表述，明确其仅适用于会员制证券交易所。明确公司制证券交易所董事、监事及高级管理人员须遵守诚实信用义务、兼职和回避规定等。此外，还对相关条文内容作了适应性调整。</w:t>
        <w:br/>
        <w:t xml:space="preserve">　　下一步，证监会将指导证券交易所认真落实《管理办法》，支持和指导北京证券交易所完善公司治理，有效发挥自律管理职能，更好地服务实体经济高质量发展。</w:t>
        <w:br/>
        <w:t xml:space="preserve"> </w:t>
        <w:br/>
        <w:t xml:space="preserve"> </w:t>
        <w:br/>
        <w:t xml:space="preserve">【第192号令】《证券交易所管理办法》</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四、证监会就《关于注册制下提高招股说明书信息披露质量的指导意见（征求意见稿）》公...</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为认真贯彻党中央、国务院决策部署，落实以信息披露为核心的注册制改革要求，进一步提高招股说明书信息披露质量，推动资本市场高质量发展，证监会在深入研究论证、广泛听取意见、借鉴境外有益经验的基础上，研究起草了《关于注册制下提高招股说明书信息披露质量的指导意见（征求意见稿）》（以下简称《指导意见》），现向社会公开征求意见。</w:t>
        <w:br/>
        <w:t xml:space="preserve">　　注册制的核心是信息披露。招股说明书是注册制下股票发行阶段信息披露的主要载体，是投资者作出价值判断和投资决策的基本依据，是企业上市过程中最核心、最重要的法律文件。科创板、创业板试点注册制以来，招股说明书信息披露质量有所提升，但仍存在篇幅冗长、针对性不足、合规性信息过多、投资决策作用偏弱、语言不够简明等问题。提高招股说明书信息披露质量，对于帮助投资者更好甄别和利用有效信息，提升市场各方对注册制改革的认知和评价，发挥资本市场资源配置功能具有重要意义，也是稳步推进全市场注册制改革的必要措施。</w:t>
        <w:br/>
        <w:t xml:space="preserve">　　《指导意见》主要包含以下内容：一是基本原则。坚持以投资者需求为导向，满足不同类型投资者的多样化需求；坚持问题导向，多措并举提高招股说明书信息披露质量；坚持综合施策，形成工作合力。二是督促发行人及中介机构归位尽责，撰写与编制高质量的招股说明书。发行人及相关人员应当确保招股说明书内容真实、准确、完整，并依法配合中介机构开展工作；各中介机构应当归位尽责，按照职责分工认真开展招股说明书撰写与编制工作。在撰写招股说明书时，发行人及中介机构应当减少合规性信息和冗余信息，紧密结合发行人自身特点进行披露，并注重优化招股说明书语言表述和版式设计。三是充分发挥行政监管、自律监管和市场约束机制作用，引导提高招股说明书信息披露质量。证监会相关部门和证券交易所应当通过加强审核引导、完善制度规则等方式，形成工作合力，引导发行人及中介机构提高招股说明书信息披露质量。四是强化责任追究，确保提高招股说明书信息披露质量各项措施落地落实。</w:t>
        <w:br/>
        <w:t xml:space="preserve">　　欢迎社会各界对《指导意见》提出宝贵意见，证监会将根据公开征求意见情况，进一步完善《指导意见》并履行程序后发布实施。</w:t>
        <w:br/>
        <w:t xml:space="preserve">　　　  </w:t>
        <w:br/>
        <w:t xml:space="preserve">　　关于就《关于注册制下提高招股说明书信息披露质量的指导意见（征求意见稿）》公开征求意见的通知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五、关于公示中国证券监督管理委员会上市公司并购重组审核委员会拟增补人选的公告</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根据《中国证券监督管理委员会上市公司并购重组审核委员会工作规程》相关规定，近期，我会启动了上市公司并购重组审核委员会（以下简称并购重组委）增补工作，经相关单位按照规定的程序、条件和要求组织推荐及并购重组委遴选委员会研究，确定了并购重组委拟增补委员人选。为强化社会监督，现将拟增补委员人选名单予以公示（详见附件）。</w:t>
        <w:br/>
        <w:t xml:space="preserve">　　对上述公示的并购重组委拟增补委员人选如有需反映的问题，请于2021年11月5日（公示期7天）24:00前通过传真或电子邮件的方式提出。反映情况必须坚持实事求是、客观公正的原则。凡以单位或部门名义书面反映问题的，应当加盖公章；以个人名义反映问题的，应当注明真实姓名、所在单位（部门）及联系方式，便于我会相关部门进一步核实情况。</w:t>
        <w:br/>
        <w:t xml:space="preserve">　（传真：010-88060143;电子邮件：zjhczw@csrc.gov.cn）　　　　　 </w:t>
        <w:br/>
        <w:t xml:space="preserve">　　　　　</w:t>
        <w:br/>
        <w:t xml:space="preserve">　　附件：中国证监会第七届并购重组委拟增补委员人选公示名单</w:t>
        <w:br/>
        <w:t xml:space="preserve">　　　　　　　　</w:t>
        <w:br/>
        <w:t xml:space="preserve">　　　　　　　　　　　　　　　　　　　　　　　　　　　　　　　　　　　　　　　　　　　　　　　　　　　　 中国证监会 </w:t>
        <w:br/>
        <w:t xml:space="preserve">　　　　　　　　　　　　　　　　　　　　　　　　　　　　　　　　　　　　　　　　　　　　　　　　　　　 2021年10月29日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六、关于公示中国证券监督管理委员会第十八届发行审核委员会增补委员拟任人选的公告</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根据《中国证券监督管理委员会发行审核委员会办法》，按照第十八届发审委增补委员遴选方案，经证监会发审委遴选委员会研究确定了第十八届发审委增补委员拟任人选。现予以公示（详见附件）。</w:t>
        <w:br/>
        <w:t xml:space="preserve">　　对上述公示的发审委增补委员拟任人选如有需反映的问题，请于2021年11月5日（公示期7天）24:00前通过传真、电子邮件或信件的方式提出。反映情况必须坚持实事求是、客观公正的原则。凡以单位或部门名义书面反映问题的，应当加盖公章；以个人名义反映问题的，应当注明真实姓名、所在单位（部门）及联系方式，便于我会相关部门进一步核实情况。</w:t>
        <w:br/>
        <w:t xml:space="preserve">　　（传真：010-88061240；电子邮件：fsw@csrc.gov.cn；地址：北京市西城区金融大街19号富凯大厦A座，中国证监会发审委遴选委员会；邮编：100033）</w:t>
        <w:br/>
        <w:t xml:space="preserve">　　附件：拟任中国证券监督管理委员会第十八届发审委增补委员公示名单</w:t>
        <w:br/>
        <w:t xml:space="preserve">　　　　　　　　　　　　　　　　　　　　　　　　　　　　　　　　　　　　　　　　　　　　　　　　　中国证券监督管理委员会</w:t>
        <w:br/>
        <w:t xml:space="preserve">　　　　　　　　　　　　　　　　　　　　　　　　　　　　　　　　　　　　　　　　　　　　　　　　　　　　2021年10月29日</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七、中国证监会党委与中央纪委国家监委驻证监会纪检监察组召开警示教育大会</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10月28日，中国证监会党委与中央纪委国家监委驻证监会纪检监察组召开全系统警示教育大会。证监会党委书记、主席易会满出席会议并讲话。中央纪委国家监委驻证监会纪检监察组组长、证监会党委委员樊大志主持会议并提出工作要求。中央第六巡视组有关同志到会指导。　　会议播放了证监会系统违纪违法典型案例警示教育片，集中通报了系统近年来查处的熊国森、徐铁、毛毕华等严重违纪违法案件，对进一步推进证监会系统全面从严治党、党风廉政建设和反腐败斗争作出部署安排。　　易会满指出，近年来证监会党委与驻证监会纪检监察组坚持“两个责任”贯通联动、同向发力，推动会系统全面从严治党不断走深走实。但从通报的系列案件看，教训深刻。资本市场“围猎”和“反围猎”的斗争仍然激烈，证监会系统反腐败任务仍然繁重。要清醒深刻认识系统党风廉政建设和反腐败斗争形势的严峻性、复杂性，把严的主基调长期坚持下去，始终保持管党治党不放松、正风肃纪不停步、反腐惩恶不手软，努力打造讲政治、守纪律、负责任、有效率的模范机关。　　一是紧盯关键少数，确保主体责任压实压细。坚决贯彻落实中央关于加强“一把手”和领导班子监督的意见，坚持书记抓、抓书记，层层压实上级“一把手”对下级“一把手”的监督责任。带好管好各级领导班子，班子成员要严格落实“一岗双责”。强化“两个责任”贯通联动，加强党委对纪委工作的领导和支持，增强监督合力。严肃管党治党问责追责。　　二是紧盯重点领域，加快完善全流程立体化监督体系。切实加强发行注册的权力监督制衡，做好业务监督与纪检监督、干部监督等相互衔接，大力推进透明审批、阳光用权。压紧压实沪深交易所党委责任，强化政治引领，引导交易所干部职工进一步树牢公权力意识，完善内部治理和监督制衡。加快完善稽查执法标准和流程，强化内外部监督联动，构建全链条的稽查执法监督制约体系。　　三是紧盯“特定群体”，提升监督的精准性有效性。强化对发审委、并购委、上市委委员，年轻干部、借调干部的教育、管理和监督，从政治上、思想上、组织上全面压实管理责任，督促其认真执行各项廉政规定和纪律要求，对违纪行为及时纠偏惩治。　　四是紧盯作风建设，推动防腐拒腐关口前移。落实加强作风建设的重要政治责任，持之以恒正风肃纪，坚持抓早抓小，露头就打，严防“四风”问题反弹回潮和隐形变异。坚持把作风建设出发点和落脚点放到推动提升监管服务水平上来，放到强化干部担当作为上来，持续构建“亲”“清”监管关系，积极营造良好的廉洁从业生态。　　易会满强调，要深入贯彻习近平总书记关于做好金融反腐和处置金融风险统筹衔接的重要讲话要求，坚持“三不”一体推进，坚决惩治金融风险背后的腐败行为。一是始终保持“零容忍”的高压态势，强化“不敢腐”的震慑。对系统公职人员牟取私利、滥用审批和监管职权的腐败行为，对参与“围猎”和甘于被“围猎”、顶风违纪的行为，一律依纪依规从严查处、严惩不贷。坚持“一案双查”，严查金融风险背后的腐败问题，不断提高对资本市场领域腐败的治理效能。二是强化制度建设，扎牢“不能腐”的笼子。紧盯资本市场和证监会系统腐败行为的新表现，找准监督薄弱环节和廉政风险点，完善更具系统性的治本措施，有针对性地建章立制、堵塞漏洞。落实好重点部门和关键岗位的常态化轮岗交流、公权力监督制衡等制度措施。加快构建权责明确、逐级问责的制度机制，加大问责力度。三是强化理想信念教育，增强“不想腐”的自觉。以党史学习教育为契机，大力弘扬伟大建党精神，推动理想信念教育真正入脑入心，教育引导广大党员干部强化宗旨意识，牢记初心使命，不断加强党性修养和作风锤炼，自觉筑牢廉洁自律底线。　　樊大志指出，上一轮中央巡视以来，证监会党委高度重视党风廉政建设和反腐败工作，在强化日常监督、完善制度机制等方面做了大量工作，但从驻证监会纪检监察组日常监督和案件查办情况看，证监会系统党风廉政建设和反腐败斗争依然严峻复杂。下一步，要坚持全面从严治党首先从政治上看的要求，坚决扛起全面从严治党政治责任，不断提高政治判断力、政治领悟力和政治执行力，切实增强反腐败斗争的责任感和紧迫感。要深入开展以案为鉴、以案促改，聚焦问题举一反三，坚持“三不”一体推进，深入排查公权力运行中的廉政风险，切实强化制度建设，加强制度执行和监督检查，做深做实“后半篇文章”。要充分认识党中央关于深化金融领域反腐败工作的坚强决心，证监会党委、驻证监会纪检监察组将始终对腐败问题保持“零容忍”，坚决把“严”的主基调长期保持下去，强化监督执纪问责，进一步加大对腐败行为惩处力度，对“四风”问题和违反中央八项规定精神行为坚持露头就打，重遏制、强高压、长震慑，持续营造风清气正的政治生态。　　证监会党委班子成员，驻证监会纪检监察组全体干部，会机关各部门正处级以上干部参会。系统各单位中层以上干部通过视频参会。</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八、国务院任命证监会有关负责人</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近日，国务院决定，王建军任中国证券监督管理委员会副主席，免去阎庆民的中国证券监督管理委员会副主席职务；同意王建军不再担任深圳证券交易所理事会理事长职务。</w:t>
        <w:br/>
        <w:t xml:space="preserve">　　中央组织部通知，王建军同志任中国证券监督管理委员会党委委员，免去其深圳证券交易所党委书记职务；免去阎庆民同志的中国证券监督管理委员会党委委员职务。</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九、证监会新闻发言人答记者问</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问：作为证券期货监管部门，在应对动力煤价格过快上涨方面，证监会有什么措施？</w:t>
        <w:br/>
        <w:t xml:space="preserve">　　答：今年以来，受供应紧张、需求旺盛等因素叠加影响，动力煤等主要大宗商品期现价格同步上涨，我会坚决贯彻落实党中央、国务院决策部署要求，主动服务服从国家宏观调控，配合做好保供稳价，支持企业风险管理，交易所出台了一系列风险防控措施，取得了较好成效。</w:t>
        <w:br/>
        <w:t xml:space="preserve">　　为进一步服务大宗商品保供稳价，强化期货市场监管，我会将积极主动、多措并举，指导交易所采取提高手续费标准、收紧交易限额、研究实施扩大交割品的范围等多项措施，坚决抑制过度投机，杜绝资本恶意炒作。同时，保持对期货市场违法违规行为零容忍的高压态势，加大对操纵等违法违规行为的打击力度，维护市场良好秩序。</w:t>
        <w:br/>
        <w:t xml:space="preserve">　　鼓励和支持上市公司专注主业，强化内控，运用好期货市场套期保值功能促进稳健经营，依法依规履行信息披露义务，严格规范募集资金管理使用。</w:t>
        <w:br/>
        <w:t xml:space="preserve">　　下一步，我会将继续配合宏观管理部门做好期现联动监管，有针对性地组织加强对相关政策措施的解读和引导，稳定市场预期，共同维护期现货市场平稳运行。</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r>
        <w:rPr>
          <w:rFonts w:hint="default" w:eastAsia="宋体" w:cs="Times New Roman"/>
          <w:b/>
          <w:bCs/>
          <w:lang w:eastAsia="zh-CN"/>
        </w:rPr>
        <w:t xml:space="preserve">十、易会满主席在2021金融街论坛年会上的主题演讲</w:t>
      </w:r>
    </w:p>
    <w:p>
      <w:pPr>
        <w:rPr>
          <w:rFonts w:hint="eastAsia" w:ascii="宋体" w:hAnsi="宋体" w:eastAsia="宋体" w:cs="宋体"/>
          <w:color w:val="000000"/>
          <w:kern w:val="2"/>
          <w:sz w:val="27"/>
          <w:szCs w:val="27"/>
          <w:lang w:val="en-US" w:eastAsia="zh-CN" w:bidi="ar-SA"/>
        </w:rPr>
      </w:pPr>
      <w:r>
        <w:rPr>
          <w:rFonts w:hint="eastAsia" w:ascii="宋体" w:hAnsi="宋体" w:eastAsia="宋体" w:cs="宋体"/>
          <w:color w:val="000000"/>
          <w:kern w:val="2"/>
          <w:sz w:val="27"/>
          <w:szCs w:val="27"/>
          <w:lang w:val="en-US" w:eastAsia="zh-CN" w:bidi="ar-SA"/>
        </w:rPr>
        <w:t xml:space="preserve">尊敬的蔡奇书记、陈吉宁市长、易纲行长、郭树清主席、潘功胜局长、刘思扬副社长，尊敬的卡斯滕斯总裁，</w:t>
        <w:br/>
        <w:t xml:space="preserve">各位领导，各位来宾，女士们、先生们：</w:t>
        <w:br/>
        <w:t xml:space="preserve">　　大家好！很高兴再次参加金融街论坛，去年升格后的首届年会取得了圆满成功，我们有理由期待今年的论坛会更精彩、更有成效。刚才，刘副总理的重要致辞，深入阐述了中国经济面对多重冲击展现的强劲韧性以及金融在其中发挥的关键作用，对金融系统进一步服务高质量发展提出五方面的重点工作要求。刘副总理充分肯定了资本市场的改革开放工作，再次强调要更好发挥多层次资本市场的枢纽作用，支持实体经济、科技创新和绿色低碳发展，推进高水平对外开放，加强科技监管能力建设，实现防风险和稳发展的动态平衡，这对于建设中国特色现代资本市场具有十分重要的指导意义。受全球疫情反弹扰动、大宗商品价格持续高企等影响，当前主要经济体经济活动边际放缓，同时通胀处于高位，我国经济持续稳定恢复、稳中向好，但也出现了不少新情况。在当前形势下，需要金融业更加主动担当作为。下面，我想围绕落实“十四五”规划的部署要求，更好发挥资本市场功能，积极助力增强经济活力和韧性，谈几点认识，同大家做个交流。</w:t>
        <w:br/>
        <w:t xml:space="preserve">　　一、稳步推进注册制改革，助力经济和金融良性循环</w:t>
        <w:br/>
        <w:t xml:space="preserve">　　注册制改革是完善要素资源市场化配置体制机制的重大改革，也是发展直接融资特别是股权融资的关键举措。2018年11月5日习近平主席宣布设立科创板并试点注册制以来，证监会将试点注册制作为全面深化资本市场改革的头号工程，坚持稳中求进，主动加强与有关方面和市场各方的沟通协作，科创板、创业板试点注册制相继成功落地，取得了重要阶段性成果。总的看，改革达到了预期目标：支持科技创新的示范效应初步显现；制度改革的“试验田”作用得到较好发挥；市场运行总体保持平稳。我们体会，整个试点工作的方向和步伐是坚定的，小心求证、稳字当头的工作方法也是符合市场实际的；通过试点发现并解决问题正是我们试点的目的，总的看试点中出现的新情况新问题也是正常的，是可控的。我们认为，有以下几点需要深入思考、重点把握，为全市场推行注册制积极创造条件。</w:t>
        <w:br/>
        <w:t xml:space="preserve">　　一是必须全面坚持尊重注册制基本内涵、借鉴国际最佳实践、体现中国特色和发展阶段特征。注册制改革的基本逻辑是处理好政府与市场的关系，要始终坚持市场化法治化方向，贯彻以信息披露为核心的理念，促进各方归位尽责、有效制衡。但同时，我们必须充分考虑我国以中小投资者为主的这个最大实际，个人投资者持股比例超过30%，交易占比达到7成左右；中小投资者对市场风险的独立识别能力和专业判断能力往往处于明显弱势；市场诚信文化基础还比较薄弱。因此，我们始终强调注册制绝不意味着放松审核要求，必须对信息披露的真实准确完整严格把关，从源头上提升上市公司质量；始终强调要督促中介机构提升履职尽责能力；始终强调要统筹一二级市场的适度平衡。对这些问题，市场有些不同的声音，我们也注意加强与各方的充分沟通，积极引导预期。我国资本市场建立才31年，还处于发展的初级阶段。实施注册制必须立足国情市情，不能简单搞“拿来主义”，这是建设中国特色现代资本市场必须坚持的根本出发点。</w:t>
        <w:br/>
        <w:t xml:space="preserve">　　二是必须深刻认识资本的“双重性”，严把资本市场“入口关”。资本是带动各类生产要素集聚协同的重要纽带，一方面，资本的正常有序流动对于科技进步和经济高质量发展具有重要推动作用；另一方面，逐利的本性也容易导致资本陷入无序扩张，甚至形成垄断和“赢家通吃”，最终侵害消费者和中小微企业的利益。资本和资本市场在概念、内涵、性质等方面有着本质区别，相对而言，资本市场比一般的资本活动更加规范透明有序，当然从客观上看，资本市场也可能成为资本扩张的放大器。因此，在注册制改革过程中，必须更加注重对资本的规范引导、趋利避害，加强对特定敏感领域融资并购活动的从严监管，减少风险外溢。同时，也希望相关方面同步建立防止资本无序扩张的责任机制和制度体系，统筹过程与结果，推进行业监管关口前移，实现行业规范和行业发展同步，“有序”发展、管控“无序”，共同促进各类资本规范健康发展。 </w:t>
        <w:br/>
        <w:t xml:space="preserve">　　需要强调的是，坚守科创板“硬科技”定位，规范创业板服务成长型创新创业企业定位，防止板块套利，是注册制改革始终要把握好的重点内容。科创板和创业板申报企业已主动撤回245家，不少是因为板块定位问题，这暴露出一些保荐机构在发展观、政策把握和内控上存在差距，片面追求数量和规模，质控跟不上。希望保荐机构与监管部门、交易所同向发力，持续提高内部治理水平和政策执行效果。  </w:t>
        <w:br/>
        <w:t xml:space="preserve">　　三是必须充分发挥各方合力，创造资本市场良好生态。全面贯彻“零容忍”方针，坚持依法从严监管，强化对欺诈发行、财务造假等严重违法行为的打击，是维护投资者合法权益、保障注册制改革顺利推进的必然要求。新证券法、刑法修正案（十一）、关于依法打击证券违法活动的意见等相继实施，资本市场法治环境得到根本好转。以注册制改革为龙头，发行、上市、交易、退市、持续监管等基础制度得到体系化改善，行政处罚、民事赔偿、刑事追责相互衔接的高标准立体惩戒已经有了良好开端，首例证券纠纷特别代表人诉讼民事赔偿即将落地，惩恶扬善、扶优限劣的鲜明导向不断强化，市场各方的敬畏之心逐步增强。营造良好市场生态，需要久久为功、善作善为，希望大家齐心协力，共同推动完善共建共治共享的资本市场治理新格局。这也是强化资本市场监管人民性的必然要求。</w:t>
        <w:br/>
        <w:t xml:space="preserve">　　四是必须坚持刀刃向内，推动监管系统能力全面提升。注册制改革是涉及监管理念、监管体制、监管方式的一场深刻变革，监管系统要主动适应新形势、新任务、新需求，发扬自我革命精神，加快实现自身职能转变。实施注册制后，如何加快发行监管转型、优化交易所职责定位和审核质量控制、完善廉政风险防范机制，是我们在改革推进中必须直面的重大考验。我们要始终坚持“建制度、不干预、零容忍”，坚持敬畏市场、敬畏法治、敬畏专业、敬畏风险，发挥合力的监管理念，保持改革定力，强化对注册制相关制度规则的评估优化，增强政策的稳定性、连续性和可预期性；继续大力深化简政放权，按照实质重于形式的原则，抓好政策落地执行，加强舆论宣传引导，倾听市场声音，提升监管透明度；进一步完善全链条的发行监管机制和全流程的监督制衡机制，扎实稳妥做好全市场注册制改革的各项准备工作，确保这项重大改革行稳致远。</w:t>
        <w:br/>
        <w:t xml:space="preserve">　　二、健全多层次股权市场体系，持续拓展服务覆盖面</w:t>
        <w:br/>
        <w:t xml:space="preserve">　　加快构建功能互补、有机联系的多层次股权市场体系，满足不同类型、不同发展阶段企业的融资需求，是增强金融对实体经济适配性的内在要求，也是提高直接融资比重的重要基础。近年来，我们进一步厘清科创板、创业板市场服务定位，合并深市主板和中小板，完善差异化制度安排；设立新三板精选层，推出转板机制，股权融资呈加快发展态势。近五年，IPO与再融资合计超过5.5万亿元，上市公司并购重组交易金额达11.2万亿元，我国已成为全球第二大并购市场。强化私募股权基金支持创新的本源，私募股权和创投基金累计投资未上市公司股权超8万亿元。</w:t>
        <w:br/>
        <w:t xml:space="preserve">　　深化新三板改革，设立北京证券交易所，打造服务创新型中小企业主阵地，是习近平主席对资本市场服务构建新发展格局作出的新的重大战略部署，我们要深入学习贯彻。要坚持系统观念，扎实细致做好制度、企业和市场各项准备，把大事办稳、好事办好。一是紧紧围绕服务中小企业这个主体。始终坚守服务中小企业的市场定位，进一步突出“更早、更小、更新”，更好体现北京证券交易所的错位发展、特色发展。二是牢牢把握支持创新发展这个关键。围绕创新型中小企业发展需求，积极构建契合中小企业特点的基础制度体系，同步试点注册制，不断增强制度的包容性、普惠性，促进形成科技、创新和资本的聚集效应。三是始终聚焦打造“主阵地”这个方向。北京证券交易所是“龙头”，新三板创新层、基础层是基础，要发挥好北京证券交易所的“龙头”撬动和“反哺”作用，不断做活做强创新层和基础层。同时，加强与沪深交易所、区域性股权市场互联互通，加快完善服务中小企业的全链条制度体系，形成层层递进的中小企业成长路径和良好的多层次市场发展生态。</w:t>
        <w:br/>
        <w:t xml:space="preserve">　　三、推动债券市场健康发展，进一步提升服务质效</w:t>
        <w:br/>
        <w:t xml:space="preserve">　　债券市场是筹措中长期资金的重要场所，在直接融资中发挥着不可替代的作用。近五年交易所债券市场合计发行约34万亿元，其中非金融公司债券13.3万亿元，占公司债券总量的72%；净融资8.8万亿元，占同期社会融资规模增量的5%。同时，坚持分类施策、标本兼治，推动发行人和相关方综合运用出售资产、债务重组、引入战投等市场化方式，稳妥处置债券违约风险。目前交易所债券市场总体平稳，违约率保持在1%左右的较低水平，但风险和挑战也不少。</w:t>
        <w:br/>
        <w:t xml:space="preserve">　　债券市场高质量发展，需要推动形成各方归位尽责、市场约束有效的制度环境和良好生态。一是要补齐服务短板、进一步突出创新点。服务实体经济是债券融资服务的天职。要继续坚持“两个毫不动摇”的方针，推动提升民营企业、中小企业发债融资的可得性和便利性。稳步扩大“双创”债、绿色债等发行规模。加快推进基础设施REITs试点，助力形成存量资产和新增投资的良性循环。</w:t>
        <w:br/>
        <w:t xml:space="preserve">　　二是要加快完善与债券发行注册制相配套的法治制度环境。着眼于构建制度健全、竞争有序、透明开放的多层次债券市场体系，与相关部门一道，积极推动制定公司债券监管条例，健全分类趋同、规则统一的法律制度安排。规范公司信用类债券发行定价机制，提升信息披露监管有效性，深化债券市场基础设施互联互通。</w:t>
        <w:br/>
        <w:t xml:space="preserve">　　三是要坚决从源头上遏制过度发债融资。一方面，建立完善跨市场信息共享制度，聚焦控制发行人综合负债水平，健全有效的债券融资约束机制，防止“高杠杆”过度融资。另一方面，进一步压实中介机构责任，完善债券承销、评级等业务执业规范，督促端正发展理念，提升执业质量。</w:t>
        <w:br/>
        <w:t xml:space="preserve">　　四是要加强债券市场统一执法。近年来，债券市场在加强统一执法等方面已取得重要进展，证监会对一些典型案件开展跨市场执法，严肃了市场纪律。我们将落实“零容忍”要求，不断完善统一执法机制安排，严厉打击欺诈发行、虚假信息披露、“逃废债”等违法违规行为，净化市场生态。</w:t>
        <w:br/>
        <w:t xml:space="preserve">　　五是要稳妥处置债券市场违约风险。区分增量与存量，区分一般公司债与城投债，区分短期流动性困难与持续经营能力丧失，分类采取措施、精准拆弹，突出重点、抓早抓实，切实维护债券市场平稳运行。同时，通过提升违约债券转让效率、优化上市公司债转股实施渠道、完善债券违约司法救济渠道等方式，进一步健全市场化法治化违约处置机制。</w:t>
        <w:br/>
        <w:t xml:space="preserve">　　各位嘉宾，各位朋友，提高直接融资比重是一项系统工程。证监会将坚持以习近平新时代中国特色社会主义思想为指导，贯彻新发展理念，全面深化改革开放，努力建设规范、透明、开放、有活力、有韧性的资本市场，为经济社会和首都高质量发展积极贡献力量。</w:t>
        <w:br/>
        <w:t xml:space="preserve">　　最后，衷心祝愿本届论坛取得圆满成功！谢谢大家！</w:t>
      </w:r>
    </w:p>
    <w:p>
      <w:pPr>
        <w:rPr>
          <w:rFonts w:hint="eastAsia" w:ascii="Cambria" w:hAnsi="Cambria" w:eastAsia="宋体" w:cs="Times New Roman"/>
          <w:b/>
          <w:bCs/>
          <w:kern w:val="2"/>
          <w:sz w:val="28"/>
          <w:szCs w:val="32"/>
          <w:lang w:val="en-US" w:eastAsia="zh-Hans" w:bidi="ar-SA"/>
        </w:rPr>
      </w:pPr>
      <w:r>
        <w:rPr>
          <w:rFonts w:hint="default" w:ascii="Cambria" w:hAnsi="Cambria" w:eastAsia="宋体" w:cs="Times New Roman"/>
          <w:b/>
          <w:bCs/>
          <w:kern w:val="2"/>
          <w:sz w:val="28"/>
          <w:szCs w:val="32"/>
          <w:lang w:val="en-US" w:eastAsia="zh-CN" w:bidi="ar-SA"/>
        </w:rPr>
        <w:t xml:space="preserve"/>
      </w:r>
    </w:p>
    <w:p>
      <w:pPr>
        <w:widowControl/>
        <w:tabs>
          <w:tab w:val="right" w:pos="10091"/>
        </w:tabs>
        <w:spacing w:before="156" w:beforeLines="50" w:after="156" w:afterLines="50" w:line="360" w:lineRule="auto"/>
        <w:ind w:left="0" w:leftChars="0" w:firstLine="0" w:firstLineChars="0"/>
        <w:jc w:val="center"/>
        <w:outlineLvl w:val="0"/>
        <w:rPr>
          <w:rFonts w:hint="eastAsia" w:ascii="宋体" w:hAnsi="宋体" w:eastAsia="宋体" w:cs="Times New Roman"/>
          <w:b/>
          <w:bCs/>
          <w:color w:val="0070C0"/>
          <w:kern w:val="36"/>
          <w:sz w:val="28"/>
          <w:szCs w:val="28"/>
          <w:lang w:val="en-US" w:eastAsia="zh-CN" w:bidi="ar-SA"/>
        </w:rPr>
      </w:pPr>
      <w:r>
        <w:rPr>
          <w:rFonts w:hint="eastAsia" w:ascii="宋体" w:hAnsi="宋体" w:eastAsia="宋体" w:cs="Times New Roman"/>
          <w:b/>
          <w:bCs/>
          <w:color w:val="0070C0"/>
          <w:kern w:val="36"/>
          <w:sz w:val="28"/>
          <w:szCs w:val="28"/>
          <w:lang w:val="en-US" w:eastAsia="zh-CN" w:bidi="ar-SA"/>
        </w:rPr>
        <w:t xml:space="preserve">第二部分 法律法规跟踪</w:t>
      </w:r>
      <w:bookmarkEnd w:id="48"/>
    </w:p>
    <w:p>
      <w:pPr>
        <w:rPr>
          <w:rFonts w:hint="default" w:eastAsia="宋体" w:cs="Times New Roman"/>
          <w:b/>
          <w:bCs/>
          <w:lang w:eastAsia="zh-CN"/>
        </w:rPr>
      </w:pPr>
      <w:r>
        <w:rPr>
          <w:rFonts w:hint="default" w:ascii="Cambria" w:hAnsi="Cambria" w:eastAsia="宋体" w:cs="Times New Roman"/>
          <w:b/>
          <w:bCs/>
          <w:kern w:val="2"/>
          <w:sz w:val="28"/>
          <w:szCs w:val="32"/>
          <w:lang w:val="en-US" w:eastAsia="zh-CN" w:bidi="ar-SA"/>
        </w:rPr>
        <w:t xml:space="preserve"/>
      </w: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851" w:bottom="1440" w:left="964"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2010609030101010101"/>
    <w:charset w:val="00"/>
    <w:family w:val="auto"/>
    <w:pitch w:val="default"/>
    <w:sig w:usb0="00000000" w:usb1="00000000" w:usb2="00000000" w:usb3="00000000" w:csb0="00040000" w:csb1="00000000"/>
  </w:font>
  <w:font w:name="PMingLiU">
    <w:altName w:val="宋体-繁"/>
    <w:panose1 w:val="02010601000101010101"/>
    <w:charset w:val="00"/>
    <w:family w:val="auto"/>
    <w:pitch w:val="default"/>
    <w:sig w:usb0="00000000" w:usb1="00000000" w:usb2="00000010" w:usb3="00000000" w:csb0="00100000" w:csb1="00000000"/>
  </w:font>
  <w:font w:name="华文仿宋">
    <w:panose1 w:val="02010600040101010101"/>
    <w:charset w:val="86"/>
    <w:family w:val="auto"/>
    <w:pitch w:val="default"/>
    <w:sig w:usb0="00000287" w:usb1="080F0000" w:usb2="00000000" w:usb3="00000000" w:csb0="0004009F" w:csb1="DFD70000"/>
  </w:font>
  <w:font w:name="Tahoma">
    <w:panose1 w:val="020B0804030504040204"/>
    <w:charset w:val="00"/>
    <w:family w:val="swiss"/>
    <w:pitch w:val="default"/>
    <w:sig w:usb0="E1002AFF" w:usb1="C000605B" w:usb2="00000029" w:usb3="00000000" w:csb0="200101FF" w:csb1="20280000"/>
  </w:font>
  <w:font w:name="等线 Light">
    <w:altName w:val="汉仪中等线KW"/>
    <w:panose1 w:val="02010600030101010101"/>
    <w:charset w:val="00"/>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6000019F" w:csb1="DFD70000"/>
  </w:font>
  <w:font w:name="MingLiU">
    <w:altName w:val="宋体-繁"/>
    <w:panose1 w:val="02010609000101010101"/>
    <w:charset w:val="00"/>
    <w:family w:val="modern"/>
    <w:pitch w:val="default"/>
    <w:sig w:usb0="00000000" w:usb1="00000000" w:usb2="00000010" w:usb3="00000000" w:csb0="00100000" w:csb1="00000000"/>
  </w:font>
  <w:font w:name="华文行楷">
    <w:altName w:val="行楷-简"/>
    <w:panose1 w:val="02010800040101010101"/>
    <w:charset w:val="00"/>
    <w:family w:val="auto"/>
    <w:pitch w:val="default"/>
    <w:sig w:usb0="00000000" w:usb1="00000000" w:usb2="00000000" w:usb3="00000000" w:csb0="00040000"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aGmCS9MAAAAFAQAADwAAAAAAAAABACAAAAA4AAAAZHJz&#10;L2Rvd25yZXYueG1sUEsBAhQAFAAAAAgAh07iQC8f+oe6AQAAWAMAAA4AAAAAAAAAAQAgAAAAOAEA&#10;AGRycy9lMm9Eb2MueG1sUEsFBgAAAAAGAAYAWQEAAGQFAAAAAA==&#10;">
              <v:fill on="f" focussize="0,0"/>
              <v:stroke on="f" weight="1.25pt"/>
              <v:imagedata o:title=""/>
              <o:lock v:ext="edit" aspectratio="f"/>
              <v:textbox inset="0mm,0mm,0mm,0mm" style="mso-fit-shape-to-text:t;">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v:textbox>
            </v:shape>
          </w:pict>
        </mc:Fallback>
      </mc:AlternateContent>
    </w:r>
  </w:p>
  <w:p>
    <w:pPr>
      <w:pStyle w:val="9"/>
      <w:ind w:firstLine="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1F497D" w:sz="18" w:space="1"/>
      </w:pBdr>
      <w:wordWrap w:val="0"/>
      <w:ind w:firstLine="360"/>
      <w:jc w:val="both"/>
    </w:pPr>
    <w:r>
      <w:drawing>
        <wp:anchor distT="0" distB="0" distL="114300" distR="114300" simplePos="0" relativeHeight="251658240" behindDoc="1" locked="0" layoutInCell="1" allowOverlap="1">
          <wp:simplePos x="0" y="0"/>
          <wp:positionH relativeFrom="margin">
            <wp:posOffset>2134235</wp:posOffset>
          </wp:positionH>
          <wp:positionV relativeFrom="margin">
            <wp:posOffset>-1419225</wp:posOffset>
          </wp:positionV>
          <wp:extent cx="6544310" cy="4332605"/>
          <wp:effectExtent l="0" t="0" r="8890" b="0"/>
          <wp:wrapNone/>
          <wp:docPr id="4" name="WordPictureWatermark3" descr="东北证券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 descr="东北证券标识"/>
                  <pic:cNvPicPr>
                    <a:picLocks noChangeAspect="1"/>
                  </pic:cNvPicPr>
                </pic:nvPicPr>
                <pic:blipFill>
                  <a:blip r:embed="rId1">
                    <a:lum bright="73999" contrast="-60001"/>
                  </a:blip>
                  <a:stretch>
                    <a:fillRect/>
                  </a:stretch>
                </pic:blipFill>
                <pic:spPr>
                  <a:xfrm>
                    <a:off x="0" y="0"/>
                    <a:ext cx="6544310" cy="4332605"/>
                  </a:xfrm>
                  <a:prstGeom prst="rect">
                    <a:avLst/>
                  </a:prstGeom>
                  <a:noFill/>
                  <a:ln w="9525">
                    <a:noFill/>
                  </a:ln>
                </pic:spPr>
              </pic:pic>
            </a:graphicData>
          </a:graphic>
        </wp:anchor>
      </w:drawing>
    </w:r>
    <w:r>
      <w:drawing>
        <wp:inline distT="0" distB="0" distL="114300" distR="114300">
          <wp:extent cx="1943100" cy="314325"/>
          <wp:effectExtent l="0" t="0" r="12700" b="15875"/>
          <wp:docPr id="6" name="图片 2" descr="复件 biaoquanc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复件 biaoquancheng"/>
                  <pic:cNvPicPr>
                    <a:picLocks noChangeAspect="1"/>
                  </pic:cNvPicPr>
                </pic:nvPicPr>
                <pic:blipFill>
                  <a:blip r:embed="rId2"/>
                  <a:stretch>
                    <a:fillRect/>
                  </a:stretch>
                </pic:blipFill>
                <pic:spPr>
                  <a:xfrm>
                    <a:off x="0" y="0"/>
                    <a:ext cx="1943100" cy="314325"/>
                  </a:xfrm>
                  <a:prstGeom prst="rect">
                    <a:avLst/>
                  </a:prstGeom>
                  <a:noFill/>
                  <a:ln w="9525">
                    <a:noFill/>
                  </a:ln>
                </pic:spPr>
              </pic:pic>
            </a:graphicData>
          </a:graphic>
        </wp:inline>
      </w:drawing>
    </w:r>
    <w:r>
      <w:rPr>
        <w:rFonts w:hint="eastAsia"/>
      </w:rPr>
      <w:t xml:space="preserve">    </w:t>
    </w:r>
    <w:r>
      <w:rPr>
        <w:rFonts w:hint="eastAsia"/>
        <w:b/>
        <w:bCs/>
        <w:sz w:val="21"/>
        <w:szCs w:val="21"/>
      </w:rPr>
      <w:t>全员合规、合规从管理层做起、合规创造价值、合规是公司生存基础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isplayBackgroundShape w:val="1"/>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69"/>
    <w:rsid w:val="00002CFA"/>
    <w:rsid w:val="00003616"/>
    <w:rsid w:val="00004235"/>
    <w:rsid w:val="00005089"/>
    <w:rsid w:val="000058EB"/>
    <w:rsid w:val="000059F1"/>
    <w:rsid w:val="00012410"/>
    <w:rsid w:val="000136A1"/>
    <w:rsid w:val="00013884"/>
    <w:rsid w:val="000139D2"/>
    <w:rsid w:val="0001488E"/>
    <w:rsid w:val="00014F39"/>
    <w:rsid w:val="00015393"/>
    <w:rsid w:val="00015E16"/>
    <w:rsid w:val="0001709D"/>
    <w:rsid w:val="00017F21"/>
    <w:rsid w:val="00021CD7"/>
    <w:rsid w:val="000222C5"/>
    <w:rsid w:val="0002389F"/>
    <w:rsid w:val="000242A9"/>
    <w:rsid w:val="00024C93"/>
    <w:rsid w:val="00025D77"/>
    <w:rsid w:val="000262DA"/>
    <w:rsid w:val="00026634"/>
    <w:rsid w:val="00027212"/>
    <w:rsid w:val="000300A3"/>
    <w:rsid w:val="00030516"/>
    <w:rsid w:val="00031546"/>
    <w:rsid w:val="00031902"/>
    <w:rsid w:val="00033D03"/>
    <w:rsid w:val="00034020"/>
    <w:rsid w:val="000377B3"/>
    <w:rsid w:val="00037DA7"/>
    <w:rsid w:val="00040542"/>
    <w:rsid w:val="00040850"/>
    <w:rsid w:val="000410B9"/>
    <w:rsid w:val="00041C9D"/>
    <w:rsid w:val="00042347"/>
    <w:rsid w:val="00043AAB"/>
    <w:rsid w:val="00044BB6"/>
    <w:rsid w:val="00047251"/>
    <w:rsid w:val="00051EB9"/>
    <w:rsid w:val="00051FD0"/>
    <w:rsid w:val="00053B07"/>
    <w:rsid w:val="00054A84"/>
    <w:rsid w:val="0005507B"/>
    <w:rsid w:val="00056D3F"/>
    <w:rsid w:val="0005790E"/>
    <w:rsid w:val="00061B8D"/>
    <w:rsid w:val="00062323"/>
    <w:rsid w:val="000662FE"/>
    <w:rsid w:val="00070D85"/>
    <w:rsid w:val="00070FB1"/>
    <w:rsid w:val="0007132F"/>
    <w:rsid w:val="00072943"/>
    <w:rsid w:val="00072B49"/>
    <w:rsid w:val="00072F0C"/>
    <w:rsid w:val="000730F2"/>
    <w:rsid w:val="0007397F"/>
    <w:rsid w:val="000742C9"/>
    <w:rsid w:val="00074992"/>
    <w:rsid w:val="0007597E"/>
    <w:rsid w:val="00076374"/>
    <w:rsid w:val="00076E46"/>
    <w:rsid w:val="00076F6B"/>
    <w:rsid w:val="00082B8D"/>
    <w:rsid w:val="0008318D"/>
    <w:rsid w:val="00083E3E"/>
    <w:rsid w:val="00084985"/>
    <w:rsid w:val="00085664"/>
    <w:rsid w:val="00085F3B"/>
    <w:rsid w:val="00086E72"/>
    <w:rsid w:val="00090BB5"/>
    <w:rsid w:val="00091C7E"/>
    <w:rsid w:val="00092869"/>
    <w:rsid w:val="00095CF0"/>
    <w:rsid w:val="000976FB"/>
    <w:rsid w:val="000A0865"/>
    <w:rsid w:val="000A09DA"/>
    <w:rsid w:val="000A0F19"/>
    <w:rsid w:val="000A15BD"/>
    <w:rsid w:val="000A4447"/>
    <w:rsid w:val="000A5E1A"/>
    <w:rsid w:val="000A5F9B"/>
    <w:rsid w:val="000A6B2C"/>
    <w:rsid w:val="000A7939"/>
    <w:rsid w:val="000A7CD5"/>
    <w:rsid w:val="000B0AA7"/>
    <w:rsid w:val="000B3B5A"/>
    <w:rsid w:val="000B4B62"/>
    <w:rsid w:val="000B4CAE"/>
    <w:rsid w:val="000B4ECD"/>
    <w:rsid w:val="000B62ED"/>
    <w:rsid w:val="000B722F"/>
    <w:rsid w:val="000C09F9"/>
    <w:rsid w:val="000C2DF1"/>
    <w:rsid w:val="000C31EE"/>
    <w:rsid w:val="000C47EA"/>
    <w:rsid w:val="000C4A52"/>
    <w:rsid w:val="000C5040"/>
    <w:rsid w:val="000C61FA"/>
    <w:rsid w:val="000D0565"/>
    <w:rsid w:val="000D0AAB"/>
    <w:rsid w:val="000D1EB6"/>
    <w:rsid w:val="000D218D"/>
    <w:rsid w:val="000D25D9"/>
    <w:rsid w:val="000D2FAF"/>
    <w:rsid w:val="000D5F93"/>
    <w:rsid w:val="000D6F05"/>
    <w:rsid w:val="000D77E2"/>
    <w:rsid w:val="000E2286"/>
    <w:rsid w:val="000E2714"/>
    <w:rsid w:val="000E35B0"/>
    <w:rsid w:val="000E4888"/>
    <w:rsid w:val="000E520C"/>
    <w:rsid w:val="000E674D"/>
    <w:rsid w:val="000E7296"/>
    <w:rsid w:val="000E7C51"/>
    <w:rsid w:val="000F20C5"/>
    <w:rsid w:val="000F36DF"/>
    <w:rsid w:val="000F45AA"/>
    <w:rsid w:val="000F5F7D"/>
    <w:rsid w:val="000F651A"/>
    <w:rsid w:val="000F7206"/>
    <w:rsid w:val="000F78D1"/>
    <w:rsid w:val="000F78EC"/>
    <w:rsid w:val="001016D6"/>
    <w:rsid w:val="00101B87"/>
    <w:rsid w:val="0010321B"/>
    <w:rsid w:val="00103C2C"/>
    <w:rsid w:val="00104E7B"/>
    <w:rsid w:val="00110584"/>
    <w:rsid w:val="001114E7"/>
    <w:rsid w:val="00111C1A"/>
    <w:rsid w:val="00111E5F"/>
    <w:rsid w:val="001140F0"/>
    <w:rsid w:val="00114178"/>
    <w:rsid w:val="00114A1C"/>
    <w:rsid w:val="0011563F"/>
    <w:rsid w:val="00115701"/>
    <w:rsid w:val="00115D5C"/>
    <w:rsid w:val="00115D92"/>
    <w:rsid w:val="00117D17"/>
    <w:rsid w:val="00121784"/>
    <w:rsid w:val="00122395"/>
    <w:rsid w:val="001253A2"/>
    <w:rsid w:val="0012545D"/>
    <w:rsid w:val="001306D3"/>
    <w:rsid w:val="001309F7"/>
    <w:rsid w:val="00130AF4"/>
    <w:rsid w:val="00131F39"/>
    <w:rsid w:val="001321C1"/>
    <w:rsid w:val="001322D2"/>
    <w:rsid w:val="001335C9"/>
    <w:rsid w:val="001345A0"/>
    <w:rsid w:val="001348B8"/>
    <w:rsid w:val="00135571"/>
    <w:rsid w:val="0013680D"/>
    <w:rsid w:val="001432D4"/>
    <w:rsid w:val="001432F2"/>
    <w:rsid w:val="0014575D"/>
    <w:rsid w:val="001459E5"/>
    <w:rsid w:val="00147C8B"/>
    <w:rsid w:val="00147FF5"/>
    <w:rsid w:val="0015126C"/>
    <w:rsid w:val="00152789"/>
    <w:rsid w:val="00155211"/>
    <w:rsid w:val="00161479"/>
    <w:rsid w:val="00164259"/>
    <w:rsid w:val="00165452"/>
    <w:rsid w:val="0016554B"/>
    <w:rsid w:val="00165A05"/>
    <w:rsid w:val="00165AE0"/>
    <w:rsid w:val="00166BDE"/>
    <w:rsid w:val="00167E68"/>
    <w:rsid w:val="00170A8A"/>
    <w:rsid w:val="00172ACC"/>
    <w:rsid w:val="001736B1"/>
    <w:rsid w:val="00173815"/>
    <w:rsid w:val="00173D07"/>
    <w:rsid w:val="00174210"/>
    <w:rsid w:val="001746D0"/>
    <w:rsid w:val="00174878"/>
    <w:rsid w:val="001773AF"/>
    <w:rsid w:val="00177E5C"/>
    <w:rsid w:val="00181132"/>
    <w:rsid w:val="001823F1"/>
    <w:rsid w:val="0018303A"/>
    <w:rsid w:val="00183ED7"/>
    <w:rsid w:val="001843CA"/>
    <w:rsid w:val="00184459"/>
    <w:rsid w:val="00184BC4"/>
    <w:rsid w:val="00184F78"/>
    <w:rsid w:val="001856E1"/>
    <w:rsid w:val="001859DD"/>
    <w:rsid w:val="00185CEC"/>
    <w:rsid w:val="001869A8"/>
    <w:rsid w:val="00187BE1"/>
    <w:rsid w:val="00190256"/>
    <w:rsid w:val="00190291"/>
    <w:rsid w:val="00190640"/>
    <w:rsid w:val="001909FF"/>
    <w:rsid w:val="00192C0C"/>
    <w:rsid w:val="00194531"/>
    <w:rsid w:val="0019548F"/>
    <w:rsid w:val="001956EF"/>
    <w:rsid w:val="00196A2E"/>
    <w:rsid w:val="001A030B"/>
    <w:rsid w:val="001A06EC"/>
    <w:rsid w:val="001A0F67"/>
    <w:rsid w:val="001A119F"/>
    <w:rsid w:val="001A157B"/>
    <w:rsid w:val="001A195D"/>
    <w:rsid w:val="001A20A5"/>
    <w:rsid w:val="001A24E6"/>
    <w:rsid w:val="001A2F81"/>
    <w:rsid w:val="001A307C"/>
    <w:rsid w:val="001A44CA"/>
    <w:rsid w:val="001A46B7"/>
    <w:rsid w:val="001A625A"/>
    <w:rsid w:val="001A695A"/>
    <w:rsid w:val="001A6EF9"/>
    <w:rsid w:val="001B0A19"/>
    <w:rsid w:val="001B15A2"/>
    <w:rsid w:val="001B181C"/>
    <w:rsid w:val="001B44AA"/>
    <w:rsid w:val="001B488A"/>
    <w:rsid w:val="001B4B09"/>
    <w:rsid w:val="001B50BC"/>
    <w:rsid w:val="001B75AD"/>
    <w:rsid w:val="001C0080"/>
    <w:rsid w:val="001C03A6"/>
    <w:rsid w:val="001C149E"/>
    <w:rsid w:val="001C18E9"/>
    <w:rsid w:val="001C195B"/>
    <w:rsid w:val="001C2F10"/>
    <w:rsid w:val="001C2FCD"/>
    <w:rsid w:val="001C351E"/>
    <w:rsid w:val="001C3C37"/>
    <w:rsid w:val="001C3F32"/>
    <w:rsid w:val="001C52BA"/>
    <w:rsid w:val="001C763D"/>
    <w:rsid w:val="001C7B06"/>
    <w:rsid w:val="001C7D18"/>
    <w:rsid w:val="001C7D97"/>
    <w:rsid w:val="001D0864"/>
    <w:rsid w:val="001D0EDD"/>
    <w:rsid w:val="001D10C2"/>
    <w:rsid w:val="001D1F2F"/>
    <w:rsid w:val="001D214A"/>
    <w:rsid w:val="001D32F8"/>
    <w:rsid w:val="001D445A"/>
    <w:rsid w:val="001D4602"/>
    <w:rsid w:val="001D4808"/>
    <w:rsid w:val="001D51F4"/>
    <w:rsid w:val="001D65F7"/>
    <w:rsid w:val="001D7F77"/>
    <w:rsid w:val="001E1666"/>
    <w:rsid w:val="001E25A0"/>
    <w:rsid w:val="001E4D44"/>
    <w:rsid w:val="001E5919"/>
    <w:rsid w:val="001E72AC"/>
    <w:rsid w:val="001E74AC"/>
    <w:rsid w:val="001F39FC"/>
    <w:rsid w:val="001F3F68"/>
    <w:rsid w:val="001F434A"/>
    <w:rsid w:val="001F4867"/>
    <w:rsid w:val="001F49C3"/>
    <w:rsid w:val="001F5C9D"/>
    <w:rsid w:val="001F5DEC"/>
    <w:rsid w:val="001F6004"/>
    <w:rsid w:val="00200B03"/>
    <w:rsid w:val="00201D52"/>
    <w:rsid w:val="00202AAB"/>
    <w:rsid w:val="00203865"/>
    <w:rsid w:val="0020696D"/>
    <w:rsid w:val="0021070B"/>
    <w:rsid w:val="00210F3B"/>
    <w:rsid w:val="0021344F"/>
    <w:rsid w:val="002137BB"/>
    <w:rsid w:val="00216E17"/>
    <w:rsid w:val="00221500"/>
    <w:rsid w:val="0022197D"/>
    <w:rsid w:val="00222D1A"/>
    <w:rsid w:val="00223B70"/>
    <w:rsid w:val="002247F9"/>
    <w:rsid w:val="0022722C"/>
    <w:rsid w:val="0022791B"/>
    <w:rsid w:val="002318D6"/>
    <w:rsid w:val="00233696"/>
    <w:rsid w:val="00237C88"/>
    <w:rsid w:val="00240587"/>
    <w:rsid w:val="0024063A"/>
    <w:rsid w:val="0024094A"/>
    <w:rsid w:val="00240E42"/>
    <w:rsid w:val="00241182"/>
    <w:rsid w:val="00241545"/>
    <w:rsid w:val="002435B0"/>
    <w:rsid w:val="00243B28"/>
    <w:rsid w:val="002444E4"/>
    <w:rsid w:val="002450AE"/>
    <w:rsid w:val="002451F6"/>
    <w:rsid w:val="0024630F"/>
    <w:rsid w:val="00246D4A"/>
    <w:rsid w:val="00247DD6"/>
    <w:rsid w:val="0025020A"/>
    <w:rsid w:val="002510DC"/>
    <w:rsid w:val="00253FED"/>
    <w:rsid w:val="00255B5B"/>
    <w:rsid w:val="00257265"/>
    <w:rsid w:val="0025736E"/>
    <w:rsid w:val="002574F4"/>
    <w:rsid w:val="00257613"/>
    <w:rsid w:val="002612A2"/>
    <w:rsid w:val="00262073"/>
    <w:rsid w:val="0026317C"/>
    <w:rsid w:val="00264705"/>
    <w:rsid w:val="00265754"/>
    <w:rsid w:val="00265FFD"/>
    <w:rsid w:val="0026677F"/>
    <w:rsid w:val="00266BE1"/>
    <w:rsid w:val="0026773E"/>
    <w:rsid w:val="002679EE"/>
    <w:rsid w:val="0027082A"/>
    <w:rsid w:val="00270CFC"/>
    <w:rsid w:val="00270FAC"/>
    <w:rsid w:val="0027105D"/>
    <w:rsid w:val="00271F9D"/>
    <w:rsid w:val="002734AB"/>
    <w:rsid w:val="00273AB8"/>
    <w:rsid w:val="002757B1"/>
    <w:rsid w:val="00276E00"/>
    <w:rsid w:val="00277974"/>
    <w:rsid w:val="002779FF"/>
    <w:rsid w:val="00277AFA"/>
    <w:rsid w:val="00277D1D"/>
    <w:rsid w:val="002825B9"/>
    <w:rsid w:val="002830DF"/>
    <w:rsid w:val="00283479"/>
    <w:rsid w:val="002834F2"/>
    <w:rsid w:val="00285A8D"/>
    <w:rsid w:val="00287A2F"/>
    <w:rsid w:val="00290500"/>
    <w:rsid w:val="00290502"/>
    <w:rsid w:val="00290655"/>
    <w:rsid w:val="00290D38"/>
    <w:rsid w:val="00291AC5"/>
    <w:rsid w:val="00291D1A"/>
    <w:rsid w:val="002926A2"/>
    <w:rsid w:val="002939DC"/>
    <w:rsid w:val="002958C7"/>
    <w:rsid w:val="00295CC4"/>
    <w:rsid w:val="00297392"/>
    <w:rsid w:val="00297A3B"/>
    <w:rsid w:val="002A01FF"/>
    <w:rsid w:val="002A1311"/>
    <w:rsid w:val="002A1EE3"/>
    <w:rsid w:val="002A266D"/>
    <w:rsid w:val="002A36E2"/>
    <w:rsid w:val="002A461F"/>
    <w:rsid w:val="002A46A3"/>
    <w:rsid w:val="002A69D2"/>
    <w:rsid w:val="002A7538"/>
    <w:rsid w:val="002A7B70"/>
    <w:rsid w:val="002B0B25"/>
    <w:rsid w:val="002B1F77"/>
    <w:rsid w:val="002B2A6E"/>
    <w:rsid w:val="002B50E4"/>
    <w:rsid w:val="002B5357"/>
    <w:rsid w:val="002B5675"/>
    <w:rsid w:val="002B635B"/>
    <w:rsid w:val="002B6D1A"/>
    <w:rsid w:val="002B7327"/>
    <w:rsid w:val="002B7D4F"/>
    <w:rsid w:val="002C030B"/>
    <w:rsid w:val="002C0E49"/>
    <w:rsid w:val="002C3B9E"/>
    <w:rsid w:val="002C402D"/>
    <w:rsid w:val="002C495E"/>
    <w:rsid w:val="002C49F1"/>
    <w:rsid w:val="002C4A4B"/>
    <w:rsid w:val="002C4A64"/>
    <w:rsid w:val="002C50EB"/>
    <w:rsid w:val="002C673A"/>
    <w:rsid w:val="002C7E34"/>
    <w:rsid w:val="002D0737"/>
    <w:rsid w:val="002D0BD6"/>
    <w:rsid w:val="002D1466"/>
    <w:rsid w:val="002D1586"/>
    <w:rsid w:val="002D1D92"/>
    <w:rsid w:val="002D2256"/>
    <w:rsid w:val="002D2AD5"/>
    <w:rsid w:val="002D3159"/>
    <w:rsid w:val="002D3426"/>
    <w:rsid w:val="002D3FD9"/>
    <w:rsid w:val="002D47AC"/>
    <w:rsid w:val="002E044E"/>
    <w:rsid w:val="002E17B4"/>
    <w:rsid w:val="002E2C75"/>
    <w:rsid w:val="002E3E92"/>
    <w:rsid w:val="002E4231"/>
    <w:rsid w:val="002E5489"/>
    <w:rsid w:val="002E57CA"/>
    <w:rsid w:val="002E6B85"/>
    <w:rsid w:val="002E72E0"/>
    <w:rsid w:val="002F0033"/>
    <w:rsid w:val="002F04BC"/>
    <w:rsid w:val="002F159B"/>
    <w:rsid w:val="002F1D2D"/>
    <w:rsid w:val="002F23F0"/>
    <w:rsid w:val="002F423F"/>
    <w:rsid w:val="002F44FC"/>
    <w:rsid w:val="002F6E86"/>
    <w:rsid w:val="00300296"/>
    <w:rsid w:val="0030278B"/>
    <w:rsid w:val="00303F5F"/>
    <w:rsid w:val="00304060"/>
    <w:rsid w:val="003049A3"/>
    <w:rsid w:val="00304F83"/>
    <w:rsid w:val="00305727"/>
    <w:rsid w:val="00305EFD"/>
    <w:rsid w:val="00307473"/>
    <w:rsid w:val="0031162C"/>
    <w:rsid w:val="003130AA"/>
    <w:rsid w:val="00313AD4"/>
    <w:rsid w:val="00314107"/>
    <w:rsid w:val="00315146"/>
    <w:rsid w:val="00317F68"/>
    <w:rsid w:val="00321D07"/>
    <w:rsid w:val="003228B3"/>
    <w:rsid w:val="003236B4"/>
    <w:rsid w:val="00323AB0"/>
    <w:rsid w:val="00323C99"/>
    <w:rsid w:val="0032557C"/>
    <w:rsid w:val="003257AC"/>
    <w:rsid w:val="003259A9"/>
    <w:rsid w:val="00326D0B"/>
    <w:rsid w:val="00327343"/>
    <w:rsid w:val="003300DE"/>
    <w:rsid w:val="003302B5"/>
    <w:rsid w:val="00330536"/>
    <w:rsid w:val="00332D03"/>
    <w:rsid w:val="003335C8"/>
    <w:rsid w:val="003343E6"/>
    <w:rsid w:val="00336055"/>
    <w:rsid w:val="00340097"/>
    <w:rsid w:val="003406F8"/>
    <w:rsid w:val="00341D5E"/>
    <w:rsid w:val="0034200B"/>
    <w:rsid w:val="00342132"/>
    <w:rsid w:val="00342373"/>
    <w:rsid w:val="00342BC8"/>
    <w:rsid w:val="003448D1"/>
    <w:rsid w:val="00345F87"/>
    <w:rsid w:val="00346913"/>
    <w:rsid w:val="003477A8"/>
    <w:rsid w:val="00347FFC"/>
    <w:rsid w:val="00350157"/>
    <w:rsid w:val="0035049E"/>
    <w:rsid w:val="00351E6B"/>
    <w:rsid w:val="003521EC"/>
    <w:rsid w:val="003545BD"/>
    <w:rsid w:val="00354DD8"/>
    <w:rsid w:val="003550F7"/>
    <w:rsid w:val="003561D2"/>
    <w:rsid w:val="0035675F"/>
    <w:rsid w:val="00356D25"/>
    <w:rsid w:val="0036349B"/>
    <w:rsid w:val="00363816"/>
    <w:rsid w:val="00363EB5"/>
    <w:rsid w:val="0036592C"/>
    <w:rsid w:val="0036597F"/>
    <w:rsid w:val="00365A33"/>
    <w:rsid w:val="00366A61"/>
    <w:rsid w:val="003677C4"/>
    <w:rsid w:val="00367A91"/>
    <w:rsid w:val="003716A0"/>
    <w:rsid w:val="00372356"/>
    <w:rsid w:val="00372E16"/>
    <w:rsid w:val="0037411E"/>
    <w:rsid w:val="003742B2"/>
    <w:rsid w:val="00374DD3"/>
    <w:rsid w:val="00375F8E"/>
    <w:rsid w:val="00376029"/>
    <w:rsid w:val="00377861"/>
    <w:rsid w:val="00377C09"/>
    <w:rsid w:val="00382119"/>
    <w:rsid w:val="003832FD"/>
    <w:rsid w:val="00383351"/>
    <w:rsid w:val="0038593B"/>
    <w:rsid w:val="0038605F"/>
    <w:rsid w:val="0038617A"/>
    <w:rsid w:val="00387247"/>
    <w:rsid w:val="00387CB6"/>
    <w:rsid w:val="003903A6"/>
    <w:rsid w:val="0039064C"/>
    <w:rsid w:val="003925EE"/>
    <w:rsid w:val="0039288D"/>
    <w:rsid w:val="0039347D"/>
    <w:rsid w:val="00394655"/>
    <w:rsid w:val="00395CC9"/>
    <w:rsid w:val="00395F26"/>
    <w:rsid w:val="0039662F"/>
    <w:rsid w:val="003A19F5"/>
    <w:rsid w:val="003A1F7F"/>
    <w:rsid w:val="003A22A8"/>
    <w:rsid w:val="003A3E84"/>
    <w:rsid w:val="003A65AC"/>
    <w:rsid w:val="003A6EF5"/>
    <w:rsid w:val="003A7E03"/>
    <w:rsid w:val="003B0611"/>
    <w:rsid w:val="003B0FDE"/>
    <w:rsid w:val="003B1101"/>
    <w:rsid w:val="003B235B"/>
    <w:rsid w:val="003B2576"/>
    <w:rsid w:val="003B28AB"/>
    <w:rsid w:val="003B4742"/>
    <w:rsid w:val="003B72EF"/>
    <w:rsid w:val="003C0359"/>
    <w:rsid w:val="003C146A"/>
    <w:rsid w:val="003C2CDC"/>
    <w:rsid w:val="003C3985"/>
    <w:rsid w:val="003C3B47"/>
    <w:rsid w:val="003C6FE9"/>
    <w:rsid w:val="003C733C"/>
    <w:rsid w:val="003C7754"/>
    <w:rsid w:val="003D1D7C"/>
    <w:rsid w:val="003D266E"/>
    <w:rsid w:val="003D2C0C"/>
    <w:rsid w:val="003D4026"/>
    <w:rsid w:val="003D60E2"/>
    <w:rsid w:val="003D64A6"/>
    <w:rsid w:val="003D69B6"/>
    <w:rsid w:val="003D6AA0"/>
    <w:rsid w:val="003E1624"/>
    <w:rsid w:val="003E2429"/>
    <w:rsid w:val="003E2780"/>
    <w:rsid w:val="003E2A41"/>
    <w:rsid w:val="003E2E6C"/>
    <w:rsid w:val="003E2F56"/>
    <w:rsid w:val="003E3528"/>
    <w:rsid w:val="003E3738"/>
    <w:rsid w:val="003E47BC"/>
    <w:rsid w:val="003E4934"/>
    <w:rsid w:val="003E6D8C"/>
    <w:rsid w:val="003E7D77"/>
    <w:rsid w:val="003E7DA7"/>
    <w:rsid w:val="003F1075"/>
    <w:rsid w:val="003F1201"/>
    <w:rsid w:val="003F1E17"/>
    <w:rsid w:val="003F2499"/>
    <w:rsid w:val="003F3A19"/>
    <w:rsid w:val="003F4108"/>
    <w:rsid w:val="003F49A4"/>
    <w:rsid w:val="003F4B29"/>
    <w:rsid w:val="003F507F"/>
    <w:rsid w:val="003F59D2"/>
    <w:rsid w:val="004022C8"/>
    <w:rsid w:val="00402472"/>
    <w:rsid w:val="004031C6"/>
    <w:rsid w:val="00403B52"/>
    <w:rsid w:val="00404AA2"/>
    <w:rsid w:val="004057EA"/>
    <w:rsid w:val="0040650F"/>
    <w:rsid w:val="00406713"/>
    <w:rsid w:val="00406C2A"/>
    <w:rsid w:val="00406CD8"/>
    <w:rsid w:val="00410B4A"/>
    <w:rsid w:val="00410B56"/>
    <w:rsid w:val="00412D09"/>
    <w:rsid w:val="004143A2"/>
    <w:rsid w:val="00414A60"/>
    <w:rsid w:val="00416D7D"/>
    <w:rsid w:val="00417613"/>
    <w:rsid w:val="00420191"/>
    <w:rsid w:val="0042196C"/>
    <w:rsid w:val="00421B4C"/>
    <w:rsid w:val="004248AA"/>
    <w:rsid w:val="004251F7"/>
    <w:rsid w:val="00426B9A"/>
    <w:rsid w:val="00430C3C"/>
    <w:rsid w:val="004322B6"/>
    <w:rsid w:val="004338C5"/>
    <w:rsid w:val="00433F39"/>
    <w:rsid w:val="00434823"/>
    <w:rsid w:val="0043641C"/>
    <w:rsid w:val="0043737C"/>
    <w:rsid w:val="0043769C"/>
    <w:rsid w:val="004413EE"/>
    <w:rsid w:val="004444AE"/>
    <w:rsid w:val="0044456C"/>
    <w:rsid w:val="004449A4"/>
    <w:rsid w:val="00445685"/>
    <w:rsid w:val="0044644D"/>
    <w:rsid w:val="00446586"/>
    <w:rsid w:val="00446DD1"/>
    <w:rsid w:val="004478C7"/>
    <w:rsid w:val="00447C66"/>
    <w:rsid w:val="0045330C"/>
    <w:rsid w:val="00454531"/>
    <w:rsid w:val="00454627"/>
    <w:rsid w:val="00454759"/>
    <w:rsid w:val="00455206"/>
    <w:rsid w:val="004554C8"/>
    <w:rsid w:val="00456055"/>
    <w:rsid w:val="00457B1D"/>
    <w:rsid w:val="00457B39"/>
    <w:rsid w:val="004607CA"/>
    <w:rsid w:val="0046094F"/>
    <w:rsid w:val="004618CD"/>
    <w:rsid w:val="0046346B"/>
    <w:rsid w:val="004634BB"/>
    <w:rsid w:val="0046461B"/>
    <w:rsid w:val="00464F15"/>
    <w:rsid w:val="00464FBB"/>
    <w:rsid w:val="0046551C"/>
    <w:rsid w:val="00466481"/>
    <w:rsid w:val="0046668E"/>
    <w:rsid w:val="00466ED6"/>
    <w:rsid w:val="00466EFE"/>
    <w:rsid w:val="00467B53"/>
    <w:rsid w:val="00471DA8"/>
    <w:rsid w:val="00472B80"/>
    <w:rsid w:val="0047419B"/>
    <w:rsid w:val="00477D02"/>
    <w:rsid w:val="004801C3"/>
    <w:rsid w:val="00480776"/>
    <w:rsid w:val="00480CF7"/>
    <w:rsid w:val="0048190D"/>
    <w:rsid w:val="00481BBD"/>
    <w:rsid w:val="0048252E"/>
    <w:rsid w:val="00485155"/>
    <w:rsid w:val="00485617"/>
    <w:rsid w:val="00485F78"/>
    <w:rsid w:val="00491C80"/>
    <w:rsid w:val="00491E07"/>
    <w:rsid w:val="00492003"/>
    <w:rsid w:val="0049691A"/>
    <w:rsid w:val="00496978"/>
    <w:rsid w:val="00497BD5"/>
    <w:rsid w:val="00497BF3"/>
    <w:rsid w:val="004A0495"/>
    <w:rsid w:val="004A079F"/>
    <w:rsid w:val="004A1251"/>
    <w:rsid w:val="004A17EF"/>
    <w:rsid w:val="004A1B53"/>
    <w:rsid w:val="004A2F7F"/>
    <w:rsid w:val="004A30CF"/>
    <w:rsid w:val="004A3F71"/>
    <w:rsid w:val="004A3FFE"/>
    <w:rsid w:val="004A4585"/>
    <w:rsid w:val="004A7453"/>
    <w:rsid w:val="004A7AB5"/>
    <w:rsid w:val="004A7CCB"/>
    <w:rsid w:val="004A7D1D"/>
    <w:rsid w:val="004A7F69"/>
    <w:rsid w:val="004B1719"/>
    <w:rsid w:val="004B2FB9"/>
    <w:rsid w:val="004B305F"/>
    <w:rsid w:val="004B34BB"/>
    <w:rsid w:val="004B497B"/>
    <w:rsid w:val="004B4A71"/>
    <w:rsid w:val="004B4D3B"/>
    <w:rsid w:val="004B4D5A"/>
    <w:rsid w:val="004B506F"/>
    <w:rsid w:val="004C035F"/>
    <w:rsid w:val="004C0C8C"/>
    <w:rsid w:val="004C0D94"/>
    <w:rsid w:val="004C1CAE"/>
    <w:rsid w:val="004C3104"/>
    <w:rsid w:val="004C3762"/>
    <w:rsid w:val="004C492D"/>
    <w:rsid w:val="004C4A4B"/>
    <w:rsid w:val="004C6367"/>
    <w:rsid w:val="004D1793"/>
    <w:rsid w:val="004D2A02"/>
    <w:rsid w:val="004D2B01"/>
    <w:rsid w:val="004D323E"/>
    <w:rsid w:val="004D3422"/>
    <w:rsid w:val="004D3FBF"/>
    <w:rsid w:val="004D4091"/>
    <w:rsid w:val="004D52DD"/>
    <w:rsid w:val="004D63ED"/>
    <w:rsid w:val="004D7CEC"/>
    <w:rsid w:val="004E1EB3"/>
    <w:rsid w:val="004E25FE"/>
    <w:rsid w:val="004E4656"/>
    <w:rsid w:val="004E4897"/>
    <w:rsid w:val="004E59CF"/>
    <w:rsid w:val="004E5D8D"/>
    <w:rsid w:val="004E674A"/>
    <w:rsid w:val="004E6B91"/>
    <w:rsid w:val="004F0C52"/>
    <w:rsid w:val="004F2EC9"/>
    <w:rsid w:val="004F3E89"/>
    <w:rsid w:val="004F6709"/>
    <w:rsid w:val="005000F7"/>
    <w:rsid w:val="00500AFB"/>
    <w:rsid w:val="00505069"/>
    <w:rsid w:val="0050577E"/>
    <w:rsid w:val="00505F0D"/>
    <w:rsid w:val="0050633E"/>
    <w:rsid w:val="00506D5F"/>
    <w:rsid w:val="00507B23"/>
    <w:rsid w:val="00510444"/>
    <w:rsid w:val="00510BE7"/>
    <w:rsid w:val="00514779"/>
    <w:rsid w:val="00514D6F"/>
    <w:rsid w:val="00514F76"/>
    <w:rsid w:val="0051558B"/>
    <w:rsid w:val="00515685"/>
    <w:rsid w:val="005157F5"/>
    <w:rsid w:val="00516FE9"/>
    <w:rsid w:val="00520579"/>
    <w:rsid w:val="005208F9"/>
    <w:rsid w:val="00520DC0"/>
    <w:rsid w:val="00521E6B"/>
    <w:rsid w:val="00524C96"/>
    <w:rsid w:val="00525273"/>
    <w:rsid w:val="00525E80"/>
    <w:rsid w:val="00525FD0"/>
    <w:rsid w:val="00526ADD"/>
    <w:rsid w:val="00526BDE"/>
    <w:rsid w:val="0052721A"/>
    <w:rsid w:val="005278D9"/>
    <w:rsid w:val="00527B3C"/>
    <w:rsid w:val="005316D5"/>
    <w:rsid w:val="00532AE2"/>
    <w:rsid w:val="0053323D"/>
    <w:rsid w:val="00533AB3"/>
    <w:rsid w:val="00533B71"/>
    <w:rsid w:val="0053446D"/>
    <w:rsid w:val="00534AB7"/>
    <w:rsid w:val="00537C51"/>
    <w:rsid w:val="005405B7"/>
    <w:rsid w:val="00540A28"/>
    <w:rsid w:val="00541313"/>
    <w:rsid w:val="00542324"/>
    <w:rsid w:val="00542681"/>
    <w:rsid w:val="00544143"/>
    <w:rsid w:val="005449A1"/>
    <w:rsid w:val="00544ACA"/>
    <w:rsid w:val="00545A4A"/>
    <w:rsid w:val="00546FED"/>
    <w:rsid w:val="00547082"/>
    <w:rsid w:val="005473E7"/>
    <w:rsid w:val="00547A7F"/>
    <w:rsid w:val="00550381"/>
    <w:rsid w:val="0055140B"/>
    <w:rsid w:val="00551E81"/>
    <w:rsid w:val="00552654"/>
    <w:rsid w:val="00554D69"/>
    <w:rsid w:val="00555DEC"/>
    <w:rsid w:val="0055667D"/>
    <w:rsid w:val="00560CEF"/>
    <w:rsid w:val="00562E3C"/>
    <w:rsid w:val="00563191"/>
    <w:rsid w:val="005658F2"/>
    <w:rsid w:val="00567821"/>
    <w:rsid w:val="00567B82"/>
    <w:rsid w:val="00570924"/>
    <w:rsid w:val="00570BB4"/>
    <w:rsid w:val="00571D6A"/>
    <w:rsid w:val="005748BC"/>
    <w:rsid w:val="00580ABA"/>
    <w:rsid w:val="00580F99"/>
    <w:rsid w:val="00582DFD"/>
    <w:rsid w:val="005830B3"/>
    <w:rsid w:val="005837D3"/>
    <w:rsid w:val="00584AB7"/>
    <w:rsid w:val="005853D1"/>
    <w:rsid w:val="005856F9"/>
    <w:rsid w:val="0058626B"/>
    <w:rsid w:val="005864D3"/>
    <w:rsid w:val="00586751"/>
    <w:rsid w:val="00586EFB"/>
    <w:rsid w:val="00587EE7"/>
    <w:rsid w:val="00590D9B"/>
    <w:rsid w:val="00593216"/>
    <w:rsid w:val="005948E3"/>
    <w:rsid w:val="005964B1"/>
    <w:rsid w:val="005A3D1A"/>
    <w:rsid w:val="005A4AD6"/>
    <w:rsid w:val="005A5C65"/>
    <w:rsid w:val="005A6D3D"/>
    <w:rsid w:val="005A72B5"/>
    <w:rsid w:val="005B024C"/>
    <w:rsid w:val="005B1F36"/>
    <w:rsid w:val="005B42FD"/>
    <w:rsid w:val="005B568B"/>
    <w:rsid w:val="005B7596"/>
    <w:rsid w:val="005B7E18"/>
    <w:rsid w:val="005C0A4D"/>
    <w:rsid w:val="005C0A8C"/>
    <w:rsid w:val="005C20D9"/>
    <w:rsid w:val="005C3628"/>
    <w:rsid w:val="005C3BA3"/>
    <w:rsid w:val="005C3C0D"/>
    <w:rsid w:val="005C3F7C"/>
    <w:rsid w:val="005C4253"/>
    <w:rsid w:val="005C535C"/>
    <w:rsid w:val="005C5578"/>
    <w:rsid w:val="005C5763"/>
    <w:rsid w:val="005C6461"/>
    <w:rsid w:val="005C65DD"/>
    <w:rsid w:val="005C695D"/>
    <w:rsid w:val="005C7E61"/>
    <w:rsid w:val="005D0408"/>
    <w:rsid w:val="005D06FE"/>
    <w:rsid w:val="005D21A8"/>
    <w:rsid w:val="005D439A"/>
    <w:rsid w:val="005D7BDB"/>
    <w:rsid w:val="005E0D3B"/>
    <w:rsid w:val="005E18E8"/>
    <w:rsid w:val="005E20CB"/>
    <w:rsid w:val="005E20D6"/>
    <w:rsid w:val="005E491B"/>
    <w:rsid w:val="005E5064"/>
    <w:rsid w:val="005E5801"/>
    <w:rsid w:val="005E586C"/>
    <w:rsid w:val="005E5FEC"/>
    <w:rsid w:val="005E7857"/>
    <w:rsid w:val="005F0D6C"/>
    <w:rsid w:val="005F1759"/>
    <w:rsid w:val="005F245F"/>
    <w:rsid w:val="005F269D"/>
    <w:rsid w:val="005F3459"/>
    <w:rsid w:val="005F4C99"/>
    <w:rsid w:val="005F5CE4"/>
    <w:rsid w:val="005F6091"/>
    <w:rsid w:val="005F63DA"/>
    <w:rsid w:val="005F6435"/>
    <w:rsid w:val="005F67A7"/>
    <w:rsid w:val="005F74F8"/>
    <w:rsid w:val="005F759A"/>
    <w:rsid w:val="006020A6"/>
    <w:rsid w:val="00603311"/>
    <w:rsid w:val="0060564C"/>
    <w:rsid w:val="00606AB2"/>
    <w:rsid w:val="006107C1"/>
    <w:rsid w:val="0061125A"/>
    <w:rsid w:val="006125B7"/>
    <w:rsid w:val="0061266D"/>
    <w:rsid w:val="00612838"/>
    <w:rsid w:val="00612971"/>
    <w:rsid w:val="00614F5E"/>
    <w:rsid w:val="00615C65"/>
    <w:rsid w:val="0062096C"/>
    <w:rsid w:val="00623DC1"/>
    <w:rsid w:val="006248B5"/>
    <w:rsid w:val="00624CF4"/>
    <w:rsid w:val="00624D72"/>
    <w:rsid w:val="00625D5D"/>
    <w:rsid w:val="00625FB8"/>
    <w:rsid w:val="00626910"/>
    <w:rsid w:val="006308EF"/>
    <w:rsid w:val="00630A91"/>
    <w:rsid w:val="00631B84"/>
    <w:rsid w:val="00632564"/>
    <w:rsid w:val="00632D92"/>
    <w:rsid w:val="00633006"/>
    <w:rsid w:val="006334E1"/>
    <w:rsid w:val="00634925"/>
    <w:rsid w:val="0063513E"/>
    <w:rsid w:val="0063584C"/>
    <w:rsid w:val="00640805"/>
    <w:rsid w:val="0064171B"/>
    <w:rsid w:val="00641CD8"/>
    <w:rsid w:val="006422FF"/>
    <w:rsid w:val="00642A49"/>
    <w:rsid w:val="00643A26"/>
    <w:rsid w:val="00644DB1"/>
    <w:rsid w:val="00645057"/>
    <w:rsid w:val="00647E5F"/>
    <w:rsid w:val="006515D0"/>
    <w:rsid w:val="00651FF1"/>
    <w:rsid w:val="00652152"/>
    <w:rsid w:val="00652DC7"/>
    <w:rsid w:val="00653D9C"/>
    <w:rsid w:val="00653EB1"/>
    <w:rsid w:val="00654E00"/>
    <w:rsid w:val="006550BD"/>
    <w:rsid w:val="00655133"/>
    <w:rsid w:val="00663600"/>
    <w:rsid w:val="006645C5"/>
    <w:rsid w:val="00664DA1"/>
    <w:rsid w:val="00665053"/>
    <w:rsid w:val="0066587D"/>
    <w:rsid w:val="006673B2"/>
    <w:rsid w:val="00670272"/>
    <w:rsid w:val="006719B1"/>
    <w:rsid w:val="00671ED7"/>
    <w:rsid w:val="00673FDA"/>
    <w:rsid w:val="0067494B"/>
    <w:rsid w:val="00675D67"/>
    <w:rsid w:val="00676283"/>
    <w:rsid w:val="00676768"/>
    <w:rsid w:val="006776A4"/>
    <w:rsid w:val="006776A8"/>
    <w:rsid w:val="0068109F"/>
    <w:rsid w:val="006859F3"/>
    <w:rsid w:val="00691C5D"/>
    <w:rsid w:val="00692994"/>
    <w:rsid w:val="00692C70"/>
    <w:rsid w:val="00693A85"/>
    <w:rsid w:val="00693E32"/>
    <w:rsid w:val="006940D8"/>
    <w:rsid w:val="00695A79"/>
    <w:rsid w:val="00696EF3"/>
    <w:rsid w:val="006A1224"/>
    <w:rsid w:val="006A24FB"/>
    <w:rsid w:val="006A250C"/>
    <w:rsid w:val="006A292D"/>
    <w:rsid w:val="006A2BAD"/>
    <w:rsid w:val="006A359B"/>
    <w:rsid w:val="006A4122"/>
    <w:rsid w:val="006A41D2"/>
    <w:rsid w:val="006A527C"/>
    <w:rsid w:val="006A5673"/>
    <w:rsid w:val="006A6113"/>
    <w:rsid w:val="006A6E0A"/>
    <w:rsid w:val="006B1D64"/>
    <w:rsid w:val="006B2813"/>
    <w:rsid w:val="006B40AD"/>
    <w:rsid w:val="006B497B"/>
    <w:rsid w:val="006B4EFE"/>
    <w:rsid w:val="006B5E65"/>
    <w:rsid w:val="006C00FF"/>
    <w:rsid w:val="006C0FDC"/>
    <w:rsid w:val="006C18C6"/>
    <w:rsid w:val="006C2006"/>
    <w:rsid w:val="006C20F7"/>
    <w:rsid w:val="006C22C2"/>
    <w:rsid w:val="006C25CC"/>
    <w:rsid w:val="006C3DA7"/>
    <w:rsid w:val="006C4289"/>
    <w:rsid w:val="006C4850"/>
    <w:rsid w:val="006C4DBB"/>
    <w:rsid w:val="006C5F29"/>
    <w:rsid w:val="006C6151"/>
    <w:rsid w:val="006C6CAB"/>
    <w:rsid w:val="006D012C"/>
    <w:rsid w:val="006D0D7E"/>
    <w:rsid w:val="006D111D"/>
    <w:rsid w:val="006D18AC"/>
    <w:rsid w:val="006D2875"/>
    <w:rsid w:val="006D2CA3"/>
    <w:rsid w:val="006D3481"/>
    <w:rsid w:val="006E00A0"/>
    <w:rsid w:val="006E0AE1"/>
    <w:rsid w:val="006E197D"/>
    <w:rsid w:val="006E3D0A"/>
    <w:rsid w:val="006E534E"/>
    <w:rsid w:val="006E5414"/>
    <w:rsid w:val="006E5621"/>
    <w:rsid w:val="006E77B8"/>
    <w:rsid w:val="006E79FE"/>
    <w:rsid w:val="006F01F0"/>
    <w:rsid w:val="006F02A9"/>
    <w:rsid w:val="006F10A9"/>
    <w:rsid w:val="006F1E51"/>
    <w:rsid w:val="006F21F2"/>
    <w:rsid w:val="006F227D"/>
    <w:rsid w:val="006F2F6F"/>
    <w:rsid w:val="006F32A9"/>
    <w:rsid w:val="006F4226"/>
    <w:rsid w:val="006F6E90"/>
    <w:rsid w:val="00700010"/>
    <w:rsid w:val="0070091B"/>
    <w:rsid w:val="00701771"/>
    <w:rsid w:val="00701E70"/>
    <w:rsid w:val="00701F69"/>
    <w:rsid w:val="007020EC"/>
    <w:rsid w:val="00702523"/>
    <w:rsid w:val="0070450F"/>
    <w:rsid w:val="00705727"/>
    <w:rsid w:val="00705CBC"/>
    <w:rsid w:val="00706637"/>
    <w:rsid w:val="00706B63"/>
    <w:rsid w:val="00707146"/>
    <w:rsid w:val="00710755"/>
    <w:rsid w:val="00710EA8"/>
    <w:rsid w:val="00711251"/>
    <w:rsid w:val="00711F66"/>
    <w:rsid w:val="007140D4"/>
    <w:rsid w:val="0071452F"/>
    <w:rsid w:val="00715C36"/>
    <w:rsid w:val="00715C3A"/>
    <w:rsid w:val="00716440"/>
    <w:rsid w:val="0071730C"/>
    <w:rsid w:val="00717564"/>
    <w:rsid w:val="00720538"/>
    <w:rsid w:val="00720E5F"/>
    <w:rsid w:val="00723DFF"/>
    <w:rsid w:val="00724665"/>
    <w:rsid w:val="0072527C"/>
    <w:rsid w:val="00726219"/>
    <w:rsid w:val="00727B00"/>
    <w:rsid w:val="0073146C"/>
    <w:rsid w:val="00731E5B"/>
    <w:rsid w:val="00732211"/>
    <w:rsid w:val="007324B3"/>
    <w:rsid w:val="00732DC6"/>
    <w:rsid w:val="00732E0E"/>
    <w:rsid w:val="00733435"/>
    <w:rsid w:val="00733BAD"/>
    <w:rsid w:val="00733FF3"/>
    <w:rsid w:val="00734C16"/>
    <w:rsid w:val="00734C2F"/>
    <w:rsid w:val="00734E8D"/>
    <w:rsid w:val="00736977"/>
    <w:rsid w:val="0074104B"/>
    <w:rsid w:val="0074183A"/>
    <w:rsid w:val="007430C4"/>
    <w:rsid w:val="00743F4F"/>
    <w:rsid w:val="00743F55"/>
    <w:rsid w:val="00744045"/>
    <w:rsid w:val="00744240"/>
    <w:rsid w:val="007447E1"/>
    <w:rsid w:val="00744A40"/>
    <w:rsid w:val="00744E44"/>
    <w:rsid w:val="00746110"/>
    <w:rsid w:val="007469E0"/>
    <w:rsid w:val="007476B1"/>
    <w:rsid w:val="00754C74"/>
    <w:rsid w:val="00754CE0"/>
    <w:rsid w:val="007558AE"/>
    <w:rsid w:val="007575CA"/>
    <w:rsid w:val="00757DD8"/>
    <w:rsid w:val="00757F51"/>
    <w:rsid w:val="00761393"/>
    <w:rsid w:val="0076142C"/>
    <w:rsid w:val="00762D69"/>
    <w:rsid w:val="007634C3"/>
    <w:rsid w:val="007637EC"/>
    <w:rsid w:val="00763E77"/>
    <w:rsid w:val="00763EAB"/>
    <w:rsid w:val="0076459C"/>
    <w:rsid w:val="0076574E"/>
    <w:rsid w:val="007659CB"/>
    <w:rsid w:val="00765D38"/>
    <w:rsid w:val="00766192"/>
    <w:rsid w:val="00767887"/>
    <w:rsid w:val="00770163"/>
    <w:rsid w:val="00770FF1"/>
    <w:rsid w:val="007712FC"/>
    <w:rsid w:val="00772807"/>
    <w:rsid w:val="00772A00"/>
    <w:rsid w:val="00772B94"/>
    <w:rsid w:val="00772EC6"/>
    <w:rsid w:val="00773AE5"/>
    <w:rsid w:val="0077549D"/>
    <w:rsid w:val="00781C61"/>
    <w:rsid w:val="00781EDF"/>
    <w:rsid w:val="0078217C"/>
    <w:rsid w:val="00783937"/>
    <w:rsid w:val="007866EF"/>
    <w:rsid w:val="007868B8"/>
    <w:rsid w:val="00787322"/>
    <w:rsid w:val="0079013E"/>
    <w:rsid w:val="00790AEC"/>
    <w:rsid w:val="00790E00"/>
    <w:rsid w:val="0079155F"/>
    <w:rsid w:val="007929A4"/>
    <w:rsid w:val="00792DDF"/>
    <w:rsid w:val="007950E2"/>
    <w:rsid w:val="00795F81"/>
    <w:rsid w:val="007975F8"/>
    <w:rsid w:val="007A04A4"/>
    <w:rsid w:val="007A2655"/>
    <w:rsid w:val="007A3116"/>
    <w:rsid w:val="007A4F14"/>
    <w:rsid w:val="007A4FFB"/>
    <w:rsid w:val="007A742C"/>
    <w:rsid w:val="007B0564"/>
    <w:rsid w:val="007B060D"/>
    <w:rsid w:val="007B0657"/>
    <w:rsid w:val="007B13D3"/>
    <w:rsid w:val="007B2095"/>
    <w:rsid w:val="007B4295"/>
    <w:rsid w:val="007B4DA1"/>
    <w:rsid w:val="007B50EE"/>
    <w:rsid w:val="007B646D"/>
    <w:rsid w:val="007B6ECC"/>
    <w:rsid w:val="007B6F27"/>
    <w:rsid w:val="007B73C0"/>
    <w:rsid w:val="007C03F5"/>
    <w:rsid w:val="007C13D7"/>
    <w:rsid w:val="007C1499"/>
    <w:rsid w:val="007C2976"/>
    <w:rsid w:val="007C300E"/>
    <w:rsid w:val="007C33F9"/>
    <w:rsid w:val="007C6016"/>
    <w:rsid w:val="007C7349"/>
    <w:rsid w:val="007C73DE"/>
    <w:rsid w:val="007C750B"/>
    <w:rsid w:val="007C7583"/>
    <w:rsid w:val="007D01A2"/>
    <w:rsid w:val="007D0505"/>
    <w:rsid w:val="007D0DE0"/>
    <w:rsid w:val="007D2992"/>
    <w:rsid w:val="007D2A7F"/>
    <w:rsid w:val="007D3611"/>
    <w:rsid w:val="007D3875"/>
    <w:rsid w:val="007D4937"/>
    <w:rsid w:val="007D4AFF"/>
    <w:rsid w:val="007D4B2F"/>
    <w:rsid w:val="007D5F56"/>
    <w:rsid w:val="007D6979"/>
    <w:rsid w:val="007D6BC7"/>
    <w:rsid w:val="007E0DAD"/>
    <w:rsid w:val="007E1811"/>
    <w:rsid w:val="007E18E0"/>
    <w:rsid w:val="007E2312"/>
    <w:rsid w:val="007E231A"/>
    <w:rsid w:val="007E243C"/>
    <w:rsid w:val="007E41FF"/>
    <w:rsid w:val="007E5259"/>
    <w:rsid w:val="007E5D6D"/>
    <w:rsid w:val="007E7E3E"/>
    <w:rsid w:val="007F0726"/>
    <w:rsid w:val="007F0A7D"/>
    <w:rsid w:val="007F1091"/>
    <w:rsid w:val="007F250E"/>
    <w:rsid w:val="007F2DA5"/>
    <w:rsid w:val="007F38C0"/>
    <w:rsid w:val="007F5ACA"/>
    <w:rsid w:val="007F5B16"/>
    <w:rsid w:val="007F5B52"/>
    <w:rsid w:val="007F6C58"/>
    <w:rsid w:val="0080017C"/>
    <w:rsid w:val="00800F91"/>
    <w:rsid w:val="008010B0"/>
    <w:rsid w:val="00801397"/>
    <w:rsid w:val="00801FC5"/>
    <w:rsid w:val="008021F2"/>
    <w:rsid w:val="008028F4"/>
    <w:rsid w:val="00803A44"/>
    <w:rsid w:val="00803BC4"/>
    <w:rsid w:val="00804928"/>
    <w:rsid w:val="00804EBA"/>
    <w:rsid w:val="0080544B"/>
    <w:rsid w:val="008068D6"/>
    <w:rsid w:val="00806D47"/>
    <w:rsid w:val="0080717C"/>
    <w:rsid w:val="0081089B"/>
    <w:rsid w:val="00810AC0"/>
    <w:rsid w:val="00810F55"/>
    <w:rsid w:val="00814721"/>
    <w:rsid w:val="00814C0D"/>
    <w:rsid w:val="00815F5D"/>
    <w:rsid w:val="00816AF7"/>
    <w:rsid w:val="0081727A"/>
    <w:rsid w:val="008208D0"/>
    <w:rsid w:val="00821333"/>
    <w:rsid w:val="008214BD"/>
    <w:rsid w:val="0082217D"/>
    <w:rsid w:val="008223D4"/>
    <w:rsid w:val="00822638"/>
    <w:rsid w:val="00823042"/>
    <w:rsid w:val="00823246"/>
    <w:rsid w:val="008248BF"/>
    <w:rsid w:val="00827164"/>
    <w:rsid w:val="00830767"/>
    <w:rsid w:val="00830AED"/>
    <w:rsid w:val="00831AE3"/>
    <w:rsid w:val="00831EA1"/>
    <w:rsid w:val="00833EC6"/>
    <w:rsid w:val="00834A67"/>
    <w:rsid w:val="00834CCE"/>
    <w:rsid w:val="00835F72"/>
    <w:rsid w:val="008367A7"/>
    <w:rsid w:val="00836A21"/>
    <w:rsid w:val="00837810"/>
    <w:rsid w:val="00840C82"/>
    <w:rsid w:val="0084213B"/>
    <w:rsid w:val="0084501B"/>
    <w:rsid w:val="00845822"/>
    <w:rsid w:val="0084756F"/>
    <w:rsid w:val="0085078E"/>
    <w:rsid w:val="008523E8"/>
    <w:rsid w:val="00853080"/>
    <w:rsid w:val="00853995"/>
    <w:rsid w:val="008539C6"/>
    <w:rsid w:val="00854814"/>
    <w:rsid w:val="00854CA6"/>
    <w:rsid w:val="00855711"/>
    <w:rsid w:val="00856AF5"/>
    <w:rsid w:val="008603EA"/>
    <w:rsid w:val="00860B1C"/>
    <w:rsid w:val="00860B70"/>
    <w:rsid w:val="00863E53"/>
    <w:rsid w:val="00864E5F"/>
    <w:rsid w:val="00866FB3"/>
    <w:rsid w:val="008672BD"/>
    <w:rsid w:val="008701CA"/>
    <w:rsid w:val="00870338"/>
    <w:rsid w:val="00870AA6"/>
    <w:rsid w:val="008725C5"/>
    <w:rsid w:val="008741CA"/>
    <w:rsid w:val="008750A4"/>
    <w:rsid w:val="00875650"/>
    <w:rsid w:val="008767F9"/>
    <w:rsid w:val="00876C08"/>
    <w:rsid w:val="0087707B"/>
    <w:rsid w:val="008776B4"/>
    <w:rsid w:val="00877A02"/>
    <w:rsid w:val="00877DFD"/>
    <w:rsid w:val="008813A0"/>
    <w:rsid w:val="00882A79"/>
    <w:rsid w:val="00885DDB"/>
    <w:rsid w:val="0088626F"/>
    <w:rsid w:val="00886830"/>
    <w:rsid w:val="008909B5"/>
    <w:rsid w:val="00890FBC"/>
    <w:rsid w:val="00892094"/>
    <w:rsid w:val="00892CA8"/>
    <w:rsid w:val="00892EF2"/>
    <w:rsid w:val="00894282"/>
    <w:rsid w:val="008976BA"/>
    <w:rsid w:val="00897D5E"/>
    <w:rsid w:val="008A0767"/>
    <w:rsid w:val="008A2038"/>
    <w:rsid w:val="008A48B9"/>
    <w:rsid w:val="008A4CCD"/>
    <w:rsid w:val="008A5B51"/>
    <w:rsid w:val="008A5F88"/>
    <w:rsid w:val="008A636E"/>
    <w:rsid w:val="008A65C6"/>
    <w:rsid w:val="008A7182"/>
    <w:rsid w:val="008B0CA3"/>
    <w:rsid w:val="008B1CEE"/>
    <w:rsid w:val="008B2A20"/>
    <w:rsid w:val="008B44D9"/>
    <w:rsid w:val="008B6072"/>
    <w:rsid w:val="008B6670"/>
    <w:rsid w:val="008B6C22"/>
    <w:rsid w:val="008B7863"/>
    <w:rsid w:val="008B79B1"/>
    <w:rsid w:val="008B7C8C"/>
    <w:rsid w:val="008C086B"/>
    <w:rsid w:val="008C08CB"/>
    <w:rsid w:val="008C09CB"/>
    <w:rsid w:val="008C1755"/>
    <w:rsid w:val="008C1AA2"/>
    <w:rsid w:val="008C235B"/>
    <w:rsid w:val="008C289F"/>
    <w:rsid w:val="008C40DE"/>
    <w:rsid w:val="008C4361"/>
    <w:rsid w:val="008C59FD"/>
    <w:rsid w:val="008C6544"/>
    <w:rsid w:val="008C6627"/>
    <w:rsid w:val="008C6CE3"/>
    <w:rsid w:val="008C6E59"/>
    <w:rsid w:val="008C6EE1"/>
    <w:rsid w:val="008C7F4B"/>
    <w:rsid w:val="008D120E"/>
    <w:rsid w:val="008D2037"/>
    <w:rsid w:val="008D21E3"/>
    <w:rsid w:val="008D26E7"/>
    <w:rsid w:val="008D313B"/>
    <w:rsid w:val="008D3D8A"/>
    <w:rsid w:val="008D46A8"/>
    <w:rsid w:val="008D4EB1"/>
    <w:rsid w:val="008D6438"/>
    <w:rsid w:val="008D68CF"/>
    <w:rsid w:val="008D6E97"/>
    <w:rsid w:val="008E0518"/>
    <w:rsid w:val="008E12F6"/>
    <w:rsid w:val="008E2A2C"/>
    <w:rsid w:val="008E37C0"/>
    <w:rsid w:val="008E39E3"/>
    <w:rsid w:val="008E55DD"/>
    <w:rsid w:val="008E5811"/>
    <w:rsid w:val="008E60CF"/>
    <w:rsid w:val="008E7262"/>
    <w:rsid w:val="008F0458"/>
    <w:rsid w:val="008F1E09"/>
    <w:rsid w:val="008F2A7A"/>
    <w:rsid w:val="008F3C16"/>
    <w:rsid w:val="008F5183"/>
    <w:rsid w:val="008F5841"/>
    <w:rsid w:val="008F60EC"/>
    <w:rsid w:val="008F77F2"/>
    <w:rsid w:val="0090007C"/>
    <w:rsid w:val="00901594"/>
    <w:rsid w:val="009022E2"/>
    <w:rsid w:val="00902976"/>
    <w:rsid w:val="00902CDB"/>
    <w:rsid w:val="00903322"/>
    <w:rsid w:val="009047C6"/>
    <w:rsid w:val="009050A3"/>
    <w:rsid w:val="009060F4"/>
    <w:rsid w:val="00907F29"/>
    <w:rsid w:val="009101EA"/>
    <w:rsid w:val="0091093C"/>
    <w:rsid w:val="00910F65"/>
    <w:rsid w:val="009119A3"/>
    <w:rsid w:val="00912827"/>
    <w:rsid w:val="009135D3"/>
    <w:rsid w:val="009144A3"/>
    <w:rsid w:val="00915610"/>
    <w:rsid w:val="0091592F"/>
    <w:rsid w:val="009163CF"/>
    <w:rsid w:val="00916BC1"/>
    <w:rsid w:val="00917133"/>
    <w:rsid w:val="00917C21"/>
    <w:rsid w:val="009200C0"/>
    <w:rsid w:val="0092330E"/>
    <w:rsid w:val="00925D08"/>
    <w:rsid w:val="00927CC4"/>
    <w:rsid w:val="00930568"/>
    <w:rsid w:val="00930909"/>
    <w:rsid w:val="00931029"/>
    <w:rsid w:val="0093106E"/>
    <w:rsid w:val="0093162F"/>
    <w:rsid w:val="00931938"/>
    <w:rsid w:val="009324CE"/>
    <w:rsid w:val="009327B9"/>
    <w:rsid w:val="00932950"/>
    <w:rsid w:val="00935B6B"/>
    <w:rsid w:val="009404BF"/>
    <w:rsid w:val="0094305F"/>
    <w:rsid w:val="00944BDC"/>
    <w:rsid w:val="00946124"/>
    <w:rsid w:val="0094696A"/>
    <w:rsid w:val="00946B92"/>
    <w:rsid w:val="009509A2"/>
    <w:rsid w:val="009513AD"/>
    <w:rsid w:val="00951B43"/>
    <w:rsid w:val="00951CDC"/>
    <w:rsid w:val="00956E58"/>
    <w:rsid w:val="009575A0"/>
    <w:rsid w:val="00957BE4"/>
    <w:rsid w:val="00960141"/>
    <w:rsid w:val="0096075A"/>
    <w:rsid w:val="00962A4B"/>
    <w:rsid w:val="00963F59"/>
    <w:rsid w:val="0096472E"/>
    <w:rsid w:val="0096546B"/>
    <w:rsid w:val="009656BF"/>
    <w:rsid w:val="00965DBA"/>
    <w:rsid w:val="00966BFF"/>
    <w:rsid w:val="00970799"/>
    <w:rsid w:val="00970B3A"/>
    <w:rsid w:val="00971297"/>
    <w:rsid w:val="00971696"/>
    <w:rsid w:val="009717F7"/>
    <w:rsid w:val="00973619"/>
    <w:rsid w:val="00973F19"/>
    <w:rsid w:val="00977D60"/>
    <w:rsid w:val="00977E88"/>
    <w:rsid w:val="00980533"/>
    <w:rsid w:val="00980B53"/>
    <w:rsid w:val="00981068"/>
    <w:rsid w:val="009825A0"/>
    <w:rsid w:val="00982613"/>
    <w:rsid w:val="0098398B"/>
    <w:rsid w:val="009839E1"/>
    <w:rsid w:val="00984C40"/>
    <w:rsid w:val="00984E88"/>
    <w:rsid w:val="00987E81"/>
    <w:rsid w:val="0099198D"/>
    <w:rsid w:val="0099392A"/>
    <w:rsid w:val="0099487A"/>
    <w:rsid w:val="0099788B"/>
    <w:rsid w:val="009A0057"/>
    <w:rsid w:val="009A0EF7"/>
    <w:rsid w:val="009A2C3A"/>
    <w:rsid w:val="009A3845"/>
    <w:rsid w:val="009A3FAB"/>
    <w:rsid w:val="009A4202"/>
    <w:rsid w:val="009A4FAD"/>
    <w:rsid w:val="009B16ED"/>
    <w:rsid w:val="009B224A"/>
    <w:rsid w:val="009B4163"/>
    <w:rsid w:val="009B5173"/>
    <w:rsid w:val="009B6135"/>
    <w:rsid w:val="009B65DD"/>
    <w:rsid w:val="009B6CB4"/>
    <w:rsid w:val="009B7626"/>
    <w:rsid w:val="009C2FA8"/>
    <w:rsid w:val="009C3E50"/>
    <w:rsid w:val="009C4D68"/>
    <w:rsid w:val="009C5991"/>
    <w:rsid w:val="009C5E65"/>
    <w:rsid w:val="009C7277"/>
    <w:rsid w:val="009D027B"/>
    <w:rsid w:val="009D22F4"/>
    <w:rsid w:val="009D26DC"/>
    <w:rsid w:val="009D2762"/>
    <w:rsid w:val="009D46A3"/>
    <w:rsid w:val="009D57C9"/>
    <w:rsid w:val="009D6C2F"/>
    <w:rsid w:val="009D6CA8"/>
    <w:rsid w:val="009D7C56"/>
    <w:rsid w:val="009E026A"/>
    <w:rsid w:val="009E04B9"/>
    <w:rsid w:val="009E0B52"/>
    <w:rsid w:val="009E1467"/>
    <w:rsid w:val="009E1AE2"/>
    <w:rsid w:val="009E2089"/>
    <w:rsid w:val="009E3E40"/>
    <w:rsid w:val="009E6F27"/>
    <w:rsid w:val="009E7A50"/>
    <w:rsid w:val="009F0445"/>
    <w:rsid w:val="009F22F9"/>
    <w:rsid w:val="009F2A40"/>
    <w:rsid w:val="009F2B60"/>
    <w:rsid w:val="009F3348"/>
    <w:rsid w:val="009F5FD4"/>
    <w:rsid w:val="009F61AE"/>
    <w:rsid w:val="009F66EF"/>
    <w:rsid w:val="009F674E"/>
    <w:rsid w:val="009F6CAB"/>
    <w:rsid w:val="009F74FD"/>
    <w:rsid w:val="009F7631"/>
    <w:rsid w:val="00A00AD1"/>
    <w:rsid w:val="00A016EF"/>
    <w:rsid w:val="00A0284F"/>
    <w:rsid w:val="00A0300E"/>
    <w:rsid w:val="00A03C41"/>
    <w:rsid w:val="00A048BD"/>
    <w:rsid w:val="00A05B4B"/>
    <w:rsid w:val="00A060C3"/>
    <w:rsid w:val="00A06107"/>
    <w:rsid w:val="00A06B86"/>
    <w:rsid w:val="00A07A8A"/>
    <w:rsid w:val="00A10394"/>
    <w:rsid w:val="00A10545"/>
    <w:rsid w:val="00A10F83"/>
    <w:rsid w:val="00A11818"/>
    <w:rsid w:val="00A11F4C"/>
    <w:rsid w:val="00A1246D"/>
    <w:rsid w:val="00A131F0"/>
    <w:rsid w:val="00A2028F"/>
    <w:rsid w:val="00A204F6"/>
    <w:rsid w:val="00A21570"/>
    <w:rsid w:val="00A21D74"/>
    <w:rsid w:val="00A2235F"/>
    <w:rsid w:val="00A22C98"/>
    <w:rsid w:val="00A23666"/>
    <w:rsid w:val="00A23B14"/>
    <w:rsid w:val="00A244E1"/>
    <w:rsid w:val="00A27D70"/>
    <w:rsid w:val="00A303CC"/>
    <w:rsid w:val="00A319E7"/>
    <w:rsid w:val="00A34751"/>
    <w:rsid w:val="00A35298"/>
    <w:rsid w:val="00A36444"/>
    <w:rsid w:val="00A36467"/>
    <w:rsid w:val="00A3697B"/>
    <w:rsid w:val="00A36A9C"/>
    <w:rsid w:val="00A37A1F"/>
    <w:rsid w:val="00A42E14"/>
    <w:rsid w:val="00A43088"/>
    <w:rsid w:val="00A438DD"/>
    <w:rsid w:val="00A450F0"/>
    <w:rsid w:val="00A46F6E"/>
    <w:rsid w:val="00A504F9"/>
    <w:rsid w:val="00A51C01"/>
    <w:rsid w:val="00A51C7D"/>
    <w:rsid w:val="00A523AE"/>
    <w:rsid w:val="00A5407D"/>
    <w:rsid w:val="00A55E63"/>
    <w:rsid w:val="00A5640D"/>
    <w:rsid w:val="00A57524"/>
    <w:rsid w:val="00A57856"/>
    <w:rsid w:val="00A602B5"/>
    <w:rsid w:val="00A62903"/>
    <w:rsid w:val="00A62D96"/>
    <w:rsid w:val="00A631A8"/>
    <w:rsid w:val="00A65915"/>
    <w:rsid w:val="00A65FC1"/>
    <w:rsid w:val="00A700CF"/>
    <w:rsid w:val="00A72BF4"/>
    <w:rsid w:val="00A73FA3"/>
    <w:rsid w:val="00A75C30"/>
    <w:rsid w:val="00A76C70"/>
    <w:rsid w:val="00A77B93"/>
    <w:rsid w:val="00A80ABA"/>
    <w:rsid w:val="00A81C72"/>
    <w:rsid w:val="00A81E91"/>
    <w:rsid w:val="00A8294E"/>
    <w:rsid w:val="00A830E3"/>
    <w:rsid w:val="00A831C2"/>
    <w:rsid w:val="00A839F1"/>
    <w:rsid w:val="00A84432"/>
    <w:rsid w:val="00A84B37"/>
    <w:rsid w:val="00A84ECC"/>
    <w:rsid w:val="00A85081"/>
    <w:rsid w:val="00A86085"/>
    <w:rsid w:val="00A87C49"/>
    <w:rsid w:val="00A90469"/>
    <w:rsid w:val="00A92106"/>
    <w:rsid w:val="00A92263"/>
    <w:rsid w:val="00A92F25"/>
    <w:rsid w:val="00A931D6"/>
    <w:rsid w:val="00A94E3A"/>
    <w:rsid w:val="00A96879"/>
    <w:rsid w:val="00A96D89"/>
    <w:rsid w:val="00A96E0A"/>
    <w:rsid w:val="00A9703F"/>
    <w:rsid w:val="00AA0B47"/>
    <w:rsid w:val="00AA2765"/>
    <w:rsid w:val="00AA2A50"/>
    <w:rsid w:val="00AA33C1"/>
    <w:rsid w:val="00AA36E5"/>
    <w:rsid w:val="00AA4BD6"/>
    <w:rsid w:val="00AA5E75"/>
    <w:rsid w:val="00AA6AAB"/>
    <w:rsid w:val="00AA7A3C"/>
    <w:rsid w:val="00AB0103"/>
    <w:rsid w:val="00AB4315"/>
    <w:rsid w:val="00AB4C2C"/>
    <w:rsid w:val="00AB61C0"/>
    <w:rsid w:val="00AB78B7"/>
    <w:rsid w:val="00AB7B92"/>
    <w:rsid w:val="00AC0009"/>
    <w:rsid w:val="00AC365B"/>
    <w:rsid w:val="00AC38A6"/>
    <w:rsid w:val="00AC4234"/>
    <w:rsid w:val="00AC4D50"/>
    <w:rsid w:val="00AC5ED1"/>
    <w:rsid w:val="00AD0821"/>
    <w:rsid w:val="00AD0913"/>
    <w:rsid w:val="00AD1238"/>
    <w:rsid w:val="00AD230A"/>
    <w:rsid w:val="00AD27BB"/>
    <w:rsid w:val="00AD2BF7"/>
    <w:rsid w:val="00AD2E6D"/>
    <w:rsid w:val="00AD544A"/>
    <w:rsid w:val="00AD58BA"/>
    <w:rsid w:val="00AD61AE"/>
    <w:rsid w:val="00AD670A"/>
    <w:rsid w:val="00AD68FB"/>
    <w:rsid w:val="00AE1DDC"/>
    <w:rsid w:val="00AE2C05"/>
    <w:rsid w:val="00AE6375"/>
    <w:rsid w:val="00AE7674"/>
    <w:rsid w:val="00AE7BFD"/>
    <w:rsid w:val="00AF0937"/>
    <w:rsid w:val="00AF1EE5"/>
    <w:rsid w:val="00AF2DB0"/>
    <w:rsid w:val="00AF335E"/>
    <w:rsid w:val="00AF4020"/>
    <w:rsid w:val="00AF7B25"/>
    <w:rsid w:val="00AF7FEC"/>
    <w:rsid w:val="00B024A9"/>
    <w:rsid w:val="00B0342A"/>
    <w:rsid w:val="00B034AE"/>
    <w:rsid w:val="00B046BF"/>
    <w:rsid w:val="00B07F97"/>
    <w:rsid w:val="00B106D8"/>
    <w:rsid w:val="00B110CA"/>
    <w:rsid w:val="00B112C6"/>
    <w:rsid w:val="00B112D1"/>
    <w:rsid w:val="00B13FEB"/>
    <w:rsid w:val="00B1405E"/>
    <w:rsid w:val="00B162D8"/>
    <w:rsid w:val="00B1785A"/>
    <w:rsid w:val="00B17A59"/>
    <w:rsid w:val="00B228F4"/>
    <w:rsid w:val="00B22AD6"/>
    <w:rsid w:val="00B238B6"/>
    <w:rsid w:val="00B2475D"/>
    <w:rsid w:val="00B25895"/>
    <w:rsid w:val="00B25A47"/>
    <w:rsid w:val="00B25EA0"/>
    <w:rsid w:val="00B32831"/>
    <w:rsid w:val="00B334C1"/>
    <w:rsid w:val="00B34BCC"/>
    <w:rsid w:val="00B35B2B"/>
    <w:rsid w:val="00B37239"/>
    <w:rsid w:val="00B379AC"/>
    <w:rsid w:val="00B37A6D"/>
    <w:rsid w:val="00B407AD"/>
    <w:rsid w:val="00B42784"/>
    <w:rsid w:val="00B4337A"/>
    <w:rsid w:val="00B46A68"/>
    <w:rsid w:val="00B474CF"/>
    <w:rsid w:val="00B477BB"/>
    <w:rsid w:val="00B55E2E"/>
    <w:rsid w:val="00B55EAA"/>
    <w:rsid w:val="00B56352"/>
    <w:rsid w:val="00B60D49"/>
    <w:rsid w:val="00B610E5"/>
    <w:rsid w:val="00B622D9"/>
    <w:rsid w:val="00B62F35"/>
    <w:rsid w:val="00B63FED"/>
    <w:rsid w:val="00B654FC"/>
    <w:rsid w:val="00B66424"/>
    <w:rsid w:val="00B66834"/>
    <w:rsid w:val="00B673BF"/>
    <w:rsid w:val="00B67C94"/>
    <w:rsid w:val="00B73F77"/>
    <w:rsid w:val="00B75D4A"/>
    <w:rsid w:val="00B77A45"/>
    <w:rsid w:val="00B80E29"/>
    <w:rsid w:val="00B8109C"/>
    <w:rsid w:val="00B81E97"/>
    <w:rsid w:val="00B82DFF"/>
    <w:rsid w:val="00B830AF"/>
    <w:rsid w:val="00B8373D"/>
    <w:rsid w:val="00B8402A"/>
    <w:rsid w:val="00B857F6"/>
    <w:rsid w:val="00B8599D"/>
    <w:rsid w:val="00B8650D"/>
    <w:rsid w:val="00B86731"/>
    <w:rsid w:val="00B87A5C"/>
    <w:rsid w:val="00B87B45"/>
    <w:rsid w:val="00B9056D"/>
    <w:rsid w:val="00B9240B"/>
    <w:rsid w:val="00B92B4D"/>
    <w:rsid w:val="00B92DD1"/>
    <w:rsid w:val="00B93F2D"/>
    <w:rsid w:val="00B95CB6"/>
    <w:rsid w:val="00B96E40"/>
    <w:rsid w:val="00B97985"/>
    <w:rsid w:val="00BA21BD"/>
    <w:rsid w:val="00BA236F"/>
    <w:rsid w:val="00BA2B77"/>
    <w:rsid w:val="00BA3405"/>
    <w:rsid w:val="00BA44D2"/>
    <w:rsid w:val="00BA5740"/>
    <w:rsid w:val="00BA6C69"/>
    <w:rsid w:val="00BA72B3"/>
    <w:rsid w:val="00BA7569"/>
    <w:rsid w:val="00BB138E"/>
    <w:rsid w:val="00BB1782"/>
    <w:rsid w:val="00BB336A"/>
    <w:rsid w:val="00BB4A46"/>
    <w:rsid w:val="00BB4DB2"/>
    <w:rsid w:val="00BB5B8B"/>
    <w:rsid w:val="00BB5DE8"/>
    <w:rsid w:val="00BB628E"/>
    <w:rsid w:val="00BB678E"/>
    <w:rsid w:val="00BB7803"/>
    <w:rsid w:val="00BB7A58"/>
    <w:rsid w:val="00BB7EB0"/>
    <w:rsid w:val="00BC127B"/>
    <w:rsid w:val="00BC12A3"/>
    <w:rsid w:val="00BC5661"/>
    <w:rsid w:val="00BC717E"/>
    <w:rsid w:val="00BC7A7A"/>
    <w:rsid w:val="00BD1836"/>
    <w:rsid w:val="00BD2577"/>
    <w:rsid w:val="00BD2F88"/>
    <w:rsid w:val="00BD36E3"/>
    <w:rsid w:val="00BD43FA"/>
    <w:rsid w:val="00BD5685"/>
    <w:rsid w:val="00BD58B2"/>
    <w:rsid w:val="00BD68D7"/>
    <w:rsid w:val="00BD6DDF"/>
    <w:rsid w:val="00BD7088"/>
    <w:rsid w:val="00BD71C5"/>
    <w:rsid w:val="00BE0A0E"/>
    <w:rsid w:val="00BE1D93"/>
    <w:rsid w:val="00BE218A"/>
    <w:rsid w:val="00BE3F7B"/>
    <w:rsid w:val="00BE56D0"/>
    <w:rsid w:val="00BE5E29"/>
    <w:rsid w:val="00BE7453"/>
    <w:rsid w:val="00BE7BA4"/>
    <w:rsid w:val="00BF0114"/>
    <w:rsid w:val="00BF05F2"/>
    <w:rsid w:val="00BF211F"/>
    <w:rsid w:val="00BF3430"/>
    <w:rsid w:val="00BF5124"/>
    <w:rsid w:val="00BF5769"/>
    <w:rsid w:val="00BF5C00"/>
    <w:rsid w:val="00BF62AE"/>
    <w:rsid w:val="00BF6674"/>
    <w:rsid w:val="00BF6A40"/>
    <w:rsid w:val="00BF780D"/>
    <w:rsid w:val="00BF7810"/>
    <w:rsid w:val="00BF7C0A"/>
    <w:rsid w:val="00BF7E4F"/>
    <w:rsid w:val="00C001A0"/>
    <w:rsid w:val="00C018E2"/>
    <w:rsid w:val="00C01954"/>
    <w:rsid w:val="00C022D9"/>
    <w:rsid w:val="00C0312D"/>
    <w:rsid w:val="00C03C5C"/>
    <w:rsid w:val="00C04096"/>
    <w:rsid w:val="00C10126"/>
    <w:rsid w:val="00C103C6"/>
    <w:rsid w:val="00C109B9"/>
    <w:rsid w:val="00C12988"/>
    <w:rsid w:val="00C12B7F"/>
    <w:rsid w:val="00C17260"/>
    <w:rsid w:val="00C172C3"/>
    <w:rsid w:val="00C177F9"/>
    <w:rsid w:val="00C2011F"/>
    <w:rsid w:val="00C20193"/>
    <w:rsid w:val="00C20245"/>
    <w:rsid w:val="00C2070B"/>
    <w:rsid w:val="00C210CB"/>
    <w:rsid w:val="00C214DA"/>
    <w:rsid w:val="00C21B55"/>
    <w:rsid w:val="00C227E2"/>
    <w:rsid w:val="00C232B4"/>
    <w:rsid w:val="00C23CDD"/>
    <w:rsid w:val="00C24188"/>
    <w:rsid w:val="00C247EB"/>
    <w:rsid w:val="00C24986"/>
    <w:rsid w:val="00C25FD1"/>
    <w:rsid w:val="00C26045"/>
    <w:rsid w:val="00C267AD"/>
    <w:rsid w:val="00C26DF5"/>
    <w:rsid w:val="00C27038"/>
    <w:rsid w:val="00C31321"/>
    <w:rsid w:val="00C31603"/>
    <w:rsid w:val="00C3193B"/>
    <w:rsid w:val="00C31BFB"/>
    <w:rsid w:val="00C32E9D"/>
    <w:rsid w:val="00C3540F"/>
    <w:rsid w:val="00C355CF"/>
    <w:rsid w:val="00C364E9"/>
    <w:rsid w:val="00C36D53"/>
    <w:rsid w:val="00C37AE6"/>
    <w:rsid w:val="00C37D47"/>
    <w:rsid w:val="00C43822"/>
    <w:rsid w:val="00C4384D"/>
    <w:rsid w:val="00C441EE"/>
    <w:rsid w:val="00C4766B"/>
    <w:rsid w:val="00C50D33"/>
    <w:rsid w:val="00C51410"/>
    <w:rsid w:val="00C5175B"/>
    <w:rsid w:val="00C51DA5"/>
    <w:rsid w:val="00C52AA4"/>
    <w:rsid w:val="00C53F38"/>
    <w:rsid w:val="00C5410F"/>
    <w:rsid w:val="00C5523A"/>
    <w:rsid w:val="00C57634"/>
    <w:rsid w:val="00C602D4"/>
    <w:rsid w:val="00C607B0"/>
    <w:rsid w:val="00C619F2"/>
    <w:rsid w:val="00C6530A"/>
    <w:rsid w:val="00C6542A"/>
    <w:rsid w:val="00C6726E"/>
    <w:rsid w:val="00C676EC"/>
    <w:rsid w:val="00C67D08"/>
    <w:rsid w:val="00C713E0"/>
    <w:rsid w:val="00C73E40"/>
    <w:rsid w:val="00C762EE"/>
    <w:rsid w:val="00C7680F"/>
    <w:rsid w:val="00C777AA"/>
    <w:rsid w:val="00C7786E"/>
    <w:rsid w:val="00C77960"/>
    <w:rsid w:val="00C802AA"/>
    <w:rsid w:val="00C804B7"/>
    <w:rsid w:val="00C80AC0"/>
    <w:rsid w:val="00C80B03"/>
    <w:rsid w:val="00C81867"/>
    <w:rsid w:val="00C819B3"/>
    <w:rsid w:val="00C81E8E"/>
    <w:rsid w:val="00C82032"/>
    <w:rsid w:val="00C82CB2"/>
    <w:rsid w:val="00C86DF0"/>
    <w:rsid w:val="00C87195"/>
    <w:rsid w:val="00C9099F"/>
    <w:rsid w:val="00C90D32"/>
    <w:rsid w:val="00C90E40"/>
    <w:rsid w:val="00C93D2F"/>
    <w:rsid w:val="00C959DE"/>
    <w:rsid w:val="00C96082"/>
    <w:rsid w:val="00C961E2"/>
    <w:rsid w:val="00C979CA"/>
    <w:rsid w:val="00CA1BF4"/>
    <w:rsid w:val="00CA1E95"/>
    <w:rsid w:val="00CA332C"/>
    <w:rsid w:val="00CA5B0D"/>
    <w:rsid w:val="00CA5C95"/>
    <w:rsid w:val="00CA628B"/>
    <w:rsid w:val="00CA655D"/>
    <w:rsid w:val="00CA72AD"/>
    <w:rsid w:val="00CB1096"/>
    <w:rsid w:val="00CB1B37"/>
    <w:rsid w:val="00CB375C"/>
    <w:rsid w:val="00CB3E87"/>
    <w:rsid w:val="00CB4750"/>
    <w:rsid w:val="00CB67ED"/>
    <w:rsid w:val="00CB69FF"/>
    <w:rsid w:val="00CB7361"/>
    <w:rsid w:val="00CB78F1"/>
    <w:rsid w:val="00CC396A"/>
    <w:rsid w:val="00CC4751"/>
    <w:rsid w:val="00CC50F9"/>
    <w:rsid w:val="00CC7CA2"/>
    <w:rsid w:val="00CD25DE"/>
    <w:rsid w:val="00CD2A9B"/>
    <w:rsid w:val="00CD34F9"/>
    <w:rsid w:val="00CD621E"/>
    <w:rsid w:val="00CD791D"/>
    <w:rsid w:val="00CD79AF"/>
    <w:rsid w:val="00CE0A5B"/>
    <w:rsid w:val="00CE572E"/>
    <w:rsid w:val="00CE70B1"/>
    <w:rsid w:val="00CF0067"/>
    <w:rsid w:val="00CF0341"/>
    <w:rsid w:val="00CF04D1"/>
    <w:rsid w:val="00CF0895"/>
    <w:rsid w:val="00CF0A89"/>
    <w:rsid w:val="00CF0AF4"/>
    <w:rsid w:val="00CF0D43"/>
    <w:rsid w:val="00CF15DB"/>
    <w:rsid w:val="00CF2987"/>
    <w:rsid w:val="00CF32F1"/>
    <w:rsid w:val="00CF399D"/>
    <w:rsid w:val="00CF5562"/>
    <w:rsid w:val="00CF623E"/>
    <w:rsid w:val="00CF7A4F"/>
    <w:rsid w:val="00CF7EB8"/>
    <w:rsid w:val="00D00089"/>
    <w:rsid w:val="00D00D48"/>
    <w:rsid w:val="00D010EA"/>
    <w:rsid w:val="00D02EF0"/>
    <w:rsid w:val="00D03395"/>
    <w:rsid w:val="00D03824"/>
    <w:rsid w:val="00D03C69"/>
    <w:rsid w:val="00D03E72"/>
    <w:rsid w:val="00D05436"/>
    <w:rsid w:val="00D06726"/>
    <w:rsid w:val="00D074E8"/>
    <w:rsid w:val="00D07ADC"/>
    <w:rsid w:val="00D108A0"/>
    <w:rsid w:val="00D113E0"/>
    <w:rsid w:val="00D1157A"/>
    <w:rsid w:val="00D12733"/>
    <w:rsid w:val="00D129F4"/>
    <w:rsid w:val="00D14BCC"/>
    <w:rsid w:val="00D168C8"/>
    <w:rsid w:val="00D171D3"/>
    <w:rsid w:val="00D20498"/>
    <w:rsid w:val="00D207AD"/>
    <w:rsid w:val="00D22892"/>
    <w:rsid w:val="00D22B76"/>
    <w:rsid w:val="00D2371A"/>
    <w:rsid w:val="00D23875"/>
    <w:rsid w:val="00D246FF"/>
    <w:rsid w:val="00D24DE0"/>
    <w:rsid w:val="00D26BC6"/>
    <w:rsid w:val="00D273EF"/>
    <w:rsid w:val="00D31B8B"/>
    <w:rsid w:val="00D32C4C"/>
    <w:rsid w:val="00D33692"/>
    <w:rsid w:val="00D339A4"/>
    <w:rsid w:val="00D352BF"/>
    <w:rsid w:val="00D361E4"/>
    <w:rsid w:val="00D375EC"/>
    <w:rsid w:val="00D379BA"/>
    <w:rsid w:val="00D407A1"/>
    <w:rsid w:val="00D42388"/>
    <w:rsid w:val="00D42B37"/>
    <w:rsid w:val="00D43FE0"/>
    <w:rsid w:val="00D4474E"/>
    <w:rsid w:val="00D458EF"/>
    <w:rsid w:val="00D4657B"/>
    <w:rsid w:val="00D4659C"/>
    <w:rsid w:val="00D4679F"/>
    <w:rsid w:val="00D5089E"/>
    <w:rsid w:val="00D5161F"/>
    <w:rsid w:val="00D54442"/>
    <w:rsid w:val="00D54AB8"/>
    <w:rsid w:val="00D568D3"/>
    <w:rsid w:val="00D56B12"/>
    <w:rsid w:val="00D57459"/>
    <w:rsid w:val="00D610FD"/>
    <w:rsid w:val="00D61A74"/>
    <w:rsid w:val="00D61CC0"/>
    <w:rsid w:val="00D62D6D"/>
    <w:rsid w:val="00D630B2"/>
    <w:rsid w:val="00D633F3"/>
    <w:rsid w:val="00D6342E"/>
    <w:rsid w:val="00D64156"/>
    <w:rsid w:val="00D64F52"/>
    <w:rsid w:val="00D652BF"/>
    <w:rsid w:val="00D66ECF"/>
    <w:rsid w:val="00D67E64"/>
    <w:rsid w:val="00D7095F"/>
    <w:rsid w:val="00D732C2"/>
    <w:rsid w:val="00D74444"/>
    <w:rsid w:val="00D74981"/>
    <w:rsid w:val="00D75592"/>
    <w:rsid w:val="00D76578"/>
    <w:rsid w:val="00D76B1C"/>
    <w:rsid w:val="00D77450"/>
    <w:rsid w:val="00D77E61"/>
    <w:rsid w:val="00D77FB0"/>
    <w:rsid w:val="00D80974"/>
    <w:rsid w:val="00D80FEF"/>
    <w:rsid w:val="00D81C0A"/>
    <w:rsid w:val="00D81CE5"/>
    <w:rsid w:val="00D82D42"/>
    <w:rsid w:val="00D849FF"/>
    <w:rsid w:val="00D85258"/>
    <w:rsid w:val="00D87AA9"/>
    <w:rsid w:val="00D90A8F"/>
    <w:rsid w:val="00D93939"/>
    <w:rsid w:val="00D94FE6"/>
    <w:rsid w:val="00D95A29"/>
    <w:rsid w:val="00D95F10"/>
    <w:rsid w:val="00D96BDF"/>
    <w:rsid w:val="00D97171"/>
    <w:rsid w:val="00D97746"/>
    <w:rsid w:val="00DA05B3"/>
    <w:rsid w:val="00DA0960"/>
    <w:rsid w:val="00DA0BFF"/>
    <w:rsid w:val="00DA226C"/>
    <w:rsid w:val="00DA32B8"/>
    <w:rsid w:val="00DA4B99"/>
    <w:rsid w:val="00DA6176"/>
    <w:rsid w:val="00DA7A0E"/>
    <w:rsid w:val="00DB33DC"/>
    <w:rsid w:val="00DB33DD"/>
    <w:rsid w:val="00DB3466"/>
    <w:rsid w:val="00DB389F"/>
    <w:rsid w:val="00DB4FE3"/>
    <w:rsid w:val="00DB5F0A"/>
    <w:rsid w:val="00DB7D44"/>
    <w:rsid w:val="00DC11FC"/>
    <w:rsid w:val="00DC12A4"/>
    <w:rsid w:val="00DC2C13"/>
    <w:rsid w:val="00DC2D7F"/>
    <w:rsid w:val="00DC3C42"/>
    <w:rsid w:val="00DC3FAD"/>
    <w:rsid w:val="00DC4341"/>
    <w:rsid w:val="00DC5C3D"/>
    <w:rsid w:val="00DC6E6E"/>
    <w:rsid w:val="00DC754B"/>
    <w:rsid w:val="00DC77F2"/>
    <w:rsid w:val="00DC79AA"/>
    <w:rsid w:val="00DC7B14"/>
    <w:rsid w:val="00DD0335"/>
    <w:rsid w:val="00DD04A5"/>
    <w:rsid w:val="00DD074B"/>
    <w:rsid w:val="00DD0AEB"/>
    <w:rsid w:val="00DD14C1"/>
    <w:rsid w:val="00DD1AC7"/>
    <w:rsid w:val="00DD2DAC"/>
    <w:rsid w:val="00DD419D"/>
    <w:rsid w:val="00DD5DA4"/>
    <w:rsid w:val="00DD5E78"/>
    <w:rsid w:val="00DD69A9"/>
    <w:rsid w:val="00DD7268"/>
    <w:rsid w:val="00DD7894"/>
    <w:rsid w:val="00DD7C9B"/>
    <w:rsid w:val="00DD7DF0"/>
    <w:rsid w:val="00DD7F92"/>
    <w:rsid w:val="00DE0111"/>
    <w:rsid w:val="00DE0FE9"/>
    <w:rsid w:val="00DE32AF"/>
    <w:rsid w:val="00DE5128"/>
    <w:rsid w:val="00DE5510"/>
    <w:rsid w:val="00DE5617"/>
    <w:rsid w:val="00DE58DA"/>
    <w:rsid w:val="00DE7832"/>
    <w:rsid w:val="00DE7874"/>
    <w:rsid w:val="00DF3547"/>
    <w:rsid w:val="00DF56C9"/>
    <w:rsid w:val="00DF5E05"/>
    <w:rsid w:val="00DF5F05"/>
    <w:rsid w:val="00E00564"/>
    <w:rsid w:val="00E01C27"/>
    <w:rsid w:val="00E01F63"/>
    <w:rsid w:val="00E0230B"/>
    <w:rsid w:val="00E03675"/>
    <w:rsid w:val="00E04BEC"/>
    <w:rsid w:val="00E04DE6"/>
    <w:rsid w:val="00E06C55"/>
    <w:rsid w:val="00E06E7A"/>
    <w:rsid w:val="00E07C6C"/>
    <w:rsid w:val="00E10288"/>
    <w:rsid w:val="00E1052F"/>
    <w:rsid w:val="00E10C97"/>
    <w:rsid w:val="00E11DFD"/>
    <w:rsid w:val="00E1235B"/>
    <w:rsid w:val="00E124D9"/>
    <w:rsid w:val="00E12EA1"/>
    <w:rsid w:val="00E13900"/>
    <w:rsid w:val="00E13CDD"/>
    <w:rsid w:val="00E142CD"/>
    <w:rsid w:val="00E14669"/>
    <w:rsid w:val="00E14A02"/>
    <w:rsid w:val="00E14AAB"/>
    <w:rsid w:val="00E14B25"/>
    <w:rsid w:val="00E15892"/>
    <w:rsid w:val="00E15BE7"/>
    <w:rsid w:val="00E17577"/>
    <w:rsid w:val="00E176F0"/>
    <w:rsid w:val="00E17805"/>
    <w:rsid w:val="00E179B9"/>
    <w:rsid w:val="00E20B77"/>
    <w:rsid w:val="00E20C93"/>
    <w:rsid w:val="00E21C5F"/>
    <w:rsid w:val="00E222BC"/>
    <w:rsid w:val="00E22FAE"/>
    <w:rsid w:val="00E242F8"/>
    <w:rsid w:val="00E25ECB"/>
    <w:rsid w:val="00E26C94"/>
    <w:rsid w:val="00E2771D"/>
    <w:rsid w:val="00E31295"/>
    <w:rsid w:val="00E3358F"/>
    <w:rsid w:val="00E34C4B"/>
    <w:rsid w:val="00E35F5B"/>
    <w:rsid w:val="00E3633F"/>
    <w:rsid w:val="00E37B35"/>
    <w:rsid w:val="00E414A3"/>
    <w:rsid w:val="00E4279B"/>
    <w:rsid w:val="00E4560F"/>
    <w:rsid w:val="00E46B47"/>
    <w:rsid w:val="00E51C32"/>
    <w:rsid w:val="00E520BD"/>
    <w:rsid w:val="00E5257C"/>
    <w:rsid w:val="00E52B45"/>
    <w:rsid w:val="00E53093"/>
    <w:rsid w:val="00E53DA9"/>
    <w:rsid w:val="00E53E42"/>
    <w:rsid w:val="00E55047"/>
    <w:rsid w:val="00E55F21"/>
    <w:rsid w:val="00E61A22"/>
    <w:rsid w:val="00E641F3"/>
    <w:rsid w:val="00E65886"/>
    <w:rsid w:val="00E65CDF"/>
    <w:rsid w:val="00E65ED4"/>
    <w:rsid w:val="00E66CD7"/>
    <w:rsid w:val="00E70895"/>
    <w:rsid w:val="00E713B7"/>
    <w:rsid w:val="00E7287B"/>
    <w:rsid w:val="00E73A29"/>
    <w:rsid w:val="00E742B7"/>
    <w:rsid w:val="00E74982"/>
    <w:rsid w:val="00E75773"/>
    <w:rsid w:val="00E75C63"/>
    <w:rsid w:val="00E76F4F"/>
    <w:rsid w:val="00E77916"/>
    <w:rsid w:val="00E779E0"/>
    <w:rsid w:val="00E77AC5"/>
    <w:rsid w:val="00E77DC1"/>
    <w:rsid w:val="00E8177F"/>
    <w:rsid w:val="00E82719"/>
    <w:rsid w:val="00E82B99"/>
    <w:rsid w:val="00E834EE"/>
    <w:rsid w:val="00E83964"/>
    <w:rsid w:val="00E845F9"/>
    <w:rsid w:val="00E84FD4"/>
    <w:rsid w:val="00E86010"/>
    <w:rsid w:val="00E86406"/>
    <w:rsid w:val="00E904A4"/>
    <w:rsid w:val="00E90DF8"/>
    <w:rsid w:val="00E91374"/>
    <w:rsid w:val="00E914DB"/>
    <w:rsid w:val="00E92330"/>
    <w:rsid w:val="00E931F9"/>
    <w:rsid w:val="00E93BD0"/>
    <w:rsid w:val="00E9412C"/>
    <w:rsid w:val="00E95902"/>
    <w:rsid w:val="00E9745A"/>
    <w:rsid w:val="00E97A8A"/>
    <w:rsid w:val="00E97C23"/>
    <w:rsid w:val="00E97DBF"/>
    <w:rsid w:val="00EA0383"/>
    <w:rsid w:val="00EA09A8"/>
    <w:rsid w:val="00EA11CF"/>
    <w:rsid w:val="00EA1F58"/>
    <w:rsid w:val="00EA5B7C"/>
    <w:rsid w:val="00EB0734"/>
    <w:rsid w:val="00EB0E68"/>
    <w:rsid w:val="00EB0EB3"/>
    <w:rsid w:val="00EB16CF"/>
    <w:rsid w:val="00EB1D8E"/>
    <w:rsid w:val="00EB2E28"/>
    <w:rsid w:val="00EB3040"/>
    <w:rsid w:val="00EB3395"/>
    <w:rsid w:val="00EB366E"/>
    <w:rsid w:val="00EB4A33"/>
    <w:rsid w:val="00EB555D"/>
    <w:rsid w:val="00EB6DD1"/>
    <w:rsid w:val="00EB702D"/>
    <w:rsid w:val="00EB7D6C"/>
    <w:rsid w:val="00EC0E76"/>
    <w:rsid w:val="00EC3075"/>
    <w:rsid w:val="00EC743F"/>
    <w:rsid w:val="00ED1662"/>
    <w:rsid w:val="00ED168A"/>
    <w:rsid w:val="00ED3F8E"/>
    <w:rsid w:val="00ED430E"/>
    <w:rsid w:val="00ED5111"/>
    <w:rsid w:val="00ED5F91"/>
    <w:rsid w:val="00ED60C0"/>
    <w:rsid w:val="00ED7D7F"/>
    <w:rsid w:val="00EE3C4F"/>
    <w:rsid w:val="00EE7577"/>
    <w:rsid w:val="00EE7BD1"/>
    <w:rsid w:val="00EE7D0F"/>
    <w:rsid w:val="00EF0873"/>
    <w:rsid w:val="00EF11D1"/>
    <w:rsid w:val="00EF246E"/>
    <w:rsid w:val="00EF2C82"/>
    <w:rsid w:val="00EF2F88"/>
    <w:rsid w:val="00EF4D2A"/>
    <w:rsid w:val="00EF4F87"/>
    <w:rsid w:val="00EF568A"/>
    <w:rsid w:val="00EF57D4"/>
    <w:rsid w:val="00EF5FF6"/>
    <w:rsid w:val="00EF763C"/>
    <w:rsid w:val="00F001E9"/>
    <w:rsid w:val="00F00418"/>
    <w:rsid w:val="00F01434"/>
    <w:rsid w:val="00F02AB7"/>
    <w:rsid w:val="00F03369"/>
    <w:rsid w:val="00F03D21"/>
    <w:rsid w:val="00F0413B"/>
    <w:rsid w:val="00F058EA"/>
    <w:rsid w:val="00F06722"/>
    <w:rsid w:val="00F06757"/>
    <w:rsid w:val="00F06EC1"/>
    <w:rsid w:val="00F10836"/>
    <w:rsid w:val="00F12D2F"/>
    <w:rsid w:val="00F1311F"/>
    <w:rsid w:val="00F1478D"/>
    <w:rsid w:val="00F15D5B"/>
    <w:rsid w:val="00F15F54"/>
    <w:rsid w:val="00F16708"/>
    <w:rsid w:val="00F177B0"/>
    <w:rsid w:val="00F17D1B"/>
    <w:rsid w:val="00F17EE4"/>
    <w:rsid w:val="00F219EB"/>
    <w:rsid w:val="00F22435"/>
    <w:rsid w:val="00F22698"/>
    <w:rsid w:val="00F237CB"/>
    <w:rsid w:val="00F248ED"/>
    <w:rsid w:val="00F24C47"/>
    <w:rsid w:val="00F24F0F"/>
    <w:rsid w:val="00F253BE"/>
    <w:rsid w:val="00F25E3B"/>
    <w:rsid w:val="00F26464"/>
    <w:rsid w:val="00F26E6C"/>
    <w:rsid w:val="00F27984"/>
    <w:rsid w:val="00F306A9"/>
    <w:rsid w:val="00F317D2"/>
    <w:rsid w:val="00F33164"/>
    <w:rsid w:val="00F33875"/>
    <w:rsid w:val="00F33A16"/>
    <w:rsid w:val="00F33F71"/>
    <w:rsid w:val="00F342B6"/>
    <w:rsid w:val="00F34ECF"/>
    <w:rsid w:val="00F35BF7"/>
    <w:rsid w:val="00F361AC"/>
    <w:rsid w:val="00F361D1"/>
    <w:rsid w:val="00F36A73"/>
    <w:rsid w:val="00F36FFC"/>
    <w:rsid w:val="00F3737E"/>
    <w:rsid w:val="00F37544"/>
    <w:rsid w:val="00F40111"/>
    <w:rsid w:val="00F41FBE"/>
    <w:rsid w:val="00F425F5"/>
    <w:rsid w:val="00F42F32"/>
    <w:rsid w:val="00F441B3"/>
    <w:rsid w:val="00F44913"/>
    <w:rsid w:val="00F4579C"/>
    <w:rsid w:val="00F45D26"/>
    <w:rsid w:val="00F45DB1"/>
    <w:rsid w:val="00F47132"/>
    <w:rsid w:val="00F47491"/>
    <w:rsid w:val="00F50539"/>
    <w:rsid w:val="00F50673"/>
    <w:rsid w:val="00F50E84"/>
    <w:rsid w:val="00F50FA4"/>
    <w:rsid w:val="00F51B1E"/>
    <w:rsid w:val="00F5227B"/>
    <w:rsid w:val="00F524B6"/>
    <w:rsid w:val="00F54BB0"/>
    <w:rsid w:val="00F54F6E"/>
    <w:rsid w:val="00F555E0"/>
    <w:rsid w:val="00F566E0"/>
    <w:rsid w:val="00F571E8"/>
    <w:rsid w:val="00F5721E"/>
    <w:rsid w:val="00F572BF"/>
    <w:rsid w:val="00F573E1"/>
    <w:rsid w:val="00F57715"/>
    <w:rsid w:val="00F602A5"/>
    <w:rsid w:val="00F608A0"/>
    <w:rsid w:val="00F612CB"/>
    <w:rsid w:val="00F61CC3"/>
    <w:rsid w:val="00F623BB"/>
    <w:rsid w:val="00F643D2"/>
    <w:rsid w:val="00F6477B"/>
    <w:rsid w:val="00F6572C"/>
    <w:rsid w:val="00F67196"/>
    <w:rsid w:val="00F6723A"/>
    <w:rsid w:val="00F6739F"/>
    <w:rsid w:val="00F70BE0"/>
    <w:rsid w:val="00F70D5B"/>
    <w:rsid w:val="00F712D7"/>
    <w:rsid w:val="00F714F7"/>
    <w:rsid w:val="00F71D54"/>
    <w:rsid w:val="00F721F3"/>
    <w:rsid w:val="00F72252"/>
    <w:rsid w:val="00F75298"/>
    <w:rsid w:val="00F7669E"/>
    <w:rsid w:val="00F7782F"/>
    <w:rsid w:val="00F805EB"/>
    <w:rsid w:val="00F815E6"/>
    <w:rsid w:val="00F81CC8"/>
    <w:rsid w:val="00F83AF5"/>
    <w:rsid w:val="00F84AC6"/>
    <w:rsid w:val="00F86148"/>
    <w:rsid w:val="00F86234"/>
    <w:rsid w:val="00F8762A"/>
    <w:rsid w:val="00F879CD"/>
    <w:rsid w:val="00F9079D"/>
    <w:rsid w:val="00F90924"/>
    <w:rsid w:val="00F90BB2"/>
    <w:rsid w:val="00F92F7F"/>
    <w:rsid w:val="00F9336D"/>
    <w:rsid w:val="00F96DCF"/>
    <w:rsid w:val="00F96EFE"/>
    <w:rsid w:val="00F97B6C"/>
    <w:rsid w:val="00FA185D"/>
    <w:rsid w:val="00FA1E4B"/>
    <w:rsid w:val="00FA6403"/>
    <w:rsid w:val="00FA65F3"/>
    <w:rsid w:val="00FA6810"/>
    <w:rsid w:val="00FA7051"/>
    <w:rsid w:val="00FA76B3"/>
    <w:rsid w:val="00FA7FC4"/>
    <w:rsid w:val="00FB1179"/>
    <w:rsid w:val="00FB1F15"/>
    <w:rsid w:val="00FB292C"/>
    <w:rsid w:val="00FB2AAD"/>
    <w:rsid w:val="00FB5406"/>
    <w:rsid w:val="00FB6884"/>
    <w:rsid w:val="00FB6FDE"/>
    <w:rsid w:val="00FB70B3"/>
    <w:rsid w:val="00FC07C0"/>
    <w:rsid w:val="00FC0C36"/>
    <w:rsid w:val="00FC2614"/>
    <w:rsid w:val="00FC28BE"/>
    <w:rsid w:val="00FC2964"/>
    <w:rsid w:val="00FC2CAA"/>
    <w:rsid w:val="00FC33D6"/>
    <w:rsid w:val="00FC457C"/>
    <w:rsid w:val="00FC502B"/>
    <w:rsid w:val="00FC5D09"/>
    <w:rsid w:val="00FC6875"/>
    <w:rsid w:val="00FC73BC"/>
    <w:rsid w:val="00FC7771"/>
    <w:rsid w:val="00FD232B"/>
    <w:rsid w:val="00FD2DF2"/>
    <w:rsid w:val="00FD3577"/>
    <w:rsid w:val="00FD393A"/>
    <w:rsid w:val="00FD3DEF"/>
    <w:rsid w:val="00FD40D6"/>
    <w:rsid w:val="00FD4960"/>
    <w:rsid w:val="00FD5272"/>
    <w:rsid w:val="00FD71FB"/>
    <w:rsid w:val="00FD7F14"/>
    <w:rsid w:val="00FD7F29"/>
    <w:rsid w:val="00FE0996"/>
    <w:rsid w:val="00FE48BF"/>
    <w:rsid w:val="00FE5D8C"/>
    <w:rsid w:val="00FE6014"/>
    <w:rsid w:val="00FF14AE"/>
    <w:rsid w:val="00FF4032"/>
    <w:rsid w:val="00FF4629"/>
    <w:rsid w:val="00FF4927"/>
    <w:rsid w:val="00FF4FBC"/>
    <w:rsid w:val="00FF569E"/>
    <w:rsid w:val="00FF71F3"/>
    <w:rsid w:val="010C0CA2"/>
    <w:rsid w:val="012737A6"/>
    <w:rsid w:val="013563F7"/>
    <w:rsid w:val="01536298"/>
    <w:rsid w:val="01644DA6"/>
    <w:rsid w:val="01755961"/>
    <w:rsid w:val="018E0ECC"/>
    <w:rsid w:val="01934780"/>
    <w:rsid w:val="019C7CCC"/>
    <w:rsid w:val="01A5361F"/>
    <w:rsid w:val="01B1249D"/>
    <w:rsid w:val="01B64B50"/>
    <w:rsid w:val="01C73574"/>
    <w:rsid w:val="01CD5D23"/>
    <w:rsid w:val="01D52CC6"/>
    <w:rsid w:val="01D541EB"/>
    <w:rsid w:val="01EE4ABE"/>
    <w:rsid w:val="0209395D"/>
    <w:rsid w:val="022B3666"/>
    <w:rsid w:val="022C245E"/>
    <w:rsid w:val="023A3D95"/>
    <w:rsid w:val="024A56AF"/>
    <w:rsid w:val="024F1688"/>
    <w:rsid w:val="025A5FE4"/>
    <w:rsid w:val="0263048F"/>
    <w:rsid w:val="02687852"/>
    <w:rsid w:val="028602CC"/>
    <w:rsid w:val="02873AF7"/>
    <w:rsid w:val="029F732A"/>
    <w:rsid w:val="02A330F2"/>
    <w:rsid w:val="02C34D8A"/>
    <w:rsid w:val="02C50432"/>
    <w:rsid w:val="02C62D0C"/>
    <w:rsid w:val="02CB668A"/>
    <w:rsid w:val="02D56979"/>
    <w:rsid w:val="02E93A93"/>
    <w:rsid w:val="02F210E6"/>
    <w:rsid w:val="02F65B04"/>
    <w:rsid w:val="030709D5"/>
    <w:rsid w:val="030C5FB2"/>
    <w:rsid w:val="030E6E26"/>
    <w:rsid w:val="03241BBC"/>
    <w:rsid w:val="03284F23"/>
    <w:rsid w:val="032E5ED1"/>
    <w:rsid w:val="033719D6"/>
    <w:rsid w:val="034753CB"/>
    <w:rsid w:val="0354464C"/>
    <w:rsid w:val="03614C5D"/>
    <w:rsid w:val="037516B5"/>
    <w:rsid w:val="03775EF4"/>
    <w:rsid w:val="037E18A0"/>
    <w:rsid w:val="03A07C10"/>
    <w:rsid w:val="03A151EA"/>
    <w:rsid w:val="03A80131"/>
    <w:rsid w:val="04043AAA"/>
    <w:rsid w:val="04051223"/>
    <w:rsid w:val="040A4091"/>
    <w:rsid w:val="040B15B1"/>
    <w:rsid w:val="041F689D"/>
    <w:rsid w:val="04267F0E"/>
    <w:rsid w:val="04337B38"/>
    <w:rsid w:val="04427BB1"/>
    <w:rsid w:val="04614AB9"/>
    <w:rsid w:val="046705DC"/>
    <w:rsid w:val="047D01E7"/>
    <w:rsid w:val="0484258D"/>
    <w:rsid w:val="04872720"/>
    <w:rsid w:val="048E132A"/>
    <w:rsid w:val="04952722"/>
    <w:rsid w:val="04A458CA"/>
    <w:rsid w:val="04AC44D1"/>
    <w:rsid w:val="04BC28B8"/>
    <w:rsid w:val="04BD0CD5"/>
    <w:rsid w:val="04D0568B"/>
    <w:rsid w:val="05081025"/>
    <w:rsid w:val="050C3300"/>
    <w:rsid w:val="0516724B"/>
    <w:rsid w:val="051914ED"/>
    <w:rsid w:val="051F0C08"/>
    <w:rsid w:val="052A1611"/>
    <w:rsid w:val="05374EFB"/>
    <w:rsid w:val="05377EBC"/>
    <w:rsid w:val="053B5421"/>
    <w:rsid w:val="054B05AE"/>
    <w:rsid w:val="05534AC9"/>
    <w:rsid w:val="05591D70"/>
    <w:rsid w:val="055D4239"/>
    <w:rsid w:val="055D56DB"/>
    <w:rsid w:val="057A2DE1"/>
    <w:rsid w:val="057D5D1A"/>
    <w:rsid w:val="057E5EAD"/>
    <w:rsid w:val="0587477A"/>
    <w:rsid w:val="05907C4C"/>
    <w:rsid w:val="059421BF"/>
    <w:rsid w:val="059C3C06"/>
    <w:rsid w:val="05AA0D63"/>
    <w:rsid w:val="05B223F6"/>
    <w:rsid w:val="05B75730"/>
    <w:rsid w:val="05CB5A6B"/>
    <w:rsid w:val="05D623ED"/>
    <w:rsid w:val="05EC0DBA"/>
    <w:rsid w:val="05FA734C"/>
    <w:rsid w:val="06032A92"/>
    <w:rsid w:val="06210A8A"/>
    <w:rsid w:val="06220CF0"/>
    <w:rsid w:val="06295EF8"/>
    <w:rsid w:val="062A016B"/>
    <w:rsid w:val="06344A8D"/>
    <w:rsid w:val="063C23C4"/>
    <w:rsid w:val="064047AA"/>
    <w:rsid w:val="06430E8C"/>
    <w:rsid w:val="0653322D"/>
    <w:rsid w:val="06890B72"/>
    <w:rsid w:val="068F0F1E"/>
    <w:rsid w:val="06AC7CFD"/>
    <w:rsid w:val="06DA2F66"/>
    <w:rsid w:val="06E00C31"/>
    <w:rsid w:val="07255D8E"/>
    <w:rsid w:val="072B2743"/>
    <w:rsid w:val="07370B7B"/>
    <w:rsid w:val="073F1095"/>
    <w:rsid w:val="07573F1E"/>
    <w:rsid w:val="077524F0"/>
    <w:rsid w:val="077C198C"/>
    <w:rsid w:val="07814CF8"/>
    <w:rsid w:val="07A02A63"/>
    <w:rsid w:val="07A666B7"/>
    <w:rsid w:val="07AA7D24"/>
    <w:rsid w:val="07B8575A"/>
    <w:rsid w:val="07BB7F10"/>
    <w:rsid w:val="07D1638B"/>
    <w:rsid w:val="07DC7E4D"/>
    <w:rsid w:val="07E817E9"/>
    <w:rsid w:val="07FD3708"/>
    <w:rsid w:val="081D511D"/>
    <w:rsid w:val="08262A58"/>
    <w:rsid w:val="082C45A7"/>
    <w:rsid w:val="082E7015"/>
    <w:rsid w:val="08401A87"/>
    <w:rsid w:val="084C6A03"/>
    <w:rsid w:val="0863670C"/>
    <w:rsid w:val="08637D92"/>
    <w:rsid w:val="08740336"/>
    <w:rsid w:val="08742E55"/>
    <w:rsid w:val="0875796C"/>
    <w:rsid w:val="0877762F"/>
    <w:rsid w:val="088B4897"/>
    <w:rsid w:val="088C6496"/>
    <w:rsid w:val="08CD3A90"/>
    <w:rsid w:val="08D4775A"/>
    <w:rsid w:val="08E155AA"/>
    <w:rsid w:val="08E43CBD"/>
    <w:rsid w:val="08E73006"/>
    <w:rsid w:val="08EF75DA"/>
    <w:rsid w:val="091074F6"/>
    <w:rsid w:val="091B4B49"/>
    <w:rsid w:val="09215265"/>
    <w:rsid w:val="09246814"/>
    <w:rsid w:val="092965A6"/>
    <w:rsid w:val="09340886"/>
    <w:rsid w:val="09382602"/>
    <w:rsid w:val="094D1CF1"/>
    <w:rsid w:val="0958596B"/>
    <w:rsid w:val="096A5BEF"/>
    <w:rsid w:val="09897489"/>
    <w:rsid w:val="098B03EC"/>
    <w:rsid w:val="0997750A"/>
    <w:rsid w:val="09A741D0"/>
    <w:rsid w:val="09CA6BC0"/>
    <w:rsid w:val="09D43570"/>
    <w:rsid w:val="09EA1D5A"/>
    <w:rsid w:val="0A147B34"/>
    <w:rsid w:val="0A163B46"/>
    <w:rsid w:val="0A1F7EE7"/>
    <w:rsid w:val="0A260059"/>
    <w:rsid w:val="0A2A250B"/>
    <w:rsid w:val="0A2E0844"/>
    <w:rsid w:val="0A3363C2"/>
    <w:rsid w:val="0A356775"/>
    <w:rsid w:val="0A3F2403"/>
    <w:rsid w:val="0A40223F"/>
    <w:rsid w:val="0A4868E8"/>
    <w:rsid w:val="0A522A48"/>
    <w:rsid w:val="0A5820D6"/>
    <w:rsid w:val="0A846D0C"/>
    <w:rsid w:val="0AA67581"/>
    <w:rsid w:val="0AB5379F"/>
    <w:rsid w:val="0ACE3FBD"/>
    <w:rsid w:val="0AD1548C"/>
    <w:rsid w:val="0AFB528A"/>
    <w:rsid w:val="0AFE6172"/>
    <w:rsid w:val="0B053A33"/>
    <w:rsid w:val="0B0C6ABE"/>
    <w:rsid w:val="0B290228"/>
    <w:rsid w:val="0B363EEE"/>
    <w:rsid w:val="0B4D1204"/>
    <w:rsid w:val="0B610C02"/>
    <w:rsid w:val="0B6D29B9"/>
    <w:rsid w:val="0B7B14E5"/>
    <w:rsid w:val="0B9766A4"/>
    <w:rsid w:val="0B9C290D"/>
    <w:rsid w:val="0BA10995"/>
    <w:rsid w:val="0BD27598"/>
    <w:rsid w:val="0BF323FD"/>
    <w:rsid w:val="0BF52D5D"/>
    <w:rsid w:val="0BFC245C"/>
    <w:rsid w:val="0C1253EF"/>
    <w:rsid w:val="0C1B6E89"/>
    <w:rsid w:val="0C3040C7"/>
    <w:rsid w:val="0C394CE6"/>
    <w:rsid w:val="0C486A08"/>
    <w:rsid w:val="0C500E77"/>
    <w:rsid w:val="0C50158C"/>
    <w:rsid w:val="0C586CC7"/>
    <w:rsid w:val="0C5D43C3"/>
    <w:rsid w:val="0C6645D2"/>
    <w:rsid w:val="0C6D257E"/>
    <w:rsid w:val="0C860CF4"/>
    <w:rsid w:val="0CC74842"/>
    <w:rsid w:val="0CC97A8D"/>
    <w:rsid w:val="0CDE6DCC"/>
    <w:rsid w:val="0CE5096B"/>
    <w:rsid w:val="0D0E3BA2"/>
    <w:rsid w:val="0D3D7AFE"/>
    <w:rsid w:val="0D5265AE"/>
    <w:rsid w:val="0D640102"/>
    <w:rsid w:val="0D960658"/>
    <w:rsid w:val="0D990A1D"/>
    <w:rsid w:val="0DB143F6"/>
    <w:rsid w:val="0DC42CCC"/>
    <w:rsid w:val="0DC60749"/>
    <w:rsid w:val="0DCE2767"/>
    <w:rsid w:val="0DE12B62"/>
    <w:rsid w:val="0DF11974"/>
    <w:rsid w:val="0DFC245C"/>
    <w:rsid w:val="0E106F68"/>
    <w:rsid w:val="0E1D2A0B"/>
    <w:rsid w:val="0E52371C"/>
    <w:rsid w:val="0E542789"/>
    <w:rsid w:val="0E622719"/>
    <w:rsid w:val="0E686AF2"/>
    <w:rsid w:val="0E747B9E"/>
    <w:rsid w:val="0E7C4BB9"/>
    <w:rsid w:val="0E8B4B59"/>
    <w:rsid w:val="0E941E31"/>
    <w:rsid w:val="0EC729F5"/>
    <w:rsid w:val="0ECE2C9F"/>
    <w:rsid w:val="0ED53712"/>
    <w:rsid w:val="0ED9404D"/>
    <w:rsid w:val="0EE3444F"/>
    <w:rsid w:val="0EE530EE"/>
    <w:rsid w:val="0EE63597"/>
    <w:rsid w:val="0EF0464A"/>
    <w:rsid w:val="0EF93B6C"/>
    <w:rsid w:val="0EFF72B9"/>
    <w:rsid w:val="0F1652D2"/>
    <w:rsid w:val="0F3C0B29"/>
    <w:rsid w:val="0F3E15D3"/>
    <w:rsid w:val="0F404485"/>
    <w:rsid w:val="0F417B53"/>
    <w:rsid w:val="0F4C25E3"/>
    <w:rsid w:val="0F4F564E"/>
    <w:rsid w:val="0F513B59"/>
    <w:rsid w:val="0F60784B"/>
    <w:rsid w:val="0F852316"/>
    <w:rsid w:val="0F8B712C"/>
    <w:rsid w:val="0F8F446C"/>
    <w:rsid w:val="0F8F7599"/>
    <w:rsid w:val="0F910E6F"/>
    <w:rsid w:val="0F9313FB"/>
    <w:rsid w:val="0F9814E8"/>
    <w:rsid w:val="0F9E1DCF"/>
    <w:rsid w:val="0FB91BC5"/>
    <w:rsid w:val="1016113A"/>
    <w:rsid w:val="101E535E"/>
    <w:rsid w:val="102513CF"/>
    <w:rsid w:val="102754F7"/>
    <w:rsid w:val="10416275"/>
    <w:rsid w:val="109C6786"/>
    <w:rsid w:val="10B907CE"/>
    <w:rsid w:val="10BB46F4"/>
    <w:rsid w:val="10BE745D"/>
    <w:rsid w:val="10CD7CB2"/>
    <w:rsid w:val="10F375B7"/>
    <w:rsid w:val="10F7362C"/>
    <w:rsid w:val="11286192"/>
    <w:rsid w:val="1142439A"/>
    <w:rsid w:val="114949A4"/>
    <w:rsid w:val="115B24C9"/>
    <w:rsid w:val="117D1AE0"/>
    <w:rsid w:val="117E31A7"/>
    <w:rsid w:val="1180113D"/>
    <w:rsid w:val="118D3D86"/>
    <w:rsid w:val="11952BD2"/>
    <w:rsid w:val="11976109"/>
    <w:rsid w:val="119B73BD"/>
    <w:rsid w:val="119E579B"/>
    <w:rsid w:val="11B675FE"/>
    <w:rsid w:val="11B95CB4"/>
    <w:rsid w:val="11C834C6"/>
    <w:rsid w:val="11CF6958"/>
    <w:rsid w:val="11D1448D"/>
    <w:rsid w:val="11E60B09"/>
    <w:rsid w:val="11ED065E"/>
    <w:rsid w:val="11EF2353"/>
    <w:rsid w:val="123E0F7D"/>
    <w:rsid w:val="124431ED"/>
    <w:rsid w:val="12451B60"/>
    <w:rsid w:val="124B1C78"/>
    <w:rsid w:val="125579AB"/>
    <w:rsid w:val="125F19B2"/>
    <w:rsid w:val="12762238"/>
    <w:rsid w:val="127E4A1F"/>
    <w:rsid w:val="128B4492"/>
    <w:rsid w:val="12930507"/>
    <w:rsid w:val="129E77C1"/>
    <w:rsid w:val="129F750A"/>
    <w:rsid w:val="12AD68C1"/>
    <w:rsid w:val="12C13FB9"/>
    <w:rsid w:val="12DC7AFA"/>
    <w:rsid w:val="12E016B5"/>
    <w:rsid w:val="12F312CE"/>
    <w:rsid w:val="12F62D3A"/>
    <w:rsid w:val="13043360"/>
    <w:rsid w:val="130F071C"/>
    <w:rsid w:val="13102B32"/>
    <w:rsid w:val="13282AEC"/>
    <w:rsid w:val="132E4F49"/>
    <w:rsid w:val="1353029C"/>
    <w:rsid w:val="1360762E"/>
    <w:rsid w:val="136A6266"/>
    <w:rsid w:val="136F1B7D"/>
    <w:rsid w:val="13843D7D"/>
    <w:rsid w:val="139C62EE"/>
    <w:rsid w:val="13A23929"/>
    <w:rsid w:val="13D31112"/>
    <w:rsid w:val="13E24C43"/>
    <w:rsid w:val="13ED3ED6"/>
    <w:rsid w:val="13FA6B0C"/>
    <w:rsid w:val="1418388B"/>
    <w:rsid w:val="142C7397"/>
    <w:rsid w:val="143A4834"/>
    <w:rsid w:val="144A430B"/>
    <w:rsid w:val="145A1168"/>
    <w:rsid w:val="145A471A"/>
    <w:rsid w:val="14790E0F"/>
    <w:rsid w:val="14BA0927"/>
    <w:rsid w:val="14BF3869"/>
    <w:rsid w:val="14C15FAA"/>
    <w:rsid w:val="14D20DB6"/>
    <w:rsid w:val="14D83511"/>
    <w:rsid w:val="14F00332"/>
    <w:rsid w:val="14FB658F"/>
    <w:rsid w:val="151938EE"/>
    <w:rsid w:val="151A1AAF"/>
    <w:rsid w:val="152E42FF"/>
    <w:rsid w:val="1563472D"/>
    <w:rsid w:val="156453F5"/>
    <w:rsid w:val="15742D72"/>
    <w:rsid w:val="15774461"/>
    <w:rsid w:val="15861910"/>
    <w:rsid w:val="15963DD1"/>
    <w:rsid w:val="159C2C0B"/>
    <w:rsid w:val="15AD3B33"/>
    <w:rsid w:val="15B96FE0"/>
    <w:rsid w:val="15D92A84"/>
    <w:rsid w:val="15E352DB"/>
    <w:rsid w:val="15E87A31"/>
    <w:rsid w:val="15FF5202"/>
    <w:rsid w:val="16107C38"/>
    <w:rsid w:val="161B2EFB"/>
    <w:rsid w:val="1626258F"/>
    <w:rsid w:val="1652230F"/>
    <w:rsid w:val="166337D0"/>
    <w:rsid w:val="166F7424"/>
    <w:rsid w:val="167542BF"/>
    <w:rsid w:val="16823571"/>
    <w:rsid w:val="169679B7"/>
    <w:rsid w:val="16A452D5"/>
    <w:rsid w:val="16C740CB"/>
    <w:rsid w:val="16C91E3A"/>
    <w:rsid w:val="16DC0833"/>
    <w:rsid w:val="16E04274"/>
    <w:rsid w:val="16F969A4"/>
    <w:rsid w:val="170F6A78"/>
    <w:rsid w:val="17395EAA"/>
    <w:rsid w:val="173C7C8D"/>
    <w:rsid w:val="1761018E"/>
    <w:rsid w:val="178D5837"/>
    <w:rsid w:val="17910A2E"/>
    <w:rsid w:val="17D75C19"/>
    <w:rsid w:val="17DE360B"/>
    <w:rsid w:val="17E4450F"/>
    <w:rsid w:val="17EC5691"/>
    <w:rsid w:val="1810489A"/>
    <w:rsid w:val="18174DDC"/>
    <w:rsid w:val="18253037"/>
    <w:rsid w:val="18333A19"/>
    <w:rsid w:val="18546AB4"/>
    <w:rsid w:val="185873AF"/>
    <w:rsid w:val="185C7A16"/>
    <w:rsid w:val="186E578B"/>
    <w:rsid w:val="18954F8F"/>
    <w:rsid w:val="18A03352"/>
    <w:rsid w:val="18B04F59"/>
    <w:rsid w:val="18B53A33"/>
    <w:rsid w:val="18D2036E"/>
    <w:rsid w:val="18F07964"/>
    <w:rsid w:val="18FE441E"/>
    <w:rsid w:val="190A24B6"/>
    <w:rsid w:val="190F7D94"/>
    <w:rsid w:val="1923197F"/>
    <w:rsid w:val="192F35EC"/>
    <w:rsid w:val="193C4772"/>
    <w:rsid w:val="194D525E"/>
    <w:rsid w:val="196A0ED9"/>
    <w:rsid w:val="196E204A"/>
    <w:rsid w:val="19804ACE"/>
    <w:rsid w:val="199E3493"/>
    <w:rsid w:val="19A121FD"/>
    <w:rsid w:val="19A44B93"/>
    <w:rsid w:val="19DC68FB"/>
    <w:rsid w:val="19E037F4"/>
    <w:rsid w:val="19F518A6"/>
    <w:rsid w:val="19FD6503"/>
    <w:rsid w:val="1A0D0E88"/>
    <w:rsid w:val="1A1A2410"/>
    <w:rsid w:val="1A2D378A"/>
    <w:rsid w:val="1A480432"/>
    <w:rsid w:val="1A5D25AB"/>
    <w:rsid w:val="1A793FD4"/>
    <w:rsid w:val="1A7A722D"/>
    <w:rsid w:val="1A7C646E"/>
    <w:rsid w:val="1A7C6D3A"/>
    <w:rsid w:val="1A916C7B"/>
    <w:rsid w:val="1A961D0B"/>
    <w:rsid w:val="1A993919"/>
    <w:rsid w:val="1AB77C2A"/>
    <w:rsid w:val="1AD02C7A"/>
    <w:rsid w:val="1AD10868"/>
    <w:rsid w:val="1AD56189"/>
    <w:rsid w:val="1AE10572"/>
    <w:rsid w:val="1AE215DD"/>
    <w:rsid w:val="1AF316DF"/>
    <w:rsid w:val="1B086485"/>
    <w:rsid w:val="1B13712F"/>
    <w:rsid w:val="1B1A5EA9"/>
    <w:rsid w:val="1B1D4178"/>
    <w:rsid w:val="1B6001E8"/>
    <w:rsid w:val="1B6D7A25"/>
    <w:rsid w:val="1B6F5BF4"/>
    <w:rsid w:val="1B7F74CA"/>
    <w:rsid w:val="1BAA4478"/>
    <w:rsid w:val="1BC13DD2"/>
    <w:rsid w:val="1BC40D8F"/>
    <w:rsid w:val="1BE5361F"/>
    <w:rsid w:val="1BEF5F43"/>
    <w:rsid w:val="1BF008D1"/>
    <w:rsid w:val="1BF57DB7"/>
    <w:rsid w:val="1C03780A"/>
    <w:rsid w:val="1C224AF6"/>
    <w:rsid w:val="1C237A31"/>
    <w:rsid w:val="1C3447FE"/>
    <w:rsid w:val="1C3D2BA9"/>
    <w:rsid w:val="1C427C9C"/>
    <w:rsid w:val="1C5463FF"/>
    <w:rsid w:val="1C5606E4"/>
    <w:rsid w:val="1C5D01DD"/>
    <w:rsid w:val="1C6D0545"/>
    <w:rsid w:val="1C843355"/>
    <w:rsid w:val="1C9F4C5F"/>
    <w:rsid w:val="1CB24741"/>
    <w:rsid w:val="1CB40690"/>
    <w:rsid w:val="1CB772CA"/>
    <w:rsid w:val="1CBA01AA"/>
    <w:rsid w:val="1CBA43A7"/>
    <w:rsid w:val="1CCB64ED"/>
    <w:rsid w:val="1CE8459A"/>
    <w:rsid w:val="1CF8537F"/>
    <w:rsid w:val="1D05597F"/>
    <w:rsid w:val="1D0E5AA8"/>
    <w:rsid w:val="1D126381"/>
    <w:rsid w:val="1D204885"/>
    <w:rsid w:val="1D225468"/>
    <w:rsid w:val="1D294DC8"/>
    <w:rsid w:val="1D380587"/>
    <w:rsid w:val="1D446EEE"/>
    <w:rsid w:val="1D5F199D"/>
    <w:rsid w:val="1D61401B"/>
    <w:rsid w:val="1D6313FC"/>
    <w:rsid w:val="1D6D1ABD"/>
    <w:rsid w:val="1D75651B"/>
    <w:rsid w:val="1D85354B"/>
    <w:rsid w:val="1D906F34"/>
    <w:rsid w:val="1DA23118"/>
    <w:rsid w:val="1DA33FCE"/>
    <w:rsid w:val="1DC516B2"/>
    <w:rsid w:val="1DD83440"/>
    <w:rsid w:val="1DE946A8"/>
    <w:rsid w:val="1DE9624A"/>
    <w:rsid w:val="1DF7135B"/>
    <w:rsid w:val="1E017B03"/>
    <w:rsid w:val="1E282251"/>
    <w:rsid w:val="1E2A5218"/>
    <w:rsid w:val="1E32556D"/>
    <w:rsid w:val="1E392E8C"/>
    <w:rsid w:val="1E4F0079"/>
    <w:rsid w:val="1E537C54"/>
    <w:rsid w:val="1E565006"/>
    <w:rsid w:val="1E5827FE"/>
    <w:rsid w:val="1E6F0190"/>
    <w:rsid w:val="1E7C5504"/>
    <w:rsid w:val="1E89655F"/>
    <w:rsid w:val="1E8B3CD8"/>
    <w:rsid w:val="1E922536"/>
    <w:rsid w:val="1E962B13"/>
    <w:rsid w:val="1E98334A"/>
    <w:rsid w:val="1EC16743"/>
    <w:rsid w:val="1EF76824"/>
    <w:rsid w:val="1EFC68D4"/>
    <w:rsid w:val="1F1D4FA0"/>
    <w:rsid w:val="1F1F003D"/>
    <w:rsid w:val="1F2F0297"/>
    <w:rsid w:val="1F3B052B"/>
    <w:rsid w:val="1F437F26"/>
    <w:rsid w:val="1F573AA3"/>
    <w:rsid w:val="1F611584"/>
    <w:rsid w:val="1F640B00"/>
    <w:rsid w:val="1F792F3E"/>
    <w:rsid w:val="1F7B7826"/>
    <w:rsid w:val="1F825C0B"/>
    <w:rsid w:val="1F971E4B"/>
    <w:rsid w:val="1F9A4026"/>
    <w:rsid w:val="1FA5516D"/>
    <w:rsid w:val="1FB548B3"/>
    <w:rsid w:val="1FB73B37"/>
    <w:rsid w:val="1FEB039F"/>
    <w:rsid w:val="1FEE0A87"/>
    <w:rsid w:val="1FF46E43"/>
    <w:rsid w:val="20081C9D"/>
    <w:rsid w:val="20092008"/>
    <w:rsid w:val="200A5B8E"/>
    <w:rsid w:val="202446BE"/>
    <w:rsid w:val="20384731"/>
    <w:rsid w:val="20445971"/>
    <w:rsid w:val="204D4FF9"/>
    <w:rsid w:val="204F6F7B"/>
    <w:rsid w:val="20530A32"/>
    <w:rsid w:val="207939A7"/>
    <w:rsid w:val="208B7758"/>
    <w:rsid w:val="208E2608"/>
    <w:rsid w:val="20935198"/>
    <w:rsid w:val="20A060A1"/>
    <w:rsid w:val="20A447E5"/>
    <w:rsid w:val="20CC79D4"/>
    <w:rsid w:val="20E85BCD"/>
    <w:rsid w:val="20E94A3B"/>
    <w:rsid w:val="20F30317"/>
    <w:rsid w:val="20F511CF"/>
    <w:rsid w:val="20F6555F"/>
    <w:rsid w:val="20FD617B"/>
    <w:rsid w:val="210A2C39"/>
    <w:rsid w:val="212D672A"/>
    <w:rsid w:val="212F5BDB"/>
    <w:rsid w:val="2147729B"/>
    <w:rsid w:val="215A7B59"/>
    <w:rsid w:val="21644B0B"/>
    <w:rsid w:val="2178323C"/>
    <w:rsid w:val="21791B71"/>
    <w:rsid w:val="218361A7"/>
    <w:rsid w:val="21851149"/>
    <w:rsid w:val="218E600E"/>
    <w:rsid w:val="21942909"/>
    <w:rsid w:val="21A44565"/>
    <w:rsid w:val="21D658D4"/>
    <w:rsid w:val="21DB7B15"/>
    <w:rsid w:val="21E25C72"/>
    <w:rsid w:val="21E76286"/>
    <w:rsid w:val="220133D6"/>
    <w:rsid w:val="22062963"/>
    <w:rsid w:val="221F001F"/>
    <w:rsid w:val="22324F7F"/>
    <w:rsid w:val="223C38C0"/>
    <w:rsid w:val="225443E0"/>
    <w:rsid w:val="225B6693"/>
    <w:rsid w:val="22615DE4"/>
    <w:rsid w:val="2262456D"/>
    <w:rsid w:val="2283381F"/>
    <w:rsid w:val="22AD3550"/>
    <w:rsid w:val="22B06310"/>
    <w:rsid w:val="22B34B35"/>
    <w:rsid w:val="22BC77DE"/>
    <w:rsid w:val="22CE6AED"/>
    <w:rsid w:val="22D32A0C"/>
    <w:rsid w:val="22D347BE"/>
    <w:rsid w:val="22F24370"/>
    <w:rsid w:val="22F8519C"/>
    <w:rsid w:val="230043F8"/>
    <w:rsid w:val="231A66E0"/>
    <w:rsid w:val="231C273F"/>
    <w:rsid w:val="23273053"/>
    <w:rsid w:val="232E1B28"/>
    <w:rsid w:val="23394F70"/>
    <w:rsid w:val="233961B6"/>
    <w:rsid w:val="233D4998"/>
    <w:rsid w:val="23435EAC"/>
    <w:rsid w:val="234D30EF"/>
    <w:rsid w:val="236C6A6C"/>
    <w:rsid w:val="236E67DF"/>
    <w:rsid w:val="23AE7D68"/>
    <w:rsid w:val="23C72798"/>
    <w:rsid w:val="23E86E4E"/>
    <w:rsid w:val="23E96565"/>
    <w:rsid w:val="23EF6EE8"/>
    <w:rsid w:val="24032071"/>
    <w:rsid w:val="24072192"/>
    <w:rsid w:val="240C3E73"/>
    <w:rsid w:val="244C55B8"/>
    <w:rsid w:val="24705016"/>
    <w:rsid w:val="24834FBD"/>
    <w:rsid w:val="248B2762"/>
    <w:rsid w:val="24FE0086"/>
    <w:rsid w:val="24FF5D95"/>
    <w:rsid w:val="250864E9"/>
    <w:rsid w:val="25217E1F"/>
    <w:rsid w:val="25220682"/>
    <w:rsid w:val="25264DCC"/>
    <w:rsid w:val="252D79AB"/>
    <w:rsid w:val="2534180A"/>
    <w:rsid w:val="253A371E"/>
    <w:rsid w:val="253C3099"/>
    <w:rsid w:val="25696675"/>
    <w:rsid w:val="258B36CF"/>
    <w:rsid w:val="25985DEA"/>
    <w:rsid w:val="259D57FE"/>
    <w:rsid w:val="25A83DDB"/>
    <w:rsid w:val="25AB5B26"/>
    <w:rsid w:val="25D31520"/>
    <w:rsid w:val="25DA186C"/>
    <w:rsid w:val="25E3232D"/>
    <w:rsid w:val="25ED42BC"/>
    <w:rsid w:val="25F26807"/>
    <w:rsid w:val="25F518AA"/>
    <w:rsid w:val="25FA3AB9"/>
    <w:rsid w:val="26151BA3"/>
    <w:rsid w:val="262748A9"/>
    <w:rsid w:val="262A32F9"/>
    <w:rsid w:val="263107A1"/>
    <w:rsid w:val="265D6BAD"/>
    <w:rsid w:val="268C03F2"/>
    <w:rsid w:val="2697461B"/>
    <w:rsid w:val="269A4027"/>
    <w:rsid w:val="26A82AB9"/>
    <w:rsid w:val="26C649A7"/>
    <w:rsid w:val="26D01E4C"/>
    <w:rsid w:val="26D15330"/>
    <w:rsid w:val="26EA33AC"/>
    <w:rsid w:val="26ED5216"/>
    <w:rsid w:val="26ED5DF8"/>
    <w:rsid w:val="270633EC"/>
    <w:rsid w:val="271F34BA"/>
    <w:rsid w:val="272E4DE3"/>
    <w:rsid w:val="27303083"/>
    <w:rsid w:val="27343493"/>
    <w:rsid w:val="2735098C"/>
    <w:rsid w:val="273549B7"/>
    <w:rsid w:val="277144EA"/>
    <w:rsid w:val="27722C24"/>
    <w:rsid w:val="278525BC"/>
    <w:rsid w:val="27862398"/>
    <w:rsid w:val="278B46FA"/>
    <w:rsid w:val="279A55B2"/>
    <w:rsid w:val="279D6453"/>
    <w:rsid w:val="279E25B7"/>
    <w:rsid w:val="27BE37E8"/>
    <w:rsid w:val="27C07FB3"/>
    <w:rsid w:val="27C12957"/>
    <w:rsid w:val="27CB5B03"/>
    <w:rsid w:val="27D93B38"/>
    <w:rsid w:val="27F52C2F"/>
    <w:rsid w:val="28025D85"/>
    <w:rsid w:val="28264AF1"/>
    <w:rsid w:val="28292F4B"/>
    <w:rsid w:val="283176C5"/>
    <w:rsid w:val="2831777C"/>
    <w:rsid w:val="28331C6D"/>
    <w:rsid w:val="288102FB"/>
    <w:rsid w:val="28840717"/>
    <w:rsid w:val="28852BE2"/>
    <w:rsid w:val="288843DF"/>
    <w:rsid w:val="288F6B57"/>
    <w:rsid w:val="28975ACD"/>
    <w:rsid w:val="28A224BF"/>
    <w:rsid w:val="28B160B1"/>
    <w:rsid w:val="28D01FAB"/>
    <w:rsid w:val="28DC7B2A"/>
    <w:rsid w:val="28F254A2"/>
    <w:rsid w:val="291D7050"/>
    <w:rsid w:val="292B2E8B"/>
    <w:rsid w:val="293476DF"/>
    <w:rsid w:val="294D0741"/>
    <w:rsid w:val="295D19D6"/>
    <w:rsid w:val="29671D96"/>
    <w:rsid w:val="296E69A2"/>
    <w:rsid w:val="298A5863"/>
    <w:rsid w:val="299B78D4"/>
    <w:rsid w:val="29C35D54"/>
    <w:rsid w:val="29CE1976"/>
    <w:rsid w:val="29CE7942"/>
    <w:rsid w:val="29F55FC7"/>
    <w:rsid w:val="2A0B675C"/>
    <w:rsid w:val="2A0E72A2"/>
    <w:rsid w:val="2A142766"/>
    <w:rsid w:val="2A40723A"/>
    <w:rsid w:val="2A4F3A89"/>
    <w:rsid w:val="2A580712"/>
    <w:rsid w:val="2A5918CB"/>
    <w:rsid w:val="2A77033E"/>
    <w:rsid w:val="2AA36B63"/>
    <w:rsid w:val="2AB2046F"/>
    <w:rsid w:val="2ADE0866"/>
    <w:rsid w:val="2ADF4A92"/>
    <w:rsid w:val="2AE7048F"/>
    <w:rsid w:val="2AFD5929"/>
    <w:rsid w:val="2B0F1C4A"/>
    <w:rsid w:val="2B1F555E"/>
    <w:rsid w:val="2B34667B"/>
    <w:rsid w:val="2B441A19"/>
    <w:rsid w:val="2B5B1245"/>
    <w:rsid w:val="2B711162"/>
    <w:rsid w:val="2BB308AC"/>
    <w:rsid w:val="2BCA2445"/>
    <w:rsid w:val="2BD47282"/>
    <w:rsid w:val="2BE37B31"/>
    <w:rsid w:val="2BFC3491"/>
    <w:rsid w:val="2BFF4E86"/>
    <w:rsid w:val="2C141348"/>
    <w:rsid w:val="2C147A39"/>
    <w:rsid w:val="2C3A06A3"/>
    <w:rsid w:val="2C526B6B"/>
    <w:rsid w:val="2C6E6146"/>
    <w:rsid w:val="2C7E3AF4"/>
    <w:rsid w:val="2C7F1D7E"/>
    <w:rsid w:val="2C8B736C"/>
    <w:rsid w:val="2CC37CE1"/>
    <w:rsid w:val="2CC91630"/>
    <w:rsid w:val="2CD56A2D"/>
    <w:rsid w:val="2CE32246"/>
    <w:rsid w:val="2CEC2619"/>
    <w:rsid w:val="2CF757E2"/>
    <w:rsid w:val="2D0273CB"/>
    <w:rsid w:val="2D050DD6"/>
    <w:rsid w:val="2D2A6B27"/>
    <w:rsid w:val="2D4338B8"/>
    <w:rsid w:val="2D65412F"/>
    <w:rsid w:val="2D6722F8"/>
    <w:rsid w:val="2D930933"/>
    <w:rsid w:val="2DA0533C"/>
    <w:rsid w:val="2DB041A7"/>
    <w:rsid w:val="2DBD5AD4"/>
    <w:rsid w:val="2DE17B3B"/>
    <w:rsid w:val="2DF87610"/>
    <w:rsid w:val="2DF97DF5"/>
    <w:rsid w:val="2E1D75DA"/>
    <w:rsid w:val="2E3850BA"/>
    <w:rsid w:val="2E3B6964"/>
    <w:rsid w:val="2E4332E5"/>
    <w:rsid w:val="2E665B5D"/>
    <w:rsid w:val="2E7778D3"/>
    <w:rsid w:val="2E8E64C7"/>
    <w:rsid w:val="2E945966"/>
    <w:rsid w:val="2E9E2D29"/>
    <w:rsid w:val="2EA25A2F"/>
    <w:rsid w:val="2EAD2B3F"/>
    <w:rsid w:val="2EB45CD1"/>
    <w:rsid w:val="2EBE2A94"/>
    <w:rsid w:val="2ECB2C2A"/>
    <w:rsid w:val="2ECF1951"/>
    <w:rsid w:val="2EE346FE"/>
    <w:rsid w:val="2EEE4E8F"/>
    <w:rsid w:val="2EF0518E"/>
    <w:rsid w:val="2EF41F78"/>
    <w:rsid w:val="2EFB32C9"/>
    <w:rsid w:val="2F0B2F1A"/>
    <w:rsid w:val="2F224150"/>
    <w:rsid w:val="2F3024EB"/>
    <w:rsid w:val="2F775846"/>
    <w:rsid w:val="2F7D78BF"/>
    <w:rsid w:val="2F807CC9"/>
    <w:rsid w:val="2F8C6C8D"/>
    <w:rsid w:val="2F8D4BD6"/>
    <w:rsid w:val="2F91735E"/>
    <w:rsid w:val="2FD31610"/>
    <w:rsid w:val="300F5079"/>
    <w:rsid w:val="301B07A3"/>
    <w:rsid w:val="302A50C8"/>
    <w:rsid w:val="303A6BAC"/>
    <w:rsid w:val="304944C6"/>
    <w:rsid w:val="306F1AA9"/>
    <w:rsid w:val="306F7D07"/>
    <w:rsid w:val="30826F2F"/>
    <w:rsid w:val="30891BBA"/>
    <w:rsid w:val="308F73BD"/>
    <w:rsid w:val="30D31557"/>
    <w:rsid w:val="30E81DDA"/>
    <w:rsid w:val="30EC5357"/>
    <w:rsid w:val="30F43290"/>
    <w:rsid w:val="30FC061F"/>
    <w:rsid w:val="310434A6"/>
    <w:rsid w:val="3118459C"/>
    <w:rsid w:val="31285BD4"/>
    <w:rsid w:val="312F7C3B"/>
    <w:rsid w:val="3130014D"/>
    <w:rsid w:val="31407940"/>
    <w:rsid w:val="314503F5"/>
    <w:rsid w:val="3162215F"/>
    <w:rsid w:val="318577D8"/>
    <w:rsid w:val="31860533"/>
    <w:rsid w:val="319143E7"/>
    <w:rsid w:val="319B16F2"/>
    <w:rsid w:val="31A0387A"/>
    <w:rsid w:val="31A070B9"/>
    <w:rsid w:val="31B57A35"/>
    <w:rsid w:val="31BC324B"/>
    <w:rsid w:val="31CC0721"/>
    <w:rsid w:val="31E97D2E"/>
    <w:rsid w:val="31F8311B"/>
    <w:rsid w:val="32237AAE"/>
    <w:rsid w:val="323A554C"/>
    <w:rsid w:val="324128B2"/>
    <w:rsid w:val="324F0FAB"/>
    <w:rsid w:val="325A39CA"/>
    <w:rsid w:val="326C362C"/>
    <w:rsid w:val="32A93569"/>
    <w:rsid w:val="32AC3CB0"/>
    <w:rsid w:val="32BD445B"/>
    <w:rsid w:val="32CC64AF"/>
    <w:rsid w:val="32D33798"/>
    <w:rsid w:val="32F04F5C"/>
    <w:rsid w:val="33096E7F"/>
    <w:rsid w:val="331F041A"/>
    <w:rsid w:val="33290E80"/>
    <w:rsid w:val="334376A7"/>
    <w:rsid w:val="334531E4"/>
    <w:rsid w:val="3369442C"/>
    <w:rsid w:val="33811DC4"/>
    <w:rsid w:val="338346C6"/>
    <w:rsid w:val="33972E19"/>
    <w:rsid w:val="33A0547F"/>
    <w:rsid w:val="33A13079"/>
    <w:rsid w:val="33AB3144"/>
    <w:rsid w:val="33AF2911"/>
    <w:rsid w:val="33BA42F7"/>
    <w:rsid w:val="33E825AC"/>
    <w:rsid w:val="33EF6CC9"/>
    <w:rsid w:val="340279F0"/>
    <w:rsid w:val="340915E7"/>
    <w:rsid w:val="340B63AE"/>
    <w:rsid w:val="34193839"/>
    <w:rsid w:val="341B1630"/>
    <w:rsid w:val="342A61E5"/>
    <w:rsid w:val="34332B88"/>
    <w:rsid w:val="344073E8"/>
    <w:rsid w:val="34423CB1"/>
    <w:rsid w:val="345C3ED8"/>
    <w:rsid w:val="347434A3"/>
    <w:rsid w:val="348C66FF"/>
    <w:rsid w:val="348D1139"/>
    <w:rsid w:val="348D23C6"/>
    <w:rsid w:val="34AD4D17"/>
    <w:rsid w:val="34AE406E"/>
    <w:rsid w:val="34BD0559"/>
    <w:rsid w:val="34E74A4E"/>
    <w:rsid w:val="34EB641F"/>
    <w:rsid w:val="353B624E"/>
    <w:rsid w:val="35572A04"/>
    <w:rsid w:val="355A42C5"/>
    <w:rsid w:val="35967197"/>
    <w:rsid w:val="359A3997"/>
    <w:rsid w:val="35BB0C57"/>
    <w:rsid w:val="35C93B96"/>
    <w:rsid w:val="35CC1AD5"/>
    <w:rsid w:val="35D21FAF"/>
    <w:rsid w:val="35E57143"/>
    <w:rsid w:val="360B0A41"/>
    <w:rsid w:val="360C4FE3"/>
    <w:rsid w:val="361A219F"/>
    <w:rsid w:val="362C1F06"/>
    <w:rsid w:val="362E6382"/>
    <w:rsid w:val="36370015"/>
    <w:rsid w:val="363744A3"/>
    <w:rsid w:val="364953EB"/>
    <w:rsid w:val="36561BC4"/>
    <w:rsid w:val="36895DA9"/>
    <w:rsid w:val="368E7926"/>
    <w:rsid w:val="368F0B52"/>
    <w:rsid w:val="36974E8F"/>
    <w:rsid w:val="369D01AC"/>
    <w:rsid w:val="36A131A7"/>
    <w:rsid w:val="36B07ABA"/>
    <w:rsid w:val="36B36A29"/>
    <w:rsid w:val="36B66016"/>
    <w:rsid w:val="36BA262E"/>
    <w:rsid w:val="36DB1C25"/>
    <w:rsid w:val="36E20546"/>
    <w:rsid w:val="370137E2"/>
    <w:rsid w:val="370E190A"/>
    <w:rsid w:val="371172CC"/>
    <w:rsid w:val="37187210"/>
    <w:rsid w:val="373E7362"/>
    <w:rsid w:val="376E4D1E"/>
    <w:rsid w:val="37962256"/>
    <w:rsid w:val="37A66240"/>
    <w:rsid w:val="37B75074"/>
    <w:rsid w:val="37CE345D"/>
    <w:rsid w:val="37DD9BDE"/>
    <w:rsid w:val="37E743A8"/>
    <w:rsid w:val="37EB4953"/>
    <w:rsid w:val="38170E36"/>
    <w:rsid w:val="383757F3"/>
    <w:rsid w:val="38452EB4"/>
    <w:rsid w:val="38456EAF"/>
    <w:rsid w:val="38476A81"/>
    <w:rsid w:val="385F0334"/>
    <w:rsid w:val="38663A4C"/>
    <w:rsid w:val="386F3642"/>
    <w:rsid w:val="387A6293"/>
    <w:rsid w:val="388A2E11"/>
    <w:rsid w:val="388B2A6A"/>
    <w:rsid w:val="38902531"/>
    <w:rsid w:val="38913848"/>
    <w:rsid w:val="38BC3608"/>
    <w:rsid w:val="38C5685D"/>
    <w:rsid w:val="38CC7D02"/>
    <w:rsid w:val="38DC0291"/>
    <w:rsid w:val="38E07103"/>
    <w:rsid w:val="38E44323"/>
    <w:rsid w:val="38EB2937"/>
    <w:rsid w:val="38FB0251"/>
    <w:rsid w:val="38FD6A54"/>
    <w:rsid w:val="39044201"/>
    <w:rsid w:val="390478EB"/>
    <w:rsid w:val="390D37DE"/>
    <w:rsid w:val="391B148D"/>
    <w:rsid w:val="39282C30"/>
    <w:rsid w:val="39363AC8"/>
    <w:rsid w:val="395C0124"/>
    <w:rsid w:val="395F4412"/>
    <w:rsid w:val="39653946"/>
    <w:rsid w:val="39880080"/>
    <w:rsid w:val="399455B5"/>
    <w:rsid w:val="399E20E4"/>
    <w:rsid w:val="39A07C80"/>
    <w:rsid w:val="39C32A89"/>
    <w:rsid w:val="3A006105"/>
    <w:rsid w:val="3A1613C0"/>
    <w:rsid w:val="3A29753A"/>
    <w:rsid w:val="3A2B068E"/>
    <w:rsid w:val="3A42370A"/>
    <w:rsid w:val="3A466041"/>
    <w:rsid w:val="3A527683"/>
    <w:rsid w:val="3A545F31"/>
    <w:rsid w:val="3A562392"/>
    <w:rsid w:val="3A64691E"/>
    <w:rsid w:val="3A670CA2"/>
    <w:rsid w:val="3A7E0E22"/>
    <w:rsid w:val="3A9F39DE"/>
    <w:rsid w:val="3AA06461"/>
    <w:rsid w:val="3AA34CC2"/>
    <w:rsid w:val="3AE776A4"/>
    <w:rsid w:val="3AED0349"/>
    <w:rsid w:val="3AF21881"/>
    <w:rsid w:val="3AF54E74"/>
    <w:rsid w:val="3B235999"/>
    <w:rsid w:val="3B365948"/>
    <w:rsid w:val="3B3E2F15"/>
    <w:rsid w:val="3B4E06B1"/>
    <w:rsid w:val="3B621665"/>
    <w:rsid w:val="3B664ACF"/>
    <w:rsid w:val="3B7A4C35"/>
    <w:rsid w:val="3B7E2D99"/>
    <w:rsid w:val="3B857055"/>
    <w:rsid w:val="3BA418C3"/>
    <w:rsid w:val="3BA855A6"/>
    <w:rsid w:val="3BB02FC4"/>
    <w:rsid w:val="3BC1008A"/>
    <w:rsid w:val="3BC50CA1"/>
    <w:rsid w:val="3BC62166"/>
    <w:rsid w:val="3BC74A7D"/>
    <w:rsid w:val="3BCC0BAF"/>
    <w:rsid w:val="3BCF6DA3"/>
    <w:rsid w:val="3BE16DE7"/>
    <w:rsid w:val="3BE321CE"/>
    <w:rsid w:val="3BFC7403"/>
    <w:rsid w:val="3C046310"/>
    <w:rsid w:val="3C35664C"/>
    <w:rsid w:val="3C3A5B2E"/>
    <w:rsid w:val="3C446930"/>
    <w:rsid w:val="3C497C59"/>
    <w:rsid w:val="3C5C07A7"/>
    <w:rsid w:val="3C600A60"/>
    <w:rsid w:val="3C6829CE"/>
    <w:rsid w:val="3C695F02"/>
    <w:rsid w:val="3C6A345F"/>
    <w:rsid w:val="3C8460CB"/>
    <w:rsid w:val="3C8F12C1"/>
    <w:rsid w:val="3C8F46D7"/>
    <w:rsid w:val="3C961FA6"/>
    <w:rsid w:val="3CA25718"/>
    <w:rsid w:val="3CB65A17"/>
    <w:rsid w:val="3CC71B14"/>
    <w:rsid w:val="3CC86A96"/>
    <w:rsid w:val="3CE255FD"/>
    <w:rsid w:val="3CE46B5C"/>
    <w:rsid w:val="3CEA0723"/>
    <w:rsid w:val="3CFC1778"/>
    <w:rsid w:val="3CFC1A72"/>
    <w:rsid w:val="3D0A1511"/>
    <w:rsid w:val="3D0C3ECC"/>
    <w:rsid w:val="3D1F4268"/>
    <w:rsid w:val="3D2B22F7"/>
    <w:rsid w:val="3D337DB9"/>
    <w:rsid w:val="3D4D4F52"/>
    <w:rsid w:val="3D5F5443"/>
    <w:rsid w:val="3D9A6B5A"/>
    <w:rsid w:val="3DA90128"/>
    <w:rsid w:val="3DAA2939"/>
    <w:rsid w:val="3DBE7B75"/>
    <w:rsid w:val="3DD56E11"/>
    <w:rsid w:val="3DD74A18"/>
    <w:rsid w:val="3DD869DE"/>
    <w:rsid w:val="3DE835A4"/>
    <w:rsid w:val="3DF522B7"/>
    <w:rsid w:val="3E16501D"/>
    <w:rsid w:val="3E1A58D7"/>
    <w:rsid w:val="3E2363BB"/>
    <w:rsid w:val="3E242868"/>
    <w:rsid w:val="3E51099F"/>
    <w:rsid w:val="3E5119F4"/>
    <w:rsid w:val="3E636308"/>
    <w:rsid w:val="3E6731A0"/>
    <w:rsid w:val="3E7562F1"/>
    <w:rsid w:val="3E80419F"/>
    <w:rsid w:val="3EA24600"/>
    <w:rsid w:val="3EB9321F"/>
    <w:rsid w:val="3EBE5F79"/>
    <w:rsid w:val="3ECA598E"/>
    <w:rsid w:val="3F0D44EF"/>
    <w:rsid w:val="3F29DF54"/>
    <w:rsid w:val="3F2C6B6E"/>
    <w:rsid w:val="3F525C43"/>
    <w:rsid w:val="3F5D68AD"/>
    <w:rsid w:val="3F64349E"/>
    <w:rsid w:val="3F6D4C9E"/>
    <w:rsid w:val="3F704C4E"/>
    <w:rsid w:val="3FA04DB0"/>
    <w:rsid w:val="3FA66241"/>
    <w:rsid w:val="3FBA6B0C"/>
    <w:rsid w:val="3FEE62A7"/>
    <w:rsid w:val="3FFA403F"/>
    <w:rsid w:val="40133ED1"/>
    <w:rsid w:val="4041150B"/>
    <w:rsid w:val="40996FD4"/>
    <w:rsid w:val="409E400F"/>
    <w:rsid w:val="40C15A7A"/>
    <w:rsid w:val="40C6283A"/>
    <w:rsid w:val="40CA625F"/>
    <w:rsid w:val="40CA6BE9"/>
    <w:rsid w:val="40CB5F4E"/>
    <w:rsid w:val="40D1611B"/>
    <w:rsid w:val="40FE5833"/>
    <w:rsid w:val="412856C2"/>
    <w:rsid w:val="41334AB5"/>
    <w:rsid w:val="41343958"/>
    <w:rsid w:val="414771DA"/>
    <w:rsid w:val="414937EA"/>
    <w:rsid w:val="415A37E4"/>
    <w:rsid w:val="4161205C"/>
    <w:rsid w:val="41692B4C"/>
    <w:rsid w:val="416E53C8"/>
    <w:rsid w:val="417A2269"/>
    <w:rsid w:val="41803F84"/>
    <w:rsid w:val="419C42F7"/>
    <w:rsid w:val="419D149A"/>
    <w:rsid w:val="41AE151B"/>
    <w:rsid w:val="41DA3E91"/>
    <w:rsid w:val="41E04B70"/>
    <w:rsid w:val="41E62FCE"/>
    <w:rsid w:val="41E70E55"/>
    <w:rsid w:val="41EB0F8E"/>
    <w:rsid w:val="41F3101F"/>
    <w:rsid w:val="41FA3216"/>
    <w:rsid w:val="41FB2E6B"/>
    <w:rsid w:val="42062455"/>
    <w:rsid w:val="42074D63"/>
    <w:rsid w:val="422B120A"/>
    <w:rsid w:val="423776B1"/>
    <w:rsid w:val="42475784"/>
    <w:rsid w:val="425E1374"/>
    <w:rsid w:val="426405AA"/>
    <w:rsid w:val="42BE7C89"/>
    <w:rsid w:val="42C85C47"/>
    <w:rsid w:val="42C8617D"/>
    <w:rsid w:val="42DC742B"/>
    <w:rsid w:val="42F22639"/>
    <w:rsid w:val="42FE7D4D"/>
    <w:rsid w:val="432F2506"/>
    <w:rsid w:val="43591E89"/>
    <w:rsid w:val="436A55B9"/>
    <w:rsid w:val="436E4F7B"/>
    <w:rsid w:val="43711092"/>
    <w:rsid w:val="43B02698"/>
    <w:rsid w:val="43BD09E5"/>
    <w:rsid w:val="43EC645E"/>
    <w:rsid w:val="44287D71"/>
    <w:rsid w:val="444649C5"/>
    <w:rsid w:val="444E1696"/>
    <w:rsid w:val="444F2FAD"/>
    <w:rsid w:val="44550D32"/>
    <w:rsid w:val="44602DE6"/>
    <w:rsid w:val="446F2BBD"/>
    <w:rsid w:val="44796EF9"/>
    <w:rsid w:val="447D2264"/>
    <w:rsid w:val="449E222A"/>
    <w:rsid w:val="44AC5952"/>
    <w:rsid w:val="44B05B6A"/>
    <w:rsid w:val="44DD4B81"/>
    <w:rsid w:val="44F227C2"/>
    <w:rsid w:val="45170897"/>
    <w:rsid w:val="45213380"/>
    <w:rsid w:val="4546462D"/>
    <w:rsid w:val="45503CD8"/>
    <w:rsid w:val="458330A1"/>
    <w:rsid w:val="459E1349"/>
    <w:rsid w:val="45A37E13"/>
    <w:rsid w:val="45CF108F"/>
    <w:rsid w:val="45D445A7"/>
    <w:rsid w:val="45DB2CEC"/>
    <w:rsid w:val="45F23A0E"/>
    <w:rsid w:val="4675786E"/>
    <w:rsid w:val="467874A2"/>
    <w:rsid w:val="46877F78"/>
    <w:rsid w:val="468D3D1C"/>
    <w:rsid w:val="46B84818"/>
    <w:rsid w:val="46C50617"/>
    <w:rsid w:val="46CA2C30"/>
    <w:rsid w:val="46CD65A4"/>
    <w:rsid w:val="46EB4FFD"/>
    <w:rsid w:val="47000D52"/>
    <w:rsid w:val="470C691E"/>
    <w:rsid w:val="47157241"/>
    <w:rsid w:val="47211FDF"/>
    <w:rsid w:val="472A2329"/>
    <w:rsid w:val="47416ABF"/>
    <w:rsid w:val="475519EE"/>
    <w:rsid w:val="475A3263"/>
    <w:rsid w:val="476273FA"/>
    <w:rsid w:val="47677396"/>
    <w:rsid w:val="478161EB"/>
    <w:rsid w:val="47CD273B"/>
    <w:rsid w:val="47CD4DA0"/>
    <w:rsid w:val="47CE331E"/>
    <w:rsid w:val="47DD3EDD"/>
    <w:rsid w:val="47E957D7"/>
    <w:rsid w:val="47E96790"/>
    <w:rsid w:val="47F6372D"/>
    <w:rsid w:val="4801436B"/>
    <w:rsid w:val="481754F0"/>
    <w:rsid w:val="482B7691"/>
    <w:rsid w:val="48304BD2"/>
    <w:rsid w:val="484D55EC"/>
    <w:rsid w:val="48503E7E"/>
    <w:rsid w:val="48505B1C"/>
    <w:rsid w:val="4865510B"/>
    <w:rsid w:val="486C7ADF"/>
    <w:rsid w:val="4875556F"/>
    <w:rsid w:val="48911E5C"/>
    <w:rsid w:val="48AC638A"/>
    <w:rsid w:val="48BF306F"/>
    <w:rsid w:val="48C11BE5"/>
    <w:rsid w:val="48C6137A"/>
    <w:rsid w:val="48CA33A8"/>
    <w:rsid w:val="48D35E43"/>
    <w:rsid w:val="48E17026"/>
    <w:rsid w:val="48E9521B"/>
    <w:rsid w:val="48F016EC"/>
    <w:rsid w:val="48F772B7"/>
    <w:rsid w:val="48FC0E40"/>
    <w:rsid w:val="49327484"/>
    <w:rsid w:val="49341793"/>
    <w:rsid w:val="49405D20"/>
    <w:rsid w:val="49536C17"/>
    <w:rsid w:val="49554646"/>
    <w:rsid w:val="49615075"/>
    <w:rsid w:val="49821434"/>
    <w:rsid w:val="49822FDE"/>
    <w:rsid w:val="498A70B8"/>
    <w:rsid w:val="499E54C2"/>
    <w:rsid w:val="499E693F"/>
    <w:rsid w:val="499F0F9A"/>
    <w:rsid w:val="49A15FB0"/>
    <w:rsid w:val="49B80A6C"/>
    <w:rsid w:val="49C02ED9"/>
    <w:rsid w:val="49C60892"/>
    <w:rsid w:val="49CC3DFA"/>
    <w:rsid w:val="49D17074"/>
    <w:rsid w:val="49D2117E"/>
    <w:rsid w:val="49D310E7"/>
    <w:rsid w:val="49D76D67"/>
    <w:rsid w:val="49D92724"/>
    <w:rsid w:val="49E6FDF2"/>
    <w:rsid w:val="49F50DAD"/>
    <w:rsid w:val="49F569F7"/>
    <w:rsid w:val="4A022F20"/>
    <w:rsid w:val="4A0D2F51"/>
    <w:rsid w:val="4A1A4E37"/>
    <w:rsid w:val="4A20153A"/>
    <w:rsid w:val="4A227221"/>
    <w:rsid w:val="4A24572E"/>
    <w:rsid w:val="4A2E2913"/>
    <w:rsid w:val="4A3411C7"/>
    <w:rsid w:val="4A397667"/>
    <w:rsid w:val="4A45435F"/>
    <w:rsid w:val="4A7F2FCF"/>
    <w:rsid w:val="4A8E7935"/>
    <w:rsid w:val="4A950087"/>
    <w:rsid w:val="4A965C0A"/>
    <w:rsid w:val="4AB44BD8"/>
    <w:rsid w:val="4ABA79CF"/>
    <w:rsid w:val="4AC978A6"/>
    <w:rsid w:val="4ACF18ED"/>
    <w:rsid w:val="4B012A07"/>
    <w:rsid w:val="4B0E7085"/>
    <w:rsid w:val="4B1912F2"/>
    <w:rsid w:val="4B216A2A"/>
    <w:rsid w:val="4B2A478D"/>
    <w:rsid w:val="4B753CD7"/>
    <w:rsid w:val="4B883417"/>
    <w:rsid w:val="4B9A7807"/>
    <w:rsid w:val="4BA63057"/>
    <w:rsid w:val="4BBA14E9"/>
    <w:rsid w:val="4BBA4A27"/>
    <w:rsid w:val="4BBF185B"/>
    <w:rsid w:val="4BC30D1B"/>
    <w:rsid w:val="4BC8471E"/>
    <w:rsid w:val="4BDA1EAF"/>
    <w:rsid w:val="4BDD30DE"/>
    <w:rsid w:val="4BEB45F0"/>
    <w:rsid w:val="4BF714F5"/>
    <w:rsid w:val="4BF86233"/>
    <w:rsid w:val="4C1836D4"/>
    <w:rsid w:val="4C1C2993"/>
    <w:rsid w:val="4C435F91"/>
    <w:rsid w:val="4C4D55CE"/>
    <w:rsid w:val="4C4E0FCA"/>
    <w:rsid w:val="4C53082E"/>
    <w:rsid w:val="4C562736"/>
    <w:rsid w:val="4C717B32"/>
    <w:rsid w:val="4C776F88"/>
    <w:rsid w:val="4C862ABC"/>
    <w:rsid w:val="4CCD1DDE"/>
    <w:rsid w:val="4CD02AA9"/>
    <w:rsid w:val="4CDA4AB6"/>
    <w:rsid w:val="4CF64AA5"/>
    <w:rsid w:val="4D3354B8"/>
    <w:rsid w:val="4D4B1505"/>
    <w:rsid w:val="4D4E12E1"/>
    <w:rsid w:val="4D500135"/>
    <w:rsid w:val="4D5226E0"/>
    <w:rsid w:val="4D642C7F"/>
    <w:rsid w:val="4D7D50BD"/>
    <w:rsid w:val="4DA4188F"/>
    <w:rsid w:val="4DA854E8"/>
    <w:rsid w:val="4DB93A86"/>
    <w:rsid w:val="4DD652B0"/>
    <w:rsid w:val="4DE550E5"/>
    <w:rsid w:val="4E055E97"/>
    <w:rsid w:val="4E170382"/>
    <w:rsid w:val="4E1D0004"/>
    <w:rsid w:val="4E233D48"/>
    <w:rsid w:val="4E5A2C21"/>
    <w:rsid w:val="4E6851A6"/>
    <w:rsid w:val="4E8103F7"/>
    <w:rsid w:val="4E862CD3"/>
    <w:rsid w:val="4EB26BF5"/>
    <w:rsid w:val="4EB54957"/>
    <w:rsid w:val="4EBB6379"/>
    <w:rsid w:val="4EC00927"/>
    <w:rsid w:val="4EDA1E95"/>
    <w:rsid w:val="4EE57126"/>
    <w:rsid w:val="4EEC42A8"/>
    <w:rsid w:val="4EF84327"/>
    <w:rsid w:val="4EFB2B37"/>
    <w:rsid w:val="4F5E35D0"/>
    <w:rsid w:val="4F7B4353"/>
    <w:rsid w:val="4F7F3C25"/>
    <w:rsid w:val="4F8B1451"/>
    <w:rsid w:val="4FAB3080"/>
    <w:rsid w:val="4FCA675D"/>
    <w:rsid w:val="4FCA721F"/>
    <w:rsid w:val="4FCB3A2A"/>
    <w:rsid w:val="4FD704FF"/>
    <w:rsid w:val="4FED3462"/>
    <w:rsid w:val="4FF3A93E"/>
    <w:rsid w:val="50280E63"/>
    <w:rsid w:val="503E7730"/>
    <w:rsid w:val="504759FF"/>
    <w:rsid w:val="5056271D"/>
    <w:rsid w:val="50775AD5"/>
    <w:rsid w:val="5081484B"/>
    <w:rsid w:val="508F68BE"/>
    <w:rsid w:val="509F4BB1"/>
    <w:rsid w:val="50A93069"/>
    <w:rsid w:val="50AA4252"/>
    <w:rsid w:val="50AD135C"/>
    <w:rsid w:val="50AF2F69"/>
    <w:rsid w:val="50C00B4F"/>
    <w:rsid w:val="50C34B5B"/>
    <w:rsid w:val="50C84FB7"/>
    <w:rsid w:val="50D60A71"/>
    <w:rsid w:val="50E623CD"/>
    <w:rsid w:val="50FE5466"/>
    <w:rsid w:val="51044047"/>
    <w:rsid w:val="51327F21"/>
    <w:rsid w:val="51521776"/>
    <w:rsid w:val="515412D5"/>
    <w:rsid w:val="516430A5"/>
    <w:rsid w:val="516E7CC0"/>
    <w:rsid w:val="51721660"/>
    <w:rsid w:val="51781DBE"/>
    <w:rsid w:val="51880633"/>
    <w:rsid w:val="519A2B97"/>
    <w:rsid w:val="519E7B2E"/>
    <w:rsid w:val="51A92D12"/>
    <w:rsid w:val="51AE7E24"/>
    <w:rsid w:val="51CE35CE"/>
    <w:rsid w:val="51DD711A"/>
    <w:rsid w:val="51DF7CAB"/>
    <w:rsid w:val="51E40A3F"/>
    <w:rsid w:val="51EF3F1B"/>
    <w:rsid w:val="51F46971"/>
    <w:rsid w:val="524C627A"/>
    <w:rsid w:val="52544AA9"/>
    <w:rsid w:val="525B4F29"/>
    <w:rsid w:val="527142EE"/>
    <w:rsid w:val="527D6375"/>
    <w:rsid w:val="52820478"/>
    <w:rsid w:val="52886DA2"/>
    <w:rsid w:val="529149FD"/>
    <w:rsid w:val="52937A7F"/>
    <w:rsid w:val="52940D2C"/>
    <w:rsid w:val="529A425D"/>
    <w:rsid w:val="529E57B7"/>
    <w:rsid w:val="52A85585"/>
    <w:rsid w:val="52AC6B4C"/>
    <w:rsid w:val="52BE7816"/>
    <w:rsid w:val="52C835C7"/>
    <w:rsid w:val="52CE7EDF"/>
    <w:rsid w:val="52D42608"/>
    <w:rsid w:val="52E61DFD"/>
    <w:rsid w:val="52E832AE"/>
    <w:rsid w:val="530D031B"/>
    <w:rsid w:val="530D2306"/>
    <w:rsid w:val="533B1237"/>
    <w:rsid w:val="535F6324"/>
    <w:rsid w:val="536C5A7B"/>
    <w:rsid w:val="53802274"/>
    <w:rsid w:val="53892407"/>
    <w:rsid w:val="53987AB1"/>
    <w:rsid w:val="53A96899"/>
    <w:rsid w:val="53BA5131"/>
    <w:rsid w:val="53BF48F9"/>
    <w:rsid w:val="53C151CD"/>
    <w:rsid w:val="53C741EC"/>
    <w:rsid w:val="53CF7783"/>
    <w:rsid w:val="53DE2984"/>
    <w:rsid w:val="53F14249"/>
    <w:rsid w:val="53F442D5"/>
    <w:rsid w:val="54047675"/>
    <w:rsid w:val="542113BE"/>
    <w:rsid w:val="54460FAE"/>
    <w:rsid w:val="54622FED"/>
    <w:rsid w:val="54904E52"/>
    <w:rsid w:val="54A40B8B"/>
    <w:rsid w:val="54C72487"/>
    <w:rsid w:val="54D76DFD"/>
    <w:rsid w:val="54E83C4E"/>
    <w:rsid w:val="54EE098D"/>
    <w:rsid w:val="54EF606D"/>
    <w:rsid w:val="54FF61EE"/>
    <w:rsid w:val="54FFF257"/>
    <w:rsid w:val="550827B4"/>
    <w:rsid w:val="55082BB6"/>
    <w:rsid w:val="550C40DA"/>
    <w:rsid w:val="551119CD"/>
    <w:rsid w:val="55143C18"/>
    <w:rsid w:val="55173916"/>
    <w:rsid w:val="551C3112"/>
    <w:rsid w:val="55235B10"/>
    <w:rsid w:val="55256939"/>
    <w:rsid w:val="553E1EFD"/>
    <w:rsid w:val="55401D5E"/>
    <w:rsid w:val="555001BB"/>
    <w:rsid w:val="555F7804"/>
    <w:rsid w:val="55677E8B"/>
    <w:rsid w:val="5569212A"/>
    <w:rsid w:val="55733B8B"/>
    <w:rsid w:val="557B16F9"/>
    <w:rsid w:val="558357FB"/>
    <w:rsid w:val="558D342D"/>
    <w:rsid w:val="55913BC1"/>
    <w:rsid w:val="55AB1511"/>
    <w:rsid w:val="55AB5341"/>
    <w:rsid w:val="55B81C47"/>
    <w:rsid w:val="55BB4E65"/>
    <w:rsid w:val="55BC1D0B"/>
    <w:rsid w:val="55D9236E"/>
    <w:rsid w:val="55E0516D"/>
    <w:rsid w:val="560D1D45"/>
    <w:rsid w:val="5618176D"/>
    <w:rsid w:val="564C6714"/>
    <w:rsid w:val="566853BA"/>
    <w:rsid w:val="566F5DBC"/>
    <w:rsid w:val="5677083E"/>
    <w:rsid w:val="568316D1"/>
    <w:rsid w:val="5688209D"/>
    <w:rsid w:val="5696684F"/>
    <w:rsid w:val="569C0CEA"/>
    <w:rsid w:val="56B02671"/>
    <w:rsid w:val="56B8427C"/>
    <w:rsid w:val="57032D21"/>
    <w:rsid w:val="57037689"/>
    <w:rsid w:val="57116D80"/>
    <w:rsid w:val="571C6313"/>
    <w:rsid w:val="572D39C4"/>
    <w:rsid w:val="572E5F52"/>
    <w:rsid w:val="574065E2"/>
    <w:rsid w:val="576739BF"/>
    <w:rsid w:val="57707418"/>
    <w:rsid w:val="577E1AA7"/>
    <w:rsid w:val="57903CB2"/>
    <w:rsid w:val="579F59D5"/>
    <w:rsid w:val="57A92838"/>
    <w:rsid w:val="57B259CC"/>
    <w:rsid w:val="57F65468"/>
    <w:rsid w:val="57F722FD"/>
    <w:rsid w:val="580F3612"/>
    <w:rsid w:val="58134845"/>
    <w:rsid w:val="58210944"/>
    <w:rsid w:val="58624F49"/>
    <w:rsid w:val="58636E76"/>
    <w:rsid w:val="58B438C2"/>
    <w:rsid w:val="58CD0766"/>
    <w:rsid w:val="58CF347E"/>
    <w:rsid w:val="58E96D54"/>
    <w:rsid w:val="59072F39"/>
    <w:rsid w:val="5923689E"/>
    <w:rsid w:val="5939398B"/>
    <w:rsid w:val="593B0B46"/>
    <w:rsid w:val="59436FEC"/>
    <w:rsid w:val="59453BD6"/>
    <w:rsid w:val="59470496"/>
    <w:rsid w:val="599701B2"/>
    <w:rsid w:val="59C33DE8"/>
    <w:rsid w:val="59CB620C"/>
    <w:rsid w:val="59DD4877"/>
    <w:rsid w:val="59F8655E"/>
    <w:rsid w:val="5A1B4375"/>
    <w:rsid w:val="5A1F19C8"/>
    <w:rsid w:val="5A363662"/>
    <w:rsid w:val="5A4F2AC1"/>
    <w:rsid w:val="5A673D70"/>
    <w:rsid w:val="5A6A756F"/>
    <w:rsid w:val="5A6E0D2B"/>
    <w:rsid w:val="5A740C67"/>
    <w:rsid w:val="5A7A715C"/>
    <w:rsid w:val="5A7B587F"/>
    <w:rsid w:val="5A8E79B3"/>
    <w:rsid w:val="5A9921C2"/>
    <w:rsid w:val="5AAE474D"/>
    <w:rsid w:val="5ABE50C6"/>
    <w:rsid w:val="5AC13E4A"/>
    <w:rsid w:val="5AE80C05"/>
    <w:rsid w:val="5AEB0736"/>
    <w:rsid w:val="5AEC7636"/>
    <w:rsid w:val="5AED1A24"/>
    <w:rsid w:val="5AF84404"/>
    <w:rsid w:val="5B2F14B8"/>
    <w:rsid w:val="5B3609DE"/>
    <w:rsid w:val="5B50350A"/>
    <w:rsid w:val="5B5F29BA"/>
    <w:rsid w:val="5B751669"/>
    <w:rsid w:val="5B7B6DF3"/>
    <w:rsid w:val="5B7C7334"/>
    <w:rsid w:val="5BC14FDE"/>
    <w:rsid w:val="5BC54C1B"/>
    <w:rsid w:val="5BDC2BF6"/>
    <w:rsid w:val="5BE06FAE"/>
    <w:rsid w:val="5BE5055E"/>
    <w:rsid w:val="5BED4352"/>
    <w:rsid w:val="5BF3309D"/>
    <w:rsid w:val="5BFA0839"/>
    <w:rsid w:val="5C0F4D2A"/>
    <w:rsid w:val="5C392A3D"/>
    <w:rsid w:val="5C3C5363"/>
    <w:rsid w:val="5C5C1A4F"/>
    <w:rsid w:val="5C5F62F8"/>
    <w:rsid w:val="5C68438B"/>
    <w:rsid w:val="5C6A4453"/>
    <w:rsid w:val="5C7A7C8B"/>
    <w:rsid w:val="5C832272"/>
    <w:rsid w:val="5C94022C"/>
    <w:rsid w:val="5C9834A3"/>
    <w:rsid w:val="5CA43E1F"/>
    <w:rsid w:val="5CB102D0"/>
    <w:rsid w:val="5CD709EC"/>
    <w:rsid w:val="5D332BA2"/>
    <w:rsid w:val="5D564BAE"/>
    <w:rsid w:val="5D6878D5"/>
    <w:rsid w:val="5D7B752D"/>
    <w:rsid w:val="5DBA0851"/>
    <w:rsid w:val="5DC80856"/>
    <w:rsid w:val="5DD63442"/>
    <w:rsid w:val="5DDE26F0"/>
    <w:rsid w:val="5DDF4EB4"/>
    <w:rsid w:val="5DEA1461"/>
    <w:rsid w:val="5DF2A437"/>
    <w:rsid w:val="5E091B6A"/>
    <w:rsid w:val="5E144DAB"/>
    <w:rsid w:val="5E1B2D11"/>
    <w:rsid w:val="5E2277C5"/>
    <w:rsid w:val="5E316C61"/>
    <w:rsid w:val="5E5706AD"/>
    <w:rsid w:val="5E5733F7"/>
    <w:rsid w:val="5E5F4331"/>
    <w:rsid w:val="5E6A4949"/>
    <w:rsid w:val="5E6F5118"/>
    <w:rsid w:val="5E8F11C6"/>
    <w:rsid w:val="5E97542D"/>
    <w:rsid w:val="5EA03875"/>
    <w:rsid w:val="5EAB33D7"/>
    <w:rsid w:val="5EB66340"/>
    <w:rsid w:val="5EBF617B"/>
    <w:rsid w:val="5ED51D2E"/>
    <w:rsid w:val="5EDF1432"/>
    <w:rsid w:val="5EFA488F"/>
    <w:rsid w:val="5EFF3BDB"/>
    <w:rsid w:val="5F0163C2"/>
    <w:rsid w:val="5F110E14"/>
    <w:rsid w:val="5F1C6B91"/>
    <w:rsid w:val="5F333A76"/>
    <w:rsid w:val="5F3B1946"/>
    <w:rsid w:val="5F400B17"/>
    <w:rsid w:val="5F4B73DD"/>
    <w:rsid w:val="5F700826"/>
    <w:rsid w:val="5F7E6C99"/>
    <w:rsid w:val="5F844D78"/>
    <w:rsid w:val="5F98789E"/>
    <w:rsid w:val="5FAB6F3C"/>
    <w:rsid w:val="5FBD07EB"/>
    <w:rsid w:val="5FCA6A03"/>
    <w:rsid w:val="5FF27955"/>
    <w:rsid w:val="60354687"/>
    <w:rsid w:val="603C5B0C"/>
    <w:rsid w:val="605B3396"/>
    <w:rsid w:val="605C3389"/>
    <w:rsid w:val="607E6349"/>
    <w:rsid w:val="608603DD"/>
    <w:rsid w:val="60C01737"/>
    <w:rsid w:val="60D22984"/>
    <w:rsid w:val="60ED3A7C"/>
    <w:rsid w:val="60F778F0"/>
    <w:rsid w:val="6125022B"/>
    <w:rsid w:val="61271791"/>
    <w:rsid w:val="613D7061"/>
    <w:rsid w:val="6145065A"/>
    <w:rsid w:val="614618BB"/>
    <w:rsid w:val="61725A25"/>
    <w:rsid w:val="618C41C3"/>
    <w:rsid w:val="619277C5"/>
    <w:rsid w:val="61A017CF"/>
    <w:rsid w:val="61C143D5"/>
    <w:rsid w:val="61E22A2A"/>
    <w:rsid w:val="61E302AB"/>
    <w:rsid w:val="61E6365C"/>
    <w:rsid w:val="61F82247"/>
    <w:rsid w:val="62013CF3"/>
    <w:rsid w:val="620B1D1D"/>
    <w:rsid w:val="620D13BD"/>
    <w:rsid w:val="620D6707"/>
    <w:rsid w:val="62204CA9"/>
    <w:rsid w:val="6225658B"/>
    <w:rsid w:val="622E7D0D"/>
    <w:rsid w:val="62356A2C"/>
    <w:rsid w:val="625031C5"/>
    <w:rsid w:val="6251104E"/>
    <w:rsid w:val="625B7E0D"/>
    <w:rsid w:val="626E5F64"/>
    <w:rsid w:val="62782000"/>
    <w:rsid w:val="628E57F2"/>
    <w:rsid w:val="628F40DF"/>
    <w:rsid w:val="62CB0E01"/>
    <w:rsid w:val="62EA5B7B"/>
    <w:rsid w:val="6310722C"/>
    <w:rsid w:val="63191F4A"/>
    <w:rsid w:val="6324170D"/>
    <w:rsid w:val="632A0946"/>
    <w:rsid w:val="63303D28"/>
    <w:rsid w:val="633C0DA5"/>
    <w:rsid w:val="635605FB"/>
    <w:rsid w:val="635A595C"/>
    <w:rsid w:val="637B50EF"/>
    <w:rsid w:val="637C4C52"/>
    <w:rsid w:val="638578D3"/>
    <w:rsid w:val="63901577"/>
    <w:rsid w:val="639A405F"/>
    <w:rsid w:val="63A53FB0"/>
    <w:rsid w:val="63A84154"/>
    <w:rsid w:val="63C5624B"/>
    <w:rsid w:val="63CF46B6"/>
    <w:rsid w:val="63DB61AE"/>
    <w:rsid w:val="63E523AA"/>
    <w:rsid w:val="63E6581C"/>
    <w:rsid w:val="63E966A5"/>
    <w:rsid w:val="63F97BAA"/>
    <w:rsid w:val="6401199D"/>
    <w:rsid w:val="640C19DD"/>
    <w:rsid w:val="640E295E"/>
    <w:rsid w:val="640F73D4"/>
    <w:rsid w:val="641274E9"/>
    <w:rsid w:val="64137CE3"/>
    <w:rsid w:val="64172C3D"/>
    <w:rsid w:val="6429794B"/>
    <w:rsid w:val="64316E6A"/>
    <w:rsid w:val="64597EDF"/>
    <w:rsid w:val="648E5665"/>
    <w:rsid w:val="649068D6"/>
    <w:rsid w:val="64953F5F"/>
    <w:rsid w:val="649720F0"/>
    <w:rsid w:val="64A91358"/>
    <w:rsid w:val="64BE593B"/>
    <w:rsid w:val="64D271EC"/>
    <w:rsid w:val="64D90F7A"/>
    <w:rsid w:val="64F8452D"/>
    <w:rsid w:val="64FF21F9"/>
    <w:rsid w:val="651C340A"/>
    <w:rsid w:val="6525041C"/>
    <w:rsid w:val="652756A1"/>
    <w:rsid w:val="652875B4"/>
    <w:rsid w:val="653D7B45"/>
    <w:rsid w:val="654F59C5"/>
    <w:rsid w:val="65534887"/>
    <w:rsid w:val="656F3404"/>
    <w:rsid w:val="65712D6C"/>
    <w:rsid w:val="6579435B"/>
    <w:rsid w:val="658D1738"/>
    <w:rsid w:val="65901AEB"/>
    <w:rsid w:val="65991789"/>
    <w:rsid w:val="659A672D"/>
    <w:rsid w:val="65A87A49"/>
    <w:rsid w:val="65AA0B78"/>
    <w:rsid w:val="65F03712"/>
    <w:rsid w:val="661719E8"/>
    <w:rsid w:val="66292C29"/>
    <w:rsid w:val="662A2191"/>
    <w:rsid w:val="662B6FE9"/>
    <w:rsid w:val="663A7D98"/>
    <w:rsid w:val="665701C3"/>
    <w:rsid w:val="66A55F37"/>
    <w:rsid w:val="66B65B64"/>
    <w:rsid w:val="66C51304"/>
    <w:rsid w:val="66D66CFA"/>
    <w:rsid w:val="66E6041F"/>
    <w:rsid w:val="671F54F8"/>
    <w:rsid w:val="674F55AB"/>
    <w:rsid w:val="675B3594"/>
    <w:rsid w:val="676E3034"/>
    <w:rsid w:val="67713575"/>
    <w:rsid w:val="677D2892"/>
    <w:rsid w:val="67803A00"/>
    <w:rsid w:val="67965DC0"/>
    <w:rsid w:val="67C51688"/>
    <w:rsid w:val="67C828B8"/>
    <w:rsid w:val="67D2376F"/>
    <w:rsid w:val="67D249EF"/>
    <w:rsid w:val="67DD2271"/>
    <w:rsid w:val="67DF0F4C"/>
    <w:rsid w:val="67E01836"/>
    <w:rsid w:val="67E30DFE"/>
    <w:rsid w:val="680C732A"/>
    <w:rsid w:val="681C5C23"/>
    <w:rsid w:val="681D66F3"/>
    <w:rsid w:val="681E2F10"/>
    <w:rsid w:val="68213707"/>
    <w:rsid w:val="68316C81"/>
    <w:rsid w:val="68326875"/>
    <w:rsid w:val="68337EBA"/>
    <w:rsid w:val="68446A19"/>
    <w:rsid w:val="68496E3D"/>
    <w:rsid w:val="688106EE"/>
    <w:rsid w:val="68854A17"/>
    <w:rsid w:val="68A034EF"/>
    <w:rsid w:val="68B86AD8"/>
    <w:rsid w:val="68D70CE9"/>
    <w:rsid w:val="68F45C1E"/>
    <w:rsid w:val="691D0280"/>
    <w:rsid w:val="69232F42"/>
    <w:rsid w:val="692A7BCC"/>
    <w:rsid w:val="69407E39"/>
    <w:rsid w:val="694229B8"/>
    <w:rsid w:val="694D4EA3"/>
    <w:rsid w:val="695013F9"/>
    <w:rsid w:val="695C11ED"/>
    <w:rsid w:val="69855779"/>
    <w:rsid w:val="69895682"/>
    <w:rsid w:val="699236A1"/>
    <w:rsid w:val="69A4109F"/>
    <w:rsid w:val="69A852E3"/>
    <w:rsid w:val="69C12F48"/>
    <w:rsid w:val="69C8175D"/>
    <w:rsid w:val="69D06E91"/>
    <w:rsid w:val="69E06CE0"/>
    <w:rsid w:val="6A072352"/>
    <w:rsid w:val="6A117FCA"/>
    <w:rsid w:val="6A16688D"/>
    <w:rsid w:val="6A457127"/>
    <w:rsid w:val="6A4D20A3"/>
    <w:rsid w:val="6A59700E"/>
    <w:rsid w:val="6A7B3894"/>
    <w:rsid w:val="6A864FD0"/>
    <w:rsid w:val="6A881CAB"/>
    <w:rsid w:val="6A894C62"/>
    <w:rsid w:val="6A900F5D"/>
    <w:rsid w:val="6AA3220A"/>
    <w:rsid w:val="6AA61DCD"/>
    <w:rsid w:val="6AB52A81"/>
    <w:rsid w:val="6ABE224A"/>
    <w:rsid w:val="6AD84075"/>
    <w:rsid w:val="6AD86453"/>
    <w:rsid w:val="6ADB16DD"/>
    <w:rsid w:val="6ADF4312"/>
    <w:rsid w:val="6AEE2FA0"/>
    <w:rsid w:val="6B005E41"/>
    <w:rsid w:val="6B0B7C84"/>
    <w:rsid w:val="6B1C71FC"/>
    <w:rsid w:val="6B4015BB"/>
    <w:rsid w:val="6B56531F"/>
    <w:rsid w:val="6B603EF6"/>
    <w:rsid w:val="6B6B150A"/>
    <w:rsid w:val="6B6B207A"/>
    <w:rsid w:val="6B9E0E2E"/>
    <w:rsid w:val="6BA02E9C"/>
    <w:rsid w:val="6BB537C4"/>
    <w:rsid w:val="6BD025B0"/>
    <w:rsid w:val="6BD16FA2"/>
    <w:rsid w:val="6BD275C3"/>
    <w:rsid w:val="6C0446AB"/>
    <w:rsid w:val="6C312200"/>
    <w:rsid w:val="6C687B34"/>
    <w:rsid w:val="6C7543B4"/>
    <w:rsid w:val="6C7F5341"/>
    <w:rsid w:val="6C81060D"/>
    <w:rsid w:val="6C9808F8"/>
    <w:rsid w:val="6CA34E3B"/>
    <w:rsid w:val="6CB44CBF"/>
    <w:rsid w:val="6CB83E43"/>
    <w:rsid w:val="6CC73D59"/>
    <w:rsid w:val="6CD00387"/>
    <w:rsid w:val="6CFC4912"/>
    <w:rsid w:val="6D114733"/>
    <w:rsid w:val="6D126EF6"/>
    <w:rsid w:val="6D1A3B4F"/>
    <w:rsid w:val="6D1F5355"/>
    <w:rsid w:val="6D301D8E"/>
    <w:rsid w:val="6D3046A4"/>
    <w:rsid w:val="6D322D12"/>
    <w:rsid w:val="6D4356FC"/>
    <w:rsid w:val="6D440E03"/>
    <w:rsid w:val="6D47404F"/>
    <w:rsid w:val="6D546BF1"/>
    <w:rsid w:val="6D566EA4"/>
    <w:rsid w:val="6D6502CE"/>
    <w:rsid w:val="6D6A3048"/>
    <w:rsid w:val="6D845DEE"/>
    <w:rsid w:val="6D8E259D"/>
    <w:rsid w:val="6DAA3D57"/>
    <w:rsid w:val="6DC45CB4"/>
    <w:rsid w:val="6DD24EE1"/>
    <w:rsid w:val="6DDC72CD"/>
    <w:rsid w:val="6DE92C7A"/>
    <w:rsid w:val="6DEE5BCB"/>
    <w:rsid w:val="6DF8259F"/>
    <w:rsid w:val="6DF90250"/>
    <w:rsid w:val="6DFB58C8"/>
    <w:rsid w:val="6E0E206A"/>
    <w:rsid w:val="6E425981"/>
    <w:rsid w:val="6E4F0506"/>
    <w:rsid w:val="6E5E7FB0"/>
    <w:rsid w:val="6E8200CE"/>
    <w:rsid w:val="6E875EE1"/>
    <w:rsid w:val="6E8D61A2"/>
    <w:rsid w:val="6EA66095"/>
    <w:rsid w:val="6EAC517F"/>
    <w:rsid w:val="6EB16690"/>
    <w:rsid w:val="6EB931CE"/>
    <w:rsid w:val="6EC10845"/>
    <w:rsid w:val="6ED541BF"/>
    <w:rsid w:val="6EE5451A"/>
    <w:rsid w:val="6EEB4A99"/>
    <w:rsid w:val="6EF34458"/>
    <w:rsid w:val="6EFF7A7C"/>
    <w:rsid w:val="6F04538F"/>
    <w:rsid w:val="6F071E75"/>
    <w:rsid w:val="6F0C6B82"/>
    <w:rsid w:val="6F1B30B0"/>
    <w:rsid w:val="6F1D6514"/>
    <w:rsid w:val="6F2306DC"/>
    <w:rsid w:val="6F324849"/>
    <w:rsid w:val="6F461C7B"/>
    <w:rsid w:val="6F4B46BE"/>
    <w:rsid w:val="6F765D15"/>
    <w:rsid w:val="6F86628A"/>
    <w:rsid w:val="6F995651"/>
    <w:rsid w:val="6FAB2D5E"/>
    <w:rsid w:val="6FAB4B05"/>
    <w:rsid w:val="6FC7502C"/>
    <w:rsid w:val="6FCF463A"/>
    <w:rsid w:val="6FE01E3C"/>
    <w:rsid w:val="6FE24C90"/>
    <w:rsid w:val="6FE7195C"/>
    <w:rsid w:val="6FEB24E2"/>
    <w:rsid w:val="70155854"/>
    <w:rsid w:val="7022019D"/>
    <w:rsid w:val="703C4556"/>
    <w:rsid w:val="703C638E"/>
    <w:rsid w:val="703F0856"/>
    <w:rsid w:val="70590FDD"/>
    <w:rsid w:val="70746792"/>
    <w:rsid w:val="709A3B06"/>
    <w:rsid w:val="70A92A32"/>
    <w:rsid w:val="70BF6027"/>
    <w:rsid w:val="71171418"/>
    <w:rsid w:val="713E301F"/>
    <w:rsid w:val="715146C1"/>
    <w:rsid w:val="716120A9"/>
    <w:rsid w:val="719901F5"/>
    <w:rsid w:val="71CE65A6"/>
    <w:rsid w:val="71D72D83"/>
    <w:rsid w:val="71ED5374"/>
    <w:rsid w:val="71EF7BB9"/>
    <w:rsid w:val="71F30A43"/>
    <w:rsid w:val="72026863"/>
    <w:rsid w:val="720B54D2"/>
    <w:rsid w:val="720C6C23"/>
    <w:rsid w:val="721A7DCD"/>
    <w:rsid w:val="72210056"/>
    <w:rsid w:val="7226393B"/>
    <w:rsid w:val="722D1842"/>
    <w:rsid w:val="722D2ABB"/>
    <w:rsid w:val="722E2EA4"/>
    <w:rsid w:val="724F4F4C"/>
    <w:rsid w:val="72587CAD"/>
    <w:rsid w:val="725A6316"/>
    <w:rsid w:val="725C5C8E"/>
    <w:rsid w:val="72603A6A"/>
    <w:rsid w:val="726307C3"/>
    <w:rsid w:val="72646EAA"/>
    <w:rsid w:val="72647459"/>
    <w:rsid w:val="726C59BC"/>
    <w:rsid w:val="727F1417"/>
    <w:rsid w:val="729311B6"/>
    <w:rsid w:val="72A04BF7"/>
    <w:rsid w:val="72A87EE6"/>
    <w:rsid w:val="72AA780B"/>
    <w:rsid w:val="72E903AE"/>
    <w:rsid w:val="72F331E4"/>
    <w:rsid w:val="72F5701B"/>
    <w:rsid w:val="73015CB3"/>
    <w:rsid w:val="730C26F2"/>
    <w:rsid w:val="731B6603"/>
    <w:rsid w:val="734D5B5C"/>
    <w:rsid w:val="736C7708"/>
    <w:rsid w:val="73881A17"/>
    <w:rsid w:val="7396450B"/>
    <w:rsid w:val="739848F9"/>
    <w:rsid w:val="739F5C0B"/>
    <w:rsid w:val="73B326EE"/>
    <w:rsid w:val="73B627FB"/>
    <w:rsid w:val="73CD00CA"/>
    <w:rsid w:val="73D12750"/>
    <w:rsid w:val="73D516E8"/>
    <w:rsid w:val="73D8621D"/>
    <w:rsid w:val="73DA3194"/>
    <w:rsid w:val="73EE41E5"/>
    <w:rsid w:val="73F303B3"/>
    <w:rsid w:val="73FE5037"/>
    <w:rsid w:val="74206770"/>
    <w:rsid w:val="74451279"/>
    <w:rsid w:val="74454BAF"/>
    <w:rsid w:val="74664683"/>
    <w:rsid w:val="748D069D"/>
    <w:rsid w:val="74905316"/>
    <w:rsid w:val="74A36EF3"/>
    <w:rsid w:val="74AF110F"/>
    <w:rsid w:val="74B015AF"/>
    <w:rsid w:val="74B32FB0"/>
    <w:rsid w:val="74D13EBB"/>
    <w:rsid w:val="74D24E50"/>
    <w:rsid w:val="74D65990"/>
    <w:rsid w:val="74F91520"/>
    <w:rsid w:val="750927CC"/>
    <w:rsid w:val="75234EC1"/>
    <w:rsid w:val="754359C4"/>
    <w:rsid w:val="754C5E9C"/>
    <w:rsid w:val="755D07D8"/>
    <w:rsid w:val="756862B3"/>
    <w:rsid w:val="758A1A81"/>
    <w:rsid w:val="758C6C69"/>
    <w:rsid w:val="75955FB1"/>
    <w:rsid w:val="75AE7A35"/>
    <w:rsid w:val="75CA1C03"/>
    <w:rsid w:val="75CD40F2"/>
    <w:rsid w:val="75E87582"/>
    <w:rsid w:val="760973A6"/>
    <w:rsid w:val="762E7237"/>
    <w:rsid w:val="764D1644"/>
    <w:rsid w:val="766A2EAB"/>
    <w:rsid w:val="76783EAF"/>
    <w:rsid w:val="76783F09"/>
    <w:rsid w:val="76903C7A"/>
    <w:rsid w:val="76904426"/>
    <w:rsid w:val="76A722AC"/>
    <w:rsid w:val="76B007C7"/>
    <w:rsid w:val="76BA40B5"/>
    <w:rsid w:val="76C54E61"/>
    <w:rsid w:val="76C774E7"/>
    <w:rsid w:val="76ED4F17"/>
    <w:rsid w:val="77005101"/>
    <w:rsid w:val="771A509F"/>
    <w:rsid w:val="772B5E6C"/>
    <w:rsid w:val="77334767"/>
    <w:rsid w:val="773A73CC"/>
    <w:rsid w:val="774A6D43"/>
    <w:rsid w:val="776C6323"/>
    <w:rsid w:val="776E0D63"/>
    <w:rsid w:val="77723472"/>
    <w:rsid w:val="77A5487D"/>
    <w:rsid w:val="77AF030B"/>
    <w:rsid w:val="77B2498E"/>
    <w:rsid w:val="77B864A3"/>
    <w:rsid w:val="77CA212C"/>
    <w:rsid w:val="77D12903"/>
    <w:rsid w:val="77E41474"/>
    <w:rsid w:val="77E6BBE7"/>
    <w:rsid w:val="77E82821"/>
    <w:rsid w:val="77E91BA6"/>
    <w:rsid w:val="77F0413B"/>
    <w:rsid w:val="77F1064C"/>
    <w:rsid w:val="77FA5A1C"/>
    <w:rsid w:val="780627B3"/>
    <w:rsid w:val="780E5B58"/>
    <w:rsid w:val="78146C37"/>
    <w:rsid w:val="78174BC2"/>
    <w:rsid w:val="782141C2"/>
    <w:rsid w:val="78326BC5"/>
    <w:rsid w:val="785A3C64"/>
    <w:rsid w:val="786427A4"/>
    <w:rsid w:val="78697878"/>
    <w:rsid w:val="78712CC6"/>
    <w:rsid w:val="788227F9"/>
    <w:rsid w:val="788F5CFC"/>
    <w:rsid w:val="789B76CF"/>
    <w:rsid w:val="78A04E65"/>
    <w:rsid w:val="78B561E6"/>
    <w:rsid w:val="78D76CE2"/>
    <w:rsid w:val="78E47A4E"/>
    <w:rsid w:val="78EB3F71"/>
    <w:rsid w:val="78EC23DF"/>
    <w:rsid w:val="7919798C"/>
    <w:rsid w:val="793E2E40"/>
    <w:rsid w:val="79423D06"/>
    <w:rsid w:val="794B0F77"/>
    <w:rsid w:val="79B67E8A"/>
    <w:rsid w:val="79D02741"/>
    <w:rsid w:val="79F269B9"/>
    <w:rsid w:val="7A367C5D"/>
    <w:rsid w:val="7A4211AE"/>
    <w:rsid w:val="7A4D5F33"/>
    <w:rsid w:val="7A5737D1"/>
    <w:rsid w:val="7A621012"/>
    <w:rsid w:val="7A6F1D58"/>
    <w:rsid w:val="7A704A81"/>
    <w:rsid w:val="7A8D743A"/>
    <w:rsid w:val="7A98254F"/>
    <w:rsid w:val="7A9F5A9F"/>
    <w:rsid w:val="7ABC09F0"/>
    <w:rsid w:val="7AC52F7B"/>
    <w:rsid w:val="7AFF4B04"/>
    <w:rsid w:val="7B075355"/>
    <w:rsid w:val="7B221D76"/>
    <w:rsid w:val="7B4055D6"/>
    <w:rsid w:val="7B4C11B0"/>
    <w:rsid w:val="7B571F1A"/>
    <w:rsid w:val="7B744666"/>
    <w:rsid w:val="7BA6C1F0"/>
    <w:rsid w:val="7BAA00AD"/>
    <w:rsid w:val="7BAF5B7A"/>
    <w:rsid w:val="7BDF3F99"/>
    <w:rsid w:val="7BEA1B4A"/>
    <w:rsid w:val="7BF02765"/>
    <w:rsid w:val="7C182BDD"/>
    <w:rsid w:val="7C1F5BFD"/>
    <w:rsid w:val="7C2057C6"/>
    <w:rsid w:val="7C2E3B89"/>
    <w:rsid w:val="7C463A0C"/>
    <w:rsid w:val="7C4E311F"/>
    <w:rsid w:val="7C545D5A"/>
    <w:rsid w:val="7C5864C2"/>
    <w:rsid w:val="7C5B0B73"/>
    <w:rsid w:val="7C5B18CA"/>
    <w:rsid w:val="7C5E4CC3"/>
    <w:rsid w:val="7C6C21B4"/>
    <w:rsid w:val="7C755AC4"/>
    <w:rsid w:val="7C80346C"/>
    <w:rsid w:val="7C82014B"/>
    <w:rsid w:val="7C8F58B4"/>
    <w:rsid w:val="7C9BA498"/>
    <w:rsid w:val="7CA61EB5"/>
    <w:rsid w:val="7CAC4773"/>
    <w:rsid w:val="7CAD193C"/>
    <w:rsid w:val="7CB92CA4"/>
    <w:rsid w:val="7CB97A85"/>
    <w:rsid w:val="7CBA256D"/>
    <w:rsid w:val="7CC873E4"/>
    <w:rsid w:val="7CF44171"/>
    <w:rsid w:val="7CFC6A9E"/>
    <w:rsid w:val="7D1F7145"/>
    <w:rsid w:val="7D2F159F"/>
    <w:rsid w:val="7D5400E7"/>
    <w:rsid w:val="7D571B10"/>
    <w:rsid w:val="7D5F3E90"/>
    <w:rsid w:val="7D6776A8"/>
    <w:rsid w:val="7D7F1DA9"/>
    <w:rsid w:val="7D913C41"/>
    <w:rsid w:val="7DB00598"/>
    <w:rsid w:val="7DB137A9"/>
    <w:rsid w:val="7DCA10C3"/>
    <w:rsid w:val="7DCE03FD"/>
    <w:rsid w:val="7DD7743C"/>
    <w:rsid w:val="7DE21AF1"/>
    <w:rsid w:val="7DE66269"/>
    <w:rsid w:val="7DF3492A"/>
    <w:rsid w:val="7E075500"/>
    <w:rsid w:val="7E2A1773"/>
    <w:rsid w:val="7E38101E"/>
    <w:rsid w:val="7E6362B3"/>
    <w:rsid w:val="7E7E298A"/>
    <w:rsid w:val="7E952674"/>
    <w:rsid w:val="7EA96C28"/>
    <w:rsid w:val="7EB9385C"/>
    <w:rsid w:val="7EC12A61"/>
    <w:rsid w:val="7EC707F0"/>
    <w:rsid w:val="7ED823D8"/>
    <w:rsid w:val="7EDE4E51"/>
    <w:rsid w:val="7EE91116"/>
    <w:rsid w:val="7EEE6F26"/>
    <w:rsid w:val="7EF34B3D"/>
    <w:rsid w:val="7F0A5A9C"/>
    <w:rsid w:val="7F0E63F8"/>
    <w:rsid w:val="7F304552"/>
    <w:rsid w:val="7F311811"/>
    <w:rsid w:val="7F37383E"/>
    <w:rsid w:val="7F3B32E3"/>
    <w:rsid w:val="7F6C1B56"/>
    <w:rsid w:val="7F77239C"/>
    <w:rsid w:val="7F820776"/>
    <w:rsid w:val="7FA50D8B"/>
    <w:rsid w:val="7FA80B03"/>
    <w:rsid w:val="7FAE1C56"/>
    <w:rsid w:val="7FAF0E5B"/>
    <w:rsid w:val="7FB75F08"/>
    <w:rsid w:val="7FD144EE"/>
    <w:rsid w:val="7FD241FF"/>
    <w:rsid w:val="7FD24AF0"/>
    <w:rsid w:val="7FD41DD2"/>
    <w:rsid w:val="7FD425B8"/>
    <w:rsid w:val="7FDD64E1"/>
    <w:rsid w:val="7FF83F00"/>
    <w:rsid w:val="7FFD4E40"/>
    <w:rsid w:val="7FFF17EB"/>
    <w:rsid w:val="CCBFC136"/>
    <w:rsid w:val="D3FFD918"/>
    <w:rsid w:val="D7DC1522"/>
    <w:rsid w:val="E5FDCF3D"/>
    <w:rsid w:val="EFAE0654"/>
    <w:rsid w:val="FFCD54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iPriority="99"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2400" w:firstLineChars="200"/>
      <w:jc w:val="both"/>
    </w:pPr>
    <w:rPr>
      <w:rFonts w:ascii="Times New Roman" w:hAnsi="Times New Roman" w:eastAsia="宋体" w:cs="Times New Roman"/>
      <w:kern w:val="2"/>
      <w:sz w:val="28"/>
      <w:szCs w:val="24"/>
      <w:lang w:val="en-US" w:eastAsia="zh-CN" w:bidi="ar-SA"/>
    </w:rPr>
  </w:style>
  <w:style w:type="paragraph" w:styleId="3">
    <w:name w:val="heading 1"/>
    <w:basedOn w:val="1"/>
    <w:next w:val="1"/>
    <w:link w:val="43"/>
    <w:qFormat/>
    <w:uiPriority w:val="0"/>
    <w:pPr>
      <w:widowControl/>
      <w:spacing w:before="50" w:beforeLines="50" w:after="50" w:afterLines="50"/>
      <w:jc w:val="left"/>
      <w:outlineLvl w:val="0"/>
    </w:pPr>
    <w:rPr>
      <w:rFonts w:ascii="宋体" w:hAnsi="宋体" w:eastAsia="宋体"/>
      <w:b/>
      <w:bCs/>
      <w:color w:val="0070C0"/>
      <w:kern w:val="36"/>
      <w:szCs w:val="48"/>
    </w:rPr>
  </w:style>
  <w:style w:type="paragraph" w:styleId="4">
    <w:name w:val="heading 2"/>
    <w:basedOn w:val="1"/>
    <w:next w:val="1"/>
    <w:link w:val="44"/>
    <w:qFormat/>
    <w:uiPriority w:val="0"/>
    <w:pPr>
      <w:keepNext/>
      <w:keepLines/>
      <w:ind w:firstLine="200" w:firstLineChars="200"/>
      <w:outlineLvl w:val="1"/>
    </w:pPr>
    <w:rPr>
      <w:rFonts w:ascii="Cambria" w:hAnsi="Cambria"/>
      <w:b/>
      <w:bCs/>
      <w:sz w:val="28"/>
      <w:szCs w:val="32"/>
    </w:rPr>
  </w:style>
  <w:style w:type="paragraph" w:styleId="5">
    <w:name w:val="heading 3"/>
    <w:basedOn w:val="1"/>
    <w:next w:val="1"/>
    <w:link w:val="45"/>
    <w:qFormat/>
    <w:uiPriority w:val="0"/>
    <w:pPr>
      <w:keepNext/>
      <w:keepLines/>
      <w:spacing w:before="260" w:after="260" w:line="416" w:lineRule="auto"/>
      <w:outlineLvl w:val="2"/>
    </w:pPr>
    <w:rPr>
      <w:b/>
      <w:bCs/>
      <w:sz w:val="32"/>
      <w:szCs w:val="32"/>
    </w:rPr>
  </w:style>
  <w:style w:type="paragraph" w:styleId="6">
    <w:name w:val="heading 4"/>
    <w:basedOn w:val="1"/>
    <w:next w:val="1"/>
    <w:qFormat/>
    <w:uiPriority w:val="0"/>
    <w:pPr>
      <w:spacing w:before="100" w:beforeAutospacing="1" w:after="100" w:afterAutospacing="1"/>
      <w:jc w:val="left"/>
      <w:outlineLvl w:val="3"/>
    </w:pPr>
    <w:rPr>
      <w:rFonts w:hint="eastAsia" w:ascii="宋体" w:hAnsi="宋体" w:eastAsia="宋体" w:cs="宋体"/>
      <w:b/>
      <w:kern w:val="0"/>
      <w:sz w:val="24"/>
      <w:szCs w:val="24"/>
      <w:lang w:val="en-US" w:eastAsia="zh-CN" w:bidi="ar"/>
    </w:rPr>
  </w:style>
  <w:style w:type="character" w:default="1" w:styleId="17">
    <w:name w:val="Default Paragraph Font"/>
    <w:unhideWhenUsed/>
    <w:qFormat/>
    <w:uiPriority w:val="1"/>
  </w:style>
  <w:style w:type="table" w:default="1" w:styleId="2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customStyle="1" w:styleId="2">
    <w:name w:val="NormalIndent"/>
    <w:basedOn w:val="1"/>
    <w:next w:val="1"/>
    <w:qFormat/>
    <w:uiPriority w:val="0"/>
    <w:pPr>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7">
    <w:name w:val="Body Text"/>
    <w:basedOn w:val="1"/>
    <w:qFormat/>
    <w:uiPriority w:val="1"/>
    <w:rPr>
      <w:rFonts w:ascii="仿宋_GB2312" w:hAnsi="仿宋_GB2312" w:eastAsia="仿宋_GB2312" w:cs="仿宋_GB2312"/>
      <w:sz w:val="32"/>
      <w:szCs w:val="32"/>
      <w:lang w:val="zh-CN" w:eastAsia="zh-CN" w:bidi="zh-CN"/>
    </w:rPr>
  </w:style>
  <w:style w:type="paragraph" w:styleId="8">
    <w:name w:val="Balloon Text"/>
    <w:basedOn w:val="1"/>
    <w:qFormat/>
    <w:uiPriority w:val="0"/>
    <w:rPr>
      <w:sz w:val="18"/>
      <w:szCs w:val="18"/>
    </w:rPr>
  </w:style>
  <w:style w:type="paragraph" w:styleId="9">
    <w:name w:val="footer"/>
    <w:basedOn w:val="1"/>
    <w:link w:val="46"/>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10081"/>
      </w:tabs>
    </w:pPr>
    <w:rPr>
      <w:rFonts w:ascii="宋体" w:hAnsi="宋体"/>
      <w:sz w:val="28"/>
      <w:szCs w:val="28"/>
    </w:rPr>
  </w:style>
  <w:style w:type="paragraph" w:styleId="12">
    <w:name w:val="footnote text"/>
    <w:basedOn w:val="1"/>
    <w:link w:val="47"/>
    <w:qFormat/>
    <w:uiPriority w:val="0"/>
    <w:pPr>
      <w:snapToGrid w:val="0"/>
      <w:jc w:val="left"/>
    </w:pPr>
    <w:rPr>
      <w:sz w:val="18"/>
      <w:szCs w:val="18"/>
    </w:rPr>
  </w:style>
  <w:style w:type="paragraph" w:styleId="13">
    <w:name w:val="toc 2"/>
    <w:basedOn w:val="1"/>
    <w:next w:val="1"/>
    <w:qFormat/>
    <w:uiPriority w:val="39"/>
    <w:pPr>
      <w:tabs>
        <w:tab w:val="right" w:leader="dot" w:pos="10081"/>
      </w:tabs>
      <w:ind w:left="480" w:leftChars="200"/>
    </w:pPr>
    <w:rPr>
      <w:sz w:val="28"/>
      <w:szCs w:val="28"/>
    </w:rPr>
  </w:style>
  <w:style w:type="paragraph" w:styleId="14">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rPr>
  </w:style>
  <w:style w:type="paragraph" w:styleId="15">
    <w:name w:val="Normal (Web)"/>
    <w:basedOn w:val="1"/>
    <w:link w:val="49"/>
    <w:qFormat/>
    <w:uiPriority w:val="99"/>
    <w:pPr>
      <w:widowControl/>
      <w:jc w:val="left"/>
    </w:pPr>
    <w:rPr>
      <w:rFonts w:ascii="宋体" w:hAnsi="宋体"/>
      <w:kern w:val="0"/>
      <w:szCs w:val="20"/>
    </w:rPr>
  </w:style>
  <w:style w:type="paragraph" w:styleId="16">
    <w:name w:val="Title"/>
    <w:basedOn w:val="1"/>
    <w:next w:val="1"/>
    <w:link w:val="50"/>
    <w:qFormat/>
    <w:uiPriority w:val="0"/>
    <w:pPr>
      <w:spacing w:before="240" w:after="60"/>
      <w:jc w:val="center"/>
      <w:outlineLvl w:val="0"/>
    </w:pPr>
    <w:rPr>
      <w:rFonts w:ascii="Cambria" w:hAnsi="Cambria"/>
      <w:b/>
      <w:bCs/>
      <w:sz w:val="32"/>
      <w:szCs w:val="32"/>
    </w:rPr>
  </w:style>
  <w:style w:type="character" w:styleId="18">
    <w:name w:val="Strong"/>
    <w:basedOn w:val="17"/>
    <w:qFormat/>
    <w:uiPriority w:val="22"/>
    <w:rPr>
      <w:b/>
      <w:bCs/>
    </w:rPr>
  </w:style>
  <w:style w:type="character" w:styleId="19">
    <w:name w:val="page number"/>
    <w:basedOn w:val="17"/>
    <w:qFormat/>
    <w:uiPriority w:val="0"/>
  </w:style>
  <w:style w:type="character" w:styleId="20">
    <w:name w:val="FollowedHyperlink"/>
    <w:qFormat/>
    <w:uiPriority w:val="0"/>
    <w:rPr>
      <w:color w:val="006A92"/>
      <w:u w:val="none"/>
    </w:rPr>
  </w:style>
  <w:style w:type="character" w:styleId="21">
    <w:name w:val="Emphasis"/>
    <w:qFormat/>
    <w:uiPriority w:val="20"/>
    <w:rPr>
      <w:i/>
      <w:iCs/>
    </w:rPr>
  </w:style>
  <w:style w:type="character" w:styleId="22">
    <w:name w:val="HTML Definition"/>
    <w:qFormat/>
    <w:uiPriority w:val="0"/>
    <w:rPr>
      <w:i/>
      <w:color w:val="333333"/>
    </w:rPr>
  </w:style>
  <w:style w:type="character" w:styleId="23">
    <w:name w:val="Hyperlink"/>
    <w:qFormat/>
    <w:uiPriority w:val="99"/>
    <w:rPr>
      <w:color w:val="006A92"/>
      <w:u w:val="none"/>
    </w:rPr>
  </w:style>
  <w:style w:type="character" w:styleId="24">
    <w:name w:val="HTML Code"/>
    <w:qFormat/>
    <w:uiPriority w:val="0"/>
    <w:rPr>
      <w:rFonts w:hint="default" w:ascii="Consolas" w:hAnsi="Consolas" w:eastAsia="Consolas" w:cs="Consolas"/>
      <w:color w:val="C7254E"/>
      <w:sz w:val="21"/>
      <w:szCs w:val="21"/>
      <w:shd w:val="clear" w:color="auto" w:fill="F9F2F4"/>
    </w:rPr>
  </w:style>
  <w:style w:type="character" w:styleId="25">
    <w:name w:val="HTML Cite"/>
    <w:qFormat/>
    <w:uiPriority w:val="0"/>
    <w:rPr>
      <w:color w:val="008000"/>
    </w:rPr>
  </w:style>
  <w:style w:type="character" w:styleId="26">
    <w:name w:val="footnote reference"/>
    <w:qFormat/>
    <w:uiPriority w:val="0"/>
    <w:rPr>
      <w:vertAlign w:val="superscript"/>
    </w:rPr>
  </w:style>
  <w:style w:type="character" w:styleId="27">
    <w:name w:val="HTML Keyboard"/>
    <w:qFormat/>
    <w:uiPriority w:val="0"/>
    <w:rPr>
      <w:rFonts w:ascii="Consolas" w:hAnsi="Consolas" w:eastAsia="Consolas" w:cs="Consolas"/>
      <w:color w:val="FFFFFF"/>
      <w:sz w:val="21"/>
      <w:szCs w:val="21"/>
      <w:shd w:val="clear" w:color="auto" w:fill="333333"/>
    </w:rPr>
  </w:style>
  <w:style w:type="character" w:styleId="28">
    <w:name w:val="HTML Sample"/>
    <w:qFormat/>
    <w:uiPriority w:val="0"/>
    <w:rPr>
      <w:rFonts w:hint="default" w:ascii="Consolas" w:hAnsi="Consolas" w:eastAsia="Consolas" w:cs="Consolas"/>
      <w:sz w:val="21"/>
      <w:szCs w:val="21"/>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Body text|21"/>
    <w:basedOn w:val="1"/>
    <w:link w:val="52"/>
    <w:qFormat/>
    <w:uiPriority w:val="0"/>
    <w:pPr>
      <w:widowControl w:val="0"/>
      <w:shd w:val="clear" w:color="auto" w:fill="FFFFFF"/>
      <w:spacing w:before="860" w:after="320" w:line="280" w:lineRule="exact"/>
      <w:ind w:hanging="840"/>
    </w:pPr>
    <w:rPr>
      <w:rFonts w:ascii="PMingLiU" w:hAnsi="PMingLiU" w:eastAsia="PMingLiU" w:cs="PMingLiU"/>
      <w:spacing w:val="30"/>
      <w:sz w:val="28"/>
      <w:szCs w:val="28"/>
      <w:u w:val="none"/>
    </w:rPr>
  </w:style>
  <w:style w:type="paragraph" w:customStyle="1" w:styleId="32">
    <w:name w:val="yt"/>
    <w:basedOn w:val="1"/>
    <w:qFormat/>
    <w:uiPriority w:val="0"/>
    <w:pPr>
      <w:jc w:val="left"/>
    </w:pPr>
    <w:rPr>
      <w:color w:val="666666"/>
      <w:kern w:val="0"/>
      <w:sz w:val="21"/>
      <w:szCs w:val="21"/>
      <w:lang w:val="en-US" w:eastAsia="zh-CN" w:bidi="ar"/>
    </w:rPr>
  </w:style>
  <w:style w:type="paragraph" w:customStyle="1" w:styleId="33">
    <w:name w:val="Body text|1"/>
    <w:basedOn w:val="1"/>
    <w:qFormat/>
    <w:uiPriority w:val="0"/>
    <w:pPr>
      <w:widowControl w:val="0"/>
      <w:shd w:val="clear" w:color="auto" w:fill="auto"/>
      <w:spacing w:after="600" w:line="446" w:lineRule="auto"/>
      <w:ind w:firstLine="400"/>
    </w:pPr>
    <w:rPr>
      <w:rFonts w:ascii="宋体" w:hAnsi="宋体" w:eastAsia="宋体" w:cs="宋体"/>
      <w:sz w:val="28"/>
      <w:szCs w:val="28"/>
      <w:u w:val="none"/>
      <w:shd w:val="clear" w:color="auto" w:fill="auto"/>
      <w:lang w:val="zh-TW" w:eastAsia="zh-TW" w:bidi="zh-TW"/>
    </w:rPr>
  </w:style>
  <w:style w:type="paragraph" w:customStyle="1" w:styleId="34">
    <w:name w:val="Heading #2|1"/>
    <w:basedOn w:val="1"/>
    <w:qFormat/>
    <w:uiPriority w:val="0"/>
    <w:pPr>
      <w:widowControl w:val="0"/>
      <w:shd w:val="clear" w:color="auto" w:fill="auto"/>
      <w:spacing w:after="660"/>
      <w:jc w:val="center"/>
      <w:outlineLvl w:val="1"/>
    </w:pPr>
    <w:rPr>
      <w:rFonts w:ascii="宋体" w:hAnsi="宋体" w:eastAsia="宋体" w:cs="宋体"/>
      <w:color w:val="3F4954"/>
      <w:sz w:val="36"/>
      <w:szCs w:val="36"/>
      <w:u w:val="none"/>
      <w:shd w:val="clear" w:color="auto" w:fill="auto"/>
      <w:lang w:val="zh-TW" w:eastAsia="zh-TW" w:bidi="zh-TW"/>
    </w:rPr>
  </w:style>
  <w:style w:type="paragraph" w:customStyle="1" w:styleId="35">
    <w:name w:val="Default"/>
    <w:qFormat/>
    <w:uiPriority w:val="0"/>
    <w:pPr>
      <w:widowControl w:val="0"/>
      <w:autoSpaceDE w:val="0"/>
      <w:autoSpaceDN w:val="0"/>
      <w:adjustRightInd w:val="0"/>
    </w:pPr>
    <w:rPr>
      <w:rFonts w:ascii="华文仿宋" w:hAnsi="Times New Roman" w:eastAsia="华文仿宋" w:cs="华文仿宋"/>
      <w:color w:val="000000"/>
      <w:sz w:val="24"/>
      <w:szCs w:val="24"/>
      <w:lang w:val="en-US" w:eastAsia="zh-CN" w:bidi="ar-SA"/>
    </w:rPr>
  </w:style>
  <w:style w:type="paragraph" w:customStyle="1" w:styleId="36">
    <w:name w:val="ft"/>
    <w:basedOn w:val="1"/>
    <w:qFormat/>
    <w:uiPriority w:val="0"/>
    <w:pPr>
      <w:pBdr>
        <w:right w:val="none" w:color="auto" w:sz="0" w:space="0"/>
      </w:pBdr>
      <w:spacing w:line="300" w:lineRule="atLeast"/>
      <w:jc w:val="both"/>
    </w:pPr>
    <w:rPr>
      <w:color w:val="666666"/>
      <w:kern w:val="0"/>
      <w:sz w:val="21"/>
      <w:szCs w:val="21"/>
      <w:lang w:val="en-US" w:eastAsia="zh-CN" w:bidi="ar"/>
    </w:rPr>
  </w:style>
  <w:style w:type="paragraph" w:customStyle="1" w:styleId="37">
    <w:name w:val="pic"/>
    <w:basedOn w:val="1"/>
    <w:qFormat/>
    <w:uiPriority w:val="0"/>
    <w:pPr>
      <w:jc w:val="center"/>
      <w:textAlignment w:val="top"/>
    </w:pPr>
    <w:rPr>
      <w:kern w:val="0"/>
      <w:lang w:val="en-US" w:eastAsia="zh-CN" w:bidi="ar"/>
    </w:rPr>
  </w:style>
  <w:style w:type="paragraph" w:customStyle="1" w:styleId="38">
    <w:name w:val="Header or footer|2"/>
    <w:basedOn w:val="1"/>
    <w:qFormat/>
    <w:uiPriority w:val="0"/>
    <w:pPr>
      <w:widowControl w:val="0"/>
      <w:shd w:val="clear" w:color="auto" w:fill="auto"/>
    </w:pPr>
    <w:rPr>
      <w:sz w:val="20"/>
      <w:szCs w:val="20"/>
      <w:u w:val="none"/>
      <w:shd w:val="clear" w:color="auto" w:fill="auto"/>
      <w:lang w:val="zh-TW" w:eastAsia="zh-TW" w:bidi="zh-TW"/>
    </w:rPr>
  </w:style>
  <w:style w:type="paragraph" w:customStyle="1" w:styleId="39">
    <w:name w:val="p0"/>
    <w:basedOn w:val="1"/>
    <w:qFormat/>
    <w:uiPriority w:val="0"/>
    <w:pPr>
      <w:widowControl/>
      <w:spacing w:line="240" w:lineRule="auto"/>
    </w:pPr>
    <w:rPr>
      <w:kern w:val="0"/>
      <w:sz w:val="21"/>
      <w:szCs w:val="21"/>
    </w:rPr>
  </w:style>
  <w:style w:type="paragraph" w:customStyle="1" w:styleId="40">
    <w:name w:val="Char"/>
    <w:basedOn w:val="1"/>
    <w:qFormat/>
    <w:uiPriority w:val="0"/>
    <w:pPr>
      <w:spacing w:line="240" w:lineRule="auto"/>
    </w:pPr>
    <w:rPr>
      <w:rFonts w:ascii="Tahoma" w:hAnsi="Tahoma"/>
      <w:szCs w:val="20"/>
    </w:rPr>
  </w:style>
  <w:style w:type="paragraph" w:customStyle="1" w:styleId="41">
    <w:name w:val="Char1"/>
    <w:basedOn w:val="1"/>
    <w:semiHidden/>
    <w:qFormat/>
    <w:uiPriority w:val="0"/>
    <w:pPr>
      <w:tabs>
        <w:tab w:val="left" w:pos="360"/>
      </w:tabs>
      <w:spacing w:line="240" w:lineRule="auto"/>
    </w:pPr>
    <w:rPr>
      <w:sz w:val="21"/>
      <w:szCs w:val="20"/>
    </w:rPr>
  </w:style>
  <w:style w:type="paragraph" w:customStyle="1" w:styleId="42">
    <w:name w:val="_Style 41"/>
    <w:basedOn w:val="3"/>
    <w:next w:val="1"/>
    <w:qFormat/>
    <w:uiPriority w:val="39"/>
    <w:pPr>
      <w:keepNext/>
      <w:keepLines/>
      <w:spacing w:before="240" w:beforeLines="0" w:after="0" w:afterLines="0" w:line="259" w:lineRule="auto"/>
      <w:outlineLvl w:val="9"/>
    </w:pPr>
    <w:rPr>
      <w:rFonts w:ascii="等线 Light" w:hAnsi="等线 Light" w:eastAsia="等线 Light" w:cs="Times New Roman"/>
      <w:b w:val="0"/>
      <w:bCs w:val="0"/>
      <w:color w:val="2F5496"/>
      <w:kern w:val="0"/>
      <w:sz w:val="32"/>
      <w:szCs w:val="32"/>
    </w:rPr>
  </w:style>
  <w:style w:type="character" w:customStyle="1" w:styleId="43">
    <w:name w:val="标题 1 Char"/>
    <w:link w:val="3"/>
    <w:qFormat/>
    <w:uiPriority w:val="0"/>
    <w:rPr>
      <w:rFonts w:ascii="宋体" w:hAnsi="宋体" w:eastAsia="宋体" w:cs="宋体"/>
      <w:b/>
      <w:bCs/>
      <w:color w:val="0070C0"/>
      <w:kern w:val="36"/>
      <w:sz w:val="28"/>
      <w:szCs w:val="48"/>
    </w:rPr>
  </w:style>
  <w:style w:type="character" w:customStyle="1" w:styleId="44">
    <w:name w:val="标题 2 Char"/>
    <w:link w:val="4"/>
    <w:qFormat/>
    <w:uiPriority w:val="0"/>
    <w:rPr>
      <w:rFonts w:ascii="Cambria" w:hAnsi="Cambria"/>
      <w:b/>
      <w:bCs/>
      <w:kern w:val="2"/>
      <w:sz w:val="28"/>
      <w:szCs w:val="32"/>
    </w:rPr>
  </w:style>
  <w:style w:type="character" w:customStyle="1" w:styleId="45">
    <w:name w:val="标题 3 Char"/>
    <w:link w:val="5"/>
    <w:semiHidden/>
    <w:qFormat/>
    <w:uiPriority w:val="0"/>
    <w:rPr>
      <w:b/>
      <w:bCs/>
      <w:kern w:val="2"/>
      <w:sz w:val="32"/>
      <w:szCs w:val="32"/>
    </w:rPr>
  </w:style>
  <w:style w:type="character" w:customStyle="1" w:styleId="46">
    <w:name w:val="页脚 Char"/>
    <w:link w:val="9"/>
    <w:qFormat/>
    <w:uiPriority w:val="99"/>
    <w:rPr>
      <w:kern w:val="2"/>
      <w:sz w:val="18"/>
      <w:szCs w:val="18"/>
    </w:rPr>
  </w:style>
  <w:style w:type="character" w:customStyle="1" w:styleId="47">
    <w:name w:val="脚注文本 Char"/>
    <w:link w:val="12"/>
    <w:qFormat/>
    <w:uiPriority w:val="0"/>
    <w:rPr>
      <w:kern w:val="2"/>
      <w:sz w:val="18"/>
      <w:szCs w:val="18"/>
    </w:rPr>
  </w:style>
  <w:style w:type="character" w:customStyle="1" w:styleId="48">
    <w:name w:val="HTML 预设格式 Char"/>
    <w:link w:val="14"/>
    <w:qFormat/>
    <w:uiPriority w:val="99"/>
    <w:rPr>
      <w:rFonts w:ascii="宋体" w:hAnsi="宋体" w:cs="宋体"/>
      <w:sz w:val="24"/>
      <w:szCs w:val="24"/>
    </w:rPr>
  </w:style>
  <w:style w:type="character" w:customStyle="1" w:styleId="49">
    <w:name w:val="普通(网站) Char"/>
    <w:link w:val="15"/>
    <w:qFormat/>
    <w:uiPriority w:val="0"/>
    <w:rPr>
      <w:rFonts w:ascii="宋体" w:hAnsi="宋体" w:cs="宋体"/>
      <w:kern w:val="0"/>
      <w:sz w:val="24"/>
    </w:rPr>
  </w:style>
  <w:style w:type="character" w:customStyle="1" w:styleId="50">
    <w:name w:val="标题 Char"/>
    <w:link w:val="16"/>
    <w:qFormat/>
    <w:uiPriority w:val="0"/>
    <w:rPr>
      <w:rFonts w:ascii="Cambria" w:hAnsi="Cambria" w:cs="Times New Roman"/>
      <w:b/>
      <w:bCs/>
      <w:kern w:val="2"/>
      <w:sz w:val="32"/>
      <w:szCs w:val="32"/>
    </w:rPr>
  </w:style>
  <w:style w:type="character" w:customStyle="1" w:styleId="51">
    <w:name w:val="table-name2"/>
    <w:qFormat/>
    <w:uiPriority w:val="0"/>
    <w:rPr>
      <w:color w:val="333333"/>
      <w:sz w:val="36"/>
      <w:szCs w:val="36"/>
    </w:rPr>
  </w:style>
  <w:style w:type="character" w:customStyle="1" w:styleId="52">
    <w:name w:val="Body text|2_"/>
    <w:link w:val="31"/>
    <w:qFormat/>
    <w:uiPriority w:val="0"/>
    <w:rPr>
      <w:rFonts w:ascii="PMingLiU" w:hAnsi="PMingLiU" w:eastAsia="PMingLiU" w:cs="PMingLiU"/>
      <w:spacing w:val="30"/>
      <w:sz w:val="28"/>
      <w:szCs w:val="28"/>
      <w:u w:val="none"/>
    </w:rPr>
  </w:style>
  <w:style w:type="character" w:customStyle="1" w:styleId="53">
    <w:name w:val="ft_time"/>
    <w:qFormat/>
    <w:uiPriority w:val="0"/>
    <w:rPr>
      <w:color w:val="888888"/>
    </w:rPr>
  </w:style>
  <w:style w:type="character" w:customStyle="1" w:styleId="54">
    <w:name w:val="ui-icon34"/>
    <w:basedOn w:val="17"/>
    <w:qFormat/>
    <w:uiPriority w:val="0"/>
  </w:style>
  <w:style w:type="character" w:customStyle="1" w:styleId="55">
    <w:name w:val="table-name4"/>
    <w:qFormat/>
    <w:uiPriority w:val="0"/>
    <w:rPr>
      <w:color w:val="333333"/>
      <w:sz w:val="36"/>
      <w:szCs w:val="36"/>
    </w:rPr>
  </w:style>
  <w:style w:type="character" w:customStyle="1" w:styleId="56">
    <w:name w:val="top_tit1"/>
    <w:qFormat/>
    <w:uiPriority w:val="0"/>
    <w:rPr>
      <w:b/>
      <w:color w:val="DD2817"/>
      <w:sz w:val="30"/>
      <w:szCs w:val="30"/>
    </w:rPr>
  </w:style>
  <w:style w:type="character" w:customStyle="1" w:styleId="57">
    <w:name w:val="nth-of-type(1)"/>
    <w:qFormat/>
    <w:uiPriority w:val="0"/>
    <w:rPr>
      <w:color w:val="CC2222"/>
      <w:sz w:val="46"/>
      <w:szCs w:val="46"/>
    </w:rPr>
  </w:style>
  <w:style w:type="character" w:customStyle="1" w:styleId="58">
    <w:name w:val="glyphicon26"/>
    <w:basedOn w:val="17"/>
    <w:qFormat/>
    <w:uiPriority w:val="0"/>
  </w:style>
  <w:style w:type="character" w:customStyle="1" w:styleId="59">
    <w:name w:val="current"/>
    <w:qFormat/>
    <w:uiPriority w:val="0"/>
    <w:rPr>
      <w:b/>
      <w:color w:val="FFFFFF"/>
      <w:bdr w:val="single" w:color="000099" w:sz="6" w:space="0"/>
      <w:shd w:val="clear" w:color="auto" w:fill="000099"/>
    </w:rPr>
  </w:style>
  <w:style w:type="character" w:customStyle="1" w:styleId="60">
    <w:name w:val="table-name3"/>
    <w:qFormat/>
    <w:uiPriority w:val="0"/>
    <w:rPr>
      <w:color w:val="333333"/>
      <w:sz w:val="36"/>
      <w:szCs w:val="36"/>
    </w:rPr>
  </w:style>
  <w:style w:type="character" w:customStyle="1" w:styleId="61">
    <w:name w:val="table-subname"/>
    <w:qFormat/>
    <w:uiPriority w:val="0"/>
    <w:rPr>
      <w:color w:val="999999"/>
      <w:sz w:val="18"/>
      <w:szCs w:val="18"/>
    </w:rPr>
  </w:style>
  <w:style w:type="character" w:customStyle="1" w:styleId="62">
    <w:name w:val="nth-of-type(4)"/>
    <w:qFormat/>
    <w:uiPriority w:val="0"/>
    <w:rPr>
      <w:color w:val="FFFFFF"/>
      <w:sz w:val="30"/>
      <w:szCs w:val="30"/>
      <w:shd w:val="clear" w:color="auto" w:fill="FEC471"/>
    </w:rPr>
  </w:style>
  <w:style w:type="character" w:customStyle="1" w:styleId="63">
    <w:name w:val="glyphicon28"/>
    <w:basedOn w:val="17"/>
    <w:qFormat/>
    <w:uiPriority w:val="0"/>
  </w:style>
  <w:style w:type="character" w:customStyle="1" w:styleId="64">
    <w:name w:val="footer-email"/>
    <w:qFormat/>
    <w:uiPriority w:val="0"/>
    <w:rPr>
      <w:sz w:val="27"/>
      <w:szCs w:val="27"/>
    </w:rPr>
  </w:style>
  <w:style w:type="character" w:customStyle="1" w:styleId="65">
    <w:name w:val="Body text|2 + MingLiU"/>
    <w:unhideWhenUsed/>
    <w:qFormat/>
    <w:uiPriority w:val="0"/>
    <w:rPr>
      <w:rFonts w:ascii="MingLiU" w:hAnsi="MingLiU" w:eastAsia="MingLiU" w:cs="MingLiU"/>
      <w:color w:val="000000"/>
      <w:spacing w:val="0"/>
      <w:w w:val="100"/>
      <w:position w:val="0"/>
      <w:sz w:val="28"/>
      <w:szCs w:val="28"/>
      <w:u w:val="none"/>
      <w:lang w:val="en-US" w:eastAsia="en-US" w:bidi="en-US"/>
    </w:rPr>
  </w:style>
  <w:style w:type="character" w:customStyle="1" w:styleId="66">
    <w:name w:val="nth-of-type(2)"/>
    <w:qFormat/>
    <w:uiPriority w:val="0"/>
    <w:rPr>
      <w:color w:val="CC2222"/>
      <w:sz w:val="30"/>
      <w:szCs w:val="30"/>
    </w:rPr>
  </w:style>
  <w:style w:type="character" w:customStyle="1" w:styleId="67">
    <w:name w:val="table-name"/>
    <w:qFormat/>
    <w:uiPriority w:val="0"/>
    <w:rPr>
      <w:color w:val="162E64"/>
      <w:sz w:val="24"/>
      <w:szCs w:val="24"/>
    </w:rPr>
  </w:style>
  <w:style w:type="character" w:customStyle="1" w:styleId="68">
    <w:name w:val="lan121"/>
    <w:qFormat/>
    <w:uiPriority w:val="0"/>
    <w:rPr>
      <w:color w:val="1E62A8"/>
      <w:sz w:val="18"/>
      <w:szCs w:val="18"/>
      <w:u w:val="none"/>
    </w:rPr>
  </w:style>
  <w:style w:type="character" w:customStyle="1" w:styleId="69">
    <w:name w:val="active"/>
    <w:qFormat/>
    <w:uiPriority w:val="0"/>
    <w:rPr>
      <w:shd w:val="clear" w:color="auto" w:fill="FFFFFF"/>
    </w:rPr>
  </w:style>
  <w:style w:type="character" w:customStyle="1" w:styleId="70">
    <w:name w:val="disabled"/>
    <w:qFormat/>
    <w:uiPriority w:val="0"/>
    <w:rPr>
      <w:color w:val="888888"/>
    </w:rPr>
  </w:style>
  <w:style w:type="character" w:customStyle="1" w:styleId="71">
    <w:name w:val="glyphicon23"/>
    <w:basedOn w:val="17"/>
    <w:qFormat/>
    <w:uiPriority w:val="0"/>
  </w:style>
  <w:style w:type="character" w:customStyle="1" w:styleId="72">
    <w:name w:val="glyphicon25"/>
    <w:basedOn w:val="17"/>
    <w:qFormat/>
    <w:uiPriority w:val="0"/>
  </w:style>
  <w:style w:type="character" w:customStyle="1" w:styleId="73">
    <w:name w:val="table-subname1"/>
    <w:qFormat/>
    <w:uiPriority w:val="0"/>
    <w:rPr>
      <w:color w:val="333333"/>
      <w:sz w:val="42"/>
      <w:szCs w:val="42"/>
    </w:rPr>
  </w:style>
  <w:style w:type="character" w:customStyle="1" w:styleId="74">
    <w:name w:val="glyphicon"/>
    <w:basedOn w:val="17"/>
    <w:qFormat/>
    <w:uiPriority w:val="0"/>
  </w:style>
  <w:style w:type="character" w:customStyle="1" w:styleId="75">
    <w:name w:val="table-name5"/>
    <w:qFormat/>
    <w:uiPriority w:val="0"/>
    <w:rPr>
      <w:color w:val="162E64"/>
      <w:sz w:val="24"/>
      <w:szCs w:val="24"/>
    </w:rPr>
  </w:style>
  <w:style w:type="character" w:customStyle="1" w:styleId="76">
    <w:name w:val="table-name1"/>
    <w:qFormat/>
    <w:uiPriority w:val="0"/>
    <w:rPr>
      <w:color w:val="162E64"/>
      <w:sz w:val="24"/>
      <w:szCs w:val="24"/>
    </w:rPr>
  </w:style>
  <w:style w:type="character" w:customStyle="1" w:styleId="77">
    <w:name w:val="active2"/>
    <w:qFormat/>
    <w:uiPriority w:val="0"/>
    <w:rPr>
      <w:shd w:val="clear" w:color="auto" w:fill="FFFFFF"/>
    </w:rPr>
  </w:style>
  <w:style w:type="character" w:customStyle="1" w:styleId="78">
    <w:name w:val="未处理的提及"/>
    <w:unhideWhenUsed/>
    <w:qFormat/>
    <w:uiPriority w:val="99"/>
    <w:rPr>
      <w:color w:val="808080"/>
      <w:shd w:val="clear" w:color="auto" w:fill="E6E6E6"/>
    </w:rPr>
  </w:style>
  <w:style w:type="character" w:customStyle="1" w:styleId="79">
    <w:name w:val="glyphicon27"/>
    <w:basedOn w:val="17"/>
    <w:qFormat/>
    <w:uiPriority w:val="0"/>
  </w:style>
  <w:style w:type="character" w:customStyle="1" w:styleId="80">
    <w:name w:val="remain"/>
    <w:qFormat/>
    <w:uiPriority w:val="0"/>
    <w:rPr>
      <w:b/>
      <w:i/>
      <w:color w:val="666666"/>
      <w:sz w:val="22"/>
      <w:szCs w:val="22"/>
    </w:rPr>
  </w:style>
  <w:style w:type="character" w:customStyle="1" w:styleId="81">
    <w:name w:val="nth-of-type(3)"/>
    <w:qFormat/>
    <w:uiPriority w:val="0"/>
    <w:rPr>
      <w:color w:val="CC22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501</Words>
  <Characters>2856</Characters>
  <Lines>23</Lines>
  <Paragraphs>6</Paragraphs>
  <ScaleCrop>false</ScaleCrop>
  <LinksUpToDate>false</LinksUpToDate>
  <CharactersWithSpaces>3351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2019-06-12T09:33:00Z</dcterms:created>
  <dc:creator>张阳</dc:creator>
  <cp:lastModifiedBy>yuanjie</cp:lastModifiedBy>
  <dcterms:modified xsi:type="dcterms:W3CDTF">2021-11-04T11:34:02Z</dcterms:modified>
  <dc:title>合规简报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BB6BE99F5E3A4452B99F0808081457EB</vt:lpwstr>
  </property>
</Properties>
</file>