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</w:rPr>
        <w:drawing>
          <wp:inline distB="114300" distT="114300" distL="114300" distR="114300">
            <wp:extent cx="3852863" cy="58352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583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CSS for the Navigation Bar and the Footer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CSS for the Origins Page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</w:rPr>
        <w:drawing>
          <wp:inline distB="114300" distT="114300" distL="114300" distR="114300">
            <wp:extent cx="4266556" cy="5443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556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HTML from the Origins Page</w:t>
      </w:r>
      <w:r w:rsidDel="00000000" w:rsidR="00000000" w:rsidRPr="00000000">
        <w:rPr/>
        <w:drawing>
          <wp:inline distB="114300" distT="114300" distL="114300" distR="114300">
            <wp:extent cx="6596466" cy="60817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466" cy="608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599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HTML from the People Page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