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Architecture</w:t>
      </w:r>
      <w:r>
        <w:t xml:space="preserve"> </w:t>
      </w:r>
      <w:r>
        <w:t xml:space="preserve">of</w:t>
      </w:r>
      <w:r>
        <w:t xml:space="preserve"> </w:t>
      </w:r>
      <w:r>
        <w:t xml:space="preserve">Understanding</w:t>
      </w:r>
      <w:r>
        <w:t xml:space="preserve"> </w:t>
      </w:r>
      <w:r>
        <w:t xml:space="preserve">in</w:t>
      </w:r>
      <w:r>
        <w:t xml:space="preserve"> </w:t>
      </w:r>
      <w:r>
        <w:t xml:space="preserve">Agentic</w:t>
      </w:r>
      <w:r>
        <w:t xml:space="preserve"> </w:t>
      </w:r>
      <w:r>
        <w:t xml:space="preserve">AI</w:t>
      </w:r>
      <w:r>
        <w:t xml:space="preserve"> </w:t>
      </w:r>
      <w:r>
        <w:t xml:space="preserve">Systems</w:t>
      </w:r>
    </w:p>
    <w:p>
      <w:pPr>
        <w:pStyle w:val="Subtitle"/>
      </w:pPr>
      <w:r>
        <w:t xml:space="preserve">A</w:t>
      </w:r>
      <w:r>
        <w:t xml:space="preserve"> </w:t>
      </w:r>
      <w:r>
        <w:t xml:space="preserve">Comprehensive</w:t>
      </w:r>
      <w:r>
        <w:t xml:space="preserve"> </w:t>
      </w:r>
      <w:r>
        <w:t xml:space="preserve">Technical</w:t>
      </w:r>
      <w:r>
        <w:t xml:space="preserve"> </w:t>
      </w:r>
      <w:r>
        <w:t xml:space="preserve">and</w:t>
      </w:r>
      <w:r>
        <w:t xml:space="preserve"> </w:t>
      </w:r>
      <w:r>
        <w:t xml:space="preserve">Non-Technical</w:t>
      </w:r>
      <w:r>
        <w:t xml:space="preserve"> </w:t>
      </w:r>
      <w:r>
        <w:t xml:space="preserve">Report</w:t>
      </w:r>
      <w:r>
        <w:t xml:space="preserve"> </w:t>
      </w:r>
      <w:r>
        <w:t xml:space="preserve">on</w:t>
      </w:r>
      <w:r>
        <w:t xml:space="preserve"> </w:t>
      </w:r>
      <w:r>
        <w:t xml:space="preserve">What</w:t>
      </w:r>
      <w:r>
        <w:t xml:space="preserve"> </w:t>
      </w:r>
      <w:r>
        <w:t xml:space="preserve">Constitutes</w:t>
      </w:r>
      <w:r>
        <w:t xml:space="preserve"> </w:t>
      </w:r>
      <w:r>
        <w:t xml:space="preserve">Machine</w:t>
      </w:r>
      <w:r>
        <w:t xml:space="preserve"> </w:t>
      </w:r>
      <w:r>
        <w:t xml:space="preserve">Understanding,</w:t>
      </w:r>
      <w:r>
        <w:t xml:space="preserve"> </w:t>
      </w:r>
      <w:r>
        <w:t xml:space="preserve">How</w:t>
      </w:r>
      <w:r>
        <w:t xml:space="preserve"> </w:t>
      </w:r>
      <w:r>
        <w:t xml:space="preserve">to</w:t>
      </w:r>
      <w:r>
        <w:t xml:space="preserve"> </w:t>
      </w:r>
      <w:r>
        <w:t xml:space="preserve">Build</w:t>
      </w:r>
      <w:r>
        <w:t xml:space="preserve"> </w:t>
      </w:r>
      <w:r>
        <w:t xml:space="preserve">It</w:t>
      </w:r>
      <w:r>
        <w:t xml:space="preserve"> </w:t>
      </w:r>
      <w:r>
        <w:t xml:space="preserve">with</w:t>
      </w:r>
      <w:r>
        <w:t xml:space="preserve"> </w:t>
      </w:r>
      <w:r>
        <w:t xml:space="preserve">Local</w:t>
      </w:r>
      <w:r>
        <w:t xml:space="preserve"> </w:t>
      </w:r>
      <w:r>
        <w:t xml:space="preserve">Small</w:t>
      </w:r>
      <w:r>
        <w:t xml:space="preserve"> </w:t>
      </w:r>
      <w:r>
        <w:t xml:space="preserve">Language</w:t>
      </w:r>
      <w:r>
        <w:t xml:space="preserve"> </w:t>
      </w:r>
      <w:r>
        <w:t xml:space="preserve">Models,</w:t>
      </w:r>
      <w:r>
        <w:t xml:space="preserve"> </w:t>
      </w:r>
      <w:r>
        <w:t xml:space="preserve">Python</w:t>
      </w:r>
      <w:r>
        <w:t xml:space="preserve"> </w:t>
      </w:r>
      <w:r>
        <w:t xml:space="preserve">Implementations,</w:t>
      </w:r>
      <w:r>
        <w:t xml:space="preserve"> </w:t>
      </w:r>
      <w:r>
        <w:t xml:space="preserve">and</w:t>
      </w:r>
      <w:r>
        <w:t xml:space="preserve"> </w:t>
      </w:r>
      <w:r>
        <w:t xml:space="preserve">the</w:t>
      </w:r>
      <w:r>
        <w:t xml:space="preserve"> </w:t>
      </w:r>
      <w:r>
        <w:t xml:space="preserve">Role</w:t>
      </w:r>
      <w:r>
        <w:t xml:space="preserve"> </w:t>
      </w:r>
      <w:r>
        <w:t xml:space="preserve">of</w:t>
      </w:r>
      <w:r>
        <w:t xml:space="preserve"> </w:t>
      </w:r>
      <w:r>
        <w:t xml:space="preserve">the</w:t>
      </w:r>
      <w:r>
        <w:t xml:space="preserve"> </w:t>
      </w:r>
      <w:r>
        <w:t xml:space="preserve">Context</w:t>
      </w:r>
      <w:r>
        <w:t xml:space="preserve"> </w:t>
      </w:r>
      <w:r>
        <w:t xml:space="preserve">Relay</w:t>
      </w:r>
      <w:r>
        <w:t xml:space="preserve"> </w:t>
      </w:r>
      <w:r>
        <w:t xml:space="preserve">Protocol</w:t>
      </w:r>
      <w:r>
        <w:t xml:space="preserve"> </w:t>
      </w:r>
      <w:r>
        <w:t xml:space="preserve">(CRP)</w:t>
      </w:r>
    </w:p>
    <w:p>
      <w:pPr>
        <w:pStyle w:val="Author"/>
      </w:pPr>
      <w:r>
        <w:t xml:space="preserve">Prepared</w:t>
      </w:r>
      <w:r>
        <w:t xml:space="preserve"> </w:t>
      </w:r>
      <w:r>
        <w:t xml:space="preserve">for</w:t>
      </w:r>
      <w:r>
        <w:t xml:space="preserve"> </w:t>
      </w:r>
      <w:r>
        <w:t xml:space="preserve">Constantinos</w:t>
      </w:r>
      <w:r>
        <w:t xml:space="preserve"> </w:t>
      </w:r>
      <w:r>
        <w:t xml:space="preserve">Vidiniotis,</w:t>
      </w:r>
      <w:r>
        <w:t xml:space="preserve"> </w:t>
      </w:r>
      <w:r>
        <w:t xml:space="preserve">AutoCyber</w:t>
      </w:r>
      <w:r>
        <w:t xml:space="preserve"> </w:t>
      </w:r>
      <w:r>
        <w:t xml:space="preserve">AI</w:t>
      </w:r>
      <w:r>
        <w:t xml:space="preserve"> </w:t>
      </w:r>
      <w:r>
        <w:t xml:space="preserve">Pty</w:t>
      </w:r>
      <w:r>
        <w:t xml:space="preserve"> </w:t>
      </w:r>
      <w:r>
        <w:t xml:space="preserve">Ltd</w:t>
      </w:r>
    </w:p>
    <w:p>
      <w:pPr>
        <w:pStyle w:val="Date"/>
      </w:pP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rPr>
          <w:rStyle w:val="SectionNumber"/>
        </w:rPr>
        <w:t xml:space="preserve">1</w:t>
      </w:r>
      <w:r>
        <w:tab/>
      </w:r>
      <w:r>
        <w:t xml:space="preserve">Executive Summary</w:t>
      </w:r>
    </w:p>
    <w:p>
      <w:pPr>
        <w:pStyle w:val="FirstParagraph"/>
      </w:pPr>
      <w:r>
        <w:t xml:space="preserve">This report answers a deceptively simple question:</w:t>
      </w:r>
      <w:r>
        <w:t xml:space="preserve"> </w:t>
      </w:r>
      <w:r>
        <w:rPr>
          <w:bCs/>
          <w:b/>
        </w:rPr>
        <w:t xml:space="preserve">what makes an AI agent understand?</w:t>
      </w:r>
      <w:r>
        <w:t xml:space="preserve"> </w:t>
      </w:r>
      <w:r>
        <w:t xml:space="preserve">Understand what it is being given, what tools to use, what to respond with, how to respond, and when to say</w:t>
      </w:r>
      <w:r>
        <w:t xml:space="preserve"> </w:t>
      </w:r>
      <w:r>
        <w:t xml:space="preserve">“</w:t>
      </w:r>
      <w:r>
        <w:t xml:space="preserve">I don’t know.</w:t>
      </w:r>
      <w:r>
        <w:t xml:space="preserve">”</w:t>
      </w:r>
      <w:r>
        <w:t xml:space="preserve"> </w:t>
      </w:r>
      <w:r>
        <w:t xml:space="preserve">The question matters more in 2026 than ever, because the industry has pivoted from monolithic large language models (LLMs) toward</w:t>
      </w:r>
      <w:r>
        <w:t xml:space="preserve"> </w:t>
      </w:r>
      <w:r>
        <w:rPr>
          <w:iCs/>
          <w:i/>
        </w:rPr>
        <w:t xml:space="preserve">agentic systems built from small language models (SLMs)</w:t>
      </w:r>
      <w:r>
        <w:t xml:space="preserve"> </w:t>
      </w:r>
      <w:r>
        <w:t xml:space="preserve">running locally — a shift formalised by NVIDIA researchers in mid-2025 and now supported by a deep bench of capable on-device models (Belcak et al., 2025). In an SLM-first world, understanding cannot be assumed to live inside the model’s weights. It must be</w:t>
      </w:r>
      <w:r>
        <w:t xml:space="preserve"> </w:t>
      </w:r>
      <w:r>
        <w:rPr>
          <w:iCs/>
          <w:i/>
        </w:rPr>
        <w:t xml:space="preserve">engineered into the system</w:t>
      </w:r>
      <w:r>
        <w:t xml:space="preserve"> </w:t>
      </w:r>
      <w:r>
        <w:t xml:space="preserve">around the model.</w:t>
      </w:r>
    </w:p>
    <w:p>
      <w:pPr>
        <w:pStyle w:val="BodyText"/>
      </w:pPr>
      <w:r>
        <w:t xml:space="preserve">The report makes five core arguments:</w:t>
      </w:r>
    </w:p>
    <w:p>
      <w:pPr>
        <w:numPr>
          <w:ilvl w:val="0"/>
          <w:numId w:val="1001"/>
        </w:numPr>
      </w:pPr>
      <w:r>
        <w:rPr>
          <w:bCs/>
          <w:b/>
        </w:rPr>
        <w:t xml:space="preserve">Understanding is a systems property, not a model property.</w:t>
      </w:r>
      <w:r>
        <w:t xml:space="preserve"> </w:t>
      </w:r>
      <w:r>
        <w:t xml:space="preserve">Semantics — knowing what words mean — is necessary but radically insufficient. Genuine functional understanding emerges from the orchestrated interaction of at least ten distinguishable components: syntax, semantics, pragmatics, world knowledge, reasoning, memory, causal modelling, meta-cognition, normative awareness, and active information-seeking. Each is engineerable today, to different degrees, and each has concrete Python implementations covered in Part III.</w:t>
      </w:r>
    </w:p>
    <w:p>
      <w:pPr>
        <w:numPr>
          <w:ilvl w:val="0"/>
          <w:numId w:val="1001"/>
        </w:numPr>
      </w:pPr>
      <w:r>
        <w:rPr>
          <w:bCs/>
          <w:b/>
        </w:rPr>
        <w:t xml:space="preserve">For SLMs, the protocol layer</w:t>
      </w:r>
      <w:r>
        <w:rPr>
          <w:bCs/>
          <w:b/>
        </w:rPr>
        <w:t xml:space="preserve"> </w:t>
      </w:r>
      <w:r>
        <w:rPr>
          <w:iCs/>
          <w:i/>
          <w:bCs/>
          <w:b/>
        </w:rPr>
        <w:t xml:space="preserve">is</w:t>
      </w:r>
      <w:r>
        <w:rPr>
          <w:bCs/>
          <w:b/>
        </w:rPr>
        <w:t xml:space="preserve"> </w:t>
      </w:r>
      <w:r>
        <w:rPr>
          <w:bCs/>
          <w:b/>
        </w:rPr>
        <w:t xml:space="preserve">the cognition layer.</w:t>
      </w:r>
      <w:r>
        <w:t xml:space="preserve"> </w:t>
      </w:r>
      <w:r>
        <w:t xml:space="preserve">A 3–8B parameter model cannot carry an LLM’s breadth in its weights. But positioned correctly — with the right context, the right one to three tools, structured knowledge instead of flat chunks, verified reasoning scaffolds, and calibrated uncertainty signals — a small model can achieve functional understanding within scope that rivals ungoverned frontier models. This is precisely the thesis of the Context Relay Protocol (CRP) v5.1, and this report evaluates that thesis rigorously, including where it holds, where it needs extension, and where it overreaches.</w:t>
      </w:r>
    </w:p>
    <w:p>
      <w:pPr>
        <w:numPr>
          <w:ilvl w:val="0"/>
          <w:numId w:val="1001"/>
        </w:numPr>
      </w:pPr>
      <w:r>
        <w:rPr>
          <w:bCs/>
          <w:b/>
        </w:rPr>
        <w:t xml:space="preserve">The single biggest gap in today’s agentic stacks — CRP included — is</w:t>
      </w:r>
      <w:r>
        <w:rPr>
          <w:bCs/>
          <w:b/>
        </w:rPr>
        <w:t xml:space="preserve"> </w:t>
      </w:r>
      <w:r>
        <w:rPr>
          <w:iCs/>
          <w:i/>
          <w:bCs/>
          <w:b/>
        </w:rPr>
        <w:t xml:space="preserve">verification of reasoning</w:t>
      </w:r>
      <w:r>
        <w:rPr>
          <w:bCs/>
          <w:b/>
        </w:rPr>
        <w:t xml:space="preserve">, not retrieval of facts.</w:t>
      </w:r>
      <w:r>
        <w:t xml:space="preserve"> </w:t>
      </w:r>
      <w:r>
        <w:t xml:space="preserve">Grounding pipelines verify claims against sources. Almost nothing verifies inference steps against logic. Process reward models, symbolic verifiers, and LLM-Modulo architectures (Kambhampati et al., 2024) close this gap and are implementable now.</w:t>
      </w:r>
    </w:p>
    <w:p>
      <w:pPr>
        <w:numPr>
          <w:ilvl w:val="0"/>
          <w:numId w:val="1001"/>
        </w:numPr>
      </w:pPr>
      <w:r>
        <w:rPr>
          <w:bCs/>
          <w:b/>
        </w:rPr>
        <w:t xml:space="preserve">The second biggest gap is</w:t>
      </w:r>
      <w:r>
        <w:rPr>
          <w:bCs/>
          <w:b/>
        </w:rPr>
        <w:t xml:space="preserve"> </w:t>
      </w:r>
      <w:r>
        <w:rPr>
          <w:iCs/>
          <w:i/>
          <w:bCs/>
          <w:b/>
        </w:rPr>
        <w:t xml:space="preserve">predictive world modelling</w:t>
      </w:r>
      <w:r>
        <w:rPr>
          <w:bCs/>
          <w:b/>
        </w:rPr>
        <w:t xml:space="preserve">.</w:t>
      </w:r>
      <w:r>
        <w:t xml:space="preserve"> </w:t>
      </w:r>
      <w:r>
        <w:t xml:space="preserve">Knowledge graphs describe what is; world models predict what will happen. The 2025–2026 neurosymbolic world-model literature (Zhou et al., 2025; and successors) shows that agents which learn action–outcome rules from their own experience dramatically outperform agents that merely retrieve facts. Agent action logs are, formally,</w:t>
      </w:r>
      <w:r>
        <w:t xml:space="preserve"> </w:t>
      </w:r>
      <w:r>
        <w:rPr>
          <w:iCs/>
          <w:i/>
        </w:rPr>
        <w:t xml:space="preserve">intervention data</w:t>
      </w:r>
      <w:r>
        <w:t xml:space="preserve"> </w:t>
      </w:r>
      <w:r>
        <w:t xml:space="preserve">— which makes agentic systems the first place where causal learning from language becomes tractable.</w:t>
      </w:r>
    </w:p>
    <w:p>
      <w:pPr>
        <w:numPr>
          <w:ilvl w:val="0"/>
          <w:numId w:val="1001"/>
        </w:numPr>
      </w:pPr>
      <w:r>
        <w:rPr>
          <w:bCs/>
          <w:b/>
        </w:rPr>
        <w:t xml:space="preserve">Some things honestly do not exist.</w:t>
      </w:r>
      <w:r>
        <w:t xml:space="preserve"> </w:t>
      </w:r>
      <w:r>
        <w:t xml:space="preserve">Genuine machine comprehension (in the philosophical sense), general causal discovery from text, robust theory of mind, unified confidence calibration, and weight-level continual learning on consumer devices remain open research problems. This report is explicit about the boundary between what can be built this quarter, what can be researched this year, and what remains frontier science.</w:t>
      </w:r>
    </w:p>
    <w:p>
      <w:pPr>
        <w:pStyle w:val="FirstParagraph"/>
      </w:pPr>
      <w:r>
        <w:t xml:space="preserve">The report is structured in four parts.</w:t>
      </w:r>
      <w:r>
        <w:t xml:space="preserve"> </w:t>
      </w:r>
      <w:r>
        <w:rPr>
          <w:bCs/>
          <w:b/>
        </w:rPr>
        <w:t xml:space="preserve">Part I</w:t>
      </w:r>
      <w:r>
        <w:t xml:space="preserve"> </w:t>
      </w:r>
      <w:r>
        <w:t xml:space="preserve">teaches the foundations from first principles — no prior expertise assumed.</w:t>
      </w:r>
      <w:r>
        <w:t xml:space="preserve"> </w:t>
      </w:r>
      <w:r>
        <w:rPr>
          <w:bCs/>
          <w:b/>
        </w:rPr>
        <w:t xml:space="preserve">Part II</w:t>
      </w:r>
      <w:r>
        <w:t xml:space="preserve"> </w:t>
      </w:r>
      <w:r>
        <w:t xml:space="preserve">dissects each component of machine understanding in technical depth, surveying the 2024–2026 state of the art.</w:t>
      </w:r>
      <w:r>
        <w:t xml:space="preserve"> </w:t>
      </w:r>
      <w:r>
        <w:rPr>
          <w:bCs/>
          <w:b/>
        </w:rPr>
        <w:t xml:space="preserve">Part III</w:t>
      </w:r>
      <w:r>
        <w:t xml:space="preserve"> </w:t>
      </w:r>
      <w:r>
        <w:t xml:space="preserve">provides working Python code templates for every component, designed to run against local SLMs (Ollama, LM Studio, vLLM) and to compose into a complete understanding-oriented agent loop, with explicit CRP integration points.</w:t>
      </w:r>
      <w:r>
        <w:t xml:space="preserve"> </w:t>
      </w:r>
      <w:r>
        <w:rPr>
          <w:bCs/>
          <w:b/>
        </w:rPr>
        <w:t xml:space="preserve">Part IV</w:t>
      </w:r>
      <w:r>
        <w:t xml:space="preserve"> </w:t>
      </w:r>
      <w:r>
        <w:t xml:space="preserve">synthesises: a concrete improvement roadmap for CRP v5.1, an honest catalogue of open problems, and a prioritised build plan. Full APA 7 references follow.</w:t>
      </w:r>
    </w:p>
    <w:bookmarkEnd w:id="20"/>
    <w:bookmarkStart w:id="21" w:name="part-i-foundations-what-understanding-is"/>
    <w:p>
      <w:pPr>
        <w:pStyle w:val="Heading1"/>
      </w:pPr>
      <w:r>
        <w:rPr>
          <w:rStyle w:val="SectionNumber"/>
        </w:rPr>
        <w:t xml:space="preserve">2</w:t>
      </w:r>
      <w:r>
        <w:tab/>
      </w:r>
      <w:r>
        <w:t xml:space="preserve">PART I — FOUNDATIONS: WHAT UNDERSTANDING IS</w:t>
      </w:r>
    </w:p>
    <w:bookmarkEnd w:id="21"/>
    <w:bookmarkStart w:id="22" w:name="how-to-read-this-report"/>
    <w:p>
      <w:pPr>
        <w:pStyle w:val="Heading1"/>
      </w:pPr>
      <w:r>
        <w:rPr>
          <w:rStyle w:val="SectionNumber"/>
        </w:rPr>
        <w:t xml:space="preserve">3</w:t>
      </w:r>
      <w:r>
        <w:tab/>
      </w:r>
      <w:r>
        <w:t xml:space="preserve">How to Read This Report</w:t>
      </w:r>
    </w:p>
    <w:p>
      <w:pPr>
        <w:pStyle w:val="FirstParagraph"/>
      </w:pPr>
      <w:r>
        <w:t xml:space="preserve">Readers come to this material from different directions. If you are non-technical, read Part I fully, skim the opening section of each chapter in Part II (each begins with a plain-language framing before the technical depth), and jump to Part IV. If you are an engineer, Part I sections 3–5 establish shared vocabulary quickly; Parts II and III are your core material. If you are evaluating or extending CRP specifically, the CRP Connection subsections throughout Part II and the roadmap in Part IV are written for you.</w:t>
      </w:r>
    </w:p>
    <w:p>
      <w:pPr>
        <w:pStyle w:val="BodyText"/>
      </w:pPr>
      <w:r>
        <w:t xml:space="preserve">A note on intellectual honesty. This report distinguishes three epistemic tiers throughout, and flags them explicitly:</w:t>
      </w:r>
    </w:p>
    <w:p>
      <w:pPr>
        <w:numPr>
          <w:ilvl w:val="0"/>
          <w:numId w:val="1002"/>
        </w:numPr>
        <w:pStyle w:val="Compact"/>
      </w:pPr>
      <w:r>
        <w:rPr>
          <w:bCs/>
          <w:b/>
        </w:rPr>
        <w:t xml:space="preserve">[SHIPPED]</w:t>
      </w:r>
      <w:r>
        <w:t xml:space="preserve"> </w:t>
      </w:r>
      <w:r>
        <w:t xml:space="preserve">— exists in production-grade open-source or commercial form today.</w:t>
      </w:r>
    </w:p>
    <w:p>
      <w:pPr>
        <w:numPr>
          <w:ilvl w:val="0"/>
          <w:numId w:val="1002"/>
        </w:numPr>
        <w:pStyle w:val="Compact"/>
      </w:pPr>
      <w:r>
        <w:rPr>
          <w:bCs/>
          <w:b/>
        </w:rPr>
        <w:t xml:space="preserve">[RESEARCH]</w:t>
      </w:r>
      <w:r>
        <w:t xml:space="preserve"> </w:t>
      </w:r>
      <w:r>
        <w:t xml:space="preserve">— demonstrated in peer-reviewed or preprint literature, replicable, but not productised.</w:t>
      </w:r>
    </w:p>
    <w:p>
      <w:pPr>
        <w:numPr>
          <w:ilvl w:val="0"/>
          <w:numId w:val="1002"/>
        </w:numPr>
        <w:pStyle w:val="Compact"/>
      </w:pPr>
      <w:r>
        <w:rPr>
          <w:bCs/>
          <w:b/>
        </w:rPr>
        <w:t xml:space="preserve">[OPEN]</w:t>
      </w:r>
      <w:r>
        <w:t xml:space="preserve"> </w:t>
      </w:r>
      <w:r>
        <w:t xml:space="preserve">— does not exist; anyone claiming otherwise is overselling.</w:t>
      </w:r>
    </w:p>
    <w:bookmarkEnd w:id="22"/>
    <w:bookmarkStart w:id="26" w:name="X44e15720bd18437238b8e7f49abc46a1ed5c8ef"/>
    <w:p>
      <w:pPr>
        <w:pStyle w:val="Heading1"/>
      </w:pPr>
      <w:r>
        <w:rPr>
          <w:rStyle w:val="SectionNumber"/>
        </w:rPr>
        <w:t xml:space="preserve">4</w:t>
      </w:r>
      <w:r>
        <w:tab/>
      </w:r>
      <w:r>
        <w:t xml:space="preserve">What</w:t>
      </w:r>
      <w:r>
        <w:t xml:space="preserve"> </w:t>
      </w:r>
      <w:r>
        <w:t xml:space="preserve">“</w:t>
      </w:r>
      <w:r>
        <w:t xml:space="preserve">Understanding</w:t>
      </w:r>
      <w:r>
        <w:t xml:space="preserve">”</w:t>
      </w:r>
      <w:r>
        <w:t xml:space="preserve"> </w:t>
      </w:r>
      <w:r>
        <w:t xml:space="preserve">Means: From Philosophy to Engineering</w:t>
      </w:r>
    </w:p>
    <w:bookmarkStart w:id="23" w:name="the-plain-language-version"/>
    <w:p>
      <w:pPr>
        <w:pStyle w:val="Heading2"/>
      </w:pPr>
      <w:r>
        <w:rPr>
          <w:rStyle w:val="SectionNumber"/>
        </w:rPr>
        <w:t xml:space="preserve">4.1</w:t>
      </w:r>
      <w:r>
        <w:tab/>
      </w:r>
      <w:r>
        <w:t xml:space="preserve">The plain-language version</w:t>
      </w:r>
    </w:p>
    <w:p>
      <w:pPr>
        <w:pStyle w:val="FirstParagraph"/>
      </w:pPr>
      <w:r>
        <w:t xml:space="preserve">When we say a person understands a sentence, we mean something layered. They parsed the grammar (syntax). They know what the words refer to (semantics). They grasped what the speaker was</w:t>
      </w:r>
      <w:r>
        <w:t xml:space="preserve"> </w:t>
      </w:r>
      <w:r>
        <w:rPr>
          <w:iCs/>
          <w:i/>
        </w:rPr>
        <w:t xml:space="preserve">trying to do</w:t>
      </w:r>
      <w:r>
        <w:t xml:space="preserve"> </w:t>
      </w:r>
      <w:r>
        <w:t xml:space="preserve">with the sentence — request, warn, joke (pragmatics). They connected it to what they know about the world (grounding). They can draw consequences from it (inference). They can relate it to what was said five minutes ago (memory and discourse). They can predict what happens if they act on it (world modelling). They know how confident to be (meta-cognition). And they know whether acting on it would be appropriate (normativity).</w:t>
      </w:r>
    </w:p>
    <w:p>
      <w:pPr>
        <w:pStyle w:val="BodyText"/>
      </w:pPr>
      <w:r>
        <w:t xml:space="preserve">Strip away any one layer and understanding degrades in a characteristic way. Someone with perfect vocabulary but no pragmatics takes</w:t>
      </w:r>
      <w:r>
        <w:t xml:space="preserve"> </w:t>
      </w:r>
      <w:r>
        <w:t xml:space="preserve">“</w:t>
      </w:r>
      <w:r>
        <w:t xml:space="preserve">Can you pass the salt?</w:t>
      </w:r>
      <w:r>
        <w:t xml:space="preserve">”</w:t>
      </w:r>
      <w:r>
        <w:t xml:space="preserve"> </w:t>
      </w:r>
      <w:r>
        <w:t xml:space="preserve">as a question about arm function. Someone with no world model follows instructions off a cliff. Someone with no meta-cognition asserts falsehoods with total confidence — which is precisely the signature failure mode of language models, and the reason</w:t>
      </w:r>
      <w:r>
        <w:t xml:space="preserve"> </w:t>
      </w:r>
      <w:r>
        <w:t xml:space="preserve">“</w:t>
      </w:r>
      <w:r>
        <w:t xml:space="preserve">hallucination</w:t>
      </w:r>
      <w:r>
        <w:t xml:space="preserve">”</w:t>
      </w:r>
      <w:r>
        <w:t xml:space="preserve"> </w:t>
      </w:r>
      <w:r>
        <w:t xml:space="preserve">is the industry’s defining quality problem (Ji et al., 2023; Huang et al., 2023).</w:t>
      </w:r>
    </w:p>
    <w:bookmarkEnd w:id="23"/>
    <w:bookmarkStart w:id="24" w:name="Xf9d69bd7d2630879c426358ed30ffbbdf714fdd"/>
    <w:p>
      <w:pPr>
        <w:pStyle w:val="Heading2"/>
      </w:pPr>
      <w:r>
        <w:rPr>
          <w:rStyle w:val="SectionNumber"/>
        </w:rPr>
        <w:t xml:space="preserve">4.2</w:t>
      </w:r>
      <w:r>
        <w:tab/>
      </w:r>
      <w:r>
        <w:t xml:space="preserve">The philosophical baseline: why this is contested at all</w:t>
      </w:r>
    </w:p>
    <w:p>
      <w:pPr>
        <w:pStyle w:val="FirstParagraph"/>
      </w:pPr>
      <w:r>
        <w:t xml:space="preserve">Searle’s (1980) Chinese Room argument remains the sharpest formulation of the sceptical position: a system can manipulate symbols according to rules well enough to pass any behavioural test while understanding nothing, because syntax is not sufficient for semantics. Harnad (1990) generalised this as the</w:t>
      </w:r>
      <w:r>
        <w:t xml:space="preserve"> </w:t>
      </w:r>
      <w:r>
        <w:rPr>
          <w:bCs/>
          <w:b/>
        </w:rPr>
        <w:t xml:space="preserve">symbol grounding problem</w:t>
      </w:r>
      <w:r>
        <w:t xml:space="preserve">: symbols defined only in terms of other symbols never touch the world; meaning must ultimately be anchored in non-symbolic experience.</w:t>
      </w:r>
    </w:p>
    <w:p>
      <w:pPr>
        <w:pStyle w:val="BodyText"/>
      </w:pPr>
      <w:r>
        <w:t xml:space="preserve">Modern LLMs sharpen rather than resolve the puzzle. Bender and Koller (2020) argued that models trained purely on linguistic form cannot, in principle, learn meaning, coining the</w:t>
      </w:r>
      <w:r>
        <w:t xml:space="preserve"> </w:t>
      </w:r>
      <w:r>
        <w:t xml:space="preserve">“</w:t>
      </w:r>
      <w:r>
        <w:t xml:space="preserve">octopus test.</w:t>
      </w:r>
      <w:r>
        <w:t xml:space="preserve">”</w:t>
      </w:r>
      <w:r>
        <w:t xml:space="preserve"> </w:t>
      </w:r>
      <w:r>
        <w:t xml:space="preserve">Against this, empirical work has shown that LLMs develop internal representations that track world state — board positions in Othello-playing models (Li et al., 2023), linear representations of space and time (Gurnee &amp; Tegmark, 2024) — suggesting that</w:t>
      </w:r>
      <w:r>
        <w:t xml:space="preserve"> </w:t>
      </w:r>
      <w:r>
        <w:rPr>
          <w:iCs/>
          <w:i/>
        </w:rPr>
        <w:t xml:space="preserve">some</w:t>
      </w:r>
      <w:r>
        <w:t xml:space="preserve"> </w:t>
      </w:r>
      <w:r>
        <w:t xml:space="preserve">grounding-like structure emerges from prediction alone.</w:t>
      </w:r>
    </w:p>
    <w:p>
      <w:pPr>
        <w:pStyle w:val="BodyText"/>
      </w:pPr>
      <w:r>
        <w:t xml:space="preserve">This report takes a deliberately engineering stance, following Dennett’s (1987) intentional-stance pragmatism: we define</w:t>
      </w:r>
      <w:r>
        <w:t xml:space="preserve"> </w:t>
      </w:r>
      <w:r>
        <w:rPr>
          <w:bCs/>
          <w:b/>
        </w:rPr>
        <w:t xml:space="preserve">functional understanding</w:t>
      </w:r>
      <w:r>
        <w:t xml:space="preserve"> </w:t>
      </w:r>
      <w:r>
        <w:t xml:space="preserve">as</w:t>
      </w:r>
      <w:r>
        <w:t xml:space="preserve"> </w:t>
      </w:r>
      <w:r>
        <w:rPr>
          <w:iCs/>
          <w:i/>
        </w:rPr>
        <w:t xml:space="preserve">behaviour indistinguishable from understanding within a specified scope, achieved reliably, with calibrated self-knowledge of the scope boundary</w:t>
      </w:r>
      <w:r>
        <w:t xml:space="preserve">. This definition is buildable, testable, and auditable — three properties the philosophical definition lacks. Whether functional understanding</w:t>
      </w:r>
      <w:r>
        <w:t xml:space="preserve"> </w:t>
      </w:r>
      <w:r>
        <w:t xml:space="preserve">“</w:t>
      </w:r>
      <w:r>
        <w:t xml:space="preserve">really</w:t>
      </w:r>
      <w:r>
        <w:t xml:space="preserve">”</w:t>
      </w:r>
      <w:r>
        <w:t xml:space="preserve"> </w:t>
      </w:r>
      <w:r>
        <w:t xml:space="preserve">is understanding is a question this report flags as</w:t>
      </w:r>
      <w:r>
        <w:t xml:space="preserve"> </w:t>
      </w:r>
      <w:r>
        <w:rPr>
          <w:bCs/>
          <w:b/>
        </w:rPr>
        <w:t xml:space="preserve">[OPEN]</w:t>
      </w:r>
      <w:r>
        <w:t xml:space="preserve"> </w:t>
      </w:r>
      <w:r>
        <w:t xml:space="preserve">and does not pretend to settle. What matters operationally: every component that makes human understanding work has an engineerable analogue, and systems that implement more of them fail less often, in more predictable ways, with better evidence trails.</w:t>
      </w:r>
    </w:p>
    <w:bookmarkEnd w:id="24"/>
    <w:bookmarkStart w:id="25" w:name="Xfc987598d2dc0e44c665326bb000ef2a2f765be"/>
    <w:p>
      <w:pPr>
        <w:pStyle w:val="Heading2"/>
      </w:pPr>
      <w:r>
        <w:rPr>
          <w:rStyle w:val="SectionNumber"/>
        </w:rPr>
        <w:t xml:space="preserve">4.3</w:t>
      </w:r>
      <w:r>
        <w:tab/>
      </w:r>
      <w:r>
        <w:t xml:space="preserve">The ten-component model of machine understanding</w:t>
      </w:r>
    </w:p>
    <w:p>
      <w:pPr>
        <w:pStyle w:val="FirstParagraph"/>
      </w:pPr>
      <w:r>
        <w:t xml:space="preserve">Synthesising the cognitive science tradition (Marr, 1982; Lake et al., 2017) with the 2023–2026 agentic AI literature, this report organises understanding into ten components. This extends the eight-layer model explored in your earlier analysis (causal, intentional, temporal, epistemic, normative, embodied, analogical, active) by making</w:t>
      </w:r>
      <w:r>
        <w:t xml:space="preserve"> </w:t>
      </w:r>
      <w:r>
        <w:rPr>
          <w:bCs/>
          <w:b/>
        </w:rPr>
        <w:t xml:space="preserve">syntax/semantics</w:t>
      </w:r>
      <w:r>
        <w:t xml:space="preserve"> </w:t>
      </w:r>
      <w:r>
        <w:t xml:space="preserve">and</w:t>
      </w:r>
      <w:r>
        <w:t xml:space="preserve"> </w:t>
      </w:r>
      <w:r>
        <w:rPr>
          <w:bCs/>
          <w:b/>
        </w:rPr>
        <w:t xml:space="preserve">task routing/orchestration</w:t>
      </w:r>
      <w:r>
        <w:t xml:space="preserve"> </w:t>
      </w:r>
      <w:r>
        <w:t xml:space="preserve">explicit first-class layers, since in SLM-first systems both are engineered rather than assumed.</w:t>
      </w:r>
    </w:p>
    <w:tbl>
      <w:tblPr>
        <w:tblStyle w:val="Table"/>
        <w:tblW w:type="pct" w:w="5000"/>
        <w:tblLook w:firstRow="1" w:lastRow="0" w:firstColumn="0" w:lastColumn="0" w:noHBand="0" w:noVBand="0" w:val="0020"/>
        <w:jc w:val="start"/>
      </w:tblPr>
      <w:tblGrid>
        <w:gridCol w:w="282"/>
        <w:gridCol w:w="1037"/>
        <w:gridCol w:w="1885"/>
        <w:gridCol w:w="1508"/>
        <w:gridCol w:w="3205"/>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left"/>
            </w:pPr>
            <w:r>
              <w:t xml:space="preserve">Question it answers</w:t>
            </w:r>
          </w:p>
        </w:tc>
        <w:tc>
          <w:tcPr/>
          <w:p>
            <w:pPr>
              <w:pStyle w:val="Compact"/>
              <w:jc w:val="left"/>
            </w:pPr>
            <w:r>
              <w:t xml:space="preserve">Human analogue</w:t>
            </w:r>
          </w:p>
        </w:tc>
        <w:tc>
          <w:tcPr/>
          <w:p>
            <w:pPr>
              <w:pStyle w:val="Compact"/>
              <w:jc w:val="left"/>
            </w:pPr>
            <w:r>
              <w:t xml:space="preserve">Primary engineering lever (2026)</w:t>
            </w:r>
          </w:p>
        </w:tc>
      </w:tr>
      <w:tr>
        <w:tc>
          <w:tcPr/>
          <w:p>
            <w:pPr>
              <w:pStyle w:val="Compact"/>
              <w:jc w:val="left"/>
            </w:pPr>
            <w:r>
              <w:t xml:space="preserve">1</w:t>
            </w:r>
          </w:p>
        </w:tc>
        <w:tc>
          <w:tcPr/>
          <w:p>
            <w:pPr>
              <w:pStyle w:val="Compact"/>
              <w:jc w:val="left"/>
            </w:pPr>
            <w:r>
              <w:t xml:space="preserve">Syntax &amp; form</w:t>
            </w:r>
          </w:p>
        </w:tc>
        <w:tc>
          <w:tcPr/>
          <w:p>
            <w:pPr>
              <w:pStyle w:val="Compact"/>
              <w:jc w:val="left"/>
            </w:pPr>
            <w:r>
              <w:t xml:space="preserve">Is this well-formed? What structure?</w:t>
            </w:r>
          </w:p>
        </w:tc>
        <w:tc>
          <w:tcPr/>
          <w:p>
            <w:pPr>
              <w:pStyle w:val="Compact"/>
              <w:jc w:val="left"/>
            </w:pPr>
            <w:r>
              <w:t xml:space="preserve">Grammar</w:t>
            </w:r>
          </w:p>
        </w:tc>
        <w:tc>
          <w:tcPr/>
          <w:p>
            <w:pPr>
              <w:pStyle w:val="Compact"/>
              <w:jc w:val="left"/>
            </w:pPr>
            <w:r>
              <w:t xml:space="preserve">Tokenisation, parsing, constrained decoding</w:t>
            </w:r>
          </w:p>
        </w:tc>
      </w:tr>
      <w:tr>
        <w:tc>
          <w:tcPr/>
          <w:p>
            <w:pPr>
              <w:pStyle w:val="Compact"/>
              <w:jc w:val="left"/>
            </w:pPr>
            <w:r>
              <w:t xml:space="preserve">2</w:t>
            </w:r>
          </w:p>
        </w:tc>
        <w:tc>
          <w:tcPr/>
          <w:p>
            <w:pPr>
              <w:pStyle w:val="Compact"/>
              <w:jc w:val="left"/>
            </w:pPr>
            <w:r>
              <w:t xml:space="preserve">Semantics</w:t>
            </w:r>
          </w:p>
        </w:tc>
        <w:tc>
          <w:tcPr/>
          <w:p>
            <w:pPr>
              <w:pStyle w:val="Compact"/>
              <w:jc w:val="left"/>
            </w:pPr>
            <w:r>
              <w:t xml:space="preserve">What do the symbols mean?</w:t>
            </w:r>
          </w:p>
        </w:tc>
        <w:tc>
          <w:tcPr/>
          <w:p>
            <w:pPr>
              <w:pStyle w:val="Compact"/>
              <w:jc w:val="left"/>
            </w:pPr>
            <w:r>
              <w:t xml:space="preserve">Lexicon, concepts</w:t>
            </w:r>
          </w:p>
        </w:tc>
        <w:tc>
          <w:tcPr/>
          <w:p>
            <w:pPr>
              <w:pStyle w:val="Compact"/>
              <w:jc w:val="left"/>
            </w:pPr>
            <w:r>
              <w:t xml:space="preserve">Embeddings, model weights</w:t>
            </w:r>
          </w:p>
        </w:tc>
      </w:tr>
      <w:tr>
        <w:tc>
          <w:tcPr/>
          <w:p>
            <w:pPr>
              <w:pStyle w:val="Compact"/>
              <w:jc w:val="left"/>
            </w:pPr>
            <w:r>
              <w:t xml:space="preserve">3</w:t>
            </w:r>
          </w:p>
        </w:tc>
        <w:tc>
          <w:tcPr/>
          <w:p>
            <w:pPr>
              <w:pStyle w:val="Compact"/>
              <w:jc w:val="left"/>
            </w:pPr>
            <w:r>
              <w:t xml:space="preserve">Pragmatics &amp; intent</w:t>
            </w:r>
          </w:p>
        </w:tc>
        <w:tc>
          <w:tcPr/>
          <w:p>
            <w:pPr>
              <w:pStyle w:val="Compact"/>
              <w:jc w:val="left"/>
            </w:pPr>
            <w:r>
              <w:t xml:space="preserve">What is the speaker doing?</w:t>
            </w:r>
          </w:p>
        </w:tc>
        <w:tc>
          <w:tcPr/>
          <w:p>
            <w:pPr>
              <w:pStyle w:val="Compact"/>
              <w:jc w:val="left"/>
            </w:pPr>
            <w:r>
              <w:t xml:space="preserve">Social cognition</w:t>
            </w:r>
          </w:p>
        </w:tc>
        <w:tc>
          <w:tcPr/>
          <w:p>
            <w:pPr>
              <w:pStyle w:val="Compact"/>
              <w:jc w:val="left"/>
            </w:pPr>
            <w:r>
              <w:t xml:space="preserve">Intent/speech-act classifiers, dialogue state</w:t>
            </w:r>
          </w:p>
        </w:tc>
      </w:tr>
      <w:tr>
        <w:tc>
          <w:tcPr/>
          <w:p>
            <w:pPr>
              <w:pStyle w:val="Compact"/>
              <w:jc w:val="left"/>
            </w:pPr>
            <w:r>
              <w:t xml:space="preserve">4</w:t>
            </w:r>
          </w:p>
        </w:tc>
        <w:tc>
          <w:tcPr/>
          <w:p>
            <w:pPr>
              <w:pStyle w:val="Compact"/>
              <w:jc w:val="left"/>
            </w:pPr>
            <w:r>
              <w:t xml:space="preserve">World knowledge</w:t>
            </w:r>
          </w:p>
        </w:tc>
        <w:tc>
          <w:tcPr/>
          <w:p>
            <w:pPr>
              <w:pStyle w:val="Compact"/>
              <w:jc w:val="left"/>
            </w:pPr>
            <w:r>
              <w:t xml:space="preserve">What is true of the world?</w:t>
            </w:r>
          </w:p>
        </w:tc>
        <w:tc>
          <w:tcPr/>
          <w:p>
            <w:pPr>
              <w:pStyle w:val="Compact"/>
              <w:jc w:val="left"/>
            </w:pPr>
            <w:r>
              <w:t xml:space="preserve">Long-term memory</w:t>
            </w:r>
          </w:p>
        </w:tc>
        <w:tc>
          <w:tcPr/>
          <w:p>
            <w:pPr>
              <w:pStyle w:val="Compact"/>
              <w:jc w:val="left"/>
            </w:pPr>
            <w:r>
              <w:t xml:space="preserve">RAG, knowledge graphs, ontologies</w:t>
            </w:r>
          </w:p>
        </w:tc>
      </w:tr>
      <w:tr>
        <w:tc>
          <w:tcPr/>
          <w:p>
            <w:pPr>
              <w:pStyle w:val="Compact"/>
              <w:jc w:val="left"/>
            </w:pPr>
            <w:r>
              <w:t xml:space="preserve">5</w:t>
            </w:r>
          </w:p>
        </w:tc>
        <w:tc>
          <w:tcPr/>
          <w:p>
            <w:pPr>
              <w:pStyle w:val="Compact"/>
              <w:jc w:val="left"/>
            </w:pPr>
            <w:r>
              <w:t xml:space="preserve">Reasoning &amp; inference</w:t>
            </w:r>
          </w:p>
        </w:tc>
        <w:tc>
          <w:tcPr/>
          <w:p>
            <w:pPr>
              <w:pStyle w:val="Compact"/>
              <w:jc w:val="left"/>
            </w:pPr>
            <w:r>
              <w:t xml:space="preserve">What follows from this?</w:t>
            </w:r>
          </w:p>
        </w:tc>
        <w:tc>
          <w:tcPr/>
          <w:p>
            <w:pPr>
              <w:pStyle w:val="Compact"/>
              <w:jc w:val="left"/>
            </w:pPr>
            <w:r>
              <w:t xml:space="preserve">System-2 thinking</w:t>
            </w:r>
          </w:p>
        </w:tc>
        <w:tc>
          <w:tcPr/>
          <w:p>
            <w:pPr>
              <w:pStyle w:val="Compact"/>
              <w:jc w:val="left"/>
            </w:pPr>
            <w:r>
              <w:t xml:space="preserve">CoT, self-consistency, verifiers, symbolic solvers</w:t>
            </w:r>
          </w:p>
        </w:tc>
      </w:tr>
      <w:tr>
        <w:tc>
          <w:tcPr/>
          <w:p>
            <w:pPr>
              <w:pStyle w:val="Compact"/>
              <w:jc w:val="left"/>
            </w:pPr>
            <w:r>
              <w:t xml:space="preserve">6</w:t>
            </w:r>
          </w:p>
        </w:tc>
        <w:tc>
          <w:tcPr/>
          <w:p>
            <w:pPr>
              <w:pStyle w:val="Compact"/>
              <w:jc w:val="left"/>
            </w:pPr>
            <w:r>
              <w:t xml:space="preserve">Memory &amp; temporal coherence</w:t>
            </w:r>
          </w:p>
        </w:tc>
        <w:tc>
          <w:tcPr/>
          <w:p>
            <w:pPr>
              <w:pStyle w:val="Compact"/>
              <w:jc w:val="left"/>
            </w:pPr>
            <w:r>
              <w:t xml:space="preserve">What happened before?</w:t>
            </w:r>
          </w:p>
        </w:tc>
        <w:tc>
          <w:tcPr/>
          <w:p>
            <w:pPr>
              <w:pStyle w:val="Compact"/>
              <w:jc w:val="left"/>
            </w:pPr>
            <w:r>
              <w:t xml:space="preserve">Episodic memory</w:t>
            </w:r>
          </w:p>
        </w:tc>
        <w:tc>
          <w:tcPr/>
          <w:p>
            <w:pPr>
              <w:pStyle w:val="Compact"/>
              <w:jc w:val="left"/>
            </w:pPr>
            <w:r>
              <w:t xml:space="preserve">Session state, temporal KGs, continuation protocols</w:t>
            </w:r>
          </w:p>
        </w:tc>
      </w:tr>
      <w:tr>
        <w:tc>
          <w:tcPr/>
          <w:p>
            <w:pPr>
              <w:pStyle w:val="Compact"/>
              <w:jc w:val="left"/>
            </w:pPr>
            <w:r>
              <w:t xml:space="preserve">7</w:t>
            </w:r>
          </w:p>
        </w:tc>
        <w:tc>
          <w:tcPr/>
          <w:p>
            <w:pPr>
              <w:pStyle w:val="Compact"/>
              <w:jc w:val="left"/>
            </w:pPr>
            <w:r>
              <w:t xml:space="preserve">Causal &amp; world modelling</w:t>
            </w:r>
          </w:p>
        </w:tc>
        <w:tc>
          <w:tcPr/>
          <w:p>
            <w:pPr>
              <w:pStyle w:val="Compact"/>
              <w:jc w:val="left"/>
            </w:pPr>
            <w:r>
              <w:t xml:space="preserve">What will happen if…?</w:t>
            </w:r>
          </w:p>
        </w:tc>
        <w:tc>
          <w:tcPr/>
          <w:p>
            <w:pPr>
              <w:pStyle w:val="Compact"/>
              <w:jc w:val="left"/>
            </w:pPr>
            <w:r>
              <w:t xml:space="preserve">Mental simulation</w:t>
            </w:r>
          </w:p>
        </w:tc>
        <w:tc>
          <w:tcPr/>
          <w:p>
            <w:pPr>
              <w:pStyle w:val="Compact"/>
              <w:jc w:val="left"/>
            </w:pPr>
            <w:r>
              <w:t xml:space="preserve">Learned transition rules, neurosymbolic world models</w:t>
            </w:r>
          </w:p>
        </w:tc>
      </w:tr>
      <w:tr>
        <w:tc>
          <w:tcPr/>
          <w:p>
            <w:pPr>
              <w:pStyle w:val="Compact"/>
              <w:jc w:val="left"/>
            </w:pPr>
            <w:r>
              <w:t xml:space="preserve">8</w:t>
            </w:r>
          </w:p>
        </w:tc>
        <w:tc>
          <w:tcPr/>
          <w:p>
            <w:pPr>
              <w:pStyle w:val="Compact"/>
              <w:jc w:val="left"/>
            </w:pPr>
            <w:r>
              <w:t xml:space="preserve">Meta-cognition</w:t>
            </w:r>
          </w:p>
        </w:tc>
        <w:tc>
          <w:tcPr/>
          <w:p>
            <w:pPr>
              <w:pStyle w:val="Compact"/>
              <w:jc w:val="left"/>
            </w:pPr>
            <w:r>
              <w:t xml:space="preserve">How sure am I?</w:t>
            </w:r>
          </w:p>
        </w:tc>
        <w:tc>
          <w:tcPr/>
          <w:p>
            <w:pPr>
              <w:pStyle w:val="Compact"/>
              <w:jc w:val="left"/>
            </w:pPr>
            <w:r>
              <w:t xml:space="preserve">Feeling of knowing</w:t>
            </w:r>
          </w:p>
        </w:tc>
        <w:tc>
          <w:tcPr/>
          <w:p>
            <w:pPr>
              <w:pStyle w:val="Compact"/>
              <w:jc w:val="left"/>
            </w:pPr>
            <w:r>
              <w:t xml:space="preserve">Uncertainty quantification, calibration, semantic entropy</w:t>
            </w:r>
          </w:p>
        </w:tc>
      </w:tr>
      <w:tr>
        <w:tc>
          <w:tcPr/>
          <w:p>
            <w:pPr>
              <w:pStyle w:val="Compact"/>
              <w:jc w:val="left"/>
            </w:pPr>
            <w:r>
              <w:t xml:space="preserve">9</w:t>
            </w:r>
          </w:p>
        </w:tc>
        <w:tc>
          <w:tcPr/>
          <w:p>
            <w:pPr>
              <w:pStyle w:val="Compact"/>
              <w:jc w:val="left"/>
            </w:pPr>
            <w:r>
              <w:t xml:space="preserve">Normative awareness</w:t>
            </w:r>
          </w:p>
        </w:tc>
        <w:tc>
          <w:tcPr/>
          <w:p>
            <w:pPr>
              <w:pStyle w:val="Compact"/>
              <w:jc w:val="left"/>
            </w:pPr>
            <w:r>
              <w:t xml:space="preserve">Should I?</w:t>
            </w:r>
          </w:p>
        </w:tc>
        <w:tc>
          <w:tcPr/>
          <w:p>
            <w:pPr>
              <w:pStyle w:val="Compact"/>
              <w:jc w:val="left"/>
            </w:pPr>
            <w:r>
              <w:t xml:space="preserve">Conscience, norms</w:t>
            </w:r>
          </w:p>
        </w:tc>
        <w:tc>
          <w:tcPr/>
          <w:p>
            <w:pPr>
              <w:pStyle w:val="Compact"/>
              <w:jc w:val="left"/>
            </w:pPr>
            <w:r>
              <w:t xml:space="preserve">Policy-as-code, constitutional constraints, HITL</w:t>
            </w:r>
          </w:p>
        </w:tc>
      </w:tr>
      <w:tr>
        <w:tc>
          <w:tcPr/>
          <w:p>
            <w:pPr>
              <w:pStyle w:val="Compact"/>
              <w:jc w:val="left"/>
            </w:pPr>
            <w:r>
              <w:t xml:space="preserve">10</w:t>
            </w:r>
          </w:p>
        </w:tc>
        <w:tc>
          <w:tcPr/>
          <w:p>
            <w:pPr>
              <w:pStyle w:val="Compact"/>
              <w:jc w:val="left"/>
            </w:pPr>
            <w:r>
              <w:t xml:space="preserve">Active understanding &amp; routing</w:t>
            </w:r>
          </w:p>
        </w:tc>
        <w:tc>
          <w:tcPr/>
          <w:p>
            <w:pPr>
              <w:pStyle w:val="Compact"/>
              <w:jc w:val="left"/>
            </w:pPr>
            <w:r>
              <w:t xml:space="preserve">What should I do about it, with what?</w:t>
            </w:r>
          </w:p>
        </w:tc>
        <w:tc>
          <w:tcPr/>
          <w:p>
            <w:pPr>
              <w:pStyle w:val="Compact"/>
              <w:jc w:val="left"/>
            </w:pPr>
            <w:r>
              <w:t xml:space="preserve">Executive function</w:t>
            </w:r>
          </w:p>
        </w:tc>
        <w:tc>
          <w:tcPr/>
          <w:p>
            <w:pPr>
              <w:pStyle w:val="Compact"/>
              <w:jc w:val="left"/>
            </w:pPr>
            <w:r>
              <w:t xml:space="preserve">Task routing, tool selection, clarification, escalation</w:t>
            </w:r>
          </w:p>
        </w:tc>
      </w:tr>
    </w:tbl>
    <w:p>
      <w:pPr>
        <w:pStyle w:val="BodyText"/>
      </w:pPr>
      <w:r>
        <w:t xml:space="preserve">The central claim of this report — and the claim CRP’s architecture embodies — is that in small-model systems, components 3 through 10 live substantially</w:t>
      </w:r>
      <w:r>
        <w:t xml:space="preserve"> </w:t>
      </w:r>
      <w:r>
        <w:rPr>
          <w:bCs/>
          <w:b/>
        </w:rPr>
        <w:t xml:space="preserve">outside the model</w:t>
      </w:r>
      <w:r>
        <w:t xml:space="preserve">, in the protocol and orchestration layer. Component 2 (semantics) is the only one an SLM must carry in its weights; everything else can be scaffolded, and increasingly</w:t>
      </w:r>
      <w:r>
        <w:t xml:space="preserve"> </w:t>
      </w:r>
      <w:r>
        <w:rPr>
          <w:iCs/>
          <w:i/>
        </w:rPr>
        <w:t xml:space="preserve">should</w:t>
      </w:r>
      <w:r>
        <w:t xml:space="preserve"> </w:t>
      </w:r>
      <w:r>
        <w:t xml:space="preserve">be, because scaffolded components are inspectable, auditable, and improvable without retraining.</w:t>
      </w:r>
    </w:p>
    <w:bookmarkEnd w:id="25"/>
    <w:bookmarkEnd w:id="26"/>
    <w:bookmarkStart w:id="31" w:name="anatomy-of-an-agentic-ai-system"/>
    <w:p>
      <w:pPr>
        <w:pStyle w:val="Heading1"/>
      </w:pPr>
      <w:r>
        <w:rPr>
          <w:rStyle w:val="SectionNumber"/>
        </w:rPr>
        <w:t xml:space="preserve">5</w:t>
      </w:r>
      <w:r>
        <w:tab/>
      </w:r>
      <w:r>
        <w:t xml:space="preserve">Anatomy of an Agentic AI System</w:t>
      </w:r>
    </w:p>
    <w:bookmarkStart w:id="27" w:name="what-an-agent-is"/>
    <w:p>
      <w:pPr>
        <w:pStyle w:val="Heading2"/>
      </w:pPr>
      <w:r>
        <w:rPr>
          <w:rStyle w:val="SectionNumber"/>
        </w:rPr>
        <w:t xml:space="preserve">5.1</w:t>
      </w:r>
      <w:r>
        <w:tab/>
      </w:r>
      <w:r>
        <w:t xml:space="preserve">What an agent is</w:t>
      </w:r>
    </w:p>
    <w:p>
      <w:pPr>
        <w:pStyle w:val="FirstParagraph"/>
      </w:pPr>
      <w:r>
        <w:t xml:space="preserve">An AI agent is a software system that pursues goals by perceiving inputs, deciding on actions, executing those actions (often via tools), observing results, and iterating — an OODA-style loop wrapped around a language model. Belcak et al. (2025) put it bluntly: an agent is</w:t>
      </w:r>
      <w:r>
        <w:t xml:space="preserve"> </w:t>
      </w:r>
      <w:r>
        <w:t xml:space="preserve">“</w:t>
      </w:r>
      <w:r>
        <w:t xml:space="preserve">a heavily instructed and externally choreographed gateway to a language model.</w:t>
      </w:r>
      <w:r>
        <w:t xml:space="preserve">”</w:t>
      </w:r>
      <w:r>
        <w:t xml:space="preserve"> </w:t>
      </w:r>
      <w:r>
        <w:t xml:space="preserve">The choreography is where understanding is won or lost.</w:t>
      </w:r>
    </w:p>
    <w:bookmarkEnd w:id="27"/>
    <w:bookmarkStart w:id="28" w:name="the-canonical-agentic-loop"/>
    <w:p>
      <w:pPr>
        <w:pStyle w:val="Heading2"/>
      </w:pPr>
      <w:r>
        <w:rPr>
          <w:rStyle w:val="SectionNumber"/>
        </w:rPr>
        <w:t xml:space="preserve">5.2</w:t>
      </w:r>
      <w:r>
        <w:tab/>
      </w:r>
      <w:r>
        <w:t xml:space="preserve">The canonical agentic loop</w:t>
      </w:r>
    </w:p>
    <w:p>
      <w:pPr>
        <w:pStyle w:val="SourceCode"/>
      </w:pPr>
      <w:r>
        <w:rPr>
          <w:rStyle w:val="VerbatimChar"/>
        </w:rPr>
        <w:t xml:space="preserve">              +---------------------------------------------------------+</w:t>
      </w:r>
      <w:r>
        <w:br/>
      </w:r>
      <w:r>
        <w:rPr>
          <w:rStyle w:val="VerbatimChar"/>
        </w:rPr>
        <w:t xml:space="preserve">              |                     AGENTIC LOOP                        |</w:t>
      </w:r>
      <w:r>
        <w:br/>
      </w:r>
      <w:r>
        <w:rPr>
          <w:rStyle w:val="VerbatimChar"/>
        </w:rPr>
        <w:t xml:space="preserve">              |                                                         |</w:t>
      </w:r>
      <w:r>
        <w:br/>
      </w:r>
      <w:r>
        <w:rPr>
          <w:rStyle w:val="VerbatimChar"/>
        </w:rPr>
        <w:t xml:space="preserve">   Input ---&gt; | 1. PERCEIVE      raw text / files / tool results        |</w:t>
      </w:r>
      <w:r>
        <w:br/>
      </w:r>
      <w:r>
        <w:rPr>
          <w:rStyle w:val="VerbatimChar"/>
        </w:rPr>
        <w:t xml:space="preserve">              |        |                                                |</w:t>
      </w:r>
      <w:r>
        <w:br/>
      </w:r>
      <w:r>
        <w:rPr>
          <w:rStyle w:val="VerbatimChar"/>
        </w:rPr>
        <w:t xml:space="preserve">              | 2. INTERPRET     intent, entities, references, risk     |</w:t>
      </w:r>
      <w:r>
        <w:br/>
      </w:r>
      <w:r>
        <w:rPr>
          <w:rStyle w:val="VerbatimChar"/>
        </w:rPr>
        <w:t xml:space="preserve">              |        |          (NLU layer -- Ch. 6)                  |</w:t>
      </w:r>
      <w:r>
        <w:br/>
      </w:r>
      <w:r>
        <w:rPr>
          <w:rStyle w:val="VerbatimChar"/>
        </w:rPr>
        <w:t xml:space="preserve">              | 3. RECALL        relevant knowledge &amp; session state     |</w:t>
      </w:r>
      <w:r>
        <w:br/>
      </w:r>
      <w:r>
        <w:rPr>
          <w:rStyle w:val="VerbatimChar"/>
        </w:rPr>
        <w:t xml:space="preserve">              |        |          (Memory + KG -- Ch. 7, 9)             |</w:t>
      </w:r>
      <w:r>
        <w:br/>
      </w:r>
      <w:r>
        <w:rPr>
          <w:rStyle w:val="VerbatimChar"/>
        </w:rPr>
        <w:t xml:space="preserve">              | 4. PLAN/ROUTE    decompose task, pick operation,        |</w:t>
      </w:r>
      <w:r>
        <w:br/>
      </w:r>
      <w:r>
        <w:rPr>
          <w:rStyle w:val="VerbatimChar"/>
        </w:rPr>
        <w:t xml:space="preserve">              |        |          pick model, pick 1-3 tools (Ch. 11)   |</w:t>
      </w:r>
      <w:r>
        <w:br/>
      </w:r>
      <w:r>
        <w:rPr>
          <w:rStyle w:val="VerbatimChar"/>
        </w:rPr>
        <w:t xml:space="preserve">              | 5. SIMULATE      predict outcome of intended action     |</w:t>
      </w:r>
      <w:r>
        <w:br/>
      </w:r>
      <w:r>
        <w:rPr>
          <w:rStyle w:val="VerbatimChar"/>
        </w:rPr>
        <w:t xml:space="preserve">              |        |          (World model -- Ch. 10) [often absent]|</w:t>
      </w:r>
      <w:r>
        <w:br/>
      </w:r>
      <w:r>
        <w:rPr>
          <w:rStyle w:val="VerbatimChar"/>
        </w:rPr>
        <w:t xml:space="preserve">              | 6. ACT           dispatch to SLM / tool / human         |</w:t>
      </w:r>
      <w:r>
        <w:br/>
      </w:r>
      <w:r>
        <w:rPr>
          <w:rStyle w:val="VerbatimChar"/>
        </w:rPr>
        <w:t xml:space="preserve">              |        |                                                |</w:t>
      </w:r>
      <w:r>
        <w:br/>
      </w:r>
      <w:r>
        <w:rPr>
          <w:rStyle w:val="VerbatimChar"/>
        </w:rPr>
        <w:t xml:space="preserve">              | 7. VERIFY        ground claims, check reasoning steps,  |</w:t>
      </w:r>
      <w:r>
        <w:br/>
      </w:r>
      <w:r>
        <w:rPr>
          <w:rStyle w:val="VerbatimChar"/>
        </w:rPr>
        <w:t xml:space="preserve">              |        |          score risk (Ch. 8, 12)                |</w:t>
      </w:r>
      <w:r>
        <w:br/>
      </w:r>
      <w:r>
        <w:rPr>
          <w:rStyle w:val="VerbatimChar"/>
        </w:rPr>
        <w:t xml:space="preserve">              | 8. LEARN         extract facts, update rules &amp; memory,  |</w:t>
      </w:r>
      <w:r>
        <w:br/>
      </w:r>
      <w:r>
        <w:rPr>
          <w:rStyle w:val="VerbatimChar"/>
        </w:rPr>
        <w:t xml:space="preserve">              |        |          update router statistics (Ch. 9, 10)  |</w:t>
      </w:r>
      <w:r>
        <w:br/>
      </w:r>
      <w:r>
        <w:rPr>
          <w:rStyle w:val="VerbatimChar"/>
        </w:rPr>
        <w:t xml:space="preserve">              +--------+------------------------------------------------+</w:t>
      </w:r>
      <w:r>
        <w:br/>
      </w:r>
      <w:r>
        <w:rPr>
          <w:rStyle w:val="VerbatimChar"/>
        </w:rPr>
        <w:t xml:space="preserve">                       |</w:t>
      </w:r>
      <w:r>
        <w:br/>
      </w:r>
      <w:r>
        <w:rPr>
          <w:rStyle w:val="VerbatimChar"/>
        </w:rPr>
        <w:t xml:space="preserve">                Output + evidence (provenance, quality tier, audit)</w:t>
      </w:r>
    </w:p>
    <w:p>
      <w:pPr>
        <w:pStyle w:val="FirstParagraph"/>
      </w:pPr>
      <w:r>
        <w:rPr>
          <w:iCs/>
          <w:i/>
        </w:rPr>
        <w:t xml:space="preserve">Figure 1. The eight-stage agentic loop. Most production agents in 2026 implement stages 1, 3, 4, 6 and a thin version of 7. Stages 2 (deep interpretation), 5 (simulation), and the rule-learning half of 8 are the differentiators this report focuses on.</w:t>
      </w:r>
    </w:p>
    <w:bookmarkEnd w:id="28"/>
    <w:bookmarkStart w:id="29" w:name="Xb173b3ab1f534663a949f501d9772a37580dd0c"/>
    <w:p>
      <w:pPr>
        <w:pStyle w:val="Heading2"/>
      </w:pPr>
      <w:r>
        <w:rPr>
          <w:rStyle w:val="SectionNumber"/>
        </w:rPr>
        <w:t xml:space="preserve">5.3</w:t>
      </w:r>
      <w:r>
        <w:tab/>
      </w:r>
      <w:r>
        <w:t xml:space="preserve">The 2026 protocol ecosystem: MCP, A2A, and the positioning layer</w:t>
      </w:r>
    </w:p>
    <w:p>
      <w:pPr>
        <w:pStyle w:val="FirstParagraph"/>
      </w:pPr>
      <w:r>
        <w:t xml:space="preserve">Three protocol families now structure the agent stack. The</w:t>
      </w:r>
      <w:r>
        <w:t xml:space="preserve"> </w:t>
      </w:r>
      <w:r>
        <w:rPr>
          <w:bCs/>
          <w:b/>
        </w:rPr>
        <w:t xml:space="preserve">Model Context Protocol (MCP)</w:t>
      </w:r>
      <w:r>
        <w:t xml:space="preserve"> </w:t>
      </w:r>
      <w:r>
        <w:t xml:space="preserve">(Anthropic, 2024) standardises how agents discover and invoke tools.</w:t>
      </w:r>
      <w:r>
        <w:t xml:space="preserve"> </w:t>
      </w:r>
      <w:r>
        <w:rPr>
          <w:bCs/>
          <w:b/>
        </w:rPr>
        <w:t xml:space="preserve">Agent-to-Agent (A2A)</w:t>
      </w:r>
      <w:r>
        <w:t xml:space="preserve"> </w:t>
      </w:r>
      <w:r>
        <w:t xml:space="preserve">protocols (Google, 2025) standardise inter-agent messaging. Neither addresses the question this report is about:</w:t>
      </w:r>
      <w:r>
        <w:t xml:space="preserve"> </w:t>
      </w:r>
      <w:r>
        <w:rPr>
          <w:iCs/>
          <w:i/>
        </w:rPr>
        <w:t xml:space="preserve">given a task, what context, tools, and constraints should this specific model receive so that it behaves as if it understands?</w:t>
      </w:r>
      <w:r>
        <w:t xml:space="preserve"> </w:t>
      </w:r>
      <w:r>
        <w:t xml:space="preserve">That is the positioning question, and it is the layer CRP occupies —</w:t>
      </w:r>
      <w:r>
        <w:t xml:space="preserve"> </w:t>
      </w:r>
      <w:r>
        <w:t xml:space="preserve">“</w:t>
      </w:r>
      <w:r>
        <w:t xml:space="preserve">MCP exposes tools. A2A connects agents. CRP positions every agent</w:t>
      </w:r>
      <w:r>
        <w:t xml:space="preserve">”</w:t>
      </w:r>
      <w:r>
        <w:t xml:space="preserve"> </w:t>
      </w:r>
      <w:r>
        <w:t xml:space="preserve">(AutoCyber AI, 2026). Whatever one thinks of any specific protocol, the</w:t>
      </w:r>
      <w:r>
        <w:t xml:space="preserve"> </w:t>
      </w:r>
      <w:r>
        <w:rPr>
          <w:iCs/>
          <w:i/>
        </w:rPr>
        <w:t xml:space="preserve">layer</w:t>
      </w:r>
      <w:r>
        <w:t xml:space="preserve"> </w:t>
      </w:r>
      <w:r>
        <w:t xml:space="preserve">is real: someone must decide what goes in the window, and in SLM systems that decision dominates output quality.</w:t>
      </w:r>
    </w:p>
    <w:bookmarkEnd w:id="29"/>
    <w:bookmarkStart w:id="30" w:name="why-slm-first-changes-everything"/>
    <w:p>
      <w:pPr>
        <w:pStyle w:val="Heading2"/>
      </w:pPr>
      <w:r>
        <w:rPr>
          <w:rStyle w:val="SectionNumber"/>
        </w:rPr>
        <w:t xml:space="preserve">5.4</w:t>
      </w:r>
      <w:r>
        <w:tab/>
      </w:r>
      <w:r>
        <w:t xml:space="preserve">Why SLM-first changes everything</w:t>
      </w:r>
    </w:p>
    <w:p>
      <w:pPr>
        <w:pStyle w:val="FirstParagraph"/>
      </w:pPr>
      <w:r>
        <w:t xml:space="preserve">The economic and technical case, per Belcak et al. (2025) and the 2026 deployment literature:</w:t>
      </w:r>
    </w:p>
    <w:p>
      <w:pPr>
        <w:numPr>
          <w:ilvl w:val="0"/>
          <w:numId w:val="1003"/>
        </w:numPr>
        <w:pStyle w:val="Compact"/>
      </w:pPr>
      <w:r>
        <w:rPr>
          <w:bCs/>
          <w:b/>
        </w:rPr>
        <w:t xml:space="preserve">Sufficiency.</w:t>
      </w:r>
      <w:r>
        <w:t xml:space="preserve"> </w:t>
      </w:r>
      <w:r>
        <w:t xml:space="preserve">Most agentic invocations are repetitive, narrow, and non-conversational (parse this, format that, extract these fields, call this API). Specialist small models match or beat generalist giants on such scoped work; fine-tuned sub-1B models have been shown to outperform frontier models on specific tool-calling and API-orchestration domains (Red Hat, 2026).</w:t>
      </w:r>
    </w:p>
    <w:p>
      <w:pPr>
        <w:numPr>
          <w:ilvl w:val="0"/>
          <w:numId w:val="1003"/>
        </w:numPr>
        <w:pStyle w:val="Compact"/>
      </w:pPr>
      <w:r>
        <w:rPr>
          <w:bCs/>
          <w:b/>
        </w:rPr>
        <w:t xml:space="preserve">Economics.</w:t>
      </w:r>
      <w:r>
        <w:t xml:space="preserve"> </w:t>
      </w:r>
      <w:r>
        <w:t xml:space="preserve">Agent loops invoke models thousands of times per task; a 10–30× per-call cost difference compounds into orders of magnitude.</w:t>
      </w:r>
    </w:p>
    <w:p>
      <w:pPr>
        <w:numPr>
          <w:ilvl w:val="0"/>
          <w:numId w:val="1003"/>
        </w:numPr>
        <w:pStyle w:val="Compact"/>
      </w:pPr>
      <w:r>
        <w:rPr>
          <w:bCs/>
          <w:b/>
        </w:rPr>
        <w:t xml:space="preserve">Privacy and sovereignty.</w:t>
      </w:r>
      <w:r>
        <w:t xml:space="preserve"> </w:t>
      </w:r>
      <w:r>
        <w:t xml:space="preserve">Local execution keeps data on-device — decisive for the confidentiality-bound professionals and regulated industries that are CRP’s declared audience.</w:t>
      </w:r>
    </w:p>
    <w:p>
      <w:pPr>
        <w:numPr>
          <w:ilvl w:val="0"/>
          <w:numId w:val="1003"/>
        </w:numPr>
        <w:pStyle w:val="Compact"/>
      </w:pPr>
      <w:r>
        <w:rPr>
          <w:bCs/>
          <w:b/>
        </w:rPr>
        <w:t xml:space="preserve">Adaptability.</w:t>
      </w:r>
      <w:r>
        <w:t xml:space="preserve"> </w:t>
      </w:r>
      <w:r>
        <w:t xml:space="preserve">SLMs fine-tune overnight on consumer GPUs; behaviour can track regulation and user needs weekly.</w:t>
      </w:r>
    </w:p>
    <w:p>
      <w:pPr>
        <w:pStyle w:val="FirstParagraph"/>
      </w:pPr>
      <w:r>
        <w:t xml:space="preserve">The cost of this shift is that</w:t>
      </w:r>
      <w:r>
        <w:t xml:space="preserve"> </w:t>
      </w:r>
      <w:r>
        <w:rPr>
          <w:bCs/>
          <w:b/>
        </w:rPr>
        <w:t xml:space="preserve">the model brings less understanding to the table</w:t>
      </w:r>
      <w:r>
        <w:t xml:space="preserve">. A 4B model has thinner world knowledge, shorter effective reasoning horizons, brittler instruction following, and worse-calibrated confidence than a frontier model. Every chapter in Part II is, at bottom, an answer to the question:</w:t>
      </w:r>
      <w:r>
        <w:t xml:space="preserve"> </w:t>
      </w:r>
      <w:r>
        <w:rPr>
          <w:iCs/>
          <w:i/>
        </w:rPr>
        <w:t xml:space="preserve">how do we supply from outside what the small model lacks inside?</w:t>
      </w:r>
    </w:p>
    <w:bookmarkEnd w:id="30"/>
    <w:bookmarkEnd w:id="31"/>
    <w:bookmarkStart w:id="35" w:name="Xd4487e922f229ca9ac96bad4efcece3f088fe5c"/>
    <w:p>
      <w:pPr>
        <w:pStyle w:val="Heading1"/>
      </w:pPr>
      <w:r>
        <w:rPr>
          <w:rStyle w:val="SectionNumber"/>
        </w:rPr>
        <w:t xml:space="preserve">6</w:t>
      </w:r>
      <w:r>
        <w:tab/>
      </w:r>
      <w:r>
        <w:t xml:space="preserve">The Transformer Substrate: What the Model Itself Contributes</w:t>
      </w:r>
    </w:p>
    <w:bookmarkStart w:id="32" w:name="plain-language-framing"/>
    <w:p>
      <w:pPr>
        <w:pStyle w:val="Heading2"/>
      </w:pPr>
      <w:r>
        <w:rPr>
          <w:rStyle w:val="SectionNumber"/>
        </w:rPr>
        <w:t xml:space="preserve">6.1</w:t>
      </w:r>
      <w:r>
        <w:tab/>
      </w:r>
      <w:r>
        <w:t xml:space="preserve">Plain-language framing</w:t>
      </w:r>
    </w:p>
    <w:p>
      <w:pPr>
        <w:pStyle w:val="FirstParagraph"/>
      </w:pPr>
      <w:r>
        <w:t xml:space="preserve">A language model is a next-token predictor: given text so far, it outputs a probability distribution over what comes next. Everything a model</w:t>
      </w:r>
      <w:r>
        <w:t xml:space="preserve"> </w:t>
      </w:r>
      <w:r>
        <w:t xml:space="preserve">“</w:t>
      </w:r>
      <w:r>
        <w:t xml:space="preserve">knows</w:t>
      </w:r>
      <w:r>
        <w:t xml:space="preserve">”</w:t>
      </w:r>
      <w:r>
        <w:t xml:space="preserve"> </w:t>
      </w:r>
      <w:r>
        <w:t xml:space="preserve">is encoded in how those probabilities shift with context. This is simultaneously less than understanding (no goals, no persistent state, no access to truth) and more than autocomplete (accurate prediction of human text forces the compression of grammar, facts, styles of argument, and approximations of the processes that generated the text).</w:t>
      </w:r>
    </w:p>
    <w:bookmarkEnd w:id="32"/>
    <w:bookmarkStart w:id="33" w:name="what-is-actually-in-the-weights"/>
    <w:p>
      <w:pPr>
        <w:pStyle w:val="Heading2"/>
      </w:pPr>
      <w:r>
        <w:rPr>
          <w:rStyle w:val="SectionNumber"/>
        </w:rPr>
        <w:t xml:space="preserve">6.2</w:t>
      </w:r>
      <w:r>
        <w:tab/>
      </w:r>
      <w:r>
        <w:t xml:space="preserve">What is actually in the weights</w:t>
      </w:r>
    </w:p>
    <w:p>
      <w:pPr>
        <w:pStyle w:val="FirstParagraph"/>
      </w:pPr>
      <w:r>
        <w:t xml:space="preserve">Mechanistic interpretability research gives a reasonable 2026 picture. Transformer layers implement: token and position embeddings that place words in a high-dimensional semantic space (component 2 — semantics — lives here); attention heads that implement soft pattern-matching over context, including induction heads that copy and generalise patterns (Olsson et al., 2022); and MLP layers that act as key–value stores of factual associations (Geva et al., 2021; Meng et al., 2022). Features are stored in</w:t>
      </w:r>
      <w:r>
        <w:t xml:space="preserve"> </w:t>
      </w:r>
      <w:r>
        <w:rPr>
          <w:bCs/>
          <w:b/>
        </w:rPr>
        <w:t xml:space="preserve">superposition</w:t>
      </w:r>
      <w:r>
        <w:t xml:space="preserve"> </w:t>
      </w:r>
      <w:r>
        <w:t xml:space="preserve">— more concepts than neurons, disentangleable with sparse autoencoders (Bricken et al., 2023; Templeton et al., 2024).</w:t>
      </w:r>
    </w:p>
    <w:p>
      <w:pPr>
        <w:pStyle w:val="BodyText"/>
      </w:pPr>
      <w:r>
        <w:t xml:space="preserve">Practical consequences for the systems designer:</w:t>
      </w:r>
    </w:p>
    <w:p>
      <w:pPr>
        <w:numPr>
          <w:ilvl w:val="0"/>
          <w:numId w:val="1004"/>
        </w:numPr>
        <w:pStyle w:val="Compact"/>
      </w:pPr>
      <w:r>
        <w:rPr>
          <w:bCs/>
          <w:b/>
        </w:rPr>
        <w:t xml:space="preserve">Parametric knowledge is lossy, frozen, and unattributable.</w:t>
      </w:r>
      <w:r>
        <w:t xml:space="preserve"> </w:t>
      </w:r>
      <w:r>
        <w:t xml:space="preserve">A fact in the weights has no source, no timestamp, no confidence. This is why external knowledge (Ch. 7) with provenance is non-negotiable for governed systems — and why CRP’s two-sided provenance treats</w:t>
      </w:r>
      <w:r>
        <w:t xml:space="preserve"> </w:t>
      </w:r>
      <w:r>
        <w:t xml:space="preserve">“</w:t>
      </w:r>
      <w:r>
        <w:t xml:space="preserve">parametric</w:t>
      </w:r>
      <w:r>
        <w:t xml:space="preserve">”</w:t>
      </w:r>
      <w:r>
        <w:t xml:space="preserve"> </w:t>
      </w:r>
      <w:r>
        <w:t xml:space="preserve">as one source kind among many, correctly.</w:t>
      </w:r>
    </w:p>
    <w:p>
      <w:pPr>
        <w:numPr>
          <w:ilvl w:val="0"/>
          <w:numId w:val="1004"/>
        </w:numPr>
        <w:pStyle w:val="Compact"/>
      </w:pPr>
      <w:r>
        <w:rPr>
          <w:bCs/>
          <w:b/>
        </w:rPr>
        <w:t xml:space="preserve">In-context learning is real computation.</w:t>
      </w:r>
      <w:r>
        <w:t xml:space="preserve"> </w:t>
      </w:r>
      <w:r>
        <w:t xml:space="preserve">Transformers implement something like gradient-descent-on-the-fly over the prompt (von Oswald et al., 2023). This is the mechanism that makes</w:t>
      </w:r>
      <w:r>
        <w:t xml:space="preserve"> </w:t>
      </w:r>
      <w:r>
        <w:rPr>
          <w:iCs/>
          <w:i/>
        </w:rPr>
        <w:t xml:space="preserve">positioning</w:t>
      </w:r>
      <w:r>
        <w:t xml:space="preserve"> </w:t>
      </w:r>
      <w:r>
        <w:t xml:space="preserve">powerful: a well-constructed context genuinely reconfigures the function the model computes, which is why scaffolding (Ch. 8) lets a 770M model beat a 540B model on structured tasks (Hsieh et al., 2023).</w:t>
      </w:r>
    </w:p>
    <w:p>
      <w:pPr>
        <w:numPr>
          <w:ilvl w:val="0"/>
          <w:numId w:val="1004"/>
        </w:numPr>
        <w:pStyle w:val="Compact"/>
      </w:pPr>
      <w:r>
        <w:rPr>
          <w:bCs/>
          <w:b/>
        </w:rPr>
        <w:t xml:space="preserve">Attention has geometry problems.</w:t>
      </w:r>
      <w:r>
        <w:t xml:space="preserve"> </w:t>
      </w:r>
      <w:r>
        <w:t xml:space="preserve">Models attend most reliably to the beginning and end of context — the</w:t>
      </w:r>
      <w:r>
        <w:t xml:space="preserve"> </w:t>
      </w:r>
      <w:r>
        <w:t xml:space="preserve">“</w:t>
      </w:r>
      <w:r>
        <w:t xml:space="preserve">lost in the middle</w:t>
      </w:r>
      <w:r>
        <w:t xml:space="preserve">”</w:t>
      </w:r>
      <w:r>
        <w:t xml:space="preserve"> </w:t>
      </w:r>
      <w:r>
        <w:t xml:space="preserve">effect (Liu et al., 2024). Envelope design (what goes where in the window) is therefore a first-order quality lever, not a detail. CRP’s bookend strategy (repeating top facts at the envelope’s end) is a direct, correct response to this finding.</w:t>
      </w:r>
    </w:p>
    <w:p>
      <w:pPr>
        <w:numPr>
          <w:ilvl w:val="0"/>
          <w:numId w:val="1004"/>
        </w:numPr>
        <w:pStyle w:val="Compact"/>
      </w:pPr>
      <w:r>
        <w:rPr>
          <w:bCs/>
          <w:b/>
        </w:rPr>
        <w:t xml:space="preserve">Small models degrade non-uniformly.</w:t>
      </w:r>
      <w:r>
        <w:t xml:space="preserve"> </w:t>
      </w:r>
      <w:r>
        <w:t xml:space="preserve">Compression (fewer parameters, quantisation) costs long-tail knowledge and long-horizon reasoning first, while preserving syntax, common semantics, and short-horizon pattern completion. This asymmetry is exactly why external scaffolding works: what SLMs lose is precisely what protocols can supply.</w:t>
      </w:r>
    </w:p>
    <w:bookmarkEnd w:id="33"/>
    <w:bookmarkStart w:id="34" w:name="reasoning-models-and-test-time-compute"/>
    <w:p>
      <w:pPr>
        <w:pStyle w:val="Heading2"/>
      </w:pPr>
      <w:r>
        <w:rPr>
          <w:rStyle w:val="SectionNumber"/>
        </w:rPr>
        <w:t xml:space="preserve">6.3</w:t>
      </w:r>
      <w:r>
        <w:tab/>
      </w:r>
      <w:r>
        <w:t xml:space="preserve">Reasoning models and test-time compute</w:t>
      </w:r>
    </w:p>
    <w:p>
      <w:pPr>
        <w:pStyle w:val="FirstParagraph"/>
      </w:pPr>
      <w:r>
        <w:t xml:space="preserve">The 2024–2026 wave of</w:t>
      </w:r>
      <w:r>
        <w:t xml:space="preserve"> </w:t>
      </w:r>
      <w:r>
        <w:t xml:space="preserve">“</w:t>
      </w:r>
      <w:r>
        <w:t xml:space="preserve">reasoning models</w:t>
      </w:r>
      <w:r>
        <w:t xml:space="preserve">”</w:t>
      </w:r>
      <w:r>
        <w:t xml:space="preserve"> </w:t>
      </w:r>
      <w:r>
        <w:t xml:space="preserve">(OpenAI o1/o3, DeepSeek-R1, Qwen-with-thinking variants) established that</w:t>
      </w:r>
      <w:r>
        <w:t xml:space="preserve"> </w:t>
      </w:r>
      <w:r>
        <w:rPr>
          <w:bCs/>
          <w:b/>
        </w:rPr>
        <w:t xml:space="preserve">test-time compute is a third scaling axis</w:t>
      </w:r>
      <w:r>
        <w:t xml:space="preserve"> </w:t>
      </w:r>
      <w:r>
        <w:t xml:space="preserve">alongside parameters and data (Snell et al., 2024). DeepSeek-R1 demonstrated that reinforcement learning on verifiable rewards elicits long-chain reasoning even in distilled small models (DeepSeek-AI, 2025). The systems implication: reasoning depth is now</w:t>
      </w:r>
      <w:r>
        <w:t xml:space="preserve"> </w:t>
      </w:r>
      <w:r>
        <w:rPr>
          <w:iCs/>
          <w:i/>
        </w:rPr>
        <w:t xml:space="preserve">dialable at inference</w:t>
      </w:r>
      <w:r>
        <w:t xml:space="preserve">, which means orchestration layers can trade latency for correctness per-operation — the design rationale behind depth negotiation (quick/standard/thorough/exhaustive) as a protocol primitive.</w:t>
      </w:r>
    </w:p>
    <w:bookmarkEnd w:id="34"/>
    <w:bookmarkEnd w:id="35"/>
    <w:bookmarkStart w:id="36" w:name="X45607803adfacce772ca4fcd2242c97d20ba6f9"/>
    <w:p>
      <w:pPr>
        <w:pStyle w:val="Heading1"/>
      </w:pPr>
      <w:r>
        <w:rPr>
          <w:rStyle w:val="SectionNumber"/>
        </w:rPr>
        <w:t xml:space="preserve">7</w:t>
      </w:r>
      <w:r>
        <w:tab/>
      </w:r>
      <w:r>
        <w:t xml:space="preserve">PART II — THE COMPONENTS OF MACHINE UNDERSTANDING</w:t>
      </w:r>
    </w:p>
    <w:bookmarkEnd w:id="36"/>
    <w:bookmarkStart w:id="44" w:name="X70ef9c78a057a366a3034be708c7ca775f60e37"/>
    <w:p>
      <w:pPr>
        <w:pStyle w:val="Heading1"/>
      </w:pPr>
      <w:r>
        <w:rPr>
          <w:rStyle w:val="SectionNumber"/>
        </w:rPr>
        <w:t xml:space="preserve">8</w:t>
      </w:r>
      <w:r>
        <w:tab/>
      </w:r>
      <w:r>
        <w:t xml:space="preserve">Natural Language Understanding: Intent, Entities, Reference, and Pragmatics</w:t>
      </w:r>
    </w:p>
    <w:bookmarkStart w:id="37" w:name="plain-language-framing-1"/>
    <w:p>
      <w:pPr>
        <w:pStyle w:val="Heading2"/>
      </w:pPr>
      <w:r>
        <w:rPr>
          <w:rStyle w:val="SectionNumber"/>
        </w:rPr>
        <w:t xml:space="preserve">8.1</w:t>
      </w:r>
      <w:r>
        <w:tab/>
      </w:r>
      <w:r>
        <w:t xml:space="preserve">Plain-language framing</w:t>
      </w:r>
    </w:p>
    <w:p>
      <w:pPr>
        <w:pStyle w:val="FirstParagraph"/>
      </w:pPr>
      <w:r>
        <w:t xml:space="preserve">NLU is the interpretation stage: turning a raw utterance into a structured picture of</w:t>
      </w:r>
      <w:r>
        <w:t xml:space="preserve"> </w:t>
      </w:r>
      <w:r>
        <w:rPr>
          <w:iCs/>
          <w:i/>
        </w:rPr>
        <w:t xml:space="preserve">what was meant</w:t>
      </w:r>
      <w:r>
        <w:t xml:space="preserve">. Classical NLU decomposes this into intent detection (what does the user want done?), entity recognition (what things are involved?), reference resolution (what do</w:t>
      </w:r>
      <w:r>
        <w:t xml:space="preserve"> </w:t>
      </w:r>
      <w:r>
        <w:t xml:space="preserve">“</w:t>
      </w:r>
      <w:r>
        <w:t xml:space="preserve">it,</w:t>
      </w:r>
      <w:r>
        <w:t xml:space="preserve">”</w:t>
      </w:r>
      <w:r>
        <w:t xml:space="preserve"> </w:t>
      </w:r>
      <w:r>
        <w:t xml:space="preserve">“</w:t>
      </w:r>
      <w:r>
        <w:t xml:space="preserve">that one,</w:t>
      </w:r>
      <w:r>
        <w:t xml:space="preserve">”</w:t>
      </w:r>
      <w:r>
        <w:t xml:space="preserve"> </w:t>
      </w:r>
      <w:r>
        <w:t xml:space="preserve">“</w:t>
      </w:r>
      <w:r>
        <w:t xml:space="preserve">the second option</w:t>
      </w:r>
      <w:r>
        <w:t xml:space="preserve">”</w:t>
      </w:r>
      <w:r>
        <w:t xml:space="preserve"> </w:t>
      </w:r>
      <w:r>
        <w:t xml:space="preserve">point to?), and pragmatic interpretation (is this a request, a question, a complaint, a joke; how direct; how urgent?). LLMs blurred these lines by doing all of it implicitly — but</w:t>
      </w:r>
      <w:r>
        <w:t xml:space="preserve"> </w:t>
      </w:r>
      <w:r>
        <w:rPr>
          <w:iCs/>
          <w:i/>
        </w:rPr>
        <w:t xml:space="preserve">implicit</w:t>
      </w:r>
      <w:r>
        <w:t xml:space="preserve"> </w:t>
      </w:r>
      <w:r>
        <w:t xml:space="preserve">means unauditable and, for small models, unreliable. SLM-first systems are re-explicitising NLU, because a 10 ms classifier that tags intent correctly beats a 4B model guessing.</w:t>
      </w:r>
    </w:p>
    <w:bookmarkEnd w:id="37"/>
    <w:bookmarkStart w:id="38" w:name="X28b48a14e26b92eeace8a7e233bff48d9f3c0ef"/>
    <w:p>
      <w:pPr>
        <w:pStyle w:val="Heading2"/>
      </w:pPr>
      <w:r>
        <w:rPr>
          <w:rStyle w:val="SectionNumber"/>
        </w:rPr>
        <w:t xml:space="preserve">8.2</w:t>
      </w:r>
      <w:r>
        <w:tab/>
      </w:r>
      <w:r>
        <w:t xml:space="preserve">Intent and speech-act classification [SHIPPED]</w:t>
      </w:r>
    </w:p>
    <w:p>
      <w:pPr>
        <w:pStyle w:val="FirstParagraph"/>
      </w:pPr>
      <w:r>
        <w:t xml:space="preserve">Speech act theory (Austin, 1962; Searle, 1969) distinguishes the locutionary content of an utterance from its illocutionary force:</w:t>
      </w:r>
      <w:r>
        <w:t xml:space="preserve"> </w:t>
      </w:r>
      <w:r>
        <w:t xml:space="preserve">“</w:t>
      </w:r>
      <w:r>
        <w:t xml:space="preserve">Can you check the contract?</w:t>
      </w:r>
      <w:r>
        <w:t xml:space="preserve">”</w:t>
      </w:r>
      <w:r>
        <w:t xml:space="preserve"> </w:t>
      </w:r>
      <w:r>
        <w:t xml:space="preserve">is interrogative in form but directive in force. Production systems operationalise this as intent classification. The 2026 toolkit:</w:t>
      </w:r>
    </w:p>
    <w:p>
      <w:pPr>
        <w:numPr>
          <w:ilvl w:val="0"/>
          <w:numId w:val="1005"/>
        </w:numPr>
        <w:pStyle w:val="Compact"/>
      </w:pPr>
      <w:r>
        <w:rPr>
          <w:bCs/>
          <w:b/>
        </w:rPr>
        <w:t xml:space="preserve">Few-shot fine-tuned classifiers</w:t>
      </w:r>
      <w:r>
        <w:t xml:space="preserve">: SetFit (Tunstall et al., 2022) achieves strong intent accuracy with 8–32 examples per class by contrastively fine-tuning a sentence transformer — ideal for agent-specific intent taxonomies. Latency: ~5–15 ms on CPU.</w:t>
      </w:r>
    </w:p>
    <w:p>
      <w:pPr>
        <w:numPr>
          <w:ilvl w:val="0"/>
          <w:numId w:val="1005"/>
        </w:numPr>
        <w:pStyle w:val="Compact"/>
      </w:pPr>
      <w:r>
        <w:rPr>
          <w:bCs/>
          <w:b/>
        </w:rPr>
        <w:t xml:space="preserve">Zero-shot NLI classifiers</w:t>
      </w:r>
      <w:r>
        <w:t xml:space="preserve">: DeBERTa-v3 models fine-tuned on natural language inference classify arbitrary labels without training (Laurer et al., 2024).</w:t>
      </w:r>
    </w:p>
    <w:p>
      <w:pPr>
        <w:numPr>
          <w:ilvl w:val="0"/>
          <w:numId w:val="1005"/>
        </w:numPr>
        <w:pStyle w:val="Compact"/>
      </w:pPr>
      <w:r>
        <w:rPr>
          <w:bCs/>
          <w:b/>
        </w:rPr>
        <w:t xml:space="preserve">Embedding-router hybrids</w:t>
      </w:r>
      <w:r>
        <w:t xml:space="preserve">: embed the utterance, nearest-centroid over intent clusters; trivially updatable.</w:t>
      </w:r>
    </w:p>
    <w:p>
      <w:pPr>
        <w:pStyle w:val="FirstParagraph"/>
      </w:pPr>
      <w:r>
        <w:t xml:space="preserve">Design rule: the intent tag should travel</w:t>
      </w:r>
      <w:r>
        <w:t xml:space="preserve"> </w:t>
      </w:r>
      <w:r>
        <w:rPr>
          <w:iCs/>
          <w:i/>
        </w:rPr>
        <w:t xml:space="preserve">with</w:t>
      </w:r>
      <w:r>
        <w:t xml:space="preserve"> </w:t>
      </w:r>
      <w:r>
        <w:t xml:space="preserve">the task into the model’s context. A model told</w:t>
      </w:r>
      <w:r>
        <w:t xml:space="preserve"> </w:t>
      </w:r>
      <w:r>
        <w:t xml:space="preserve">“</w:t>
      </w:r>
      <w:r>
        <w:t xml:space="preserve">the user’s intent is: request-with-uncertainty; directness: low; they may want options rather than execution</w:t>
      </w:r>
      <w:r>
        <w:t xml:space="preserve">”</w:t>
      </w:r>
      <w:r>
        <w:t xml:space="preserve"> </w:t>
      </w:r>
      <w:r>
        <w:t xml:space="preserve">behaves measurably differently — this is positioning applied to pragmatics.</w:t>
      </w:r>
    </w:p>
    <w:bookmarkEnd w:id="38"/>
    <w:bookmarkStart w:id="39" w:name="X6118a277891ac70f4b34eb5c807c18d7d617c95"/>
    <w:p>
      <w:pPr>
        <w:pStyle w:val="Heading2"/>
      </w:pPr>
      <w:r>
        <w:rPr>
          <w:rStyle w:val="SectionNumber"/>
        </w:rPr>
        <w:t xml:space="preserve">8.3</w:t>
      </w:r>
      <w:r>
        <w:tab/>
      </w:r>
      <w:r>
        <w:t xml:space="preserve">Named entities and relation extraction [SHIPPED]</w:t>
      </w:r>
    </w:p>
    <w:p>
      <w:pPr>
        <w:pStyle w:val="FirstParagraph"/>
      </w:pPr>
      <w:r>
        <w:t xml:space="preserve">Modern zero-shot NER — GLiNER (Zaratiana et al., 2024) — matches or beats LLMs on entity extraction at a fraction of the cost, extracting arbitrary user-specified entity types with a ~300M bidirectional encoder. Universal Information Extraction (UIE) models (Lu et al., 2022) generalise this to relations and events. These are exactly the components in CRP’s 6-stage extraction pipeline (regex → statistical NLP → GLiNER NER → UIE relations → RST discourse → LLM-assisted relational), which represents current best practice for graduated, cost-aware extraction. The design insight worth naming:</w:t>
      </w:r>
      <w:r>
        <w:t xml:space="preserve"> </w:t>
      </w:r>
      <w:r>
        <w:rPr>
          <w:bCs/>
          <w:b/>
        </w:rPr>
        <w:t xml:space="preserve">extraction stages should self-gate by content complexity</w:t>
      </w:r>
      <w:r>
        <w:t xml:space="preserve"> </w:t>
      </w:r>
      <w:r>
        <w:t xml:space="preserve">— spending an LLM call to extract from a log line is waste; spending only regex on a legal clause is negligence.</w:t>
      </w:r>
    </w:p>
    <w:bookmarkEnd w:id="39"/>
    <w:bookmarkStart w:id="40" w:name="Xf3a4fb54c6f7b91f8fd73de6c0f890839896043"/>
    <w:p>
      <w:pPr>
        <w:pStyle w:val="Heading2"/>
      </w:pPr>
      <w:r>
        <w:rPr>
          <w:rStyle w:val="SectionNumber"/>
        </w:rPr>
        <w:t xml:space="preserve">8.4</w:t>
      </w:r>
      <w:r>
        <w:tab/>
      </w:r>
      <w:r>
        <w:t xml:space="preserve">Coreference and discourse deixis [SHIPPED, underused]</w:t>
      </w:r>
    </w:p>
    <w:p>
      <w:pPr>
        <w:pStyle w:val="FirstParagraph"/>
      </w:pPr>
      <w:r>
        <w:t xml:space="preserve">Reference resolution is the highest-leverage</w:t>
      </w:r>
      <w:r>
        <w:t xml:space="preserve"> </w:t>
      </w:r>
      <w:r>
        <w:rPr>
          <w:iCs/>
          <w:i/>
        </w:rPr>
        <w:t xml:space="preserve">neglected</w:t>
      </w:r>
      <w:r>
        <w:t xml:space="preserve"> </w:t>
      </w:r>
      <w:r>
        <w:t xml:space="preserve">NLU component in agentic systems. Multi-turn failures (</w:t>
      </w:r>
      <w:r>
        <w:t xml:space="preserve">“</w:t>
      </w:r>
      <w:r>
        <w:t xml:space="preserve">update it</w:t>
      </w:r>
      <w:r>
        <w:t xml:space="preserve">”</w:t>
      </w:r>
      <w:r>
        <w:t xml:space="preserve"> </w:t>
      </w:r>
      <w:r>
        <w:t xml:space="preserve">— update</w:t>
      </w:r>
      <w:r>
        <w:t xml:space="preserve"> </w:t>
      </w:r>
      <w:r>
        <w:rPr>
          <w:iCs/>
          <w:i/>
        </w:rPr>
        <w:t xml:space="preserve">what</w:t>
      </w:r>
      <w:r>
        <w:t xml:space="preserve">?) trace overwhelmingly to unresolved anaphora. State of the art: fastcoref (Otmazgin et al., 2022) for speed; Maverick (Martinelli et al., 2024) for accuracy — both run locally, both under 500M parameters. The architectural pattern that works: maintain a</w:t>
      </w:r>
      <w:r>
        <w:t xml:space="preserve"> </w:t>
      </w:r>
      <w:r>
        <w:rPr>
          <w:bCs/>
          <w:b/>
        </w:rPr>
        <w:t xml:space="preserve">session entity registry</w:t>
      </w:r>
      <w:r>
        <w:t xml:space="preserve"> </w:t>
      </w:r>
      <w:r>
        <w:t xml:space="preserve">(each entity: canonical name, type, aliases, last-mentioned turn, salience score); run coreference over the recent window;</w:t>
      </w:r>
      <w:r>
        <w:t xml:space="preserve"> </w:t>
      </w:r>
      <w:r>
        <w:rPr>
          <w:iCs/>
          <w:i/>
        </w:rPr>
        <w:t xml:space="preserve">rewrite</w:t>
      </w:r>
      <w:r>
        <w:t xml:space="preserve"> </w:t>
      </w:r>
      <w:r>
        <w:t xml:space="preserve">ambiguous references to canonical names before the text ever reaches retrieval or the model. Retrieval by similarity does not resolve reference —</w:t>
      </w:r>
      <w:r>
        <w:t xml:space="preserve"> </w:t>
      </w:r>
      <w:r>
        <w:t xml:space="preserve">“</w:t>
      </w:r>
      <w:r>
        <w:t xml:space="preserve">it</w:t>
      </w:r>
      <w:r>
        <w:t xml:space="preserve">”</w:t>
      </w:r>
      <w:r>
        <w:t xml:space="preserve"> </w:t>
      </w:r>
      <w:r>
        <w:t xml:space="preserve">embeds near nothing useful. Resolution must precede retrieval.</w:t>
      </w:r>
    </w:p>
    <w:bookmarkEnd w:id="40"/>
    <w:bookmarkStart w:id="41" w:name="Xbc41163584b3782d401ae3d5a37a4193d7f5c5d"/>
    <w:p>
      <w:pPr>
        <w:pStyle w:val="Heading2"/>
      </w:pPr>
      <w:r>
        <w:rPr>
          <w:rStyle w:val="SectionNumber"/>
        </w:rPr>
        <w:t xml:space="preserve">8.5</w:t>
      </w:r>
      <w:r>
        <w:tab/>
      </w:r>
      <w:r>
        <w:t xml:space="preserve">Discourse structure [RESEARCH → SHIPPED at small scale]</w:t>
      </w:r>
    </w:p>
    <w:p>
      <w:pPr>
        <w:pStyle w:val="FirstParagraph"/>
      </w:pPr>
      <w:r>
        <w:t xml:space="preserve">Rhetorical Structure Theory (Mann &amp; Thompson, 1988) models how spans of text relate: elaboration, contrast, cause, condition. Discourse parsing tells a system</w:t>
      </w:r>
      <w:r>
        <w:t xml:space="preserve"> </w:t>
      </w:r>
      <w:r>
        <w:rPr>
          <w:iCs/>
          <w:i/>
        </w:rPr>
        <w:t xml:space="preserve">which parts of a document carry the argumentative load</w:t>
      </w:r>
      <w:r>
        <w:t xml:space="preserve"> </w:t>
      </w:r>
      <w:r>
        <w:t xml:space="preserve">— critical for summarisation fidelity and for extracting facts with their hedges attached (</w:t>
      </w:r>
      <w:r>
        <w:t xml:space="preserve">“</w:t>
      </w:r>
      <w:r>
        <w:t xml:space="preserve">X,</w:t>
      </w:r>
      <w:r>
        <w:t xml:space="preserve"> </w:t>
      </w:r>
      <w:r>
        <w:rPr>
          <w:iCs/>
          <w:i/>
        </w:rPr>
        <w:t xml:space="preserve">however only if</w:t>
      </w:r>
      <w:r>
        <w:t xml:space="preserve"> </w:t>
      </w:r>
      <w:r>
        <w:t xml:space="preserve">Y</w:t>
      </w:r>
      <w:r>
        <w:t xml:space="preserve">”</w:t>
      </w:r>
      <w:r>
        <w:t xml:space="preserve"> </w:t>
      </w:r>
      <w:r>
        <w:t xml:space="preserve">must not become the fact</w:t>
      </w:r>
      <w:r>
        <w:t xml:space="preserve"> </w:t>
      </w:r>
      <w:r>
        <w:t xml:space="preserve">“</w:t>
      </w:r>
      <w:r>
        <w:t xml:space="preserve">X</w:t>
      </w:r>
      <w:r>
        <w:t xml:space="preserve">”</w:t>
      </w:r>
      <w:r>
        <w:t xml:space="preserve">).</w:t>
      </w:r>
    </w:p>
    <w:bookmarkEnd w:id="41"/>
    <w:bookmarkStart w:id="42" w:name="Xc00a7c440acddc14c97c0cf0feb5a9524b32768"/>
    <w:p>
      <w:pPr>
        <w:pStyle w:val="Heading2"/>
      </w:pPr>
      <w:r>
        <w:rPr>
          <w:rStyle w:val="SectionNumber"/>
        </w:rPr>
        <w:t xml:space="preserve">8.6</w:t>
      </w:r>
      <w:r>
        <w:tab/>
      </w:r>
      <w:r>
        <w:t xml:space="preserve">Ambiguity detection and clarification [OPEN as a protocol primitive]</w:t>
      </w:r>
    </w:p>
    <w:p>
      <w:pPr>
        <w:pStyle w:val="FirstParagraph"/>
      </w:pPr>
      <w:r>
        <w:t xml:space="preserve">Humans handle ambiguity by asking. Agents overwhelmingly handle it by guessing. Research exists — CLAM (Kuhn et al., 2023) on selective clarification, AmbigQA (Min et al., 2020) — but</w:t>
      </w:r>
      <w:r>
        <w:t xml:space="preserve"> </w:t>
      </w:r>
      <w:r>
        <w:rPr>
          <w:bCs/>
          <w:b/>
        </w:rPr>
        <w:t xml:space="preserve">no agent protocol (MCP, A2A, or CRP as shipped) defines a first-class</w:t>
      </w:r>
      <w:r>
        <w:rPr>
          <w:bCs/>
          <w:b/>
        </w:rPr>
        <w:t xml:space="preserve"> </w:t>
      </w:r>
      <w:r>
        <w:rPr>
          <w:bCs/>
          <w:b/>
        </w:rPr>
        <w:t xml:space="preserve">“</w:t>
      </w:r>
      <w:r>
        <w:rPr>
          <w:bCs/>
          <w:b/>
        </w:rPr>
        <w:t xml:space="preserve">clarification required</w:t>
      </w:r>
      <w:r>
        <w:rPr>
          <w:bCs/>
          <w:b/>
        </w:rPr>
        <w:t xml:space="preserve">”</w:t>
      </w:r>
      <w:r>
        <w:rPr>
          <w:bCs/>
          <w:b/>
        </w:rPr>
        <w:t xml:space="preserve"> </w:t>
      </w:r>
      <w:r>
        <w:rPr>
          <w:bCs/>
          <w:b/>
        </w:rPr>
        <w:t xml:space="preserve">response type</w:t>
      </w:r>
      <w:r>
        <w:t xml:space="preserve"> </w:t>
      </w:r>
      <w:r>
        <w:t xml:space="preserve">with structured options, confidence, and resumption semantics. This is genuinely open protocol territory, examined in the CRP roadmap (Part IV). The engineering trigger is simple: when the intent classifier’s top-2 margin is small, or two parses retrieve disjoint context, emit a clarification instead of an answer.</w:t>
      </w:r>
    </w:p>
    <w:bookmarkEnd w:id="42"/>
    <w:bookmarkStart w:id="43" w:name="crp-connection"/>
    <w:p>
      <w:pPr>
        <w:pStyle w:val="Heading2"/>
      </w:pPr>
      <w:r>
        <w:rPr>
          <w:rStyle w:val="SectionNumber"/>
        </w:rPr>
        <w:t xml:space="preserve">8.7</w:t>
      </w:r>
      <w:r>
        <w:tab/>
      </w:r>
      <w:r>
        <w:t xml:space="preserve">CRP Connection</w:t>
      </w:r>
    </w:p>
    <w:p>
      <w:pPr>
        <w:pStyle w:val="FirstParagraph"/>
      </w:pPr>
      <w:r>
        <w:t xml:space="preserve">CRP’s extraction pipeline covers entities/relations/discourse well [SHIPPED]. Missing: pre-envelope intent/speech-act tagging, session-scoped coreference rewriting, and clarification-as-protocol-primitive. All three are small components (each &lt;500M parameters or pure logic), all three fit CRP’s</w:t>
      </w:r>
      <w:r>
        <w:t xml:space="preserve"> </w:t>
      </w:r>
      <w:r>
        <w:t xml:space="preserve">“</w:t>
      </w:r>
      <w:r>
        <w:t xml:space="preserve">position, don’t inject</w:t>
      </w:r>
      <w:r>
        <w:t xml:space="preserve">”</w:t>
      </w:r>
      <w:r>
        <w:t xml:space="preserve"> </w:t>
      </w:r>
      <w:r>
        <w:t xml:space="preserve">philosophy — they produce</w:t>
      </w:r>
      <w:r>
        <w:t xml:space="preserve"> </w:t>
      </w:r>
      <w:r>
        <w:rPr>
          <w:iCs/>
          <w:i/>
        </w:rPr>
        <w:t xml:space="preserve">metadata that shapes the envelope</w:t>
      </w:r>
      <w:r>
        <w:t xml:space="preserve">, not in-window instructions.</w:t>
      </w:r>
    </w:p>
    <w:bookmarkEnd w:id="43"/>
    <w:bookmarkEnd w:id="44"/>
    <w:bookmarkStart w:id="50" w:name="Xdf945fac21ed342405603c8395499f5d23d3f41"/>
    <w:p>
      <w:pPr>
        <w:pStyle w:val="Heading1"/>
      </w:pPr>
      <w:r>
        <w:rPr>
          <w:rStyle w:val="SectionNumber"/>
        </w:rPr>
        <w:t xml:space="preserve">9</w:t>
      </w:r>
      <w:r>
        <w:tab/>
      </w:r>
      <w:r>
        <w:t xml:space="preserve">World Knowledge: RAG, Knowledge Graphs, and Ontologies</w:t>
      </w:r>
    </w:p>
    <w:bookmarkStart w:id="45" w:name="plain-language-framing-2"/>
    <w:p>
      <w:pPr>
        <w:pStyle w:val="Heading2"/>
      </w:pPr>
      <w:r>
        <w:rPr>
          <w:rStyle w:val="SectionNumber"/>
        </w:rPr>
        <w:t xml:space="preserve">9.1</w:t>
      </w:r>
      <w:r>
        <w:tab/>
      </w:r>
      <w:r>
        <w:t xml:space="preserve">Plain-language framing</w:t>
      </w:r>
    </w:p>
    <w:p>
      <w:pPr>
        <w:pStyle w:val="FirstParagraph"/>
      </w:pPr>
      <w:r>
        <w:t xml:space="preserve">A model’s weights hold a compressed, undated, unsourced impression of its training data. Real systems need knowledge that is current, attributable, editable, and structured. The field’s answer evolved in three waves: retrieval-augmented generation (find relevant text, paste it in), graph-structured knowledge (store</w:t>
      </w:r>
      <w:r>
        <w:t xml:space="preserve"> </w:t>
      </w:r>
      <w:r>
        <w:rPr>
          <w:iCs/>
          <w:i/>
        </w:rPr>
        <w:t xml:space="preserve">facts and their relations</w:t>
      </w:r>
      <w:r>
        <w:t xml:space="preserve">, not text chunks), and ontology-grounded knowledge (constrain facts to a formal domain schema).</w:t>
      </w:r>
    </w:p>
    <w:bookmarkEnd w:id="45"/>
    <w:bookmarkStart w:id="46" w:name="X78cc4da8bc3c89332f623fbb55a4e00f498d712"/>
    <w:p>
      <w:pPr>
        <w:pStyle w:val="Heading2"/>
      </w:pPr>
      <w:r>
        <w:rPr>
          <w:rStyle w:val="SectionNumber"/>
        </w:rPr>
        <w:t xml:space="preserve">9.2</w:t>
      </w:r>
      <w:r>
        <w:tab/>
      </w:r>
      <w:r>
        <w:t xml:space="preserve">Wave 1 — Vector RAG and its ceiling [SHIPPED]</w:t>
      </w:r>
    </w:p>
    <w:p>
      <w:pPr>
        <w:pStyle w:val="FirstParagraph"/>
      </w:pPr>
      <w:r>
        <w:t xml:space="preserve">Classic RAG (Lewis et al., 2020): embed documents into vectors, retrieve nearest chunks to the query, prepend to prompt. Robust, cheap, and fundamentally limited: similarity is not relevance; chunks sever cross-references; multi-hop questions (</w:t>
      </w:r>
      <w:r>
        <w:t xml:space="preserve">“</w:t>
      </w:r>
      <w:r>
        <w:t xml:space="preserve">which clauses in contract A conflict with the amendment in document B?</w:t>
      </w:r>
      <w:r>
        <w:t xml:space="preserve">”</w:t>
      </w:r>
      <w:r>
        <w:t xml:space="preserve">) require</w:t>
      </w:r>
      <w:r>
        <w:t xml:space="preserve"> </w:t>
      </w:r>
      <w:r>
        <w:rPr>
          <w:iCs/>
          <w:i/>
        </w:rPr>
        <w:t xml:space="preserve">connecting</w:t>
      </w:r>
      <w:r>
        <w:t xml:space="preserve"> </w:t>
      </w:r>
      <w:r>
        <w:t xml:space="preserve">facts that no single chunk contains; and repeated retrieval re-sends the same context every turn, burning tokens.</w:t>
      </w:r>
    </w:p>
    <w:p>
      <w:pPr>
        <w:pStyle w:val="BodyText"/>
      </w:pPr>
      <w:r>
        <w:t xml:space="preserve">Refinements that matter in practice: hybrid retrieval (BM25 + dense, fused with reciprocal rank fusion), cross-encoder reranking of the top-k (the bi-encoder-then-cross-encoder pattern CRP uses in 3-phase fact selection), query rewriting/HyDE (Gao et al., 2023), and late-interaction models (ColBERT; Khattab &amp; Zaharia, 2020).</w:t>
      </w:r>
    </w:p>
    <w:bookmarkEnd w:id="46"/>
    <w:bookmarkStart w:id="47" w:name="X5a8fd61df1676bf43536a3a3df519b86abbf0db"/>
    <w:p>
      <w:pPr>
        <w:pStyle w:val="Heading2"/>
      </w:pPr>
      <w:r>
        <w:rPr>
          <w:rStyle w:val="SectionNumber"/>
        </w:rPr>
        <w:t xml:space="preserve">9.3</w:t>
      </w:r>
      <w:r>
        <w:tab/>
      </w:r>
      <w:r>
        <w:t xml:space="preserve">Wave 2 — GraphRAG and knowledge fabrics [SHIPPED 2024–2026]</w:t>
      </w:r>
    </w:p>
    <w:p>
      <w:pPr>
        <w:pStyle w:val="FirstParagraph"/>
      </w:pPr>
      <w:r>
        <w:t xml:space="preserve">Microsoft’s GraphRAG (Edge et al., 2024) demonstrated the pattern now considered state of practice: extract an entity–relation graph from the corpus, detect communities (Leiden algorithm; Traag et al., 2019), pre-summarise communities, and answer queries by combining graph traversal with community summaries. Gains concentrate exactly where vector RAG fails: global sensemaking questions and multi-hop reasoning. Temporal knowledge graphs (Zep/Graphiti; Rasmussen et al., 2025) add</w:t>
      </w:r>
      <w:r>
        <w:t xml:space="preserve"> </w:t>
      </w:r>
      <w:r>
        <w:rPr>
          <w:bCs/>
          <w:b/>
        </w:rPr>
        <w:t xml:space="preserve">bi-temporal modelling</w:t>
      </w:r>
      <w:r>
        <w:t xml:space="preserve"> </w:t>
      </w:r>
      <w:r>
        <w:t xml:space="preserve">— distinguishing when a fact became true from when the system learned it — which is essential for</w:t>
      </w:r>
      <w:r>
        <w:t xml:space="preserve"> </w:t>
      </w:r>
      <w:r>
        <w:t xml:space="preserve">“</w:t>
      </w:r>
      <w:r>
        <w:t xml:space="preserve">what did we know on date X?</w:t>
      </w:r>
      <w:r>
        <w:t xml:space="preserve">”</w:t>
      </w:r>
      <w:r>
        <w:t xml:space="preserve"> </w:t>
      </w:r>
      <w:r>
        <w:t xml:space="preserve">audit questions.</w:t>
      </w:r>
    </w:p>
    <w:p>
      <w:pPr>
        <w:pStyle w:val="BodyText"/>
      </w:pPr>
      <w:r>
        <w:t xml:space="preserve">CRP’s Contextual Knowledge Fabric (typed KG + HNSW vector index + Leiden community detection + event-sourced history, with four retrieval modes and coverage-differential ranking) is architecturally a GraphRAG-class system with two additions worth highlighting as genuinely differentiating:</w:t>
      </w:r>
      <w:r>
        <w:t xml:space="preserve"> </w:t>
      </w:r>
      <w:r>
        <w:rPr>
          <w:bCs/>
          <w:b/>
        </w:rPr>
        <w:t xml:space="preserve">CDR</w:t>
      </w:r>
      <w:r>
        <w:t xml:space="preserve"> </w:t>
      </w:r>
      <w:r>
        <w:t xml:space="preserve">(rank facts by</w:t>
      </w:r>
      <w:r>
        <w:t xml:space="preserve"> </w:t>
      </w:r>
      <w:r>
        <w:rPr>
          <w:iCs/>
          <w:i/>
        </w:rPr>
        <w:t xml:space="preserve">novelty relative to what the session already knows</w:t>
      </w:r>
      <w:r>
        <w:t xml:space="preserve"> </w:t>
      </w:r>
      <w:r>
        <w:t xml:space="preserve">— an anti-redundancy criterion missing from mainline GraphRAG) and</w:t>
      </w:r>
      <w:r>
        <w:t xml:space="preserve"> </w:t>
      </w:r>
      <w:r>
        <w:rPr>
          <w:bCs/>
          <w:b/>
        </w:rPr>
        <w:t xml:space="preserve">event-sourcing</w:t>
      </w:r>
      <w:r>
        <w:t xml:space="preserve"> </w:t>
      </w:r>
      <w:r>
        <w:t xml:space="preserve">(append-only fact log, enabling temporal reconstruction). The one mainline idea CKF should absorb from Graphiti is explicit bi-temporal validity intervals on facts (valid-from/valid-to vs recorded-at), rather than recency scoring alone.</w:t>
      </w:r>
    </w:p>
    <w:bookmarkEnd w:id="47"/>
    <w:bookmarkStart w:id="48" w:name="Xa3e220350f4902bf1187b7e0323ea7818c018b5"/>
    <w:p>
      <w:pPr>
        <w:pStyle w:val="Heading2"/>
      </w:pPr>
      <w:r>
        <w:rPr>
          <w:rStyle w:val="SectionNumber"/>
        </w:rPr>
        <w:t xml:space="preserve">9.4</w:t>
      </w:r>
      <w:r>
        <w:tab/>
      </w:r>
      <w:r>
        <w:t xml:space="preserve">Wave 3 — Ontology grounding [RESEARCH → early SHIPPED]</w:t>
      </w:r>
    </w:p>
    <w:p>
      <w:pPr>
        <w:pStyle w:val="FirstParagraph"/>
      </w:pPr>
      <w:r>
        <w:t xml:space="preserve">An ontology is a formal schema of a domain: entity types, permissible relations, constraints. Ontology-constrained systems restrict what the extraction layer may assert and what the reasoning layer may conclude. Evidence is accumulating that this is a large lever: OG-RAG reported +55% fact recall from ontological structuring (Sharma et al., 2025), and enterprise neurosymbolic deployments report large accuracy gains from three-layer ontological grounding across industry verticals (Bhattacharya et al., 2026). For domain-authoritative agents (CRP SPEC-044’s</w:t>
      </w:r>
      <w:r>
        <w:t xml:space="preserve"> </w:t>
      </w:r>
      <w:r>
        <w:t xml:space="preserve">“</w:t>
      </w:r>
      <w:r>
        <w:t xml:space="preserve">Authoritative Domain Agent</w:t>
      </w:r>
      <w:r>
        <w:t xml:space="preserve">”</w:t>
      </w:r>
      <w:r>
        <w:t xml:space="preserve">), an optional ontology layer over CKF types is the natural next step: the graph stops being</w:t>
      </w:r>
      <w:r>
        <w:t xml:space="preserve"> </w:t>
      </w:r>
      <w:r>
        <w:t xml:space="preserve">“</w:t>
      </w:r>
      <w:r>
        <w:t xml:space="preserve">whatever extraction found</w:t>
      </w:r>
      <w:r>
        <w:t xml:space="preserve">”</w:t>
      </w:r>
      <w:r>
        <w:t xml:space="preserve"> </w:t>
      </w:r>
      <w:r>
        <w:t xml:space="preserve">and becomes</w:t>
      </w:r>
      <w:r>
        <w:t xml:space="preserve"> </w:t>
      </w:r>
      <w:r>
        <w:t xml:space="preserve">“</w:t>
      </w:r>
      <w:r>
        <w:t xml:space="preserve">facts legal under the domain schema</w:t>
      </w:r>
      <w:r>
        <w:t xml:space="preserve">”</w:t>
      </w:r>
      <w:r>
        <w:t xml:space="preserve"> </w:t>
      </w:r>
      <w:r>
        <w:t xml:space="preserve">— with schema violations surfacing as extraction-quality signals.</w:t>
      </w:r>
    </w:p>
    <w:bookmarkEnd w:id="48"/>
    <w:bookmarkStart w:id="49" w:name="the-knowledge-stack-summarised"/>
    <w:p>
      <w:pPr>
        <w:pStyle w:val="Heading2"/>
      </w:pPr>
      <w:r>
        <w:rPr>
          <w:rStyle w:val="SectionNumber"/>
        </w:rPr>
        <w:t xml:space="preserve">9.5</w:t>
      </w:r>
      <w:r>
        <w:tab/>
      </w:r>
      <w:r>
        <w:t xml:space="preserve">The knowledge stack, summarised</w:t>
      </w:r>
    </w:p>
    <w:p>
      <w:pPr>
        <w:pStyle w:val="SourceCode"/>
      </w:pPr>
      <w:r>
        <w:rPr>
          <w:rStyle w:val="VerbatimChar"/>
        </w:rPr>
        <w:t xml:space="preserve">   Query</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 RESOLUTION (Ch.6)         |     |  KNOWLEDGE STORE          |</w:t>
      </w:r>
      <w:r>
        <w:br/>
      </w:r>
      <w:r>
        <w:rPr>
          <w:rStyle w:val="VerbatimChar"/>
        </w:rPr>
        <w:t xml:space="preserve">  | coref-rewritten query     |     |                           |</w:t>
      </w:r>
      <w:r>
        <w:br/>
      </w:r>
      <w:r>
        <w:rPr>
          <w:rStyle w:val="VerbatimChar"/>
        </w:rPr>
        <w:t xml:space="preserve">  +------------+--------------+     |  Ontology (types, rules)  |</w:t>
      </w:r>
      <w:r>
        <w:br/>
      </w:r>
      <w:r>
        <w:rPr>
          <w:rStyle w:val="VerbatimChar"/>
        </w:rPr>
        <w:t xml:space="preserve">               |                    |        ^                  |</w:t>
      </w:r>
      <w:r>
        <w:br/>
      </w:r>
      <w:r>
        <w:rPr>
          <w:rStyle w:val="VerbatimChar"/>
        </w:rPr>
        <w:t xml:space="preserve">               v                    |  Typed KG (facts, edges,  |</w:t>
      </w:r>
      <w:r>
        <w:br/>
      </w:r>
      <w:r>
        <w:rPr>
          <w:rStyle w:val="VerbatimChar"/>
        </w:rPr>
        <w:t xml:space="preserve">  +---------------------------+    |   provenance, validity)   |</w:t>
      </w:r>
      <w:r>
        <w:br/>
      </w:r>
      <w:r>
        <w:rPr>
          <w:rStyle w:val="VerbatimChar"/>
        </w:rPr>
        <w:t xml:space="preserve">  | HYBRID RETRIEVAL           |&lt;--&gt;|        ^                  |</w:t>
      </w:r>
      <w:r>
        <w:br/>
      </w:r>
      <w:r>
        <w:rPr>
          <w:rStyle w:val="VerbatimChar"/>
        </w:rPr>
        <w:t xml:space="preserve">  | BM25 + dense + graph walk  |    |  Vector index (HNSW)     |</w:t>
      </w:r>
      <w:r>
        <w:br/>
      </w:r>
      <w:r>
        <w:rPr>
          <w:rStyle w:val="VerbatimChar"/>
        </w:rPr>
        <w:t xml:space="preserve">  +------------+--------------+    |        ^                  |</w:t>
      </w:r>
      <w:r>
        <w:br/>
      </w:r>
      <w:r>
        <w:rPr>
          <w:rStyle w:val="VerbatimChar"/>
        </w:rPr>
        <w:t xml:space="preserve">               |                    |  Raw documents / events   |</w:t>
      </w:r>
      <w:r>
        <w:br/>
      </w:r>
      <w:r>
        <w:rPr>
          <w:rStyle w:val="VerbatimChar"/>
        </w:rPr>
        <w:t xml:space="preserve">               v                    +---------------------------+</w:t>
      </w:r>
      <w:r>
        <w:br/>
      </w:r>
      <w:r>
        <w:rPr>
          <w:rStyle w:val="VerbatimChar"/>
        </w:rPr>
        <w:t xml:space="preserve">  +---------------------------+</w:t>
      </w:r>
      <w:r>
        <w:br/>
      </w:r>
      <w:r>
        <w:rPr>
          <w:rStyle w:val="VerbatimChar"/>
        </w:rPr>
        <w:t xml:space="preserve">  | RERANK (cross-encoder)     |</w:t>
      </w:r>
      <w:r>
        <w:br/>
      </w:r>
      <w:r>
        <w:rPr>
          <w:rStyle w:val="VerbatimChar"/>
        </w:rPr>
        <w:t xml:space="preserve">  | + novelty filter (CDR)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Scored facts -&gt; envelope</w:t>
      </w:r>
    </w:p>
    <w:p>
      <w:pPr>
        <w:pStyle w:val="FirstParagraph"/>
      </w:pPr>
      <w:r>
        <w:rPr>
          <w:iCs/>
          <w:i/>
        </w:rPr>
        <w:t xml:space="preserve">Figure 2. The 2026 knowledge stack. Every layer adds a property: vectors add recall, graphs add relations and multi-hop, ontologies add validity, event-sourcing adds time, provenance adds accountability.</w:t>
      </w:r>
    </w:p>
    <w:bookmarkEnd w:id="49"/>
    <w:bookmarkEnd w:id="50"/>
    <w:bookmarkStart w:id="59" w:name="X151dbe22a498ca3c798384315e8fd27d84720ec"/>
    <w:p>
      <w:pPr>
        <w:pStyle w:val="Heading1"/>
      </w:pPr>
      <w:r>
        <w:rPr>
          <w:rStyle w:val="SectionNumber"/>
        </w:rPr>
        <w:t xml:space="preserve">10</w:t>
      </w:r>
      <w:r>
        <w:tab/>
      </w:r>
      <w:r>
        <w:t xml:space="preserve">Reasoning and Inference: From Chain-of-Thought to Verified Cognition</w:t>
      </w:r>
    </w:p>
    <w:bookmarkStart w:id="51" w:name="plain-language-framing-3"/>
    <w:p>
      <w:pPr>
        <w:pStyle w:val="Heading2"/>
      </w:pPr>
      <w:r>
        <w:rPr>
          <w:rStyle w:val="SectionNumber"/>
        </w:rPr>
        <w:t xml:space="preserve">10.1</w:t>
      </w:r>
      <w:r>
        <w:tab/>
      </w:r>
      <w:r>
        <w:t xml:space="preserve">Plain-language framing</w:t>
      </w:r>
    </w:p>
    <w:p>
      <w:pPr>
        <w:pStyle w:val="FirstParagraph"/>
      </w:pPr>
      <w:r>
        <w:t xml:space="preserve">Reasoning is deriving what follows. Language models do not reason the way logic engines do; they</w:t>
      </w:r>
      <w:r>
        <w:t xml:space="preserve"> </w:t>
      </w:r>
      <w:r>
        <w:rPr>
          <w:iCs/>
          <w:i/>
        </w:rPr>
        <w:t xml:space="preserve">generate text that resembles reasoning</w:t>
      </w:r>
      <w:r>
        <w:t xml:space="preserve">, and the resemblance is good enough often enough to be useful — and wrong often enough to be dangerous. The decade’s central discovery is that reasoning quality is not fixed by the model: it is a function of</w:t>
      </w:r>
      <w:r>
        <w:t xml:space="preserve"> </w:t>
      </w:r>
      <w:r>
        <w:rPr>
          <w:bCs/>
          <w:b/>
        </w:rPr>
        <w:t xml:space="preserve">how generation is structured and whether it is verified</w:t>
      </w:r>
      <w:r>
        <w:t xml:space="preserve">. This chapter covers the full ladder, from prompting patterns to formal verification.</w:t>
      </w:r>
    </w:p>
    <w:bookmarkEnd w:id="51"/>
    <w:bookmarkStart w:id="52" w:name="Xfb7aeb183638e890511bdbc1565fba175f42359"/>
    <w:p>
      <w:pPr>
        <w:pStyle w:val="Heading2"/>
      </w:pPr>
      <w:r>
        <w:rPr>
          <w:rStyle w:val="SectionNumber"/>
        </w:rPr>
        <w:t xml:space="preserve">10.2</w:t>
      </w:r>
      <w:r>
        <w:tab/>
      </w:r>
      <w:r>
        <w:t xml:space="preserve">Rung 1 — Elicitation: chain-of-thought and its family [SHIPPED]</w:t>
      </w:r>
    </w:p>
    <w:p>
      <w:pPr>
        <w:pStyle w:val="FirstParagraph"/>
      </w:pPr>
      <w:r>
        <w:t xml:space="preserve">Chain-of-thought prompting (Wei et al., 2022) — induce intermediate steps before the answer — remains the foundational move; zero-shot CoT (</w:t>
      </w:r>
      <w:r>
        <w:t xml:space="preserve">“</w:t>
      </w:r>
      <w:r>
        <w:t xml:space="preserve">let’s think step by step</w:t>
      </w:r>
      <w:r>
        <w:t xml:space="preserve">”</w:t>
      </w:r>
      <w:r>
        <w:t xml:space="preserve">; Kojima et al., 2022) made it free. Least-to-most prompting (Zhou et al., 2023) decomposes problems into ordered subproblems, which is the direct ancestor of orchestrated micro-step decomposition (CRP’s ORC). Crucial small-model caveat: raw CoT can</w:t>
      </w:r>
      <w:r>
        <w:t xml:space="preserve"> </w:t>
      </w:r>
      <w:r>
        <w:rPr>
          <w:iCs/>
          <w:i/>
        </w:rPr>
        <w:t xml:space="preserve">hurt</w:t>
      </w:r>
      <w:r>
        <w:t xml:space="preserve"> </w:t>
      </w:r>
      <w:r>
        <w:t xml:space="preserve">models under ~7B, which produce plausible-but-broken chains; small models need</w:t>
      </w:r>
      <w:r>
        <w:t xml:space="preserve"> </w:t>
      </w:r>
      <w:r>
        <w:rPr>
          <w:iCs/>
          <w:i/>
        </w:rPr>
        <w:t xml:space="preserve">externally structured</w:t>
      </w:r>
      <w:r>
        <w:t xml:space="preserve"> </w:t>
      </w:r>
      <w:r>
        <w:t xml:space="preserve">decomposition (the orchestrator holds the plan, the model executes one micro-step per window) rather than free-form thinking. This is the empirical basis of the claim that scaffolding lets a 770M model beat a 540B model on structured tasks (Hsieh et al., 2023): the scaffold carries the plan the small model cannot hold.</w:t>
      </w:r>
    </w:p>
    <w:bookmarkEnd w:id="52"/>
    <w:bookmarkStart w:id="53" w:name="X8419acad28027de8990abe6ec78013308d3154a"/>
    <w:p>
      <w:pPr>
        <w:pStyle w:val="Heading2"/>
      </w:pPr>
      <w:r>
        <w:rPr>
          <w:rStyle w:val="SectionNumber"/>
        </w:rPr>
        <w:t xml:space="preserve">10.3</w:t>
      </w:r>
      <w:r>
        <w:tab/>
      </w:r>
      <w:r>
        <w:t xml:space="preserve">Rung 2 — Aggregation: self-consistency and search [SHIPPED]</w:t>
      </w:r>
    </w:p>
    <w:p>
      <w:pPr>
        <w:pStyle w:val="FirstParagraph"/>
      </w:pPr>
      <w:r>
        <w:t xml:space="preserve">Self-consistency (Wang et al., 2023): sample N reasoning paths, majority-vote the answer. Beyond accuracy, the</w:t>
      </w:r>
      <w:r>
        <w:t xml:space="preserve"> </w:t>
      </w:r>
      <w:r>
        <w:rPr>
          <w:iCs/>
          <w:i/>
        </w:rPr>
        <w:t xml:space="preserve">disagreement rate across samples</w:t>
      </w:r>
      <w:r>
        <w:t xml:space="preserve"> </w:t>
      </w:r>
      <w:r>
        <w:t xml:space="preserve">is a free, well-calibrated uncertainty signal (see Ch. 12). Tree-of-Thoughts (Yao et al., 2023) generalises to explicit search over reasoning states with lookahead and backtracking — expensive, and worth it only for genuine planning problems. Monte-Carlo tree search variants over reasoning steps power the strongest math systems.</w:t>
      </w:r>
    </w:p>
    <w:bookmarkEnd w:id="53"/>
    <w:bookmarkStart w:id="54" w:name="Xdffa9518fb3cf4337d16dde82b0e7d45b9d9728"/>
    <w:p>
      <w:pPr>
        <w:pStyle w:val="Heading2"/>
      </w:pPr>
      <w:r>
        <w:rPr>
          <w:rStyle w:val="SectionNumber"/>
        </w:rPr>
        <w:t xml:space="preserve">10.4</w:t>
      </w:r>
      <w:r>
        <w:tab/>
      </w:r>
      <w:r>
        <w:t xml:space="preserve">Rung 3 — Verification: process reward models and LLM-Modulo [RESEARCH → SHIPPED]</w:t>
      </w:r>
    </w:p>
    <w:p>
      <w:pPr>
        <w:pStyle w:val="FirstParagraph"/>
      </w:pPr>
      <w:r>
        <w:t xml:space="preserve">The decisive 2023–2026 shift: from verifying</w:t>
      </w:r>
      <w:r>
        <w:t xml:space="preserve"> </w:t>
      </w:r>
      <w:r>
        <w:rPr>
          <w:iCs/>
          <w:i/>
        </w:rPr>
        <w:t xml:space="preserve">answers</w:t>
      </w:r>
      <w:r>
        <w:t xml:space="preserve"> </w:t>
      </w:r>
      <w:r>
        <w:t xml:space="preserve">to verifying</w:t>
      </w:r>
      <w:r>
        <w:t xml:space="preserve"> </w:t>
      </w:r>
      <w:r>
        <w:rPr>
          <w:iCs/>
          <w:i/>
        </w:rPr>
        <w:t xml:space="preserve">steps</w:t>
      </w:r>
      <w:r>
        <w:t xml:space="preserve">. Process supervision — training a verifier to score each reasoning step — significantly outperforms outcome-only supervision (Lightman et al., 2023), and process reward models (PRMs) are now the standard quality mechanism in frontier reasoning systems and are distillable into sub-2B verifiers deployable locally.</w:t>
      </w:r>
    </w:p>
    <w:p>
      <w:pPr>
        <w:pStyle w:val="BodyText"/>
      </w:pPr>
      <w:r>
        <w:t xml:space="preserve">Complementary and philosophically important: Kambhampati et al. (2024) argue LLMs</w:t>
      </w:r>
      <w:r>
        <w:t xml:space="preserve"> </w:t>
      </w:r>
      <w:r>
        <w:rPr>
          <w:bCs/>
          <w:b/>
        </w:rPr>
        <w:t xml:space="preserve">cannot plan but can help planning</w:t>
      </w:r>
      <w:r>
        <w:t xml:space="preserve"> </w:t>
      </w:r>
      <w:r>
        <w:t xml:space="preserve">in</w:t>
      </w:r>
      <w:r>
        <w:t xml:space="preserve"> </w:t>
      </w:r>
      <w:r>
        <w:t xml:space="preserve">“</w:t>
      </w:r>
      <w:r>
        <w:t xml:space="preserve">LLM-Modulo</w:t>
      </w:r>
      <w:r>
        <w:t xml:space="preserve">”</w:t>
      </w:r>
      <w:r>
        <w:t xml:space="preserve"> </w:t>
      </w:r>
      <w:r>
        <w:t xml:space="preserve">frameworks — the LLM generates candidates; external sound verifiers (logic checkers, simulators, constraint solvers) critique; the loop iterates until the verifier accepts. This resolves the</w:t>
      </w:r>
      <w:r>
        <w:t xml:space="preserve"> </w:t>
      </w:r>
      <w:r>
        <w:t xml:space="preserve">“</w:t>
      </w:r>
      <w:r>
        <w:t xml:space="preserve">do LLMs reason?</w:t>
      </w:r>
      <w:r>
        <w:t xml:space="preserve">”</w:t>
      </w:r>
      <w:r>
        <w:t xml:space="preserve"> </w:t>
      </w:r>
      <w:r>
        <w:t xml:space="preserve">debate operationally: it doesn’t matter, if the system only emits verified conclusions.</w:t>
      </w:r>
    </w:p>
    <w:p>
      <w:pPr>
        <w:pStyle w:val="BodyText"/>
      </w:pPr>
      <w:r>
        <w:t xml:space="preserve">Deterministic verifiers available today, all local, all free:</w:t>
      </w:r>
    </w:p>
    <w:p>
      <w:pPr>
        <w:numPr>
          <w:ilvl w:val="0"/>
          <w:numId w:val="1006"/>
        </w:numPr>
        <w:pStyle w:val="Compact"/>
      </w:pPr>
      <w:r>
        <w:rPr>
          <w:bCs/>
          <w:b/>
        </w:rPr>
        <w:t xml:space="preserve">Arithmetic/algebra</w:t>
      </w:r>
      <w:r>
        <w:t xml:space="preserve">: SymPy; or generated Python executed in a sandbox (program-aided language models, PAL; Gao et al., 2023).</w:t>
      </w:r>
    </w:p>
    <w:p>
      <w:pPr>
        <w:numPr>
          <w:ilvl w:val="0"/>
          <w:numId w:val="1006"/>
        </w:numPr>
        <w:pStyle w:val="Compact"/>
      </w:pPr>
      <w:r>
        <w:rPr>
          <w:bCs/>
          <w:b/>
        </w:rPr>
        <w:t xml:space="preserve">Logical constraints/scheduling/configuration</w:t>
      </w:r>
      <w:r>
        <w:t xml:space="preserve">: Z3 SMT solver (de Moura &amp; Bjørner, 2008).</w:t>
      </w:r>
    </w:p>
    <w:p>
      <w:pPr>
        <w:numPr>
          <w:ilvl w:val="0"/>
          <w:numId w:val="1006"/>
        </w:numPr>
        <w:pStyle w:val="Compact"/>
      </w:pPr>
      <w:r>
        <w:rPr>
          <w:bCs/>
          <w:b/>
        </w:rPr>
        <w:t xml:space="preserve">Rule-based domain checks</w:t>
      </w:r>
      <w:r>
        <w:t xml:space="preserve">: datalog engines; Prolog via PySwip.</w:t>
      </w:r>
    </w:p>
    <w:p>
      <w:pPr>
        <w:numPr>
          <w:ilvl w:val="0"/>
          <w:numId w:val="1006"/>
        </w:numPr>
        <w:pStyle w:val="Compact"/>
      </w:pPr>
      <w:r>
        <w:rPr>
          <w:bCs/>
          <w:b/>
        </w:rPr>
        <w:t xml:space="preserve">KG-faithful reasoning</w:t>
      </w:r>
      <w:r>
        <w:t xml:space="preserve">: graph-constrained decoding restricts generation to paths that exist in the knowledge graph (Luo et al., 2024) — the model literally cannot assert an edge the graph lacks.</w:t>
      </w:r>
    </w:p>
    <w:bookmarkEnd w:id="54"/>
    <w:bookmarkStart w:id="55" w:name="X2140726b031a852d2f81c665055c91f671b93d4"/>
    <w:p>
      <w:pPr>
        <w:pStyle w:val="Heading2"/>
      </w:pPr>
      <w:r>
        <w:rPr>
          <w:rStyle w:val="SectionNumber"/>
        </w:rPr>
        <w:t xml:space="preserve">10.5</w:t>
      </w:r>
      <w:r>
        <w:tab/>
      </w:r>
      <w:r>
        <w:t xml:space="preserve">Rung 4 — Trained reasoning: RL on verifiable rewards [SHIPPED in models]</w:t>
      </w:r>
    </w:p>
    <w:p>
      <w:pPr>
        <w:pStyle w:val="FirstParagraph"/>
      </w:pPr>
      <w:r>
        <w:t xml:space="preserve">DeepSeek-R1 (DeepSeek-AI, 2025) showed reinforcement learning against automatically checkable rewards elicits emergent long-chain reasoning, and that these behaviours distil into small models — the reason 2026’s 4–8B local models reason far better than their 2024 ancestors. Systems consequence: the orchestration layer should</w:t>
      </w:r>
      <w:r>
        <w:t xml:space="preserve"> </w:t>
      </w:r>
      <w:r>
        <w:rPr>
          <w:iCs/>
          <w:i/>
        </w:rPr>
        <w:t xml:space="preserve">know which model variant it holds</w:t>
      </w:r>
      <w:r>
        <w:t xml:space="preserve"> </w:t>
      </w:r>
      <w:r>
        <w:t xml:space="preserve">(thinking vs instruct) and budget tokens accordingly.</w:t>
      </w:r>
    </w:p>
    <w:bookmarkEnd w:id="55"/>
    <w:bookmarkStart w:id="56" w:name="X847f8d5c5edcbd61dc45b697bfcc3229b82262b"/>
    <w:p>
      <w:pPr>
        <w:pStyle w:val="Heading2"/>
      </w:pPr>
      <w:r>
        <w:rPr>
          <w:rStyle w:val="SectionNumber"/>
        </w:rPr>
        <w:t xml:space="preserve">10.6</w:t>
      </w:r>
      <w:r>
        <w:tab/>
      </w:r>
      <w:r>
        <w:t xml:space="preserve">Rung 5 — Neurosymbolic integration [RESEARCH]</w:t>
      </w:r>
    </w:p>
    <w:p>
      <w:pPr>
        <w:pStyle w:val="FirstParagraph"/>
      </w:pPr>
      <w:r>
        <w:t xml:space="preserve">The research frontier fuses neural generation with symbolic structure bidirectionally: symbolic knowledge constrains neural generation (graph-constrained reasoning, ontology grounding), and neural models induce symbolic artefacts (rules, programs, graphs) that are then executed soundly. Surveys (Hakim et al., 2026) catalogue the integration patterns. Part of what makes this practical now is that code is the interlingua: LLMs write programs; programs execute deterministically; results ground the next generation.</w:t>
      </w:r>
    </w:p>
    <w:bookmarkEnd w:id="56"/>
    <w:bookmarkStart w:id="57" w:name="the-reasoning-ladder-summarised"/>
    <w:p>
      <w:pPr>
        <w:pStyle w:val="Heading2"/>
      </w:pPr>
      <w:r>
        <w:rPr>
          <w:rStyle w:val="SectionNumber"/>
        </w:rPr>
        <w:t xml:space="preserve">10.7</w:t>
      </w:r>
      <w:r>
        <w:tab/>
      </w:r>
      <w:r>
        <w:t xml:space="preserve">The reasoning ladder, summarised</w:t>
      </w:r>
    </w:p>
    <w:tbl>
      <w:tblPr>
        <w:tblStyle w:val="Table"/>
        <w:tblW w:type="pct" w:w="5000"/>
        <w:tblLook w:firstRow="1" w:lastRow="0" w:firstColumn="0" w:lastColumn="0" w:noHBand="0" w:noVBand="0" w:val="0020"/>
        <w:jc w:val="start"/>
      </w:tblPr>
      <w:tblGrid>
        <w:gridCol w:w="880"/>
        <w:gridCol w:w="1613"/>
        <w:gridCol w:w="880"/>
        <w:gridCol w:w="2053"/>
        <w:gridCol w:w="2493"/>
      </w:tblGrid>
      <w:tr>
        <w:trPr>
          <w:tblHeader w:val="true"/>
        </w:trPr>
        <w:tc>
          <w:tcPr/>
          <w:p>
            <w:pPr>
              <w:pStyle w:val="Compact"/>
              <w:jc w:val="left"/>
            </w:pPr>
            <w:r>
              <w:t xml:space="preserve">Rung</w:t>
            </w:r>
          </w:p>
        </w:tc>
        <w:tc>
          <w:tcPr/>
          <w:p>
            <w:pPr>
              <w:pStyle w:val="Compact"/>
              <w:jc w:val="left"/>
            </w:pPr>
            <w:r>
              <w:t xml:space="preserve">Technique</w:t>
            </w:r>
          </w:p>
        </w:tc>
        <w:tc>
          <w:tcPr/>
          <w:p>
            <w:pPr>
              <w:pStyle w:val="Compact"/>
              <w:jc w:val="left"/>
            </w:pPr>
            <w:r>
              <w:t xml:space="preserve">Cost</w:t>
            </w:r>
          </w:p>
        </w:tc>
        <w:tc>
          <w:tcPr/>
          <w:p>
            <w:pPr>
              <w:pStyle w:val="Compact"/>
              <w:jc w:val="left"/>
            </w:pPr>
            <w:r>
              <w:t xml:space="preserve">What it buys</w:t>
            </w:r>
          </w:p>
        </w:tc>
        <w:tc>
          <w:tcPr/>
          <w:p>
            <w:pPr>
              <w:pStyle w:val="Compact"/>
              <w:jc w:val="left"/>
            </w:pPr>
            <w:r>
              <w:t xml:space="preserve">Small-model fit</w:t>
            </w:r>
          </w:p>
        </w:tc>
      </w:tr>
      <w:tr>
        <w:tc>
          <w:tcPr/>
          <w:p>
            <w:pPr>
              <w:pStyle w:val="Compact"/>
              <w:jc w:val="left"/>
            </w:pPr>
            <w:r>
              <w:t xml:space="preserve">1</w:t>
            </w:r>
          </w:p>
        </w:tc>
        <w:tc>
          <w:tcPr/>
          <w:p>
            <w:pPr>
              <w:pStyle w:val="Compact"/>
              <w:jc w:val="left"/>
            </w:pPr>
            <w:r>
              <w:t xml:space="preserve">CoT / decomposition</w:t>
            </w:r>
          </w:p>
        </w:tc>
        <w:tc>
          <w:tcPr/>
          <w:p>
            <w:pPr>
              <w:pStyle w:val="Compact"/>
              <w:jc w:val="left"/>
            </w:pPr>
            <w:r>
              <w:t xml:space="preserve">~1×</w:t>
            </w:r>
          </w:p>
        </w:tc>
        <w:tc>
          <w:tcPr/>
          <w:p>
            <w:pPr>
              <w:pStyle w:val="Compact"/>
              <w:jc w:val="left"/>
            </w:pPr>
            <w:r>
              <w:t xml:space="preserve">Elicits latent capability</w:t>
            </w:r>
          </w:p>
        </w:tc>
        <w:tc>
          <w:tcPr/>
          <w:p>
            <w:pPr>
              <w:pStyle w:val="Compact"/>
              <w:jc w:val="left"/>
            </w:pPr>
            <w:r>
              <w:t xml:space="preserve">Needs external scaffold &lt;7B</w:t>
            </w:r>
          </w:p>
        </w:tc>
      </w:tr>
      <w:tr>
        <w:tc>
          <w:tcPr/>
          <w:p>
            <w:pPr>
              <w:pStyle w:val="Compact"/>
              <w:jc w:val="left"/>
            </w:pPr>
            <w:r>
              <w:t xml:space="preserve">2</w:t>
            </w:r>
          </w:p>
        </w:tc>
        <w:tc>
          <w:tcPr/>
          <w:p>
            <w:pPr>
              <w:pStyle w:val="Compact"/>
              <w:jc w:val="left"/>
            </w:pPr>
            <w:r>
              <w:t xml:space="preserve">Self-consistency (N samples)</w:t>
            </w:r>
          </w:p>
        </w:tc>
        <w:tc>
          <w:tcPr/>
          <w:p>
            <w:pPr>
              <w:pStyle w:val="Compact"/>
              <w:jc w:val="left"/>
            </w:pPr>
            <w:r>
              <w:t xml:space="preserve">N×</w:t>
            </w:r>
          </w:p>
        </w:tc>
        <w:tc>
          <w:tcPr/>
          <w:p>
            <w:pPr>
              <w:pStyle w:val="Compact"/>
              <w:jc w:val="left"/>
            </w:pPr>
            <w:r>
              <w:t xml:space="preserve">Accuracy + free uncertainty</w:t>
            </w:r>
          </w:p>
        </w:tc>
        <w:tc>
          <w:tcPr/>
          <w:p>
            <w:pPr>
              <w:pStyle w:val="Compact"/>
              <w:jc w:val="left"/>
            </w:pPr>
            <w:r>
              <w:t xml:space="preserve">Excellent (cheap samples)</w:t>
            </w:r>
          </w:p>
        </w:tc>
      </w:tr>
      <w:tr>
        <w:tc>
          <w:tcPr/>
          <w:p>
            <w:pPr>
              <w:pStyle w:val="Compact"/>
              <w:jc w:val="left"/>
            </w:pPr>
            <w:r>
              <w:t xml:space="preserve">3a</w:t>
            </w:r>
          </w:p>
        </w:tc>
        <w:tc>
          <w:tcPr/>
          <w:p>
            <w:pPr>
              <w:pStyle w:val="Compact"/>
              <w:jc w:val="left"/>
            </w:pPr>
            <w:r>
              <w:t xml:space="preserve">PRM step verification</w:t>
            </w:r>
          </w:p>
        </w:tc>
        <w:tc>
          <w:tcPr/>
          <w:p>
            <w:pPr>
              <w:pStyle w:val="Compact"/>
              <w:jc w:val="left"/>
            </w:pPr>
            <w:r>
              <w:t xml:space="preserve">+0.3–1×</w:t>
            </w:r>
          </w:p>
        </w:tc>
        <w:tc>
          <w:tcPr/>
          <w:p>
            <w:pPr>
              <w:pStyle w:val="Compact"/>
              <w:jc w:val="left"/>
            </w:pPr>
            <w:r>
              <w:t xml:space="preserve">Catches broken chains</w:t>
            </w:r>
          </w:p>
        </w:tc>
        <w:tc>
          <w:tcPr/>
          <w:p>
            <w:pPr>
              <w:pStyle w:val="Compact"/>
              <w:jc w:val="left"/>
            </w:pPr>
            <w:r>
              <w:t xml:space="preserve">Verifier can be tiny</w:t>
            </w:r>
          </w:p>
        </w:tc>
      </w:tr>
      <w:tr>
        <w:tc>
          <w:tcPr/>
          <w:p>
            <w:pPr>
              <w:pStyle w:val="Compact"/>
              <w:jc w:val="left"/>
            </w:pPr>
            <w:r>
              <w:t xml:space="preserve">3b</w:t>
            </w:r>
          </w:p>
        </w:tc>
        <w:tc>
          <w:tcPr/>
          <w:p>
            <w:pPr>
              <w:pStyle w:val="Compact"/>
              <w:jc w:val="left"/>
            </w:pPr>
            <w:r>
              <w:t xml:space="preserve">Symbolic verifiers</w:t>
            </w:r>
          </w:p>
        </w:tc>
        <w:tc>
          <w:tcPr/>
          <w:p>
            <w:pPr>
              <w:pStyle w:val="Compact"/>
              <w:jc w:val="left"/>
            </w:pPr>
            <w:r>
              <w:t xml:space="preserve">~0</w:t>
            </w:r>
          </w:p>
        </w:tc>
        <w:tc>
          <w:tcPr/>
          <w:p>
            <w:pPr>
              <w:pStyle w:val="Compact"/>
              <w:jc w:val="left"/>
            </w:pPr>
            <w:r>
              <w:t xml:space="preserve">Soundness where formalisable</w:t>
            </w:r>
          </w:p>
        </w:tc>
        <w:tc>
          <w:tcPr/>
          <w:p>
            <w:pPr>
              <w:pStyle w:val="Compact"/>
              <w:jc w:val="left"/>
            </w:pPr>
            <w:r>
              <w:t xml:space="preserve">Perfect</w:t>
            </w:r>
          </w:p>
        </w:tc>
      </w:tr>
      <w:tr>
        <w:tc>
          <w:tcPr/>
          <w:p>
            <w:pPr>
              <w:pStyle w:val="Compact"/>
              <w:jc w:val="left"/>
            </w:pPr>
            <w:r>
              <w:t xml:space="preserve">4</w:t>
            </w:r>
          </w:p>
        </w:tc>
        <w:tc>
          <w:tcPr/>
          <w:p>
            <w:pPr>
              <w:pStyle w:val="Compact"/>
              <w:jc w:val="left"/>
            </w:pPr>
            <w:r>
              <w:t xml:space="preserve">Reasoning-tuned model</w:t>
            </w:r>
          </w:p>
        </w:tc>
        <w:tc>
          <w:tcPr/>
          <w:p>
            <w:pPr>
              <w:pStyle w:val="Compact"/>
              <w:jc w:val="left"/>
            </w:pPr>
            <w:r>
              <w:t xml:space="preserve">1–5× tokens</w:t>
            </w:r>
          </w:p>
        </w:tc>
        <w:tc>
          <w:tcPr/>
          <w:p>
            <w:pPr>
              <w:pStyle w:val="Compact"/>
              <w:jc w:val="left"/>
            </w:pPr>
            <w:r>
              <w:t xml:space="preserve">Native long chains</w:t>
            </w:r>
          </w:p>
        </w:tc>
        <w:tc>
          <w:tcPr/>
          <w:p>
            <w:pPr>
              <w:pStyle w:val="Compact"/>
              <w:jc w:val="left"/>
            </w:pPr>
            <w:r>
              <w:t xml:space="preserve">Now available at 4–8B</w:t>
            </w:r>
          </w:p>
        </w:tc>
      </w:tr>
      <w:tr>
        <w:tc>
          <w:tcPr/>
          <w:p>
            <w:pPr>
              <w:pStyle w:val="Compact"/>
              <w:jc w:val="left"/>
            </w:pPr>
            <w:r>
              <w:t xml:space="preserve">5</w:t>
            </w:r>
          </w:p>
        </w:tc>
        <w:tc>
          <w:tcPr/>
          <w:p>
            <w:pPr>
              <w:pStyle w:val="Compact"/>
              <w:jc w:val="left"/>
            </w:pPr>
            <w:r>
              <w:t xml:space="preserve">Neurosymbolic loop</w:t>
            </w:r>
          </w:p>
        </w:tc>
        <w:tc>
          <w:tcPr/>
          <w:p>
            <w:pPr>
              <w:pStyle w:val="Compact"/>
              <w:jc w:val="left"/>
            </w:pPr>
            <w:r>
              <w:t xml:space="preserve">varies</w:t>
            </w:r>
          </w:p>
        </w:tc>
        <w:tc>
          <w:tcPr/>
          <w:p>
            <w:pPr>
              <w:pStyle w:val="Compact"/>
              <w:jc w:val="left"/>
            </w:pPr>
            <w:r>
              <w:t xml:space="preserve">Verified novel conclusions</w:t>
            </w:r>
          </w:p>
        </w:tc>
        <w:tc>
          <w:tcPr/>
          <w:p>
            <w:pPr>
              <w:pStyle w:val="Compact"/>
              <w:jc w:val="left"/>
            </w:pPr>
            <w:r>
              <w:t xml:space="preserve">The target architecture</w:t>
            </w:r>
          </w:p>
        </w:tc>
      </w:tr>
    </w:tbl>
    <w:bookmarkEnd w:id="57"/>
    <w:bookmarkStart w:id="58" w:name="crp-connection-1"/>
    <w:p>
      <w:pPr>
        <w:pStyle w:val="Heading2"/>
      </w:pPr>
      <w:r>
        <w:rPr>
          <w:rStyle w:val="SectionNumber"/>
        </w:rPr>
        <w:t xml:space="preserve">10.8</w:t>
      </w:r>
      <w:r>
        <w:tab/>
      </w:r>
      <w:r>
        <w:t xml:space="preserve">CRP Connection</w:t>
      </w:r>
    </w:p>
    <w:p>
      <w:pPr>
        <w:pStyle w:val="FirstParagraph"/>
      </w:pPr>
      <w:r>
        <w:t xml:space="preserve">CRP’s ORC/ICML/RTL triad covers rung 1 thoroughly and rung 2 partially (ROS, SPEC-021, includes self-consistency). The material gaps are rung 3 — no step-level verification stage exists in the 13-stage DPE (which verifies claims-vs-sources, not steps-vs-logic) and no symbolic-verifier dispatch targets exist — and the wiring of self-consistency divergence into quality tiers and risk. These are the two highest-value reasoning upgrades and are specified concretely in Part IV.</w:t>
      </w:r>
    </w:p>
    <w:bookmarkEnd w:id="58"/>
    <w:bookmarkEnd w:id="59"/>
    <w:bookmarkStart w:id="64" w:name="memory-and-temporal-coherence"/>
    <w:p>
      <w:pPr>
        <w:pStyle w:val="Heading1"/>
      </w:pPr>
      <w:r>
        <w:rPr>
          <w:rStyle w:val="SectionNumber"/>
        </w:rPr>
        <w:t xml:space="preserve">11</w:t>
      </w:r>
      <w:r>
        <w:tab/>
      </w:r>
      <w:r>
        <w:t xml:space="preserve">Memory and Temporal Coherence</w:t>
      </w:r>
    </w:p>
    <w:bookmarkStart w:id="60" w:name="plain-language-framing-4"/>
    <w:p>
      <w:pPr>
        <w:pStyle w:val="Heading2"/>
      </w:pPr>
      <w:r>
        <w:rPr>
          <w:rStyle w:val="SectionNumber"/>
        </w:rPr>
        <w:t xml:space="preserve">11.1</w:t>
      </w:r>
      <w:r>
        <w:tab/>
      </w:r>
      <w:r>
        <w:t xml:space="preserve">Plain-language framing</w:t>
      </w:r>
    </w:p>
    <w:p>
      <w:pPr>
        <w:pStyle w:val="FirstParagraph"/>
      </w:pPr>
      <w:r>
        <w:t xml:space="preserve">Understanding accumulates. A system that meets every conversation as a stranger, or that forgets section 3 while writing section 20, does not understand in any useful sense. Cognitive science distinguishes working memory (what you’re holding right now), episodic memory (what happened), semantic memory (what you know), and procedural memory (what you know how to do). The 2024–2026 agent-memory literature has converged on exactly this taxonomy.</w:t>
      </w:r>
    </w:p>
    <w:bookmarkEnd w:id="60"/>
    <w:bookmarkStart w:id="61" w:name="the-four-memories-engineered"/>
    <w:p>
      <w:pPr>
        <w:pStyle w:val="Heading2"/>
      </w:pPr>
      <w:r>
        <w:rPr>
          <w:rStyle w:val="SectionNumber"/>
        </w:rPr>
        <w:t xml:space="preserve">11.2</w:t>
      </w:r>
      <w:r>
        <w:tab/>
      </w:r>
      <w:r>
        <w:t xml:space="preserve">The four memories, engineered</w:t>
      </w:r>
    </w:p>
    <w:p>
      <w:pPr>
        <w:numPr>
          <w:ilvl w:val="0"/>
          <w:numId w:val="1007"/>
        </w:numPr>
        <w:pStyle w:val="Compact"/>
      </w:pPr>
      <w:r>
        <w:rPr>
          <w:bCs/>
          <w:b/>
        </w:rPr>
        <w:t xml:space="preserve">Working memory = the context window</w:t>
      </w:r>
      <w:r>
        <w:t xml:space="preserve">, managed. The core disciplines: envelope construction (what goes in, in what order — priority-ordered sections, protection against mid-window attention loss), and compaction (summarise-and-replace as the window fills). MemGPT (Packer et al., 2023) established the OS metaphor — context as RAM, external store as disk, with paging — that Letta and most 2026 frameworks now implement.</w:t>
      </w:r>
    </w:p>
    <w:p>
      <w:pPr>
        <w:numPr>
          <w:ilvl w:val="0"/>
          <w:numId w:val="1007"/>
        </w:numPr>
        <w:pStyle w:val="Compact"/>
      </w:pPr>
      <w:r>
        <w:rPr>
          <w:bCs/>
          <w:b/>
        </w:rPr>
        <w:t xml:space="preserve">Episodic memory = event logs and session state.</w:t>
      </w:r>
      <w:r>
        <w:t xml:space="preserve"> </w:t>
      </w:r>
      <w:r>
        <w:t xml:space="preserve">Append-only event streams with periodic snapshots (event sourcing) give perfect reconstructability — which doubles as the audit substrate. CRP’s event-sourced fact model and window DAG are this pattern.</w:t>
      </w:r>
    </w:p>
    <w:p>
      <w:pPr>
        <w:numPr>
          <w:ilvl w:val="0"/>
          <w:numId w:val="1007"/>
        </w:numPr>
        <w:pStyle w:val="Compact"/>
      </w:pPr>
      <w:r>
        <w:rPr>
          <w:bCs/>
          <w:b/>
        </w:rPr>
        <w:t xml:space="preserve">Semantic memory = the knowledge fabric</w:t>
      </w:r>
      <w:r>
        <w:t xml:space="preserve"> </w:t>
      </w:r>
      <w:r>
        <w:t xml:space="preserve">(Ch. 7), with consolidation: periodic jobs that deduplicate, resolve contradictions between old and new facts, decay stale relevance, and promote repeated episodic patterns into stable facts. Mem0 (Chhikara et al., 2025) productised extract-update-resolve consolidation; Graphiti added temporal validity.</w:t>
      </w:r>
    </w:p>
    <w:p>
      <w:pPr>
        <w:numPr>
          <w:ilvl w:val="0"/>
          <w:numId w:val="1007"/>
        </w:numPr>
        <w:pStyle w:val="Compact"/>
      </w:pPr>
      <w:r>
        <w:rPr>
          <w:bCs/>
          <w:b/>
        </w:rPr>
        <w:t xml:space="preserve">Procedural memory = reusable skills and reasoning traces.</w:t>
      </w:r>
      <w:r>
        <w:t xml:space="preserve"> </w:t>
      </w:r>
      <w:r>
        <w:t xml:space="preserve">Voyager (Wang et al., 2023) demonstrated agents that write, verify, and store executable skills for reuse; CRP’s Reasoning Template Library (store and reuse high-quality reasoning traces) is the reasoning-trace analogue. The upgrade path for any RTL-style system: store traces</w:t>
      </w:r>
      <w:r>
        <w:t xml:space="preserve"> </w:t>
      </w:r>
      <w:r>
        <w:rPr>
          <w:iCs/>
          <w:i/>
        </w:rPr>
        <w:t xml:space="preserve">with their PRM verification scores and outcome quality</w:t>
      </w:r>
      <w:r>
        <w:t xml:space="preserve">, retrieve by task-type similarity, and prune traces whose reuse correlates with poor outcomes — turning a template library into a self-curating skill store.</w:t>
      </w:r>
    </w:p>
    <w:bookmarkEnd w:id="61"/>
    <w:bookmarkStart w:id="62" w:name="X04eec21b9c600cc15f00fe8f4f2360ab04172d5"/>
    <w:p>
      <w:pPr>
        <w:pStyle w:val="Heading2"/>
      </w:pPr>
      <w:r>
        <w:rPr>
          <w:rStyle w:val="SectionNumber"/>
        </w:rPr>
        <w:t xml:space="preserve">11.3</w:t>
      </w:r>
      <w:r>
        <w:tab/>
      </w:r>
      <w:r>
        <w:t xml:space="preserve">Long-horizon coherence: the continuation problem</w:t>
      </w:r>
    </w:p>
    <w:p>
      <w:pPr>
        <w:pStyle w:val="FirstParagraph"/>
      </w:pPr>
      <w:r>
        <w:t xml:space="preserve">Generation beyond one output window is a memory problem in disguise: the model must remain consistent with commitments it can no longer see. The naive fix (resend everything) hits quadratic cost; the correct fixes are (a) a compact, typed state object carried between windows — established facts, decisions taken, open questions, dependencies — and (b)</w:t>
      </w:r>
      <w:r>
        <w:t xml:space="preserve"> </w:t>
      </w:r>
      <w:r>
        <w:rPr>
          <w:iCs/>
          <w:i/>
        </w:rPr>
        <w:t xml:space="preserve">measured-drift re-grounding</w:t>
      </w:r>
      <w:r>
        <w:t xml:space="preserve">: monitor degradation (repetition, contradiction with established state, vocabulary collapse) and rebuild state from accumulated output when a threshold is crossed. CRP’s Cognitive State Object relay and 15%-degradation re-grounding are, to this report’s knowledge, the most explicit protocol-level treatment of this pattern in the field [SHIPPED, differentiated]. The published benchmark (11.8× more content completed, 25/30 vs 8/30 sections) is consistent with what the mechanism should deliver.</w:t>
      </w:r>
    </w:p>
    <w:bookmarkEnd w:id="62"/>
    <w:bookmarkStart w:id="63" w:name="what-memory-still-cannot-do-open"/>
    <w:p>
      <w:pPr>
        <w:pStyle w:val="Heading2"/>
      </w:pPr>
      <w:r>
        <w:rPr>
          <w:rStyle w:val="SectionNumber"/>
        </w:rPr>
        <w:t xml:space="preserve">11.4</w:t>
      </w:r>
      <w:r>
        <w:tab/>
      </w:r>
      <w:r>
        <w:t xml:space="preserve">What memory still cannot do [OPEN]</w:t>
      </w:r>
    </w:p>
    <w:p>
      <w:pPr>
        <w:pStyle w:val="FirstParagraph"/>
      </w:pPr>
      <w:r>
        <w:t xml:space="preserve">Weight-level continual learning — the model itself improving from experience without catastrophic forgetting — remains unsolved for deployed systems (Kirkpatrick et al., 2017, and the decade since). Everything above is</w:t>
      </w:r>
      <w:r>
        <w:t xml:space="preserve"> </w:t>
      </w:r>
      <w:r>
        <w:rPr>
          <w:iCs/>
          <w:i/>
        </w:rPr>
        <w:t xml:space="preserve">context-level</w:t>
      </w:r>
      <w:r>
        <w:t xml:space="preserve"> </w:t>
      </w:r>
      <w:r>
        <w:t xml:space="preserve">learning: the system learns; the model does not. This is an acceptable trade (context-level learning is auditable and reversible; weight-level is neither), but it bounds what</w:t>
      </w:r>
      <w:r>
        <w:t xml:space="preserve"> </w:t>
      </w:r>
      <w:r>
        <w:t xml:space="preserve">“</w:t>
      </w:r>
      <w:r>
        <w:t xml:space="preserve">the agent got smarter</w:t>
      </w:r>
      <w:r>
        <w:t xml:space="preserve">”</w:t>
      </w:r>
      <w:r>
        <w:t xml:space="preserve"> </w:t>
      </w:r>
      <w:r>
        <w:t xml:space="preserve">can honestly mean.</w:t>
      </w:r>
    </w:p>
    <w:bookmarkEnd w:id="63"/>
    <w:bookmarkEnd w:id="64"/>
    <w:bookmarkStart w:id="70" w:name="Xe070f18a5ff346d0f6e4f604d40f80c105069bc"/>
    <w:p>
      <w:pPr>
        <w:pStyle w:val="Heading1"/>
      </w:pPr>
      <w:r>
        <w:rPr>
          <w:rStyle w:val="SectionNumber"/>
        </w:rPr>
        <w:t xml:space="preserve">12</w:t>
      </w:r>
      <w:r>
        <w:tab/>
      </w:r>
      <w:r>
        <w:t xml:space="preserve">Causal and World Modelling: From Describing to Predicting</w:t>
      </w:r>
    </w:p>
    <w:bookmarkStart w:id="65" w:name="plain-language-framing-5"/>
    <w:p>
      <w:pPr>
        <w:pStyle w:val="Heading2"/>
      </w:pPr>
      <w:r>
        <w:rPr>
          <w:rStyle w:val="SectionNumber"/>
        </w:rPr>
        <w:t xml:space="preserve">12.1</w:t>
      </w:r>
      <w:r>
        <w:tab/>
      </w:r>
      <w:r>
        <w:t xml:space="preserve">Plain-language framing</w:t>
      </w:r>
    </w:p>
    <w:p>
      <w:pPr>
        <w:pStyle w:val="FirstParagraph"/>
      </w:pPr>
      <w:r>
        <w:t xml:space="preserve">A knowledge graph answers</w:t>
      </w:r>
      <w:r>
        <w:t xml:space="preserve"> </w:t>
      </w:r>
      <w:r>
        <w:t xml:space="preserve">“</w:t>
      </w:r>
      <w:r>
        <w:t xml:space="preserve">what is true?</w:t>
      </w:r>
      <w:r>
        <w:t xml:space="preserve">”</w:t>
      </w:r>
      <w:r>
        <w:t xml:space="preserve"> </w:t>
      </w:r>
      <w:r>
        <w:t xml:space="preserve">A world model answers</w:t>
      </w:r>
      <w:r>
        <w:t xml:space="preserve"> </w:t>
      </w:r>
      <w:r>
        <w:t xml:space="preserve">“</w:t>
      </w:r>
      <w:r>
        <w:t xml:space="preserve">what will happen if I do X?</w:t>
      </w:r>
      <w:r>
        <w:t xml:space="preserve">”</w:t>
      </w:r>
      <w:r>
        <w:t xml:space="preserve"> </w:t>
      </w:r>
      <w:r>
        <w:t xml:space="preserve">The difference is the difference between a library and a flight simulator, between correlation and causation (Pearl, 2009), and — in Pearl’s ladder of causation — between rung one (seeing), rung two (doing), and rung three (imagining). Almost every deployed agent in 2026 lives entirely on rung one. This is the deepest gap in machine understanding, and the one where the research frontier moved fastest in 2024–2026.</w:t>
      </w:r>
    </w:p>
    <w:bookmarkEnd w:id="65"/>
    <w:bookmarkStart w:id="66" w:name="X79557adcf4b09b86d06abecb8f502195f96f7e0"/>
    <w:p>
      <w:pPr>
        <w:pStyle w:val="Heading2"/>
      </w:pPr>
      <w:r>
        <w:rPr>
          <w:rStyle w:val="SectionNumber"/>
        </w:rPr>
        <w:t xml:space="preserve">12.2</w:t>
      </w:r>
      <w:r>
        <w:tab/>
      </w:r>
      <w:r>
        <w:t xml:space="preserve">Why prediction is the hard core of understanding</w:t>
      </w:r>
    </w:p>
    <w:p>
      <w:pPr>
        <w:pStyle w:val="FirstParagraph"/>
      </w:pPr>
      <w:r>
        <w:t xml:space="preserve">An agent that cannot predict consequences cannot plan (it can only react), cannot be safe proactively (only stopped reactively), and cannot distinguish a reversible action from an irreversible one. LeCun’s (2022) JEPA programme makes the general argument: intelligence requires predictive models of the world learned largely by observation. For language agents the tractable version arrived via a different route.</w:t>
      </w:r>
    </w:p>
    <w:bookmarkEnd w:id="66"/>
    <w:bookmarkStart w:id="67" w:name="X50b65c71014cc1a82c526519f86a7b22fbc3001"/>
    <w:p>
      <w:pPr>
        <w:pStyle w:val="Heading2"/>
      </w:pPr>
      <w:r>
        <w:rPr>
          <w:rStyle w:val="SectionNumber"/>
        </w:rPr>
        <w:t xml:space="preserve">12.3</w:t>
      </w:r>
      <w:r>
        <w:tab/>
      </w:r>
      <w:r>
        <w:t xml:space="preserve">LLMs as world models, aligned neurosymbolically [RESEARCH, rapidly maturing]</w:t>
      </w:r>
    </w:p>
    <w:p>
      <w:pPr>
        <w:pStyle w:val="FirstParagraph"/>
      </w:pPr>
      <w:r>
        <w:t xml:space="preserve">The breakthrough pattern (WALL-E, Zhou et al., 2024; WALL-E 2.0, Zhou et al., 2025): use the LLM’s broad priors as a base world model, then</w:t>
      </w:r>
      <w:r>
        <w:t xml:space="preserve"> </w:t>
      </w:r>
      <w:r>
        <w:rPr>
          <w:bCs/>
          <w:b/>
        </w:rPr>
        <w:t xml:space="preserve">align it to the specific environment by learning symbolic artefacts from experience</w:t>
      </w:r>
      <w:r>
        <w:t xml:space="preserve"> </w:t>
      </w:r>
      <w:r>
        <w:t xml:space="preserve">— action rules, knowledge graphs, scene graphs, induced as code by comparing the LLM’s predictions against observed outcomes. The aligned agent plans against the rule-corrected model. Results: 16–52% success-rate improvements over baselines and a 98% ALFWorld success rate after only four alignment iterations (Zhou et al., 2025). The 2026 extensions treat symbolic scores as an energy term modulating the neural model’s distribution (neuro-symbolic synergy for world modelling) and extend text world models to enterprise workflow environments and computer use (Gupta et al., 2026; Guan et al., 2026).</w:t>
      </w:r>
    </w:p>
    <w:p>
      <w:pPr>
        <w:pStyle w:val="BodyText"/>
      </w:pPr>
      <w:r>
        <w:t xml:space="preserve">The generalisable recipe:</w:t>
      </w:r>
    </w:p>
    <w:p>
      <w:pPr>
        <w:numPr>
          <w:ilvl w:val="0"/>
          <w:numId w:val="1008"/>
        </w:numPr>
        <w:pStyle w:val="Compact"/>
      </w:pPr>
      <w:r>
        <w:t xml:space="preserve">Log every (state, action, outcome) triple the agent experiences.</w:t>
      </w:r>
    </w:p>
    <w:p>
      <w:pPr>
        <w:numPr>
          <w:ilvl w:val="0"/>
          <w:numId w:val="1008"/>
        </w:numPr>
        <w:pStyle w:val="Compact"/>
      </w:pPr>
      <w:r>
        <w:t xml:space="preserve">Where the base model’s predicted outcome diverges from the observed one, induce a rule (as code or structured pattern) that corrects the divergence.</w:t>
      </w:r>
    </w:p>
    <w:p>
      <w:pPr>
        <w:numPr>
          <w:ilvl w:val="0"/>
          <w:numId w:val="1008"/>
        </w:numPr>
        <w:pStyle w:val="Compact"/>
      </w:pPr>
      <w:r>
        <w:t xml:space="preserve">Keep rules that keep predicting correctly; discard those that don’t.</w:t>
      </w:r>
    </w:p>
    <w:p>
      <w:pPr>
        <w:numPr>
          <w:ilvl w:val="0"/>
          <w:numId w:val="1008"/>
        </w:numPr>
        <w:pStyle w:val="Compact"/>
      </w:pPr>
      <w:r>
        <w:t xml:space="preserve">Before acting, check proposed actions against the rule set; before</w:t>
      </w:r>
      <w:r>
        <w:t xml:space="preserve"> </w:t>
      </w:r>
      <w:r>
        <w:rPr>
          <w:iCs/>
          <w:i/>
        </w:rPr>
        <w:t xml:space="preserve">risky</w:t>
      </w:r>
      <w:r>
        <w:t xml:space="preserve"> </w:t>
      </w:r>
      <w:r>
        <w:t xml:space="preserve">actions, simulate.</w:t>
      </w:r>
    </w:p>
    <w:bookmarkEnd w:id="67"/>
    <w:bookmarkStart w:id="68" w:name="X13320353bedba9ce7861111cfebe869a54996f6"/>
    <w:p>
      <w:pPr>
        <w:pStyle w:val="Heading2"/>
      </w:pPr>
      <w:r>
        <w:rPr>
          <w:rStyle w:val="SectionNumber"/>
        </w:rPr>
        <w:t xml:space="preserve">12.4</w:t>
      </w:r>
      <w:r>
        <w:tab/>
      </w:r>
      <w:r>
        <w:t xml:space="preserve">The causal insight nobody exploits: agent actions are interventions</w:t>
      </w:r>
    </w:p>
    <w:p>
      <w:pPr>
        <w:pStyle w:val="FirstParagraph"/>
      </w:pPr>
      <w:r>
        <w:t xml:space="preserve">Causal discovery from observational text is unreliable — text reports claimed causality, not verified causality, and identification formally requires interventions or strong assumptions (Pearl, 2009). But an agent’s own actions</w:t>
      </w:r>
      <w:r>
        <w:t xml:space="preserve"> </w:t>
      </w:r>
      <w:r>
        <w:rPr>
          <w:bCs/>
          <w:b/>
        </w:rPr>
        <w:t xml:space="preserve">are interventions</w:t>
      </w:r>
      <w:r>
        <w:t xml:space="preserve">: the agent did X in state S and observed O. An action log is, formally, a stream of do-operations. This makes agentic systems the first mainstream setting where genuine causal rule learning from language-mediated experience is tractable — a point the world-model literature exploits implicitly and almost no protocol or product exploits explicitly. [RESEARCH opportunity, arguably publishable.]</w:t>
      </w:r>
    </w:p>
    <w:bookmarkEnd w:id="68"/>
    <w:bookmarkStart w:id="69" w:name="crp-connection-2"/>
    <w:p>
      <w:pPr>
        <w:pStyle w:val="Heading2"/>
      </w:pPr>
      <w:r>
        <w:rPr>
          <w:rStyle w:val="SectionNumber"/>
        </w:rPr>
        <w:t xml:space="preserve">12.5</w:t>
      </w:r>
      <w:r>
        <w:tab/>
      </w:r>
      <w:r>
        <w:t xml:space="preserve">CRP Connection</w:t>
      </w:r>
    </w:p>
    <w:p>
      <w:pPr>
        <w:pStyle w:val="FirstParagraph"/>
      </w:pPr>
      <w:r>
        <w:t xml:space="preserve">This is CRP’s largest architectural opportunity, because CRP already owns every prerequisite: the positioned tool loop captures every action; Tier-E ephemeral context captures every tool result; the event-sourced CKF can store induced rules as typed nodes; the safety control plane provides the natural enforcement point (</w:t>
      </w:r>
      <w:r>
        <w:t xml:space="preserve">“</w:t>
      </w:r>
      <w:r>
        <w:t xml:space="preserve">simulate-before-act on HIGH risk</w:t>
      </w:r>
      <w:r>
        <w:t xml:space="preserve">”</w:t>
      </w:r>
      <w:r>
        <w:t xml:space="preserve">). What’s missing is only the rule-induction pass and the pre-dispatch rule check — a</w:t>
      </w:r>
      <w:r>
        <w:t xml:space="preserve"> </w:t>
      </w:r>
      <w:r>
        <w:t xml:space="preserve">“</w:t>
      </w:r>
      <w:r>
        <w:t xml:space="preserve">Predictive Positioning</w:t>
      </w:r>
      <w:r>
        <w:t xml:space="preserve">”</w:t>
      </w:r>
      <w:r>
        <w:t xml:space="preserve"> </w:t>
      </w:r>
      <w:r>
        <w:t xml:space="preserve">layer specified in Part IV. It would also upgrade the compliance story: EU AI Act Article 14 human oversight becomes</w:t>
      </w:r>
      <w:r>
        <w:t xml:space="preserve"> </w:t>
      </w:r>
      <w:r>
        <w:rPr>
          <w:iCs/>
          <w:i/>
        </w:rPr>
        <w:t xml:space="preserve">anticipatory</w:t>
      </w:r>
      <w:r>
        <w:t xml:space="preserve"> </w:t>
      </w:r>
      <w:r>
        <w:t xml:space="preserve">(checkpoint on predicted violation) rather than reactive (checkpoint on detected violation).</w:t>
      </w:r>
    </w:p>
    <w:bookmarkEnd w:id="69"/>
    <w:bookmarkEnd w:id="70"/>
    <w:bookmarkStart w:id="78" w:name="X930bbed97f855b0f6ea37b46f5370bdd1d0720a"/>
    <w:p>
      <w:pPr>
        <w:pStyle w:val="Heading1"/>
      </w:pPr>
      <w:r>
        <w:rPr>
          <w:rStyle w:val="SectionNumber"/>
        </w:rPr>
        <w:t xml:space="preserve">13</w:t>
      </w:r>
      <w:r>
        <w:tab/>
      </w:r>
      <w:r>
        <w:t xml:space="preserve">Task Routing, Orchestration, and Active Understanding</w:t>
      </w:r>
    </w:p>
    <w:bookmarkStart w:id="71" w:name="plain-language-framing-6"/>
    <w:p>
      <w:pPr>
        <w:pStyle w:val="Heading2"/>
      </w:pPr>
      <w:r>
        <w:rPr>
          <w:rStyle w:val="SectionNumber"/>
        </w:rPr>
        <w:t xml:space="preserve">13.1</w:t>
      </w:r>
      <w:r>
        <w:tab/>
      </w:r>
      <w:r>
        <w:t xml:space="preserve">Plain-language framing</w:t>
      </w:r>
    </w:p>
    <w:p>
      <w:pPr>
        <w:pStyle w:val="FirstParagraph"/>
      </w:pPr>
      <w:r>
        <w:t xml:space="preserve">Understanding culminates in doing the right thing: choosing what operation the task requires, which model should perform it, which tools it needs, how much effort to spend, and whether to ask before acting. In humans this is executive function. In agentic systems it is the router/orchestrator — and in SLM-first systems it is</w:t>
      </w:r>
      <w:r>
        <w:t xml:space="preserve"> </w:t>
      </w:r>
      <w:r>
        <w:rPr>
          <w:iCs/>
          <w:i/>
        </w:rPr>
        <w:t xml:space="preserve">the</w:t>
      </w:r>
      <w:r>
        <w:t xml:space="preserve"> </w:t>
      </w:r>
      <w:r>
        <w:t xml:space="preserve">determinant of perceived intelligence, because the whole SLM thesis rests on matching narrow tasks to sufficient models (Belcak et al., 2025).</w:t>
      </w:r>
    </w:p>
    <w:bookmarkEnd w:id="71"/>
    <w:bookmarkStart w:id="72" w:name="the-routing-decision-space"/>
    <w:p>
      <w:pPr>
        <w:pStyle w:val="Heading2"/>
      </w:pPr>
      <w:r>
        <w:rPr>
          <w:rStyle w:val="SectionNumber"/>
        </w:rPr>
        <w:t xml:space="preserve">13.2</w:t>
      </w:r>
      <w:r>
        <w:tab/>
      </w:r>
      <w:r>
        <w:t xml:space="preserve">The routing decision space</w:t>
      </w:r>
    </w:p>
    <w:p>
      <w:pPr>
        <w:pStyle w:val="FirstParagraph"/>
      </w:pPr>
      <w:r>
        <w:t xml:space="preserve">Every inbound task implies five simultaneous choices:</w:t>
      </w:r>
    </w:p>
    <w:p>
      <w:pPr>
        <w:numPr>
          <w:ilvl w:val="0"/>
          <w:numId w:val="1009"/>
        </w:numPr>
        <w:pStyle w:val="Compact"/>
      </w:pPr>
      <w:r>
        <w:rPr>
          <w:bCs/>
          <w:b/>
        </w:rPr>
        <w:t xml:space="preserve">Operation</w:t>
      </w:r>
      <w:r>
        <w:t xml:space="preserve">: which step of which workflow is this? (intent → operation mapping)</w:t>
      </w:r>
    </w:p>
    <w:p>
      <w:pPr>
        <w:numPr>
          <w:ilvl w:val="0"/>
          <w:numId w:val="1009"/>
        </w:numPr>
        <w:pStyle w:val="Compact"/>
      </w:pPr>
      <w:r>
        <w:rPr>
          <w:bCs/>
          <w:b/>
        </w:rPr>
        <w:t xml:space="preserve">Model</w:t>
      </w:r>
      <w:r>
        <w:t xml:space="preserve">: which of the available models is sufficient? (capability-aware selection)</w:t>
      </w:r>
    </w:p>
    <w:p>
      <w:pPr>
        <w:numPr>
          <w:ilvl w:val="0"/>
          <w:numId w:val="1009"/>
        </w:numPr>
        <w:pStyle w:val="Compact"/>
      </w:pPr>
      <w:r>
        <w:rPr>
          <w:bCs/>
          <w:b/>
        </w:rPr>
        <w:t xml:space="preserve">Tools</w:t>
      </w:r>
      <w:r>
        <w:t xml:space="preserve">: which minimal tool set? (the fewer the better — small models degrade sharply as tool count and schema complexity grow)</w:t>
      </w:r>
    </w:p>
    <w:p>
      <w:pPr>
        <w:numPr>
          <w:ilvl w:val="0"/>
          <w:numId w:val="1009"/>
        </w:numPr>
        <w:pStyle w:val="Compact"/>
      </w:pPr>
      <w:r>
        <w:rPr>
          <w:bCs/>
          <w:b/>
        </w:rPr>
        <w:t xml:space="preserve">Depth</w:t>
      </w:r>
      <w:r>
        <w:t xml:space="preserve">: how much test-time compute? (quick single pass vs sampled-and-verified)</w:t>
      </w:r>
    </w:p>
    <w:p>
      <w:pPr>
        <w:numPr>
          <w:ilvl w:val="0"/>
          <w:numId w:val="1009"/>
        </w:numPr>
        <w:pStyle w:val="Compact"/>
      </w:pPr>
      <w:r>
        <w:rPr>
          <w:bCs/>
          <w:b/>
        </w:rPr>
        <w:t xml:space="preserve">Autonomy</w:t>
      </w:r>
      <w:r>
        <w:t xml:space="preserve">: act, simulate-then-act, ask-first, or refuse?</w:t>
      </w:r>
    </w:p>
    <w:bookmarkEnd w:id="72"/>
    <w:bookmarkStart w:id="73" w:name="learned-routing-shipped"/>
    <w:p>
      <w:pPr>
        <w:pStyle w:val="Heading2"/>
      </w:pPr>
      <w:r>
        <w:rPr>
          <w:rStyle w:val="SectionNumber"/>
        </w:rPr>
        <w:t xml:space="preserve">13.3</w:t>
      </w:r>
      <w:r>
        <w:tab/>
      </w:r>
      <w:r>
        <w:t xml:space="preserve">Learned routing [SHIPPED]</w:t>
      </w:r>
    </w:p>
    <w:p>
      <w:pPr>
        <w:pStyle w:val="FirstParagraph"/>
      </w:pPr>
      <w:r>
        <w:t xml:space="preserve">RouteLLM (Ong et al., 2024) and successors established that a small trained router choosing between weak and strong models can retain ~90–95% of strong-model quality at a fraction of the cost. The training signal problem — where do routing labels come from? — has an elegant answer in any system that scores its own outputs:</w:t>
      </w:r>
      <w:r>
        <w:t xml:space="preserve"> </w:t>
      </w:r>
      <w:r>
        <w:rPr>
          <w:bCs/>
          <w:b/>
        </w:rPr>
        <w:t xml:space="preserve">log (task features, routing decision, outcome quality) and train the router on your own telemetry.</w:t>
      </w:r>
      <w:r>
        <w:t xml:space="preserve"> </w:t>
      </w:r>
      <w:r>
        <w:t xml:space="preserve">Systems with built-in quality scoring get router supervision for free. This is a self-improving flywheel: routing improves → quality labels improve → routing improves.</w:t>
      </w:r>
    </w:p>
    <w:bookmarkEnd w:id="73"/>
    <w:bookmarkStart w:id="74" w:name="the-escalation-ladder-shipped-as-pattern"/>
    <w:p>
      <w:pPr>
        <w:pStyle w:val="Heading2"/>
      </w:pPr>
      <w:r>
        <w:rPr>
          <w:rStyle w:val="SectionNumber"/>
        </w:rPr>
        <w:t xml:space="preserve">13.4</w:t>
      </w:r>
      <w:r>
        <w:tab/>
      </w:r>
      <w:r>
        <w:t xml:space="preserve">The escalation ladder [SHIPPED as pattern]</w:t>
      </w:r>
    </w:p>
    <w:p>
      <w:pPr>
        <w:pStyle w:val="FirstParagraph"/>
      </w:pPr>
      <w:r>
        <w:t xml:space="preserve">The converged 2026 SLM-first deployment pattern: attempt locally with the small model; monitor failure signals (low quality score, low self-consistency, verifier rejection, low confidence); escalate to a larger local model, then to a frontier API, only on signal. Break-even analyses show most loop steps never escalate. The pattern needs only three primitives: per-model capability profiles (benchmarked, not assumed), calibrated failure signals (Ch. 12), and a policy language to express thresholds (</w:t>
      </w:r>
      <w:r>
        <w:t xml:space="preserve">“</w:t>
      </w:r>
      <w:r>
        <w:t xml:space="preserve">escalate when quality &lt; B</w:t>
      </w:r>
      <w:r>
        <w:t xml:space="preserve">”</w:t>
      </w:r>
      <w:r>
        <w:t xml:space="preserve">).</w:t>
      </w:r>
    </w:p>
    <w:bookmarkEnd w:id="74"/>
    <w:bookmarkStart w:id="75" w:name="Xda5791d7808e178cba53e286f675c78f875cc10"/>
    <w:p>
      <w:pPr>
        <w:pStyle w:val="Heading2"/>
      </w:pPr>
      <w:r>
        <w:rPr>
          <w:rStyle w:val="SectionNumber"/>
        </w:rPr>
        <w:t xml:space="preserve">13.5</w:t>
      </w:r>
      <w:r>
        <w:tab/>
      </w:r>
      <w:r>
        <w:t xml:space="preserve">Tool selection and schema adaptation for SLMs [RESEARCH → SHIPPED]</w:t>
      </w:r>
    </w:p>
    <w:p>
      <w:pPr>
        <w:pStyle w:val="FirstParagraph"/>
      </w:pPr>
      <w:r>
        <w:t xml:space="preserve">Two robust findings. First,</w:t>
      </w:r>
      <w:r>
        <w:t xml:space="preserve"> </w:t>
      </w:r>
      <w:r>
        <w:rPr>
          <w:iCs/>
          <w:i/>
        </w:rPr>
        <w:t xml:space="preserve">tool subset minimisation</w:t>
      </w:r>
      <w:r>
        <w:t xml:space="preserve">: presenting a small model with 1–3 relevant tools rather than a full catalogue dramatically improves call accuracy — the design CRP’s positioned tool loop implements. Second,</w:t>
      </w:r>
      <w:r>
        <w:t xml:space="preserve"> </w:t>
      </w:r>
      <w:r>
        <w:rPr>
          <w:iCs/>
          <w:i/>
        </w:rPr>
        <w:t xml:space="preserve">adapt schemas to models, not models to schemas</w:t>
      </w:r>
      <w:r>
        <w:t xml:space="preserve"> </w:t>
      </w:r>
      <w:r>
        <w:t xml:space="preserve">(Kim et al., 2025): SLMs fail on deeply nested JSON schemas that frontier models tolerate; flattening structures, renaming parameters to natural language, and constraining enums recovers most of the gap without any fine-tuning. Third, enforce validity mechanically:</w:t>
      </w:r>
      <w:r>
        <w:t xml:space="preserve"> </w:t>
      </w:r>
      <w:r>
        <w:rPr>
          <w:bCs/>
          <w:b/>
        </w:rPr>
        <w:t xml:space="preserve">grammar-constrained decoding</w:t>
      </w:r>
      <w:r>
        <w:t xml:space="preserve"> </w:t>
      </w:r>
      <w:r>
        <w:t xml:space="preserve">(Outlines, Willard &amp; Louf, 2023; XGrammar, llguidance) makes malformed tool calls</w:t>
      </w:r>
      <w:r>
        <w:t xml:space="preserve"> </w:t>
      </w:r>
      <w:r>
        <w:rPr>
          <w:iCs/>
          <w:i/>
        </w:rPr>
        <w:t xml:space="preserve">impossible</w:t>
      </w:r>
      <w:r>
        <w:t xml:space="preserve"> </w:t>
      </w:r>
      <w:r>
        <w:t xml:space="preserve">at the token level rather than detectable after the fact — the single cheapest reliability win in local agent engineering.</w:t>
      </w:r>
    </w:p>
    <w:bookmarkEnd w:id="75"/>
    <w:bookmarkStart w:id="76" w:name="X5fbbbc141908a94126c62e1c6d0e5a7303b0de8"/>
    <w:p>
      <w:pPr>
        <w:pStyle w:val="Heading2"/>
      </w:pPr>
      <w:r>
        <w:rPr>
          <w:rStyle w:val="SectionNumber"/>
        </w:rPr>
        <w:t xml:space="preserve">13.6</w:t>
      </w:r>
      <w:r>
        <w:tab/>
      </w:r>
      <w:r>
        <w:t xml:space="preserve">Clarification as a routing outcome [OPEN as protocol]</w:t>
      </w:r>
    </w:p>
    <w:p>
      <w:pPr>
        <w:pStyle w:val="FirstParagraph"/>
      </w:pPr>
      <w:r>
        <w:t xml:space="preserve">The fifth routing choice — ask instead of act — is where current stacks are weakest (Ch. 6). A complete router treats</w:t>
      </w:r>
      <w:r>
        <w:t xml:space="preserve"> </w:t>
      </w:r>
      <w:r>
        <w:t xml:space="preserve">“</w:t>
      </w:r>
      <w:r>
        <w:t xml:space="preserve">emit structured clarification request</w:t>
      </w:r>
      <w:r>
        <w:t xml:space="preserve">”</w:t>
      </w:r>
      <w:r>
        <w:t xml:space="preserve"> </w:t>
      </w:r>
      <w:r>
        <w:t xml:space="preserve">as a first-class operation with the same telemetry as any other, so the system also</w:t>
      </w:r>
      <w:r>
        <w:t xml:space="preserve"> </w:t>
      </w:r>
      <w:r>
        <w:rPr>
          <w:iCs/>
          <w:i/>
        </w:rPr>
        <w:t xml:space="preserve">learns when asking pays off</w:t>
      </w:r>
      <w:r>
        <w:t xml:space="preserve">.</w:t>
      </w:r>
    </w:p>
    <w:bookmarkEnd w:id="76"/>
    <w:bookmarkStart w:id="77" w:name="crp-connection-3"/>
    <w:p>
      <w:pPr>
        <w:pStyle w:val="Heading2"/>
      </w:pPr>
      <w:r>
        <w:rPr>
          <w:rStyle w:val="SectionNumber"/>
        </w:rPr>
        <w:t xml:space="preserve">13.7</w:t>
      </w:r>
      <w:r>
        <w:tab/>
      </w:r>
      <w:r>
        <w:t xml:space="preserve">CRP Connection</w:t>
      </w:r>
    </w:p>
    <w:p>
      <w:pPr>
        <w:pStyle w:val="FirstParagraph"/>
      </w:pPr>
      <w:r>
        <w:t xml:space="preserve">The positioned tool loop is the right chassis. The upgrades: (1) make the router a trained component supervised by CRP’s own quality tiers — CRP is unusually well-positioned here because it already logs all three elements of the training triple; (2) per-model capability profiles measured by the Semantic Quality Benchmark (SPEC-026) driving heterogeneous-fleet routing; (3)</w:t>
      </w:r>
      <w:r>
        <w:t xml:space="preserve"> </w:t>
      </w:r>
      <w:r>
        <w:rPr>
          <w:rStyle w:val="VerbatimChar"/>
        </w:rPr>
        <w:t xml:space="preserve">escalate-on</w:t>
      </w:r>
      <w:r>
        <w:t xml:space="preserve"> </w:t>
      </w:r>
      <w:r>
        <w:t xml:space="preserve">as a Safety Policy Directive verb; (4) a schema-simplification transform per model profile; (5) grammar-constrained decoding enforced at the Gateway. Detailed in Part IV.</w:t>
      </w:r>
    </w:p>
    <w:bookmarkEnd w:id="77"/>
    <w:bookmarkEnd w:id="78"/>
    <w:bookmarkStart w:id="83" w:name="X9306af12ec480fb6805b50e9a839af95cae31dd"/>
    <w:p>
      <w:pPr>
        <w:pStyle w:val="Heading1"/>
      </w:pPr>
      <w:r>
        <w:rPr>
          <w:rStyle w:val="SectionNumber"/>
        </w:rPr>
        <w:t xml:space="preserve">14</w:t>
      </w:r>
      <w:r>
        <w:tab/>
      </w:r>
      <w:r>
        <w:t xml:space="preserve">Meta-Cognition: Uncertainty, Calibration, and Knowing What You Don’t Know</w:t>
      </w:r>
    </w:p>
    <w:bookmarkStart w:id="79" w:name="plain-language-framing-7"/>
    <w:p>
      <w:pPr>
        <w:pStyle w:val="Heading2"/>
      </w:pPr>
      <w:r>
        <w:rPr>
          <w:rStyle w:val="SectionNumber"/>
        </w:rPr>
        <w:t xml:space="preserve">14.1</w:t>
      </w:r>
      <w:r>
        <w:tab/>
      </w:r>
      <w:r>
        <w:t xml:space="preserve">Plain-language framing</w:t>
      </w:r>
    </w:p>
    <w:p>
      <w:pPr>
        <w:pStyle w:val="FirstParagraph"/>
      </w:pPr>
      <w:r>
        <w:t xml:space="preserve">The most human thing a system can say is</w:t>
      </w:r>
      <w:r>
        <w:t xml:space="preserve"> </w:t>
      </w:r>
      <w:r>
        <w:t xml:space="preserve">“</w:t>
      </w:r>
      <w:r>
        <w:t xml:space="preserve">I’m not sure.</w:t>
      </w:r>
      <w:r>
        <w:t xml:space="preserve">”</w:t>
      </w:r>
      <w:r>
        <w:t xml:space="preserve"> </w:t>
      </w:r>
      <w:r>
        <w:t xml:space="preserve">Hallucination is not primarily a knowledge failure — it is a</w:t>
      </w:r>
      <w:r>
        <w:t xml:space="preserve"> </w:t>
      </w:r>
      <w:r>
        <w:rPr>
          <w:iCs/>
          <w:i/>
        </w:rPr>
        <w:t xml:space="preserve">calibration</w:t>
      </w:r>
      <w:r>
        <w:t xml:space="preserve"> </w:t>
      </w:r>
      <w:r>
        <w:t xml:space="preserve">failure: the model asserts with identical fluency whether it knows or guesses. Meta-cognition is the layer that attaches honest confidence to every output and routes low-confidence cases to verification, retrieval, escalation, or humans.</w:t>
      </w:r>
    </w:p>
    <w:bookmarkEnd w:id="79"/>
    <w:bookmarkStart w:id="80" w:name="the-measurable-signals-shipped-research"/>
    <w:p>
      <w:pPr>
        <w:pStyle w:val="Heading2"/>
      </w:pPr>
      <w:r>
        <w:rPr>
          <w:rStyle w:val="SectionNumber"/>
        </w:rPr>
        <w:t xml:space="preserve">14.2</w:t>
      </w:r>
      <w:r>
        <w:tab/>
      </w:r>
      <w:r>
        <w:t xml:space="preserve">The measurable signals [SHIPPED / RESEARCH]</w:t>
      </w:r>
    </w:p>
    <w:p>
      <w:pPr>
        <w:numPr>
          <w:ilvl w:val="0"/>
          <w:numId w:val="1010"/>
        </w:numPr>
        <w:pStyle w:val="Compact"/>
      </w:pPr>
      <w:r>
        <w:rPr>
          <w:bCs/>
          <w:b/>
        </w:rPr>
        <w:t xml:space="preserve">Token-level probability</w:t>
      </w:r>
      <w:r>
        <w:t xml:space="preserve"> </w:t>
      </w:r>
      <w:r>
        <w:t xml:space="preserve">(logprobs, perplexity of the answer span): cheap, weak alone, useful in ensembles.</w:t>
      </w:r>
    </w:p>
    <w:p>
      <w:pPr>
        <w:numPr>
          <w:ilvl w:val="0"/>
          <w:numId w:val="1010"/>
        </w:numPr>
        <w:pStyle w:val="Compact"/>
      </w:pPr>
      <w:r>
        <w:rPr>
          <w:bCs/>
          <w:b/>
        </w:rPr>
        <w:t xml:space="preserve">Self-consistency divergence</w:t>
      </w:r>
      <w:r>
        <w:t xml:space="preserve">: sample N answers; the entropy of the answer distribution is a strong correctness predictor at N as low as 3–5 (Wang et al., 2023) — the best</w:t>
      </w:r>
      <w:r>
        <w:t xml:space="preserve"> </w:t>
      </w:r>
      <w:r>
        <w:rPr>
          <w:iCs/>
          <w:i/>
        </w:rPr>
        <w:t xml:space="preserve">free</w:t>
      </w:r>
      <w:r>
        <w:t xml:space="preserve"> </w:t>
      </w:r>
      <w:r>
        <w:t xml:space="preserve">signal in systems already sampling for quality.</w:t>
      </w:r>
    </w:p>
    <w:p>
      <w:pPr>
        <w:numPr>
          <w:ilvl w:val="0"/>
          <w:numId w:val="1010"/>
        </w:numPr>
        <w:pStyle w:val="Compact"/>
      </w:pPr>
      <w:r>
        <w:rPr>
          <w:bCs/>
          <w:b/>
        </w:rPr>
        <w:t xml:space="preserve">Semantic entropy</w:t>
      </w:r>
      <w:r>
        <w:t xml:space="preserve"> </w:t>
      </w:r>
      <w:r>
        <w:t xml:space="preserve">(Farquhar et al., 2024,</w:t>
      </w:r>
      <w:r>
        <w:t xml:space="preserve"> </w:t>
      </w:r>
      <w:r>
        <w:rPr>
          <w:iCs/>
          <w:i/>
        </w:rPr>
        <w:t xml:space="preserve">Nature</w:t>
      </w:r>
      <w:r>
        <w:t xml:space="preserve">): cluster sampled answers by</w:t>
      </w:r>
      <w:r>
        <w:t xml:space="preserve"> </w:t>
      </w:r>
      <w:r>
        <w:rPr>
          <w:iCs/>
          <w:i/>
        </w:rPr>
        <w:t xml:space="preserve">meaning</w:t>
      </w:r>
      <w:r>
        <w:t xml:space="preserve"> </w:t>
      </w:r>
      <w:r>
        <w:t xml:space="preserve">(bidirectional entailment), compute entropy over meaning-clusters — detects confabulations markedly better than lexical methods. Semantic entropy</w:t>
      </w:r>
      <w:r>
        <w:t xml:space="preserve"> </w:t>
      </w:r>
      <w:r>
        <w:rPr>
          <w:iCs/>
          <w:i/>
        </w:rPr>
        <w:t xml:space="preserve">probes</w:t>
      </w:r>
      <w:r>
        <w:t xml:space="preserve"> </w:t>
      </w:r>
      <w:r>
        <w:t xml:space="preserve">(Kossen et al., 2025) approximate it from hidden states at near-zero cost.</w:t>
      </w:r>
    </w:p>
    <w:p>
      <w:pPr>
        <w:numPr>
          <w:ilvl w:val="0"/>
          <w:numId w:val="1010"/>
        </w:numPr>
        <w:pStyle w:val="Compact"/>
      </w:pPr>
      <w:r>
        <w:rPr>
          <w:bCs/>
          <w:b/>
        </w:rPr>
        <w:t xml:space="preserve">Verbalised confidence</w:t>
      </w:r>
      <w:r>
        <w:t xml:space="preserve">: asking the model to state confidence is weakly calibrated in small models — usable only after per-model recalibration.</w:t>
      </w:r>
    </w:p>
    <w:p>
      <w:pPr>
        <w:numPr>
          <w:ilvl w:val="0"/>
          <w:numId w:val="1010"/>
        </w:numPr>
        <w:pStyle w:val="Compact"/>
      </w:pPr>
      <w:r>
        <w:rPr>
          <w:bCs/>
          <w:b/>
        </w:rPr>
        <w:t xml:space="preserve">Conformal prediction</w:t>
      </w:r>
      <w:r>
        <w:t xml:space="preserve"> </w:t>
      </w:r>
      <w:r>
        <w:t xml:space="preserve">(Angelopoulos &amp; Bates, 2023): distribution-free wrapper that converts any score into sets with guaranteed coverage (</w:t>
      </w:r>
      <w:r>
        <w:t xml:space="preserve">“</w:t>
      </w:r>
      <w:r>
        <w:t xml:space="preserve">with 90% coverage, the answer is in this set</w:t>
      </w:r>
      <w:r>
        <w:t xml:space="preserve">”</w:t>
      </w:r>
      <w:r>
        <w:t xml:space="preserve">) — the right formal tool when you must make statistical guarantees to a regulator.</w:t>
      </w:r>
    </w:p>
    <w:p>
      <w:pPr>
        <w:numPr>
          <w:ilvl w:val="0"/>
          <w:numId w:val="1010"/>
        </w:numPr>
        <w:pStyle w:val="Compact"/>
      </w:pPr>
      <w:r>
        <w:rPr>
          <w:bCs/>
          <w:b/>
        </w:rPr>
        <w:t xml:space="preserve">Faithfulness/grounding scores</w:t>
      </w:r>
      <w:r>
        <w:t xml:space="preserve"> </w:t>
      </w:r>
      <w:r>
        <w:t xml:space="preserve">(NLI-based entailment of each claim against retrieved sources): the deployed workhorse of hallucination detection, and the core of CRP’s DPE.</w:t>
      </w:r>
    </w:p>
    <w:bookmarkEnd w:id="80"/>
    <w:bookmarkStart w:id="81" w:name="X43f3802182de48caa72f84de8d66366e27ca5d7"/>
    <w:p>
      <w:pPr>
        <w:pStyle w:val="Heading2"/>
      </w:pPr>
      <w:r>
        <w:rPr>
          <w:rStyle w:val="SectionNumber"/>
        </w:rPr>
        <w:t xml:space="preserve">14.3</w:t>
      </w:r>
      <w:r>
        <w:tab/>
      </w:r>
      <w:r>
        <w:t xml:space="preserve">Calibration as an asset [largely OPEN in products]</w:t>
      </w:r>
    </w:p>
    <w:p>
      <w:pPr>
        <w:pStyle w:val="FirstParagraph"/>
      </w:pPr>
      <w:r>
        <w:t xml:space="preserve">A signal is only useful if thresholded correctly</w:t>
      </w:r>
      <w:r>
        <w:t xml:space="preserve"> </w:t>
      </w:r>
      <w:r>
        <w:rPr>
          <w:iCs/>
          <w:i/>
        </w:rPr>
        <w:t xml:space="preserve">for this model on this task type</w:t>
      </w:r>
      <w:r>
        <w:t xml:space="preserve">. The practice that should be standard and almost never is: maintain per-model, per-task-type</w:t>
      </w:r>
      <w:r>
        <w:t xml:space="preserve"> </w:t>
      </w:r>
      <w:r>
        <w:rPr>
          <w:bCs/>
          <w:b/>
        </w:rPr>
        <w:t xml:space="preserve">calibration curves</w:t>
      </w:r>
      <w:r>
        <w:t xml:space="preserve"> </w:t>
      </w:r>
      <w:r>
        <w:t xml:space="preserve">— predicted confidence vs verified correctness over time — and set policy thresholds from the curves, not from vibes. A system that knows</w:t>
      </w:r>
      <w:r>
        <w:t xml:space="preserve"> </w:t>
      </w:r>
      <w:r>
        <w:t xml:space="preserve">“</w:t>
      </w:r>
      <w:r>
        <w:t xml:space="preserve">model M is overconfident by ~20 points on legal reasoning</w:t>
      </w:r>
      <w:r>
        <w:t xml:space="preserve">”</w:t>
      </w:r>
      <w:r>
        <w:t xml:space="preserve"> </w:t>
      </w:r>
      <w:r>
        <w:t xml:space="preserve">can position accordingly (stricter grounding thresholds, mandatory verification). No shipped protocol maintains such epistemic profiles; Part IV specifies one for CRP.</w:t>
      </w:r>
    </w:p>
    <w:bookmarkEnd w:id="81"/>
    <w:bookmarkStart w:id="82" w:name="abstention-and-honesty"/>
    <w:p>
      <w:pPr>
        <w:pStyle w:val="Heading2"/>
      </w:pPr>
      <w:r>
        <w:rPr>
          <w:rStyle w:val="SectionNumber"/>
        </w:rPr>
        <w:t xml:space="preserve">14.4</w:t>
      </w:r>
      <w:r>
        <w:tab/>
      </w:r>
      <w:r>
        <w:t xml:space="preserve">Abstention and honesty</w:t>
      </w:r>
    </w:p>
    <w:p>
      <w:pPr>
        <w:pStyle w:val="FirstParagraph"/>
      </w:pPr>
      <w:r>
        <w:t xml:space="preserve">The end state of meta-cognition is principled abstention: below threshold, the system retrieves more, verifies, escalates, asks, or declines — and says which and why. R-Tuning and related work show models can be tuned to refuse beyond their knowledge (Zhang et al., 2024); at the system level, abstention should be a</w:t>
      </w:r>
      <w:r>
        <w:t xml:space="preserve"> </w:t>
      </w:r>
      <w:r>
        <w:rPr>
          <w:iCs/>
          <w:i/>
        </w:rPr>
        <w:t xml:space="preserve">routing outcome with provenance</w:t>
      </w:r>
      <w:r>
        <w:t xml:space="preserve">, not an apology.</w:t>
      </w:r>
    </w:p>
    <w:bookmarkEnd w:id="82"/>
    <w:bookmarkEnd w:id="83"/>
    <w:bookmarkStart w:id="88" w:name="Xae6c5abc34d9ca365190910b11a248655846bb9"/>
    <w:p>
      <w:pPr>
        <w:pStyle w:val="Heading1"/>
      </w:pPr>
      <w:r>
        <w:rPr>
          <w:rStyle w:val="SectionNumber"/>
        </w:rPr>
        <w:t xml:space="preserve">15</w:t>
      </w:r>
      <w:r>
        <w:tab/>
      </w:r>
      <w:r>
        <w:t xml:space="preserve">Normative Understanding, Grounding, and the Remaining Layers</w:t>
      </w:r>
    </w:p>
    <w:bookmarkStart w:id="84" w:name="X490e263beadd42153d867368d05aa4fe0946579"/>
    <w:p>
      <w:pPr>
        <w:pStyle w:val="Heading2"/>
      </w:pPr>
      <w:r>
        <w:rPr>
          <w:rStyle w:val="SectionNumber"/>
        </w:rPr>
        <w:t xml:space="preserve">15.1</w:t>
      </w:r>
      <w:r>
        <w:tab/>
      </w:r>
      <w:r>
        <w:t xml:space="preserve">Normative awareness [SHIPPED at the system level]</w:t>
      </w:r>
    </w:p>
    <w:p>
      <w:pPr>
        <w:pStyle w:val="FirstParagraph"/>
      </w:pPr>
      <w:r>
        <w:t xml:space="preserve">Understanding</w:t>
      </w:r>
      <w:r>
        <w:t xml:space="preserve"> </w:t>
      </w:r>
      <w:r>
        <w:t xml:space="preserve">“</w:t>
      </w:r>
      <w:r>
        <w:t xml:space="preserve">you should not share PII</w:t>
      </w:r>
      <w:r>
        <w:t xml:space="preserve">”</w:t>
      </w:r>
      <w:r>
        <w:t xml:space="preserve"> </w:t>
      </w:r>
      <w:r>
        <w:t xml:space="preserve">requires treating norms as constraints, not content. The two operative mechanisms:</w:t>
      </w:r>
      <w:r>
        <w:t xml:space="preserve"> </w:t>
      </w:r>
      <w:r>
        <w:rPr>
          <w:bCs/>
          <w:b/>
        </w:rPr>
        <w:t xml:space="preserve">training-time values</w:t>
      </w:r>
      <w:r>
        <w:t xml:space="preserve"> </w:t>
      </w:r>
      <w:r>
        <w:t xml:space="preserve">(Constitutional AI; Bai et al., 2022) and</w:t>
      </w:r>
      <w:r>
        <w:t xml:space="preserve"> </w:t>
      </w:r>
      <w:r>
        <w:rPr>
          <w:bCs/>
          <w:b/>
        </w:rPr>
        <w:t xml:space="preserve">runtime policy-as-code</w:t>
      </w:r>
      <w:r>
        <w:t xml:space="preserve"> </w:t>
      </w:r>
      <w:r>
        <w:t xml:space="preserve">— declarative rules enforced at a layer the application cannot skip, with evidence that they ran. The 2024–2026 regulatory wave (EU AI Act, Regulation 2024/1689; ISO/IEC 42001:2023; NIST AI RMF) effectively mandates the runtime layer, and the universal audit failure it exposes is proof-of-operation, not existence-of-policy. This is CRP’s home turf and its most defensible differentiation: declarative safety policy at the wire level, HMAC-chained evidence that controls operated, generated from runtime rather than paperwork. The report notes it and moves on: this layer is the one CRP does</w:t>
      </w:r>
      <w:r>
        <w:t xml:space="preserve"> </w:t>
      </w:r>
      <w:r>
        <w:rPr>
          <w:iCs/>
          <w:i/>
        </w:rPr>
        <w:t xml:space="preserve">not</w:t>
      </w:r>
      <w:r>
        <w:t xml:space="preserve"> </w:t>
      </w:r>
      <w:r>
        <w:t xml:space="preserve">need to be told how to build.</w:t>
      </w:r>
    </w:p>
    <w:bookmarkEnd w:id="84"/>
    <w:bookmarkStart w:id="85" w:name="Xc22ea026b794c2b733eda71f99422844185d248"/>
    <w:p>
      <w:pPr>
        <w:pStyle w:val="Heading2"/>
      </w:pPr>
      <w:r>
        <w:rPr>
          <w:rStyle w:val="SectionNumber"/>
        </w:rPr>
        <w:t xml:space="preserve">15.2</w:t>
      </w:r>
      <w:r>
        <w:tab/>
      </w:r>
      <w:r>
        <w:t xml:space="preserve">Embodied and multimodal grounding [SHIPPED multimodal; OPEN embodied-local]</w:t>
      </w:r>
    </w:p>
    <w:p>
      <w:pPr>
        <w:pStyle w:val="FirstParagraph"/>
      </w:pPr>
      <w:r>
        <w:t xml:space="preserve">Multimodal SLMs (vision-language models at 2–8B) now run locally and ground language in pixels, charts, and documents — sufficient for the document-centric grounding an office agent needs. Sensorimotor grounding (Harnad’s full answer) remains the province of robotics labs; no consumer-hardware path exists yet. Honest scope statement: local agents in 2026 ground in</w:t>
      </w:r>
      <w:r>
        <w:t xml:space="preserve"> </w:t>
      </w:r>
      <w:r>
        <w:rPr>
          <w:iCs/>
          <w:i/>
        </w:rPr>
        <w:t xml:space="preserve">documents and interfaces</w:t>
      </w:r>
      <w:r>
        <w:t xml:space="preserve">, not in the physical world.</w:t>
      </w:r>
    </w:p>
    <w:bookmarkEnd w:id="85"/>
    <w:bookmarkStart w:id="86" w:name="analogy-and-abstraction-research"/>
    <w:p>
      <w:pPr>
        <w:pStyle w:val="Heading2"/>
      </w:pPr>
      <w:r>
        <w:rPr>
          <w:rStyle w:val="SectionNumber"/>
        </w:rPr>
        <w:t xml:space="preserve">15.3</w:t>
      </w:r>
      <w:r>
        <w:tab/>
      </w:r>
      <w:r>
        <w:t xml:space="preserve">Analogy and abstraction [RESEARCH]</w:t>
      </w:r>
    </w:p>
    <w:p>
      <w:pPr>
        <w:pStyle w:val="FirstParagraph"/>
      </w:pPr>
      <w:r>
        <w:t xml:space="preserve">Structure-mapping theory (Gentner, 1983) holds that analogy is alignment of relational structure, not surface similarity — which implies graph-structured knowledge is the natural substrate for analogical retrieval (find subgraphs isomorphic to the current problem’s structure). Preliminary graph-based analogical retrieval exists in research; nothing production-grade. A knowledge fabric with typed edges is halfway there structurally; the retrieval mode is unbuilt.</w:t>
      </w:r>
    </w:p>
    <w:bookmarkEnd w:id="86"/>
    <w:bookmarkStart w:id="87" w:name="theory-of-mind-open"/>
    <w:p>
      <w:pPr>
        <w:pStyle w:val="Heading2"/>
      </w:pPr>
      <w:r>
        <w:rPr>
          <w:rStyle w:val="SectionNumber"/>
        </w:rPr>
        <w:t xml:space="preserve">15.4</w:t>
      </w:r>
      <w:r>
        <w:tab/>
      </w:r>
      <w:r>
        <w:t xml:space="preserve">Theory of mind [OPEN]</w:t>
      </w:r>
    </w:p>
    <w:p>
      <w:pPr>
        <w:pStyle w:val="FirstParagraph"/>
      </w:pPr>
      <w:r>
        <w:t xml:space="preserve">Benchmarks show LLMs pass some false-belief tests and fail perturbed variants (Ullman, 2023); collaborative belief-state tracking exists in multi-agent research settings (zeroth- and first-order belief worlds updated Bayesian-style). Nothing production-grade models the</w:t>
      </w:r>
      <w:r>
        <w:t xml:space="preserve"> </w:t>
      </w:r>
      <w:r>
        <w:rPr>
          <w:iCs/>
          <w:i/>
        </w:rPr>
        <w:t xml:space="preserve">user’s</w:t>
      </w:r>
      <w:r>
        <w:t xml:space="preserve"> </w:t>
      </w:r>
      <w:r>
        <w:t xml:space="preserve">evolving beliefs and goals beyond coarse identity/preference records. Honest status: fragments only.</w:t>
      </w:r>
    </w:p>
    <w:bookmarkEnd w:id="87"/>
    <w:bookmarkEnd w:id="88"/>
    <w:bookmarkStart w:id="89" w:name="Xb6ce51a85ffb9564cf5ff2fab86914936fc56e5"/>
    <w:p>
      <w:pPr>
        <w:pStyle w:val="Heading1"/>
      </w:pPr>
      <w:r>
        <w:rPr>
          <w:rStyle w:val="SectionNumber"/>
        </w:rPr>
        <w:t xml:space="preserve">16</w:t>
      </w:r>
      <w:r>
        <w:tab/>
      </w:r>
      <w:r>
        <w:t xml:space="preserve">PART III — BUILDING IT: PYTHON TEMPLATES FOR LOCAL, UNDERSTANDING-ORIENTED AGENTS</w:t>
      </w:r>
    </w:p>
    <w:p>
      <w:pPr>
        <w:pStyle w:val="FirstParagraph"/>
      </w:pPr>
      <w:r>
        <w:t xml:space="preserve">The templates below are designed as a coherent set: consistent interfaces, local-first (every model runs on consumer hardware), and composable into the complete agent loop in Chapter 20. They target Python 3.11+. Each template states its dependencies, its role in the ten-component model, and its CRP integration point. Code is written for clarity over micro-optimisation; each template is a starting point intended to be adapted, exactly as requested.</w:t>
      </w:r>
    </w:p>
    <w:bookmarkEnd w:id="89"/>
    <w:bookmarkStart w:id="90" w:name="the-local-slm-substrate"/>
    <w:p>
      <w:pPr>
        <w:pStyle w:val="Heading1"/>
      </w:pPr>
      <w:r>
        <w:rPr>
          <w:rStyle w:val="SectionNumber"/>
        </w:rPr>
        <w:t xml:space="preserve">17</w:t>
      </w:r>
      <w:r>
        <w:tab/>
      </w:r>
      <w:r>
        <w:t xml:space="preserve">The Local SLM Substrate</w:t>
      </w:r>
    </w:p>
    <w:p>
      <w:pPr>
        <w:pStyle w:val="FirstParagraph"/>
      </w:pPr>
      <w:r>
        <w:t xml:space="preserve">Every subsequent template talks to a local model through the OpenAI-compatible API that Ollama, LM Studio, vLLM, and llama.cpp’s server all expose. This uniformity is the practical miracle of the 2026 local stack — and it is also precisely the interception point that makes gateway-style governance (one</w:t>
      </w:r>
      <w:r>
        <w:t xml:space="preserve"> </w:t>
      </w:r>
      <w:r>
        <w:rPr>
          <w:rStyle w:val="VerbatimChar"/>
        </w:rPr>
        <w:t xml:space="preserve">base_url</w:t>
      </w:r>
      <w:r>
        <w:t xml:space="preserve"> </w:t>
      </w:r>
      <w:r>
        <w:t xml:space="preserve">change) possible.</w:t>
      </w:r>
    </w:p>
    <w:p>
      <w:pPr>
        <w:pStyle w:val="SourceCode"/>
      </w:pPr>
      <w:r>
        <w:rPr>
          <w:rStyle w:val="CommentTok"/>
        </w:rPr>
        <w:t xml:space="preserve"># substrate.py — one client for any local runtime (and any gateway in front of it)</w:t>
      </w:r>
      <w:r>
        <w:br/>
      </w:r>
      <w:r>
        <w:rPr>
          <w:rStyle w:val="CommentTok"/>
        </w:rPr>
        <w:t xml:space="preserve"># pip install openai</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ModelProfile:</w:t>
      </w:r>
      <w:r>
        <w:br/>
      </w:r>
      <w:r>
        <w:rPr>
          <w:rStyle w:val="NormalTok"/>
        </w:rPr>
        <w:t xml:space="preserve">    </w:t>
      </w:r>
      <w:r>
        <w:rPr>
          <w:rStyle w:val="CommentTok"/>
        </w:rPr>
        <w:t xml:space="preserve">"""Capability profile for heterogeneous-fleet routing (Ch. 11, 19).</w:t>
      </w:r>
      <w:r>
        <w:br/>
      </w:r>
      <w:r>
        <w:rPr>
          <w:rStyle w:val="CommentTok"/>
        </w:rPr>
        <w:t xml:space="preserve">    Populate `skill` scores from your own benchmark runs, never from vibes."""</w:t>
      </w:r>
      <w:r>
        <w:br/>
      </w:r>
      <w:r>
        <w:rPr>
          <w:rStyle w:val="NormalTok"/>
        </w:rPr>
        <w:t xml:space="preserve">    name: </w:t>
      </w:r>
      <w:r>
        <w:rPr>
          <w:rStyle w:val="BuiltInTok"/>
        </w:rPr>
        <w:t xml:space="preserve">str</w:t>
      </w:r>
      <w:r>
        <w:br/>
      </w:r>
      <w:r>
        <w:rPr>
          <w:rStyle w:val="NormalTok"/>
        </w:rPr>
        <w:t xml:space="preserve">    context_len: </w:t>
      </w:r>
      <w:r>
        <w:rPr>
          <w:rStyle w:val="BuiltInTok"/>
        </w:rPr>
        <w:t xml:space="preserve">int</w:t>
      </w:r>
      <w:r>
        <w:br/>
      </w:r>
      <w:r>
        <w:rPr>
          <w:rStyle w:val="NormalTok"/>
        </w:rPr>
        <w:t xml:space="preserve">    reasoning_variant: </w:t>
      </w:r>
      <w:r>
        <w:rPr>
          <w:rStyle w:val="BuiltInTok"/>
        </w:rPr>
        <w:t xml:space="preserve">bool</w:t>
      </w:r>
      <w:r>
        <w:rPr>
          <w:rStyle w:val="NormalTok"/>
        </w:rPr>
        <w:t xml:space="preserve">          </w:t>
      </w:r>
      <w:r>
        <w:rPr>
          <w:rStyle w:val="CommentTok"/>
        </w:rPr>
        <w:t xml:space="preserve"># thinking-mode model?</w:t>
      </w:r>
      <w:r>
        <w:br/>
      </w:r>
      <w:r>
        <w:rPr>
          <w:rStyle w:val="NormalTok"/>
        </w:rPr>
        <w:t xml:space="preserve">    skill: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e.g. {"code": .78, "extract": .91}</w:t>
      </w:r>
      <w:r>
        <w:br/>
      </w:r>
      <w:r>
        <w:rPr>
          <w:rStyle w:val="NormalTok"/>
        </w:rPr>
        <w:t xml:space="preserve">    schema_complexity_max: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max JSON nesting this model handles reliably</w:t>
      </w:r>
      <w:r>
        <w:br/>
      </w:r>
      <w:r>
        <w:br/>
      </w:r>
      <w:r>
        <w:rPr>
          <w:rStyle w:val="CommentTok"/>
        </w:rPr>
        <w:t xml:space="preserve"># The fleet: swap base_url to route through a governance gateway (e.g. CRP Gateway)</w:t>
      </w:r>
      <w:r>
        <w:br/>
      </w:r>
      <w:r>
        <w:rPr>
          <w:rStyle w:val="NormalTok"/>
        </w:rPr>
        <w:t xml:space="preserve">LOCAL </w:t>
      </w:r>
      <w:r>
        <w:rPr>
          <w:rStyle w:val="OperatorTok"/>
        </w:rPr>
        <w:t xml:space="preserve">=</w:t>
      </w:r>
      <w:r>
        <w:rPr>
          <w:rStyle w:val="NormalTok"/>
        </w:rPr>
        <w:t xml:space="preserve"> OpenAI(base_url</w:t>
      </w:r>
      <w:r>
        <w:rPr>
          <w:rStyle w:val="OperatorTok"/>
        </w:rPr>
        <w:t xml:space="preserve">=</w:t>
      </w:r>
      <w:r>
        <w:rPr>
          <w:rStyle w:val="StringTok"/>
        </w:rPr>
        <w:t xml:space="preserve">"http://localhost:11434/v1"</w:t>
      </w:r>
      <w:r>
        <w:rPr>
          <w:rStyle w:val="NormalTok"/>
        </w:rPr>
        <w:t xml:space="preserve">, api_key</w:t>
      </w:r>
      <w:r>
        <w:rPr>
          <w:rStyle w:val="OperatorTok"/>
        </w:rPr>
        <w:t xml:space="preserve">=</w:t>
      </w:r>
      <w:r>
        <w:rPr>
          <w:rStyle w:val="StringTok"/>
        </w:rPr>
        <w:t xml:space="preserve">"ollama"</w:t>
      </w:r>
      <w:r>
        <w:rPr>
          <w:rStyle w:val="NormalTok"/>
        </w:rPr>
        <w:t xml:space="preserve">)   </w:t>
      </w:r>
      <w:r>
        <w:rPr>
          <w:rStyle w:val="CommentTok"/>
        </w:rPr>
        <w:t xml:space="preserve"># Ollama</w:t>
      </w:r>
      <w:r>
        <w:br/>
      </w:r>
      <w:r>
        <w:rPr>
          <w:rStyle w:val="CommentTok"/>
        </w:rPr>
        <w:t xml:space="preserve"># LOCAL = OpenAI(base_url="http://localhost:1234/v1", api_key="lmstudio") # LM Studio</w:t>
      </w:r>
      <w:r>
        <w:br/>
      </w:r>
      <w:r>
        <w:rPr>
          <w:rStyle w:val="CommentTok"/>
        </w:rPr>
        <w:t xml:space="preserve"># LOCAL = OpenAI(base_url="https://your-crp-gateway.example/v1", api_key=KEY)</w:t>
      </w:r>
      <w:r>
        <w:br/>
      </w:r>
      <w:r>
        <w:br/>
      </w:r>
      <w:r>
        <w:rPr>
          <w:rStyle w:val="NormalTok"/>
        </w:rPr>
        <w:t xml:space="preserve">FLEET </w:t>
      </w:r>
      <w:r>
        <w:rPr>
          <w:rStyle w:val="OperatorTok"/>
        </w:rPr>
        <w:t xml:space="preserve">=</w:t>
      </w:r>
      <w:r>
        <w:rPr>
          <w:rStyle w:val="NormalTok"/>
        </w:rPr>
        <w:t xml:space="preserve"> {</w:t>
      </w:r>
      <w:r>
        <w:br/>
      </w:r>
      <w:r>
        <w:rPr>
          <w:rStyle w:val="NormalTok"/>
        </w:rPr>
        <w:t xml:space="preserve">    </w:t>
      </w:r>
      <w:r>
        <w:rPr>
          <w:rStyle w:val="StringTok"/>
        </w:rPr>
        <w:t xml:space="preserve">"fast"</w:t>
      </w:r>
      <w:r>
        <w:rPr>
          <w:rStyle w:val="NormalTok"/>
        </w:rPr>
        <w:t xml:space="preserve">:   ModelProfile(</w:t>
      </w:r>
      <w:r>
        <w:rPr>
          <w:rStyle w:val="StringTok"/>
        </w:rPr>
        <w:t xml:space="preserve">"qwen3:4b"</w:t>
      </w:r>
      <w:r>
        <w:rPr>
          <w:rStyle w:val="NormalTok"/>
        </w:rPr>
        <w:t xml:space="preserve">,  </w:t>
      </w:r>
      <w:r>
        <w:rPr>
          <w:rStyle w:val="DecValTok"/>
        </w:rPr>
        <w:t xml:space="preserve">32_768</w:t>
      </w:r>
      <w:r>
        <w:rPr>
          <w:rStyle w:val="NormalTok"/>
        </w:rPr>
        <w:t xml:space="preserve">, reasoning_variant</w:t>
      </w:r>
      <w:r>
        <w:rPr>
          <w:rStyle w:val="OperatorTok"/>
        </w:rPr>
        <w:t xml:space="preserve">=</w:t>
      </w:r>
      <w:r>
        <w:rPr>
          <w:rStyle w:val="VariableTok"/>
        </w:rPr>
        <w:t xml:space="preserve">False</w:t>
      </w:r>
      <w:r>
        <w:rPr>
          <w:rStyle w:val="NormalTok"/>
        </w:rPr>
        <w:t xml:space="preserve">,</w:t>
      </w:r>
      <w:r>
        <w:br/>
      </w:r>
      <w:r>
        <w:rPr>
          <w:rStyle w:val="NormalTok"/>
        </w:rPr>
        <w:t xml:space="preserve">                           skill</w:t>
      </w:r>
      <w:r>
        <w:rPr>
          <w:rStyle w:val="OperatorTok"/>
        </w:rPr>
        <w:t xml:space="preserve">=</w:t>
      </w:r>
      <w:r>
        <w:rPr>
          <w:rStyle w:val="NormalTok"/>
        </w:rPr>
        <w:t xml:space="preserve">{</w:t>
      </w:r>
      <w:r>
        <w:rPr>
          <w:rStyle w:val="StringTok"/>
        </w:rPr>
        <w:t xml:space="preserve">"extract"</w:t>
      </w:r>
      <w:r>
        <w:rPr>
          <w:rStyle w:val="NormalTok"/>
        </w:rPr>
        <w:t xml:space="preserve">: </w:t>
      </w:r>
      <w:r>
        <w:rPr>
          <w:rStyle w:val="FloatTok"/>
        </w:rPr>
        <w:t xml:space="preserve">.90</w:t>
      </w:r>
      <w:r>
        <w:rPr>
          <w:rStyle w:val="NormalTok"/>
        </w:rPr>
        <w:t xml:space="preserve">, </w:t>
      </w:r>
      <w:r>
        <w:rPr>
          <w:rStyle w:val="StringTok"/>
        </w:rPr>
        <w:t xml:space="preserve">"route"</w:t>
      </w:r>
      <w:r>
        <w:rPr>
          <w:rStyle w:val="NormalTok"/>
        </w:rPr>
        <w:t xml:space="preserve">: </w:t>
      </w:r>
      <w:r>
        <w:rPr>
          <w:rStyle w:val="FloatTok"/>
        </w:rPr>
        <w:t xml:space="preserve">.88</w:t>
      </w:r>
      <w:r>
        <w:rPr>
          <w:rStyle w:val="NormalTok"/>
        </w:rPr>
        <w:t xml:space="preserve">, </w:t>
      </w:r>
      <w:r>
        <w:rPr>
          <w:rStyle w:val="StringTok"/>
        </w:rPr>
        <w:t xml:space="preserve">"chat"</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"smart"</w:t>
      </w:r>
      <w:r>
        <w:rPr>
          <w:rStyle w:val="NormalTok"/>
        </w:rPr>
        <w:t xml:space="preserve">:  ModelProfile(</w:t>
      </w:r>
      <w:r>
        <w:rPr>
          <w:rStyle w:val="StringTok"/>
        </w:rPr>
        <w:t xml:space="preserve">"qwen3:14b"</w:t>
      </w:r>
      <w:r>
        <w:rPr>
          <w:rStyle w:val="NormalTok"/>
        </w:rPr>
        <w:t xml:space="preserve">, </w:t>
      </w:r>
      <w:r>
        <w:rPr>
          <w:rStyle w:val="DecValTok"/>
        </w:rPr>
        <w:t xml:space="preserve">32_768</w:t>
      </w:r>
      <w:r>
        <w:rPr>
          <w:rStyle w:val="NormalTok"/>
        </w:rPr>
        <w:t xml:space="preserve">, reasoning_variant</w:t>
      </w:r>
      <w:r>
        <w:rPr>
          <w:rStyle w:val="OperatorTok"/>
        </w:rPr>
        <w:t xml:space="preserve">=</w:t>
      </w:r>
      <w:r>
        <w:rPr>
          <w:rStyle w:val="VariableTok"/>
        </w:rPr>
        <w:t xml:space="preserve">True</w:t>
      </w:r>
      <w:r>
        <w:rPr>
          <w:rStyle w:val="NormalTok"/>
        </w:rPr>
        <w:t xml:space="preserve">,</w:t>
      </w:r>
      <w:r>
        <w:br/>
      </w:r>
      <w:r>
        <w:rPr>
          <w:rStyle w:val="NormalTok"/>
        </w:rPr>
        <w:t xml:space="preserve">                           skill</w:t>
      </w:r>
      <w:r>
        <w:rPr>
          <w:rStyle w:val="OperatorTok"/>
        </w:rPr>
        <w:t xml:space="preserve">=</w:t>
      </w:r>
      <w:r>
        <w:rPr>
          <w:rStyle w:val="NormalTok"/>
        </w:rPr>
        <w:t xml:space="preserve">{</w:t>
      </w:r>
      <w:r>
        <w:rPr>
          <w:rStyle w:val="StringTok"/>
        </w:rPr>
        <w:t xml:space="preserve">"code"</w:t>
      </w:r>
      <w:r>
        <w:rPr>
          <w:rStyle w:val="NormalTok"/>
        </w:rPr>
        <w:t xml:space="preserve">: </w:t>
      </w:r>
      <w:r>
        <w:rPr>
          <w:rStyle w:val="FloatTok"/>
        </w:rPr>
        <w:t xml:space="preserve">.82</w:t>
      </w:r>
      <w:r>
        <w:rPr>
          <w:rStyle w:val="NormalTok"/>
        </w:rPr>
        <w:t xml:space="preserve">, </w:t>
      </w:r>
      <w:r>
        <w:rPr>
          <w:rStyle w:val="StringTok"/>
        </w:rPr>
        <w:t xml:space="preserve">"reason"</w:t>
      </w:r>
      <w:r>
        <w:rPr>
          <w:rStyle w:val="NormalTok"/>
        </w:rPr>
        <w:t xml:space="preserve">: </w:t>
      </w:r>
      <w:r>
        <w:rPr>
          <w:rStyle w:val="FloatTok"/>
        </w:rPr>
        <w:t xml:space="preserve">.84</w:t>
      </w:r>
      <w:r>
        <w:rPr>
          <w:rStyle w:val="NormalTok"/>
        </w:rPr>
        <w:t xml:space="preserve">, </w:t>
      </w:r>
      <w:r>
        <w:rPr>
          <w:rStyle w:val="StringTok"/>
        </w:rPr>
        <w:t xml:space="preserve">"chat"</w:t>
      </w:r>
      <w:r>
        <w:rPr>
          <w:rStyle w:val="NormalTok"/>
        </w:rPr>
        <w:t xml:space="preserve">: </w:t>
      </w:r>
      <w:r>
        <w:rPr>
          <w:rStyle w:val="FloatTok"/>
        </w:rPr>
        <w:t xml:space="preserve">.88</w:t>
      </w:r>
      <w:r>
        <w:rPr>
          <w:rStyle w:val="NormalTok"/>
        </w:rPr>
        <w:t xml:space="preserve">}),</w:t>
      </w:r>
      <w:r>
        <w:br/>
      </w:r>
      <w:r>
        <w:rPr>
          <w:rStyle w:val="NormalTok"/>
        </w:rPr>
        <w:t xml:space="preserve">}</w:t>
      </w:r>
      <w:r>
        <w:br/>
      </w:r>
      <w:r>
        <w:br/>
      </w:r>
      <w:r>
        <w:rPr>
          <w:rStyle w:val="KeywordTok"/>
        </w:rPr>
        <w:t xml:space="preserve">def</w:t>
      </w:r>
      <w:r>
        <w:rPr>
          <w:rStyle w:val="NormalTok"/>
        </w:rPr>
        <w:t xml:space="preserve"> complete(model: </w:t>
      </w:r>
      <w:r>
        <w:rPr>
          <w:rStyle w:val="BuiltInTok"/>
        </w:rPr>
        <w:t xml:space="preserve">str</w:t>
      </w:r>
      <w:r>
        <w:rPr>
          <w:rStyle w:val="NormalTok"/>
        </w:rPr>
        <w:t xml:space="preserve">, system: </w:t>
      </w:r>
      <w:r>
        <w:rPr>
          <w:rStyle w:val="BuiltInTok"/>
        </w:rPr>
        <w:t xml:space="preserve">str</w:t>
      </w:r>
      <w:r>
        <w:rPr>
          <w:rStyle w:val="NormalTok"/>
        </w:rPr>
        <w:t xml:space="preserve">, user: </w:t>
      </w:r>
      <w:r>
        <w:rPr>
          <w:rStyle w:val="BuiltInTok"/>
        </w:rPr>
        <w:t xml:space="preserve">str</w:t>
      </w:r>
      <w:r>
        <w:rPr>
          <w:rStyle w:val="NormalTok"/>
        </w:rPr>
        <w:t xml:space="preserve">, </w:t>
      </w:r>
      <w:r>
        <w:rPr>
          <w:rStyle w:val="OperatorTok"/>
        </w:rPr>
        <w:t xml:space="preserve">*</w:t>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 n</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 </w:t>
      </w:r>
      <w:r>
        <w:rPr>
          <w:rStyle w:val="OperatorTok"/>
        </w:rPr>
        <w:t xml:space="preserve">=</w:t>
      </w:r>
      <w:r>
        <w:rPr>
          <w:rStyle w:val="NormalTok"/>
        </w:rPr>
        <w:t xml:space="preserve"> LOCAL.chat.completions.create(</w:t>
      </w:r>
      <w:r>
        <w:br/>
      </w:r>
      <w:r>
        <w:rPr>
          <w:rStyle w:val="NormalTok"/>
        </w:rPr>
        <w:t xml:space="preserve">        model</w:t>
      </w:r>
      <w:r>
        <w:rPr>
          <w:rStyle w:val="OperatorTok"/>
        </w:rPr>
        <w:t xml:space="preserve">=</w:t>
      </w:r>
      <w:r>
        <w:rPr>
          <w:rStyle w:val="NormalTok"/>
        </w:rPr>
        <w:t xml:space="preserve">model, temperature</w:t>
      </w:r>
      <w:r>
        <w:rPr>
          <w:rStyle w:val="OperatorTok"/>
        </w:rPr>
        <w:t xml:space="preserve">=</w:t>
      </w:r>
      <w:r>
        <w:rPr>
          <w:rStyle w:val="NormalTok"/>
        </w:rPr>
        <w:t xml:space="preserve">temperature, max_tokens</w:t>
      </w:r>
      <w:r>
        <w:rPr>
          <w:rStyle w:val="OperatorTok"/>
        </w:rPr>
        <w:t xml:space="preserve">=</w:t>
      </w:r>
      <w:r>
        <w:rPr>
          <w:rStyle w:val="NormalTok"/>
        </w:rPr>
        <w:t xml:space="preserve">max_tokens, n</w:t>
      </w:r>
      <w:r>
        <w:rPr>
          <w:rStyle w:val="OperatorTok"/>
        </w:rPr>
        <w:t xml:space="preserve">=</w:t>
      </w:r>
      <w:r>
        <w:rPr>
          <w:rStyle w:val="NormalTok"/>
        </w:rPr>
        <w:t xml:space="preserve">n,</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w:t>
      </w:r>
      <w:r>
        <w:br/>
      </w:r>
      <w:r>
        <w:rPr>
          <w:rStyle w:val="NormalTok"/>
        </w:rPr>
        <w:t xml:space="preserve">    </w:t>
      </w:r>
      <w:r>
        <w:rPr>
          <w:rStyle w:val="ControlFlowTok"/>
        </w:rPr>
        <w:t xml:space="preserve">return</w:t>
      </w:r>
      <w:r>
        <w:rPr>
          <w:rStyle w:val="NormalTok"/>
        </w:rPr>
        <w:t xml:space="preserve"> [c.message.content </w:t>
      </w:r>
      <w:r>
        <w:rPr>
          <w:rStyle w:val="ControlFlowTok"/>
        </w:rPr>
        <w:t xml:space="preserve">for</w:t>
      </w:r>
      <w:r>
        <w:rPr>
          <w:rStyle w:val="NormalTok"/>
        </w:rPr>
        <w:t xml:space="preserve"> c </w:t>
      </w:r>
      <w:r>
        <w:rPr>
          <w:rStyle w:val="KeywordTok"/>
        </w:rPr>
        <w:t xml:space="preserve">in</w:t>
      </w:r>
      <w:r>
        <w:rPr>
          <w:rStyle w:val="NormalTok"/>
        </w:rPr>
        <w:t xml:space="preserve"> r.choices]</w:t>
      </w:r>
    </w:p>
    <w:p>
      <w:pPr>
        <w:pStyle w:val="FirstParagraph"/>
      </w:pPr>
      <w:r>
        <w:t xml:space="preserve">Sizing guidance for consumer hardware: 3–4B models (Q4 quantisation) fit comfortably in 8 GB and handle extraction/routing/formatting; 7–8B in 12–16 GB handle general chat and moderate reasoning; 14B in 24 GB (or unified-memory Macs) is the local reasoning workhorse; escalate beyond that to APIs. Quantisation to 4-bit costs little on scoped tasks and much on long-tail knowledge — one more reason the knowledge lives outside the model.</w:t>
      </w:r>
    </w:p>
    <w:bookmarkEnd w:id="90"/>
    <w:bookmarkStart w:id="91" w:name="X6a1859150f54089437b161c9f2033a44a743ab0"/>
    <w:p>
      <w:pPr>
        <w:pStyle w:val="Heading1"/>
      </w:pPr>
      <w:r>
        <w:rPr>
          <w:rStyle w:val="SectionNumber"/>
        </w:rPr>
        <w:t xml:space="preserve">18</w:t>
      </w:r>
      <w:r>
        <w:tab/>
      </w:r>
      <w:r>
        <w:t xml:space="preserve">Template: Intent and Speech-Act Classification (Component 3)</w:t>
      </w:r>
    </w:p>
    <w:p>
      <w:pPr>
        <w:pStyle w:val="FirstParagraph"/>
      </w:pPr>
      <w:r>
        <w:t xml:space="preserve">Role: convert each utterance into structured pragmatics</w:t>
      </w:r>
      <w:r>
        <w:t xml:space="preserve"> </w:t>
      </w:r>
      <w:r>
        <w:rPr>
          <w:iCs/>
          <w:i/>
        </w:rPr>
        <w:t xml:space="preserve">before</w:t>
      </w:r>
      <w:r>
        <w:t xml:space="preserve"> </w:t>
      </w:r>
      <w:r>
        <w:t xml:space="preserve">routing. Two implementations: a zero-shot NLI classifier (works today, no training data) and a SetFit fine-tune (better, needs 8–32 examples per class).</w:t>
      </w:r>
    </w:p>
    <w:p>
      <w:pPr>
        <w:pStyle w:val="SourceCode"/>
      </w:pPr>
      <w:r>
        <w:rPr>
          <w:rStyle w:val="CommentTok"/>
        </w:rPr>
        <w:t xml:space="preserve"># intent.py — pip install transformers sentence-transformers setfit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pipeline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NormalTok"/>
        </w:rPr>
        <w:t xml:space="preserve">SPEECH_ACTS </w:t>
      </w:r>
      <w:r>
        <w:rPr>
          <w:rStyle w:val="OperatorTok"/>
        </w:rPr>
        <w:t xml:space="preserve">=</w:t>
      </w:r>
      <w:r>
        <w:rPr>
          <w:rStyle w:val="NormalTok"/>
        </w:rPr>
        <w:t xml:space="preserve"> [</w:t>
      </w:r>
      <w:r>
        <w:rPr>
          <w:rStyle w:val="StringTok"/>
        </w:rPr>
        <w:t xml:space="preserve">"a direct request to perform an action"</w:t>
      </w:r>
      <w:r>
        <w:rPr>
          <w:rStyle w:val="NormalTok"/>
        </w:rPr>
        <w:t xml:space="preserve">,</w:t>
      </w:r>
      <w:r>
        <w:br/>
      </w:r>
      <w:r>
        <w:rPr>
          <w:rStyle w:val="NormalTok"/>
        </w:rPr>
        <w:t xml:space="preserve">               </w:t>
      </w:r>
      <w:r>
        <w:rPr>
          <w:rStyle w:val="StringTok"/>
        </w:rPr>
        <w:t xml:space="preserve">"a question seeking information"</w:t>
      </w:r>
      <w:r>
        <w:rPr>
          <w:rStyle w:val="NormalTok"/>
        </w:rPr>
        <w:t xml:space="preserve">,</w:t>
      </w:r>
      <w:r>
        <w:br/>
      </w:r>
      <w:r>
        <w:rPr>
          <w:rStyle w:val="NormalTok"/>
        </w:rPr>
        <w:t xml:space="preserve">               </w:t>
      </w:r>
      <w:r>
        <w:rPr>
          <w:rStyle w:val="StringTok"/>
        </w:rPr>
        <w:t xml:space="preserve">"a statement providing information"</w:t>
      </w:r>
      <w:r>
        <w:rPr>
          <w:rStyle w:val="NormalTok"/>
        </w:rPr>
        <w:t xml:space="preserve">,</w:t>
      </w:r>
      <w:r>
        <w:br/>
      </w:r>
      <w:r>
        <w:rPr>
          <w:rStyle w:val="NormalTok"/>
        </w:rPr>
        <w:t xml:space="preserve">               </w:t>
      </w:r>
      <w:r>
        <w:rPr>
          <w:rStyle w:val="StringTok"/>
        </w:rPr>
        <w:t xml:space="preserve">"an expression of feeling or opinion"</w:t>
      </w:r>
      <w:r>
        <w:rPr>
          <w:rStyle w:val="NormalTok"/>
        </w:rPr>
        <w:t xml:space="preserve">,</w:t>
      </w:r>
      <w:r>
        <w:br/>
      </w:r>
      <w:r>
        <w:rPr>
          <w:rStyle w:val="NormalTok"/>
        </w:rPr>
        <w:t xml:space="preserve">               </w:t>
      </w:r>
      <w:r>
        <w:rPr>
          <w:rStyle w:val="StringTok"/>
        </w:rPr>
        <w:t xml:space="preserve">"an ambiguous or underspecified message"</w:t>
      </w:r>
      <w:r>
        <w:rPr>
          <w:rStyle w:val="NormalTok"/>
        </w:rPr>
        <w:t xml:space="preserve">]</w:t>
      </w:r>
      <w:r>
        <w:br/>
      </w:r>
      <w:r>
        <w:br/>
      </w:r>
      <w:r>
        <w:rPr>
          <w:rStyle w:val="NormalTok"/>
        </w:rPr>
        <w:t xml:space="preserve">INTENTS </w:t>
      </w:r>
      <w:r>
        <w:rPr>
          <w:rStyle w:val="OperatorTok"/>
        </w:rPr>
        <w:t xml:space="preserve">=</w:t>
      </w:r>
      <w:r>
        <w:rPr>
          <w:rStyle w:val="NormalTok"/>
        </w:rPr>
        <w:t xml:space="preserve"> [</w:t>
      </w:r>
      <w:r>
        <w:rPr>
          <w:rStyle w:val="StringTok"/>
        </w:rPr>
        <w:t xml:space="preserve">"search or look something up"</w:t>
      </w:r>
      <w:r>
        <w:rPr>
          <w:rStyle w:val="NormalTok"/>
        </w:rPr>
        <w:t xml:space="preserve">, </w:t>
      </w:r>
      <w:r>
        <w:rPr>
          <w:rStyle w:val="StringTok"/>
        </w:rPr>
        <w:t xml:space="preserve">"create or write content"</w:t>
      </w:r>
      <w:r>
        <w:rPr>
          <w:rStyle w:val="NormalTok"/>
        </w:rPr>
        <w:t xml:space="preserve">,</w:t>
      </w:r>
      <w:r>
        <w:br/>
      </w:r>
      <w:r>
        <w:rPr>
          <w:rStyle w:val="NormalTok"/>
        </w:rPr>
        <w:t xml:space="preserve">           </w:t>
      </w:r>
      <w:r>
        <w:rPr>
          <w:rStyle w:val="StringTok"/>
        </w:rPr>
        <w:t xml:space="preserve">"modify existing content"</w:t>
      </w:r>
      <w:r>
        <w:rPr>
          <w:rStyle w:val="NormalTok"/>
        </w:rPr>
        <w:t xml:space="preserve">, </w:t>
      </w:r>
      <w:r>
        <w:rPr>
          <w:rStyle w:val="StringTok"/>
        </w:rPr>
        <w:t xml:space="preserve">"analyze or summarize"</w:t>
      </w:r>
      <w:r>
        <w:rPr>
          <w:rStyle w:val="NormalTok"/>
        </w:rPr>
        <w:t xml:space="preserve">,</w:t>
      </w:r>
      <w:r>
        <w:br/>
      </w:r>
      <w:r>
        <w:rPr>
          <w:rStyle w:val="NormalTok"/>
        </w:rPr>
        <w:t xml:space="preserve">           </w:t>
      </w:r>
      <w:r>
        <w:rPr>
          <w:rStyle w:val="StringTok"/>
        </w:rPr>
        <w:t xml:space="preserve">"execute a tool or workflow"</w:t>
      </w:r>
      <w:r>
        <w:rPr>
          <w:rStyle w:val="NormalTok"/>
        </w:rPr>
        <w:t xml:space="preserve">, </w:t>
      </w:r>
      <w:r>
        <w:rPr>
          <w:rStyle w:val="StringTok"/>
        </w:rPr>
        <w:t xml:space="preserve">"small talk or social"</w:t>
      </w:r>
      <w:r>
        <w:rPr>
          <w:rStyle w:val="NormalTok"/>
        </w:rPr>
        <w:t xml:space="preserve">]</w:t>
      </w:r>
      <w:r>
        <w:br/>
      </w:r>
      <w:r>
        <w:br/>
      </w:r>
      <w:r>
        <w:rPr>
          <w:rStyle w:val="NormalTok"/>
        </w:rPr>
        <w:t xml:space="preserve">_zs </w:t>
      </w:r>
      <w:r>
        <w:rPr>
          <w:rStyle w:val="OperatorTok"/>
        </w:rPr>
        <w:t xml:space="preserve">=</w:t>
      </w:r>
      <w:r>
        <w:rPr>
          <w:rStyle w:val="NormalTok"/>
        </w:rPr>
        <w:t xml:space="preserve"> pipeline(</w:t>
      </w:r>
      <w:r>
        <w:rPr>
          <w:rStyle w:val="StringTok"/>
        </w:rPr>
        <w:t xml:space="preserve">"zero-shot-classification"</w:t>
      </w:r>
      <w:r>
        <w:rPr>
          <w:rStyle w:val="NormalTok"/>
        </w:rPr>
        <w:t xml:space="preserve">,</w:t>
      </w:r>
      <w:r>
        <w:br/>
      </w:r>
      <w:r>
        <w:rPr>
          <w:rStyle w:val="NormalTok"/>
        </w:rPr>
        <w:t xml:space="preserve">               model</w:t>
      </w:r>
      <w:r>
        <w:rPr>
          <w:rStyle w:val="OperatorTok"/>
        </w:rPr>
        <w:t xml:space="preserve">=</w:t>
      </w:r>
      <w:r>
        <w:rPr>
          <w:rStyle w:val="StringTok"/>
        </w:rPr>
        <w:t xml:space="preserve">"MoritzLaurer/deberta-v3-base-zeroshot-v2.0"</w:t>
      </w:r>
      <w:r>
        <w:rPr>
          <w:rStyle w:val="NormalTok"/>
        </w:rPr>
        <w:t xml:space="preserve">)  </w:t>
      </w:r>
      <w:r>
        <w:rPr>
          <w:rStyle w:val="CommentTok"/>
        </w:rPr>
        <w:t xml:space="preserve"># ~180M, CPU-fast</w:t>
      </w:r>
      <w:r>
        <w:br/>
      </w:r>
      <w:r>
        <w:br/>
      </w:r>
      <w:r>
        <w:rPr>
          <w:rStyle w:val="AttributeTok"/>
        </w:rPr>
        <w:t xml:space="preserve">@dataclass</w:t>
      </w:r>
      <w:r>
        <w:br/>
      </w:r>
      <w:r>
        <w:rPr>
          <w:rStyle w:val="KeywordTok"/>
        </w:rPr>
        <w:t xml:space="preserve">class</w:t>
      </w:r>
      <w:r>
        <w:rPr>
          <w:rStyle w:val="NormalTok"/>
        </w:rPr>
        <w:t xml:space="preserve"> Interpretation:</w:t>
      </w:r>
      <w:r>
        <w:br/>
      </w:r>
      <w:r>
        <w:rPr>
          <w:rStyle w:val="NormalTok"/>
        </w:rPr>
        <w:t xml:space="preserve">    speech_act: </w:t>
      </w:r>
      <w:r>
        <w:rPr>
          <w:rStyle w:val="BuiltInTok"/>
        </w:rPr>
        <w:t xml:space="preserve">str</w:t>
      </w:r>
      <w:r>
        <w:rPr>
          <w:rStyle w:val="OperatorTok"/>
        </w:rPr>
        <w:t xml:space="preserve">;</w:t>
      </w:r>
      <w:r>
        <w:rPr>
          <w:rStyle w:val="NormalTok"/>
        </w:rPr>
        <w:t xml:space="preserve"> intent: </w:t>
      </w:r>
      <w:r>
        <w:rPr>
          <w:rStyle w:val="BuiltInTok"/>
        </w:rPr>
        <w:t xml:space="preserve">str</w:t>
      </w:r>
      <w:r>
        <w:br/>
      </w:r>
      <w:r>
        <w:rPr>
          <w:rStyle w:val="NormalTok"/>
        </w:rPr>
        <w:t xml:space="preserve">    act_conf: </w:t>
      </w:r>
      <w:r>
        <w:rPr>
          <w:rStyle w:val="BuiltInTok"/>
        </w:rPr>
        <w:t xml:space="preserve">float</w:t>
      </w:r>
      <w:r>
        <w:rPr>
          <w:rStyle w:val="OperatorTok"/>
        </w:rPr>
        <w:t xml:space="preserve">;</w:t>
      </w:r>
      <w:r>
        <w:rPr>
          <w:rStyle w:val="NormalTok"/>
        </w:rPr>
        <w:t xml:space="preserve"> intent_conf: </w:t>
      </w:r>
      <w:r>
        <w:rPr>
          <w:rStyle w:val="BuiltInTok"/>
        </w:rPr>
        <w:t xml:space="preserve">float</w:t>
      </w:r>
      <w:r>
        <w:rPr>
          <w:rStyle w:val="OperatorTok"/>
        </w:rPr>
        <w:t xml:space="preserve">;</w:t>
      </w:r>
      <w:r>
        <w:rPr>
          <w:rStyle w:val="NormalTok"/>
        </w:rPr>
        <w:t xml:space="preserve"> margin: </w:t>
      </w:r>
      <w:r>
        <w:rPr>
          <w:rStyle w:val="BuiltInTok"/>
        </w:rPr>
        <w:t xml:space="preserve">float</w:t>
      </w:r>
      <w:r>
        <w:br/>
      </w:r>
      <w:r>
        <w:rPr>
          <w:rStyle w:val="NormalTok"/>
        </w:rPr>
        <w:t xml:space="preserve">    needs_clarification: </w:t>
      </w:r>
      <w:r>
        <w:rPr>
          <w:rStyle w:val="BuiltInTok"/>
        </w:rPr>
        <w:t xml:space="preserve">bool</w:t>
      </w:r>
      <w:r>
        <w:br/>
      </w:r>
      <w:r>
        <w:br/>
      </w:r>
      <w:r>
        <w:rPr>
          <w:rStyle w:val="KeywordTok"/>
        </w:rPr>
        <w:t xml:space="preserve">def</w:t>
      </w:r>
      <w:r>
        <w:rPr>
          <w:rStyle w:val="NormalTok"/>
        </w:rPr>
        <w:t xml:space="preserve"> interpret(utterance: </w:t>
      </w:r>
      <w:r>
        <w:rPr>
          <w:rStyle w:val="BuiltInTok"/>
        </w:rPr>
        <w:t xml:space="preserve">str</w:t>
      </w:r>
      <w:r>
        <w:rPr>
          <w:rStyle w:val="NormalTok"/>
        </w:rPr>
        <w:t xml:space="preserve">, clarify_margin: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-&gt;</w:t>
      </w:r>
      <w:r>
        <w:rPr>
          <w:rStyle w:val="NormalTok"/>
        </w:rPr>
        <w:t xml:space="preserve"> Interpretation:</w:t>
      </w:r>
      <w:r>
        <w:br/>
      </w:r>
      <w:r>
        <w:rPr>
          <w:rStyle w:val="NormalTok"/>
        </w:rPr>
        <w:t xml:space="preserve">    a </w:t>
      </w:r>
      <w:r>
        <w:rPr>
          <w:rStyle w:val="OperatorTok"/>
        </w:rPr>
        <w:t xml:space="preserve">=</w:t>
      </w:r>
      <w:r>
        <w:rPr>
          <w:rStyle w:val="NormalTok"/>
        </w:rPr>
        <w:t xml:space="preserve"> _zs(utterance, SPEECH_ACTS)</w:t>
      </w:r>
      <w:r>
        <w:br/>
      </w:r>
      <w:r>
        <w:rPr>
          <w:rStyle w:val="NormalTok"/>
        </w:rPr>
        <w:t xml:space="preserve">    i </w:t>
      </w:r>
      <w:r>
        <w:rPr>
          <w:rStyle w:val="OperatorTok"/>
        </w:rPr>
        <w:t xml:space="preserve">=</w:t>
      </w:r>
      <w:r>
        <w:rPr>
          <w:rStyle w:val="NormalTok"/>
        </w:rPr>
        <w:t xml:space="preserve"> _zs(utterance, INTENTS)</w:t>
      </w:r>
      <w:r>
        <w:br/>
      </w:r>
      <w:r>
        <w:rPr>
          <w:rStyle w:val="NormalTok"/>
        </w:rPr>
        <w:t xml:space="preserve">    margin </w:t>
      </w:r>
      <w:r>
        <w:rPr>
          <w:rStyle w:val="OperatorTok"/>
        </w:rPr>
        <w:t xml:space="preserve">=</w:t>
      </w:r>
      <w:r>
        <w:rPr>
          <w:rStyle w:val="NormalTok"/>
        </w:rPr>
        <w:t xml:space="preserve"> i[</w:t>
      </w:r>
      <w:r>
        <w:rPr>
          <w:rStyle w:val="StringTok"/>
        </w:rPr>
        <w:t xml:space="preserve">"scores"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i[</w:t>
      </w:r>
      <w:r>
        <w:rPr>
          <w:rStyle w:val="StringTok"/>
        </w:rPr>
        <w:t xml:space="preserve">"scores"</w:t>
      </w:r>
      <w:r>
        <w:rPr>
          <w:rStyle w:val="NormalTok"/>
        </w:rPr>
        <w:t xml:space="preserve">][</w:t>
      </w:r>
      <w:r>
        <w:rPr>
          <w:rStyle w:val="DecValTok"/>
        </w:rPr>
        <w:t xml:space="preserve">1</w:t>
      </w:r>
      <w:r>
        <w:rPr>
          <w:rStyle w:val="NormalTok"/>
        </w:rPr>
        <w:t xml:space="preserve">]           </w:t>
      </w:r>
      <w:r>
        <w:rPr>
          <w:rStyle w:val="CommentTok"/>
        </w:rPr>
        <w:t xml:space="preserve"># top-2 gap = ambiguity signal</w:t>
      </w:r>
      <w:r>
        <w:br/>
      </w:r>
      <w:r>
        <w:rPr>
          <w:rStyle w:val="NormalTok"/>
        </w:rPr>
        <w:t xml:space="preserve">    </w:t>
      </w:r>
      <w:r>
        <w:rPr>
          <w:rStyle w:val="ControlFlowTok"/>
        </w:rPr>
        <w:t xml:space="preserve">return</w:t>
      </w:r>
      <w:r>
        <w:rPr>
          <w:rStyle w:val="NormalTok"/>
        </w:rPr>
        <w:t xml:space="preserve"> Interpretation(</w:t>
      </w:r>
      <w:r>
        <w:br/>
      </w:r>
      <w:r>
        <w:rPr>
          <w:rStyle w:val="NormalTok"/>
        </w:rPr>
        <w:t xml:space="preserve">        speech_act</w:t>
      </w:r>
      <w:r>
        <w:rPr>
          <w:rStyle w:val="OperatorTok"/>
        </w:rPr>
        <w:t xml:space="preserve">=</w:t>
      </w:r>
      <w:r>
        <w:rPr>
          <w:rStyle w:val="NormalTok"/>
        </w:rPr>
        <w:t xml:space="preserve">a[</w:t>
      </w:r>
      <w:r>
        <w:rPr>
          <w:rStyle w:val="StringTok"/>
        </w:rPr>
        <w:t xml:space="preserve">"labels"</w:t>
      </w:r>
      <w:r>
        <w:rPr>
          <w:rStyle w:val="NormalTok"/>
        </w:rPr>
        <w:t xml:space="preserve">][</w:t>
      </w:r>
      <w:r>
        <w:rPr>
          <w:rStyle w:val="DecValTok"/>
        </w:rPr>
        <w:t xml:space="preserve">0</w:t>
      </w:r>
      <w:r>
        <w:rPr>
          <w:rStyle w:val="NormalTok"/>
        </w:rPr>
        <w:t xml:space="preserve">], intent</w:t>
      </w:r>
      <w:r>
        <w:rPr>
          <w:rStyle w:val="OperatorTok"/>
        </w:rPr>
        <w:t xml:space="preserve">=</w:t>
      </w:r>
      <w:r>
        <w:rPr>
          <w:rStyle w:val="NormalTok"/>
        </w:rPr>
        <w:t xml:space="preserve">i[</w:t>
      </w:r>
      <w:r>
        <w:rPr>
          <w:rStyle w:val="StringTok"/>
        </w:rPr>
        <w:t xml:space="preserve">"labels"</w:t>
      </w:r>
      <w:r>
        <w:rPr>
          <w:rStyle w:val="NormalTok"/>
        </w:rPr>
        <w:t xml:space="preserve">][</w:t>
      </w:r>
      <w:r>
        <w:rPr>
          <w:rStyle w:val="DecValTok"/>
        </w:rPr>
        <w:t xml:space="preserve">0</w:t>
      </w:r>
      <w:r>
        <w:rPr>
          <w:rStyle w:val="NormalTok"/>
        </w:rPr>
        <w:t xml:space="preserve">],</w:t>
      </w:r>
      <w:r>
        <w:br/>
      </w:r>
      <w:r>
        <w:rPr>
          <w:rStyle w:val="NormalTok"/>
        </w:rPr>
        <w:t xml:space="preserve">        act_conf</w:t>
      </w:r>
      <w:r>
        <w:rPr>
          <w:rStyle w:val="OperatorTok"/>
        </w:rPr>
        <w:t xml:space="preserve">=</w:t>
      </w:r>
      <w:r>
        <w:rPr>
          <w:rStyle w:val="NormalTok"/>
        </w:rPr>
        <w:t xml:space="preserve">a[</w:t>
      </w:r>
      <w:r>
        <w:rPr>
          <w:rStyle w:val="StringTok"/>
        </w:rPr>
        <w:t xml:space="preserve">"scores"</w:t>
      </w:r>
      <w:r>
        <w:rPr>
          <w:rStyle w:val="NormalTok"/>
        </w:rPr>
        <w:t xml:space="preserve">][</w:t>
      </w:r>
      <w:r>
        <w:rPr>
          <w:rStyle w:val="DecValTok"/>
        </w:rPr>
        <w:t xml:space="preserve">0</w:t>
      </w:r>
      <w:r>
        <w:rPr>
          <w:rStyle w:val="NormalTok"/>
        </w:rPr>
        <w:t xml:space="preserve">], intent_conf</w:t>
      </w:r>
      <w:r>
        <w:rPr>
          <w:rStyle w:val="OperatorTok"/>
        </w:rPr>
        <w:t xml:space="preserve">=</w:t>
      </w:r>
      <w:r>
        <w:rPr>
          <w:rStyle w:val="NormalTok"/>
        </w:rPr>
        <w:t xml:space="preserve">i[</w:t>
      </w:r>
      <w:r>
        <w:rPr>
          <w:rStyle w:val="StringTok"/>
        </w:rPr>
        <w:t xml:space="preserve">"scores"</w:t>
      </w:r>
      <w:r>
        <w:rPr>
          <w:rStyle w:val="NormalTok"/>
        </w:rPr>
        <w:t xml:space="preserve">][</w:t>
      </w:r>
      <w:r>
        <w:rPr>
          <w:rStyle w:val="DecValTok"/>
        </w:rPr>
        <w:t xml:space="preserve">0</w:t>
      </w:r>
      <w:r>
        <w:rPr>
          <w:rStyle w:val="NormalTok"/>
        </w:rPr>
        <w:t xml:space="preserve">], margin</w:t>
      </w:r>
      <w:r>
        <w:rPr>
          <w:rStyle w:val="OperatorTok"/>
        </w:rPr>
        <w:t xml:space="preserve">=</w:t>
      </w:r>
      <w:r>
        <w:rPr>
          <w:rStyle w:val="NormalTok"/>
        </w:rPr>
        <w:t xml:space="preserve">margin,</w:t>
      </w:r>
      <w:r>
        <w:br/>
      </w:r>
      <w:r>
        <w:rPr>
          <w:rStyle w:val="NormalTok"/>
        </w:rPr>
        <w:t xml:space="preserve">        needs_clarification</w:t>
      </w:r>
      <w:r>
        <w:rPr>
          <w:rStyle w:val="OperatorTok"/>
        </w:rPr>
        <w:t xml:space="preserve">=</w:t>
      </w:r>
      <w:r>
        <w:rPr>
          <w:rStyle w:val="NormalTok"/>
        </w:rPr>
        <w:t xml:space="preserve">(margin </w:t>
      </w:r>
      <w:r>
        <w:rPr>
          <w:rStyle w:val="OperatorTok"/>
        </w:rPr>
        <w:t xml:space="preserve">&lt;</w:t>
      </w:r>
      <w:r>
        <w:rPr>
          <w:rStyle w:val="NormalTok"/>
        </w:rPr>
        <w:t xml:space="preserve"> clarify_margin </w:t>
      </w:r>
      <w:r>
        <w:rPr>
          <w:rStyle w:val="KeywordTok"/>
        </w:rPr>
        <w:t xml:space="preserve">or</w:t>
      </w:r>
      <w:r>
        <w:rPr>
          <w:rStyle w:val="NormalTok"/>
        </w:rPr>
        <w:t xml:space="preserve"> i[</w:t>
      </w:r>
      <w:r>
        <w:rPr>
          <w:rStyle w:val="StringTok"/>
        </w:rPr>
        <w:t xml:space="preserve">"scores"</w:t>
      </w:r>
      <w:r>
        <w:rPr>
          <w:rStyle w:val="NormalTok"/>
        </w:rPr>
        <w:t xml:space="preserve">][</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0.35</w:t>
      </w:r>
      <w:r>
        <w:rPr>
          <w:rStyle w:val="NormalTok"/>
        </w:rPr>
        <w:t xml:space="preserve">))</w:t>
      </w:r>
      <w:r>
        <w:br/>
      </w:r>
      <w:r>
        <w:br/>
      </w:r>
      <w:r>
        <w:rPr>
          <w:rStyle w:val="CommentTok"/>
        </w:rPr>
        <w:t xml:space="preserve"># --- Upgrade path: few-shot SetFit when you have examples -------------------</w:t>
      </w:r>
      <w:r>
        <w:br/>
      </w:r>
      <w:r>
        <w:rPr>
          <w:rStyle w:val="CommentTok"/>
        </w:rPr>
        <w:t xml:space="preserve"># from setfit import SetFitModel, Trainer</w:t>
      </w:r>
      <w:r>
        <w:br/>
      </w:r>
      <w:r>
        <w:rPr>
          <w:rStyle w:val="CommentTok"/>
        </w:rPr>
        <w:t xml:space="preserve"># model = SetFitModel.from_pretrained("BAAI/bge-small-en-v1.5")</w:t>
      </w:r>
      <w:r>
        <w:br/>
      </w:r>
      <w:r>
        <w:rPr>
          <w:rStyle w:val="CommentTok"/>
        </w:rPr>
        <w:t xml:space="preserve"># Trainer(model=model, train_dataset=your_8_to_32_examples_per_class).train()</w:t>
      </w:r>
      <w:r>
        <w:br/>
      </w:r>
      <w:r>
        <w:rPr>
          <w:rStyle w:val="CommentTok"/>
        </w:rPr>
        <w:t xml:space="preserve"># -&gt; 5-15 ms CPU inference; retrain in minutes as your taxonomy evolves.</w:t>
      </w:r>
    </w:p>
    <w:p>
      <w:pPr>
        <w:pStyle w:val="FirstParagraph"/>
      </w:pPr>
      <w:r>
        <w:t xml:space="preserve">CRP integration point: the</w:t>
      </w:r>
      <w:r>
        <w:t xml:space="preserve"> </w:t>
      </w:r>
      <w:r>
        <w:rPr>
          <w:rStyle w:val="VerbatimChar"/>
        </w:rPr>
        <w:t xml:space="preserve">Interpretation</w:t>
      </w:r>
      <w:r>
        <w:t xml:space="preserve"> </w:t>
      </w:r>
      <w:r>
        <w:t xml:space="preserve">object becomes envelope metadata — the operation selector consumes</w:t>
      </w:r>
      <w:r>
        <w:t xml:space="preserve"> </w:t>
      </w:r>
      <w:r>
        <w:rPr>
          <w:rStyle w:val="VerbatimChar"/>
        </w:rPr>
        <w:t xml:space="preserve">intent</w:t>
      </w:r>
      <w:r>
        <w:t xml:space="preserve">, the clarification protocol (Ch. 20) consumes</w:t>
      </w:r>
      <w:r>
        <w:t xml:space="preserve"> </w:t>
      </w:r>
      <w:r>
        <w:rPr>
          <w:rStyle w:val="VerbatimChar"/>
        </w:rPr>
        <w:t xml:space="preserve">needs_clarification</w:t>
      </w:r>
      <w:r>
        <w:t xml:space="preserve">, and the speech-act tag is rendered as one line in the task brief (</w:t>
      </w:r>
      <w:r>
        <w:t xml:space="preserve">“</w:t>
      </w:r>
      <w:r>
        <w:t xml:space="preserve">User’s communicative intent: question, not a request to act</w:t>
      </w:r>
      <w:r>
        <w:t xml:space="preserve">”</w:t>
      </w:r>
      <w:r>
        <w:t xml:space="preserve">).</w:t>
      </w:r>
    </w:p>
    <w:bookmarkEnd w:id="91"/>
    <w:bookmarkStart w:id="92" w:name="Xe42fa3c2e5f0d1b15497ffd773687c004b0180b"/>
    <w:p>
      <w:pPr>
        <w:pStyle w:val="Heading1"/>
      </w:pPr>
      <w:r>
        <w:rPr>
          <w:rStyle w:val="SectionNumber"/>
        </w:rPr>
        <w:t xml:space="preserve">19</w:t>
      </w:r>
      <w:r>
        <w:tab/>
      </w:r>
      <w:r>
        <w:t xml:space="preserve">Template: Entities and Coreference (Components 1, 3, 6)</w:t>
      </w:r>
    </w:p>
    <w:p>
      <w:pPr>
        <w:pStyle w:val="FirstParagraph"/>
      </w:pPr>
      <w:r>
        <w:t xml:space="preserve">Role: extract typed entities zero-shot (GLiNER) and rewrite ambiguous references against a session entity registry</w:t>
      </w:r>
      <w:r>
        <w:t xml:space="preserve"> </w:t>
      </w:r>
      <w:r>
        <w:rPr>
          <w:iCs/>
          <w:i/>
        </w:rPr>
        <w:t xml:space="preserve">before</w:t>
      </w:r>
      <w:r>
        <w:t xml:space="preserve"> </w:t>
      </w:r>
      <w:r>
        <w:t xml:space="preserve">retrieval, so</w:t>
      </w:r>
      <w:r>
        <w:t xml:space="preserve"> </w:t>
      </w:r>
      <w:r>
        <w:t xml:space="preserve">“</w:t>
      </w:r>
      <w:r>
        <w:t xml:space="preserve">update it</w:t>
      </w:r>
      <w:r>
        <w:t xml:space="preserve">”</w:t>
      </w:r>
      <w:r>
        <w:t xml:space="preserve"> </w:t>
      </w:r>
      <w:r>
        <w:t xml:space="preserve">retrieves what</w:t>
      </w:r>
      <w:r>
        <w:t xml:space="preserve"> </w:t>
      </w:r>
      <w:r>
        <w:t xml:space="preserve">“</w:t>
      </w:r>
      <w:r>
        <w:t xml:space="preserve">it</w:t>
      </w:r>
      <w:r>
        <w:t xml:space="preserve">”</w:t>
      </w:r>
      <w:r>
        <w:t xml:space="preserve"> </w:t>
      </w:r>
      <w:r>
        <w:t xml:space="preserve">is.</w:t>
      </w:r>
    </w:p>
    <w:p>
      <w:pPr>
        <w:pStyle w:val="SourceCode"/>
      </w:pPr>
      <w:r>
        <w:rPr>
          <w:rStyle w:val="CommentTok"/>
        </w:rPr>
        <w:t xml:space="preserve"># resolve.py — pip install gliner fastcoref</w:t>
      </w:r>
      <w:r>
        <w:br/>
      </w:r>
      <w:r>
        <w:rPr>
          <w:rStyle w:val="ImportTok"/>
        </w:rPr>
        <w:t xml:space="preserve">from</w:t>
      </w:r>
      <w:r>
        <w:rPr>
          <w:rStyle w:val="NormalTok"/>
        </w:rPr>
        <w:t xml:space="preserve"> gliner </w:t>
      </w:r>
      <w:r>
        <w:rPr>
          <w:rStyle w:val="ImportTok"/>
        </w:rPr>
        <w:t xml:space="preserve">import</w:t>
      </w:r>
      <w:r>
        <w:rPr>
          <w:rStyle w:val="NormalTok"/>
        </w:rPr>
        <w:t xml:space="preserve"> GLiNER</w:t>
      </w:r>
      <w:r>
        <w:br/>
      </w:r>
      <w:r>
        <w:rPr>
          <w:rStyle w:val="ImportTok"/>
        </w:rPr>
        <w:t xml:space="preserve">from</w:t>
      </w:r>
      <w:r>
        <w:rPr>
          <w:rStyle w:val="NormalTok"/>
        </w:rPr>
        <w:t xml:space="preserve"> fastcoref </w:t>
      </w:r>
      <w:r>
        <w:rPr>
          <w:rStyle w:val="ImportTok"/>
        </w:rPr>
        <w:t xml:space="preserve">import</w:t>
      </w:r>
      <w:r>
        <w:rPr>
          <w:rStyle w:val="NormalTok"/>
        </w:rPr>
        <w:t xml:space="preserve"> FCoref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NormalTok"/>
        </w:rPr>
        <w:t xml:space="preserve">ner </w:t>
      </w:r>
      <w:r>
        <w:rPr>
          <w:rStyle w:val="OperatorTok"/>
        </w:rPr>
        <w:t xml:space="preserve">=</w:t>
      </w:r>
      <w:r>
        <w:rPr>
          <w:rStyle w:val="NormalTok"/>
        </w:rPr>
        <w:t xml:space="preserve"> GLiNER.from_pretrained(</w:t>
      </w:r>
      <w:r>
        <w:rPr>
          <w:rStyle w:val="StringTok"/>
        </w:rPr>
        <w:t xml:space="preserve">"urchade/gliner_medium-v2.1"</w:t>
      </w:r>
      <w:r>
        <w:rPr>
          <w:rStyle w:val="NormalTok"/>
        </w:rPr>
        <w:t xml:space="preserve">)   </w:t>
      </w:r>
      <w:r>
        <w:rPr>
          <w:rStyle w:val="CommentTok"/>
        </w:rPr>
        <w:t xml:space="preserve"># ~300M, zero-shot NER</w:t>
      </w:r>
      <w:r>
        <w:br/>
      </w:r>
      <w:r>
        <w:rPr>
          <w:rStyle w:val="NormalTok"/>
        </w:rPr>
        <w:t xml:space="preserve">coref </w:t>
      </w:r>
      <w:r>
        <w:rPr>
          <w:rStyle w:val="OperatorTok"/>
        </w:rPr>
        <w:t xml:space="preserve">=</w:t>
      </w:r>
      <w:r>
        <w:rPr>
          <w:rStyle w:val="NormalTok"/>
        </w:rPr>
        <w:t xml:space="preserve"> FCoref()                                             </w:t>
      </w:r>
      <w:r>
        <w:rPr>
          <w:rStyle w:val="CommentTok"/>
        </w:rPr>
        <w:t xml:space="preserve"># fast neural coreference</w:t>
      </w:r>
      <w:r>
        <w:br/>
      </w:r>
      <w:r>
        <w:br/>
      </w:r>
      <w:r>
        <w:rPr>
          <w:rStyle w:val="AttributeTok"/>
        </w:rPr>
        <w:t xml:space="preserve">@dataclass</w:t>
      </w:r>
      <w:r>
        <w:br/>
      </w:r>
      <w:r>
        <w:rPr>
          <w:rStyle w:val="KeywordTok"/>
        </w:rPr>
        <w:t xml:space="preserve">class</w:t>
      </w:r>
      <w:r>
        <w:rPr>
          <w:rStyle w:val="NormalTok"/>
        </w:rPr>
        <w:t xml:space="preserve"> EntityRegistry:</w:t>
      </w:r>
      <w:r>
        <w:br/>
      </w:r>
      <w:r>
        <w:rPr>
          <w:rStyle w:val="NormalTok"/>
        </w:rPr>
        <w:t xml:space="preserve">    </w:t>
      </w:r>
      <w:r>
        <w:rPr>
          <w:rStyle w:val="CommentTok"/>
        </w:rPr>
        <w:t xml:space="preserve">"""Session-scoped discourse memory: who/what has been mentioned, how recently."""</w:t>
      </w:r>
      <w:r>
        <w:br/>
      </w:r>
      <w:r>
        <w:rPr>
          <w:rStyle w:val="NormalTok"/>
        </w:rPr>
        <w:t xml:space="preserve">    entities: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canonical -&gt; {type, aliases, last_turn}</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text: </w:t>
      </w:r>
      <w:r>
        <w:rPr>
          <w:rStyle w:val="BuiltInTok"/>
        </w:rPr>
        <w:t xml:space="preserve">str</w:t>
      </w:r>
      <w:r>
        <w:rPr>
          <w:rStyle w:val="NormalTok"/>
        </w:rPr>
        <w:t xml:space="preserve">, turn: </w:t>
      </w:r>
      <w:r>
        <w:rPr>
          <w:rStyle w:val="BuiltInTok"/>
        </w:rPr>
        <w:t xml:space="preserve">int</w:t>
      </w:r>
      <w:r>
        <w:rPr>
          <w:rStyle w:val="NormalTok"/>
        </w:rPr>
        <w:t xml:space="preserve">, labels</w:t>
      </w:r>
      <w:r>
        <w:rPr>
          <w:rStyle w:val="OperatorTok"/>
        </w:rPr>
        <w:t xml:space="preserve">=</w:t>
      </w:r>
      <w:r>
        <w:rPr>
          <w:rStyle w:val="NormalTok"/>
        </w:rPr>
        <w:t xml:space="preserve">(</w:t>
      </w:r>
      <w:r>
        <w:rPr>
          <w:rStyle w:val="StringTok"/>
        </w:rPr>
        <w:t xml:space="preserve">"person"</w:t>
      </w:r>
      <w:r>
        <w:rPr>
          <w:rStyle w:val="NormalTok"/>
        </w:rPr>
        <w:t xml:space="preserve">,</w:t>
      </w:r>
      <w:r>
        <w:rPr>
          <w:rStyle w:val="StringTok"/>
        </w:rPr>
        <w:t xml:space="preserve">"organization"</w:t>
      </w:r>
      <w:r>
        <w:rPr>
          <w:rStyle w:val="NormalTok"/>
        </w:rPr>
        <w:t xml:space="preserve">,</w:t>
      </w:r>
      <w:r>
        <w:br/>
      </w:r>
      <w:r>
        <w:rPr>
          <w:rStyle w:val="NormalTok"/>
        </w:rPr>
        <w:t xml:space="preserve">               </w:t>
      </w:r>
      <w:r>
        <w:rPr>
          <w:rStyle w:val="StringTok"/>
        </w:rPr>
        <w:t xml:space="preserve">"document"</w:t>
      </w:r>
      <w:r>
        <w:rPr>
          <w:rStyle w:val="NormalTok"/>
        </w:rPr>
        <w:t xml:space="preserve">,</w:t>
      </w:r>
      <w:r>
        <w:rPr>
          <w:rStyle w:val="StringTok"/>
        </w:rPr>
        <w:t xml:space="preserve">"system"</w:t>
      </w:r>
      <w:r>
        <w:rPr>
          <w:rStyle w:val="NormalTok"/>
        </w:rPr>
        <w:t xml:space="preserve">,</w:t>
      </w:r>
      <w:r>
        <w:rPr>
          <w:rStyle w:val="StringTok"/>
        </w:rPr>
        <w:t xml:space="preserve">"product"</w:t>
      </w:r>
      <w:r>
        <w:rPr>
          <w:rStyle w:val="NormalTok"/>
        </w:rPr>
        <w:t xml:space="preserve">,</w:t>
      </w:r>
      <w:r>
        <w:rPr>
          <w:rStyle w:val="StringTok"/>
        </w:rPr>
        <w:t xml:space="preserve">"task"</w:t>
      </w:r>
      <w:r>
        <w:rPr>
          <w:rStyle w:val="Normal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ner.predict_entities(text, </w:t>
      </w:r>
      <w:r>
        <w:rPr>
          <w:rStyle w:val="BuiltInTok"/>
        </w:rPr>
        <w:t xml:space="preserve">list</w:t>
      </w:r>
      <w:r>
        <w:rPr>
          <w:rStyle w:val="NormalTok"/>
        </w:rPr>
        <w:t xml:space="preserve">(labels), threshold</w:t>
      </w:r>
      <w:r>
        <w:rPr>
          <w:rStyle w:val="OperatorTok"/>
        </w:rPr>
        <w:t xml:space="preserve">=</w:t>
      </w:r>
      <w:r>
        <w:rPr>
          <w:rStyle w:val="FloatTok"/>
        </w:rPr>
        <w:t xml:space="preserve">0.45</w:t>
      </w:r>
      <w:r>
        <w:rPr>
          <w:rStyle w:val="NormalTok"/>
        </w:rPr>
        <w:t xml:space="preserve">):</w:t>
      </w:r>
      <w:r>
        <w:br/>
      </w:r>
      <w:r>
        <w:rPr>
          <w:rStyle w:val="NormalTok"/>
        </w:rPr>
        <w:t xml:space="preserve">            key </w:t>
      </w:r>
      <w:r>
        <w:rPr>
          <w:rStyle w:val="OperatorTok"/>
        </w:rPr>
        <w:t xml:space="preserve">=</w:t>
      </w:r>
      <w:r>
        <w:rPr>
          <w:rStyle w:val="NormalTok"/>
        </w:rPr>
        <w:t xml:space="preserve"> e[</w:t>
      </w:r>
      <w:r>
        <w:rPr>
          <w:rStyle w:val="StringTok"/>
        </w:rPr>
        <w:t xml:space="preserve">"text"</w:t>
      </w:r>
      <w:r>
        <w:rPr>
          <w:rStyle w:val="NormalTok"/>
        </w:rPr>
        <w:t xml:space="preserve">].strip().lower()</w:t>
      </w:r>
      <w:r>
        <w:br/>
      </w:r>
      <w:r>
        <w:rPr>
          <w:rStyle w:val="NormalTok"/>
        </w:rPr>
        <w:t xml:space="preserve">            rec </w:t>
      </w:r>
      <w:r>
        <w:rPr>
          <w:rStyle w:val="OperatorTok"/>
        </w:rPr>
        <w:t xml:space="preserve">=</w:t>
      </w:r>
      <w:r>
        <w:rPr>
          <w:rStyle w:val="NormalTok"/>
        </w:rPr>
        <w:t xml:space="preserve"> </w:t>
      </w:r>
      <w:r>
        <w:rPr>
          <w:rStyle w:val="VariableTok"/>
        </w:rPr>
        <w:t xml:space="preserve">self</w:t>
      </w:r>
      <w:r>
        <w:rPr>
          <w:rStyle w:val="NormalTok"/>
        </w:rPr>
        <w:t xml:space="preserve">.entities.setdefault(key, {</w:t>
      </w:r>
      <w:r>
        <w:rPr>
          <w:rStyle w:val="StringTok"/>
        </w:rPr>
        <w:t xml:space="preserve">"type"</w:t>
      </w:r>
      <w:r>
        <w:rPr>
          <w:rStyle w:val="NormalTok"/>
        </w:rPr>
        <w:t xml:space="preserve">: e[</w:t>
      </w:r>
      <w:r>
        <w:rPr>
          <w:rStyle w:val="StringTok"/>
        </w:rPr>
        <w:t xml:space="preserve">"label"</w:t>
      </w:r>
      <w:r>
        <w:rPr>
          <w:rStyle w:val="NormalTok"/>
        </w:rPr>
        <w:t xml:space="preserve">],</w:t>
      </w:r>
      <w:r>
        <w:br/>
      </w:r>
      <w:r>
        <w:rPr>
          <w:rStyle w:val="NormalTok"/>
        </w:rPr>
        <w:t xml:space="preserve">                                                 </w:t>
      </w:r>
      <w:r>
        <w:rPr>
          <w:rStyle w:val="StringTok"/>
        </w:rPr>
        <w:t xml:space="preserve">"aliases"</w:t>
      </w:r>
      <w:r>
        <w:rPr>
          <w:rStyle w:val="NormalTok"/>
        </w:rPr>
        <w:t xml:space="preserve">: </w:t>
      </w:r>
      <w:r>
        <w:rPr>
          <w:rStyle w:val="BuiltInTok"/>
        </w:rPr>
        <w:t xml:space="preserve">set</w:t>
      </w:r>
      <w:r>
        <w:rPr>
          <w:rStyle w:val="NormalTok"/>
        </w:rPr>
        <w:t xml:space="preserve">(), </w:t>
      </w:r>
      <w:r>
        <w:rPr>
          <w:rStyle w:val="StringTok"/>
        </w:rPr>
        <w:t xml:space="preserve">"last_turn"</w:t>
      </w:r>
      <w:r>
        <w:rPr>
          <w:rStyle w:val="NormalTok"/>
        </w:rPr>
        <w:t xml:space="preserve">: turn})</w:t>
      </w:r>
      <w:r>
        <w:br/>
      </w:r>
      <w:r>
        <w:rPr>
          <w:rStyle w:val="NormalTok"/>
        </w:rPr>
        <w:t xml:space="preserve">            rec[</w:t>
      </w:r>
      <w:r>
        <w:rPr>
          <w:rStyle w:val="StringTok"/>
        </w:rPr>
        <w:t xml:space="preserve">"last_turn"</w:t>
      </w:r>
      <w:r>
        <w:rPr>
          <w:rStyle w:val="NormalTok"/>
        </w:rPr>
        <w:t xml:space="preserve">] </w:t>
      </w:r>
      <w:r>
        <w:rPr>
          <w:rStyle w:val="OperatorTok"/>
        </w:rPr>
        <w:t xml:space="preserve">=</w:t>
      </w:r>
      <w:r>
        <w:rPr>
          <w:rStyle w:val="NormalTok"/>
        </w:rPr>
        <w:t xml:space="preserve"> turn</w:t>
      </w:r>
      <w:r>
        <w:br/>
      </w:r>
      <w:r>
        <w:br/>
      </w:r>
      <w:r>
        <w:rPr>
          <w:rStyle w:val="NormalTok"/>
        </w:rPr>
        <w:t xml:space="preserve">    </w:t>
      </w:r>
      <w:r>
        <w:rPr>
          <w:rStyle w:val="KeywordTok"/>
        </w:rPr>
        <w:t xml:space="preserve">def</w:t>
      </w:r>
      <w:r>
        <w:rPr>
          <w:rStyle w:val="NormalTok"/>
        </w:rPr>
        <w:t xml:space="preserve"> most_salient(</w:t>
      </w:r>
      <w:r>
        <w:rPr>
          <w:rStyle w:val="VariableTok"/>
        </w:rPr>
        <w:t xml:space="preserve">self</w:t>
      </w:r>
      <w:r>
        <w:rPr>
          <w:rStyle w:val="NormalTok"/>
        </w:rPr>
        <w:t xml:space="preserve">, etype: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pool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VariableTok"/>
        </w:rPr>
        <w:t xml:space="preserve">self</w:t>
      </w:r>
      <w:r>
        <w:rPr>
          <w:rStyle w:val="NormalTok"/>
        </w:rPr>
        <w:t xml:space="preserve">.entities.items()</w:t>
      </w:r>
      <w:r>
        <w:br/>
      </w:r>
      <w:r>
        <w:rPr>
          <w:rStyle w:val="NormalTok"/>
        </w:rPr>
        <w:t xml:space="preserve">                </w:t>
      </w:r>
      <w:r>
        <w:rPr>
          <w:rStyle w:val="ControlFlowTok"/>
        </w:rPr>
        <w:t xml:space="preserve">if</w:t>
      </w:r>
      <w:r>
        <w:rPr>
          <w:rStyle w:val="NormalTok"/>
        </w:rPr>
        <w:t xml:space="preserve"> etype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w:t>
      </w:r>
      <w:r>
        <w:rPr>
          <w:rStyle w:val="StringTok"/>
        </w:rPr>
        <w:t xml:space="preserve">"type"</w:t>
      </w:r>
      <w:r>
        <w:rPr>
          <w:rStyle w:val="NormalTok"/>
        </w:rPr>
        <w:t xml:space="preserve">] </w:t>
      </w:r>
      <w:r>
        <w:rPr>
          <w:rStyle w:val="OperatorTok"/>
        </w:rPr>
        <w:t xml:space="preserve">==</w:t>
      </w:r>
      <w:r>
        <w:rPr>
          <w:rStyle w:val="NormalTok"/>
        </w:rPr>
        <w:t xml:space="preserve"> etype]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(pool,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rPr>
          <w:rStyle w:val="StringTok"/>
        </w:rPr>
        <w:t xml:space="preserve">"last_turn"</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pool </w:t>
      </w:r>
      <w:r>
        <w:rPr>
          <w:rStyle w:val="ControlFlowTok"/>
        </w:rPr>
        <w:t xml:space="preserve">else</w:t>
      </w:r>
      <w:r>
        <w:rPr>
          <w:rStyle w:val="NormalTok"/>
        </w:rPr>
        <w:t xml:space="preserve"> </w:t>
      </w:r>
      <w:r>
        <w:rPr>
          <w:rStyle w:val="VariableTok"/>
        </w:rPr>
        <w:t xml:space="preserve">None</w:t>
      </w:r>
      <w:r>
        <w:br/>
      </w:r>
      <w:r>
        <w:br/>
      </w:r>
      <w:r>
        <w:rPr>
          <w:rStyle w:val="KeywordTok"/>
        </w:rPr>
        <w:t xml:space="preserve">def</w:t>
      </w:r>
      <w:r>
        <w:rPr>
          <w:rStyle w:val="NormalTok"/>
        </w:rPr>
        <w:t xml:space="preserve"> rewrite_references(history: </w:t>
      </w:r>
      <w:r>
        <w:rPr>
          <w:rStyle w:val="BuiltInTok"/>
        </w:rPr>
        <w:t xml:space="preserve">list</w:t>
      </w:r>
      <w:r>
        <w:rPr>
          <w:rStyle w:val="NormalTok"/>
        </w:rPr>
        <w:t xml:space="preserve">[</w:t>
      </w:r>
      <w:r>
        <w:rPr>
          <w:rStyle w:val="BuiltInTok"/>
        </w:rPr>
        <w:t xml:space="preserve">str</w:t>
      </w:r>
      <w:r>
        <w:rPr>
          <w:rStyle w:val="NormalTok"/>
        </w:rPr>
        <w:t xml:space="preserve">], current: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"""Resolve pronouns/deixis in `current` against recent history; return a</w:t>
      </w:r>
      <w:r>
        <w:br/>
      </w:r>
      <w:r>
        <w:rPr>
          <w:rStyle w:val="CommentTok"/>
        </w:rPr>
        <w:t xml:space="preserve">    rewritten utterance safe to embed, retrieve with, and show to a small model."""</w:t>
      </w:r>
      <w:r>
        <w:br/>
      </w:r>
      <w:r>
        <w:rPr>
          <w:rStyle w:val="NormalTok"/>
        </w:rPr>
        <w:t xml:space="preserve">    doc </w:t>
      </w:r>
      <w:r>
        <w:rPr>
          <w:rStyle w:val="OperatorTok"/>
        </w:rPr>
        <w:t xml:space="preserve">=</w:t>
      </w:r>
      <w:r>
        <w:rPr>
          <w:rStyle w:val="NormalTok"/>
        </w:rPr>
        <w:t xml:space="preserve"> </w:t>
      </w:r>
      <w:r>
        <w:rPr>
          <w:rStyle w:val="StringTok"/>
        </w:rPr>
        <w:t xml:space="preserve">" "</w:t>
      </w:r>
      <w:r>
        <w:rPr>
          <w:rStyle w:val="NormalTok"/>
        </w:rPr>
        <w:t xml:space="preserve">.join(history[</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current</w:t>
      </w:r>
      <w:r>
        <w:br/>
      </w:r>
      <w:r>
        <w:rPr>
          <w:rStyle w:val="NormalTok"/>
        </w:rPr>
        <w:t xml:space="preserve">    pred </w:t>
      </w:r>
      <w:r>
        <w:rPr>
          <w:rStyle w:val="OperatorTok"/>
        </w:rPr>
        <w:t xml:space="preserve">=</w:t>
      </w:r>
      <w:r>
        <w:rPr>
          <w:rStyle w:val="NormalTok"/>
        </w:rPr>
        <w:t xml:space="preserve"> coref.predict(texts</w:t>
      </w:r>
      <w:r>
        <w:rPr>
          <w:rStyle w:val="OperatorTok"/>
        </w:rPr>
        <w:t xml:space="preserve">=</w:t>
      </w:r>
      <w:r>
        <w:rPr>
          <w:rStyle w:val="NormalTok"/>
        </w:rPr>
        <w:t xml:space="preserve">[doc])[</w:t>
      </w:r>
      <w:r>
        <w:rPr>
          <w:rStyle w:val="DecValTok"/>
        </w:rPr>
        <w:t xml:space="preserve">0</w:t>
      </w:r>
      <w:r>
        <w:rPr>
          <w:rStyle w:val="NormalTok"/>
        </w:rPr>
        <w:t xml:space="preserve">]</w:t>
      </w:r>
      <w:r>
        <w:br/>
      </w:r>
      <w:r>
        <w:rPr>
          <w:rStyle w:val="NormalTok"/>
        </w:rPr>
        <w:t xml:space="preserve">    resolved </w:t>
      </w:r>
      <w:r>
        <w:rPr>
          <w:rStyle w:val="OperatorTok"/>
        </w:rPr>
        <w:t xml:space="preserve">=</w:t>
      </w:r>
      <w:r>
        <w:rPr>
          <w:rStyle w:val="NormalTok"/>
        </w:rPr>
        <w:t xml:space="preserve"> current</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pred.get_clusters(as_strings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canonical mention = longest non-pronoun string in the cluster</w:t>
      </w:r>
      <w:r>
        <w:br/>
      </w:r>
      <w:r>
        <w:rPr>
          <w:rStyle w:val="NormalTok"/>
        </w:rPr>
        <w:t xml:space="preserve">        canon </w:t>
      </w:r>
      <w:r>
        <w:rPr>
          <w:rStyle w:val="OperatorTok"/>
        </w:rPr>
        <w:t xml:space="preserve">=</w:t>
      </w:r>
      <w:r>
        <w:rPr>
          <w:rStyle w:val="NormalTok"/>
        </w:rPr>
        <w:t xml:space="preserve"> </w:t>
      </w:r>
      <w:r>
        <w:rPr>
          <w:rStyle w:val="BuiltInTok"/>
        </w:rPr>
        <w:t xml:space="preserve">max</w:t>
      </w:r>
      <w:r>
        <w:rPr>
          <w:rStyle w:val="NormalTok"/>
        </w:rPr>
        <w:t xml:space="preserve">((m </w:t>
      </w:r>
      <w:r>
        <w:rPr>
          <w:rStyle w:val="ControlFlowTok"/>
        </w:rPr>
        <w:t xml:space="preserve">for</w:t>
      </w:r>
      <w:r>
        <w:rPr>
          <w:rStyle w:val="NormalTok"/>
        </w:rPr>
        <w:t xml:space="preserve"> m </w:t>
      </w:r>
      <w:r>
        <w:rPr>
          <w:rStyle w:val="KeywordTok"/>
        </w:rPr>
        <w:t xml:space="preserve">in</w:t>
      </w:r>
      <w:r>
        <w:rPr>
          <w:rStyle w:val="NormalTok"/>
        </w:rPr>
        <w:t xml:space="preserve"> cluster </w:t>
      </w:r>
      <w:r>
        <w:rPr>
          <w:rStyle w:val="ControlFlowTok"/>
        </w:rPr>
        <w:t xml:space="preserve">if</w:t>
      </w:r>
      <w:r>
        <w:rPr>
          <w:rStyle w:val="NormalTok"/>
        </w:rPr>
        <w:t xml:space="preserve"> </w:t>
      </w:r>
      <w:r>
        <w:rPr>
          <w:rStyle w:val="BuiltInTok"/>
        </w:rPr>
        <w:t xml:space="preserve">len</w:t>
      </w:r>
      <w:r>
        <w:rPr>
          <w:rStyle w:val="NormalTok"/>
        </w:rPr>
        <w:t xml:space="preserve">(m.split()) </w:t>
      </w:r>
      <w:r>
        <w:rPr>
          <w:rStyle w:val="OperatorTok"/>
        </w:rPr>
        <w:t xml:space="preserve">&gt;</w:t>
      </w:r>
      <w:r>
        <w:rPr>
          <w:rStyle w:val="NormalTok"/>
        </w:rPr>
        <w:t xml:space="preserve"> </w:t>
      </w:r>
      <w:r>
        <w:rPr>
          <w:rStyle w:val="DecValTok"/>
        </w:rPr>
        <w:t xml:space="preserve">0</w:t>
      </w:r>
      <w:r>
        <w:rPr>
          <w:rStyle w:val="NormalTok"/>
        </w:rPr>
        <w:t xml:space="preserve">), key</w:t>
      </w:r>
      <w:r>
        <w:rPr>
          <w:rStyle w:val="OperatorTok"/>
        </w:rPr>
        <w:t xml:space="preserve">=</w:t>
      </w:r>
      <w:r>
        <w:rPr>
          <w:rStyle w:val="BuiltInTok"/>
        </w:rPr>
        <w:t xml:space="preserve">len</w:t>
      </w:r>
      <w:r>
        <w:rPr>
          <w:rStyle w:val="NormalTok"/>
        </w:rPr>
        <w:t xml:space="preserve">)</w:t>
      </w:r>
      <w:r>
        <w:br/>
      </w:r>
      <w:r>
        <w:rPr>
          <w:rStyle w:val="NormalTok"/>
        </w:rPr>
        <w:t xml:space="preserve">        </w:t>
      </w:r>
      <w:r>
        <w:rPr>
          <w:rStyle w:val="ControlFlowTok"/>
        </w:rPr>
        <w:t xml:space="preserve">for</w:t>
      </w:r>
      <w:r>
        <w:rPr>
          <w:rStyle w:val="NormalTok"/>
        </w:rPr>
        <w:t xml:space="preserve"> mention </w:t>
      </w:r>
      <w:r>
        <w:rPr>
          <w:rStyle w:val="KeywordTok"/>
        </w:rPr>
        <w:t xml:space="preserve">in</w:t>
      </w:r>
      <w:r>
        <w:rPr>
          <w:rStyle w:val="NormalTok"/>
        </w:rPr>
        <w:t xml:space="preserve"> cluster:</w:t>
      </w:r>
      <w:r>
        <w:br/>
      </w:r>
      <w:r>
        <w:rPr>
          <w:rStyle w:val="NormalTok"/>
        </w:rPr>
        <w:t xml:space="preserve">            </w:t>
      </w:r>
      <w:r>
        <w:rPr>
          <w:rStyle w:val="ControlFlowTok"/>
        </w:rPr>
        <w:t xml:space="preserve">if</w:t>
      </w:r>
      <w:r>
        <w:rPr>
          <w:rStyle w:val="NormalTok"/>
        </w:rPr>
        <w:t xml:space="preserve"> mention.lower() </w:t>
      </w:r>
      <w:r>
        <w:rPr>
          <w:rStyle w:val="KeywordTok"/>
        </w:rPr>
        <w:t xml:space="preserve">in</w:t>
      </w:r>
      <w:r>
        <w:rPr>
          <w:rStyle w:val="NormalTok"/>
        </w:rPr>
        <w:t xml:space="preserve"> {</w:t>
      </w:r>
      <w:r>
        <w:rPr>
          <w:rStyle w:val="StringTok"/>
        </w:rPr>
        <w:t xml:space="preserve">"it"</w:t>
      </w:r>
      <w:r>
        <w:rPr>
          <w:rStyle w:val="NormalTok"/>
        </w:rPr>
        <w:t xml:space="preserve">,</w:t>
      </w:r>
      <w:r>
        <w:rPr>
          <w:rStyle w:val="StringTok"/>
        </w:rPr>
        <w:t xml:space="preserve">"this"</w:t>
      </w:r>
      <w:r>
        <w:rPr>
          <w:rStyle w:val="NormalTok"/>
        </w:rPr>
        <w:t xml:space="preserve">,</w:t>
      </w:r>
      <w:r>
        <w:rPr>
          <w:rStyle w:val="StringTok"/>
        </w:rPr>
        <w:t xml:space="preserve">"that"</w:t>
      </w:r>
      <w:r>
        <w:rPr>
          <w:rStyle w:val="NormalTok"/>
        </w:rPr>
        <w:t xml:space="preserve">,</w:t>
      </w:r>
      <w:r>
        <w:rPr>
          <w:rStyle w:val="StringTok"/>
        </w:rPr>
        <w:t xml:space="preserve">"they"</w:t>
      </w:r>
      <w:r>
        <w:rPr>
          <w:rStyle w:val="NormalTok"/>
        </w:rPr>
        <w:t xml:space="preserve">,</w:t>
      </w:r>
      <w:r>
        <w:rPr>
          <w:rStyle w:val="StringTok"/>
        </w:rPr>
        <w:t xml:space="preserve">"them"</w:t>
      </w:r>
      <w:r>
        <w:rPr>
          <w:rStyle w:val="NormalTok"/>
        </w:rPr>
        <w:t xml:space="preserve">,</w:t>
      </w:r>
      <w:r>
        <w:rPr>
          <w:rStyle w:val="StringTok"/>
        </w:rPr>
        <w:t xml:space="preserve">"he"</w:t>
      </w:r>
      <w:r>
        <w:rPr>
          <w:rStyle w:val="NormalTok"/>
        </w:rPr>
        <w:t xml:space="preserve">,</w:t>
      </w:r>
      <w:r>
        <w:rPr>
          <w:rStyle w:val="StringTok"/>
        </w:rPr>
        <w:t xml:space="preserve">"she"</w:t>
      </w:r>
      <w:r>
        <w:rPr>
          <w:rStyle w:val="NormalTok"/>
        </w:rPr>
        <w:t xml:space="preserve">,</w:t>
      </w:r>
      <w:r>
        <w:br/>
      </w:r>
      <w:r>
        <w:rPr>
          <w:rStyle w:val="NormalTok"/>
        </w:rPr>
        <w:t xml:space="preserve">                                   </w:t>
      </w:r>
      <w:r>
        <w:rPr>
          <w:rStyle w:val="StringTok"/>
        </w:rPr>
        <w:t xml:space="preserve">"the former"</w:t>
      </w:r>
      <w:r>
        <w:rPr>
          <w:rStyle w:val="NormalTok"/>
        </w:rPr>
        <w:t xml:space="preserve">,</w:t>
      </w:r>
      <w:r>
        <w:rPr>
          <w:rStyle w:val="StringTok"/>
        </w:rPr>
        <w:t xml:space="preserve">"the latter"</w:t>
      </w:r>
      <w:r>
        <w:rPr>
          <w:rStyle w:val="NormalTok"/>
        </w:rPr>
        <w:t xml:space="preserve">,</w:t>
      </w:r>
      <w:r>
        <w:rPr>
          <w:rStyle w:val="StringTok"/>
        </w:rPr>
        <w:t xml:space="preserve">"this one"</w:t>
      </w:r>
      <w:r>
        <w:rPr>
          <w:rStyle w:val="NormalTok"/>
        </w:rPr>
        <w:t xml:space="preserve">}:</w:t>
      </w:r>
      <w:r>
        <w:br/>
      </w:r>
      <w:r>
        <w:rPr>
          <w:rStyle w:val="NormalTok"/>
        </w:rPr>
        <w:t xml:space="preserve">                </w:t>
      </w:r>
      <w:r>
        <w:rPr>
          <w:rStyle w:val="ControlFlowTok"/>
        </w:rPr>
        <w:t xml:space="preserve">if</w:t>
      </w:r>
      <w:r>
        <w:rPr>
          <w:rStyle w:val="NormalTok"/>
        </w:rPr>
        <w:t xml:space="preserve"> mention </w:t>
      </w:r>
      <w:r>
        <w:rPr>
          <w:rStyle w:val="KeywordTok"/>
        </w:rPr>
        <w:t xml:space="preserve">in</w:t>
      </w:r>
      <w:r>
        <w:rPr>
          <w:rStyle w:val="NormalTok"/>
        </w:rPr>
        <w:t xml:space="preserve"> resolved:</w:t>
      </w:r>
      <w:r>
        <w:br/>
      </w:r>
      <w:r>
        <w:rPr>
          <w:rStyle w:val="NormalTok"/>
        </w:rPr>
        <w:t xml:space="preserve">                    resolved </w:t>
      </w:r>
      <w:r>
        <w:rPr>
          <w:rStyle w:val="OperatorTok"/>
        </w:rPr>
        <w:t xml:space="preserve">=</w:t>
      </w:r>
      <w:r>
        <w:rPr>
          <w:rStyle w:val="NormalTok"/>
        </w:rPr>
        <w:t xml:space="preserve"> resolved.replace(mention, canon,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resolved</w:t>
      </w:r>
    </w:p>
    <w:p>
      <w:pPr>
        <w:pStyle w:val="FirstParagraph"/>
      </w:pPr>
      <w:r>
        <w:t xml:space="preserve">CRP integration point: run</w:t>
      </w:r>
      <w:r>
        <w:t xml:space="preserve"> </w:t>
      </w:r>
      <w:r>
        <w:rPr>
          <w:rStyle w:val="VerbatimChar"/>
        </w:rPr>
        <w:t xml:space="preserve">rewrite_references</w:t>
      </w:r>
      <w:r>
        <w:t xml:space="preserve"> </w:t>
      </w:r>
      <w:r>
        <w:t xml:space="preserve">on the user turn before CDR/CDGR retrieval; feed GLiNER entities into the CKF as discourse-mention nodes linked to their canonical knowledge nodes. This is the</w:t>
      </w:r>
      <w:r>
        <w:t xml:space="preserve"> </w:t>
      </w:r>
      <w:r>
        <w:t xml:space="preserve">“</w:t>
      </w:r>
      <w:r>
        <w:t xml:space="preserve">resolution precedes retrieval</w:t>
      </w:r>
      <w:r>
        <w:t xml:space="preserve">”</w:t>
      </w:r>
      <w:r>
        <w:t xml:space="preserve"> </w:t>
      </w:r>
      <w:r>
        <w:t xml:space="preserve">rule from Chapter 6 made concrete.</w:t>
      </w:r>
    </w:p>
    <w:bookmarkEnd w:id="92"/>
    <w:bookmarkStart w:id="93" w:name="X97552a2de287936cd3b9c3c10f03b35e5d8f18e"/>
    <w:p>
      <w:pPr>
        <w:pStyle w:val="Heading1"/>
      </w:pPr>
      <w:r>
        <w:rPr>
          <w:rStyle w:val="SectionNumber"/>
        </w:rPr>
        <w:t xml:space="preserve">20</w:t>
      </w:r>
      <w:r>
        <w:tab/>
      </w:r>
      <w:r>
        <w:t xml:space="preserve">Template: Graph Memory with Provenance and Bi-Temporal Validity (Components 4, 6)</w:t>
      </w:r>
    </w:p>
    <w:p>
      <w:pPr>
        <w:pStyle w:val="FirstParagraph"/>
      </w:pPr>
      <w:r>
        <w:t xml:space="preserve">Role: a minimal but honest knowledge fabric — typed facts with sources, confidence, validity intervals, embeddings for semantic recall, graph edges for multi-hop, and a novelty filter so the same facts aren’t resent every turn (the CDR idea).</w:t>
      </w:r>
    </w:p>
    <w:p>
      <w:pPr>
        <w:pStyle w:val="SourceCode"/>
      </w:pPr>
      <w:r>
        <w:rPr>
          <w:rStyle w:val="CommentTok"/>
        </w:rPr>
        <w:t xml:space="preserve"># fabric.py — pip install networkx sentence-transformers numpy</w:t>
      </w:r>
      <w:r>
        <w:br/>
      </w:r>
      <w:r>
        <w:rPr>
          <w:rStyle w:val="ImportTok"/>
        </w:rPr>
        <w:t xml:space="preserve">import</w:t>
      </w:r>
      <w:r>
        <w:rPr>
          <w:rStyle w:val="NormalTok"/>
        </w:rPr>
        <w:t xml:space="preserve"> time, hashlib, numpy </w:t>
      </w:r>
      <w:r>
        <w:rPr>
          <w:rStyle w:val="ImportTok"/>
        </w:rPr>
        <w:t xml:space="preserve">as</w:t>
      </w:r>
      <w:r>
        <w:rPr>
          <w:rStyle w:val="NormalTok"/>
        </w:rPr>
        <w:t xml:space="preserve"> np, networkx </w:t>
      </w:r>
      <w:r>
        <w:rPr>
          <w:rStyle w:val="ImportTok"/>
        </w:rPr>
        <w:t xml:space="preserve">as</w:t>
      </w:r>
      <w:r>
        <w:rPr>
          <w:rStyle w:val="NormalTok"/>
        </w:rPr>
        <w:t xml:space="preserve"> nx</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br/>
      </w:r>
      <w:r>
        <w:rPr>
          <w:rStyle w:val="NormalTok"/>
        </w:rPr>
        <w:t xml:space="preserve">emb </w:t>
      </w:r>
      <w:r>
        <w:rPr>
          <w:rStyle w:val="OperatorTok"/>
        </w:rPr>
        <w:t xml:space="preserve">=</w:t>
      </w:r>
      <w:r>
        <w:rPr>
          <w:rStyle w:val="NormalTok"/>
        </w:rPr>
        <w:t xml:space="preserve"> SentenceTransformer(</w:t>
      </w:r>
      <w:r>
        <w:rPr>
          <w:rStyle w:val="StringTok"/>
        </w:rPr>
        <w:t xml:space="preserve">"BAAI/bge-small-en-v1.5"</w:t>
      </w:r>
      <w:r>
        <w:rPr>
          <w:rStyle w:val="NormalTok"/>
        </w:rPr>
        <w:t xml:space="preserve">)    </w:t>
      </w:r>
      <w:r>
        <w:rPr>
          <w:rStyle w:val="CommentTok"/>
        </w:rPr>
        <w:t xml:space="preserve"># 33M params, CPU-fine</w:t>
      </w:r>
      <w:r>
        <w:br/>
      </w:r>
      <w:r>
        <w:br/>
      </w:r>
      <w:r>
        <w:rPr>
          <w:rStyle w:val="KeywordTok"/>
        </w:rPr>
        <w:t xml:space="preserve">class</w:t>
      </w:r>
      <w:r>
        <w:rPr>
          <w:rStyle w:val="NormalTok"/>
        </w:rPr>
        <w:t xml:space="preserve"> Fabric: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.g </w:t>
      </w:r>
      <w:r>
        <w:rPr>
          <w:rStyle w:val="OperatorTok"/>
        </w:rPr>
        <w:t xml:space="preserve">=</w:t>
      </w:r>
      <w:r>
        <w:rPr>
          <w:rStyle w:val="NormalTok"/>
        </w:rPr>
        <w:t xml:space="preserve"> nx.MultiDiGraph()</w:t>
      </w:r>
      <w:r>
        <w:br/>
      </w:r>
      <w:r>
        <w:rPr>
          <w:rStyle w:val="NormalTok"/>
        </w:rPr>
        <w:t xml:space="preserve">        </w:t>
      </w:r>
      <w:r>
        <w:rPr>
          <w:rStyle w:val="VariableTok"/>
        </w:rPr>
        <w:t xml:space="preserve">self</w:t>
      </w:r>
      <w:r>
        <w:rPr>
          <w:rStyle w:val="NormalTok"/>
        </w:rPr>
        <w:t xml:space="preserve">.vecs: </w:t>
      </w:r>
      <w:r>
        <w:rPr>
          <w:rStyle w:val="BuiltInTok"/>
        </w:rPr>
        <w:t xml:space="preserve">dict</w:t>
      </w:r>
      <w:r>
        <w:rPr>
          <w:rStyle w:val="NormalTok"/>
        </w:rPr>
        <w:t xml:space="preserve">[</w:t>
      </w:r>
      <w:r>
        <w:rPr>
          <w:rStyle w:val="BuiltInTok"/>
        </w:rPr>
        <w:t xml:space="preserve">str</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.sent_hashes: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session novelty memory (CDR-lite)</w:t>
      </w:r>
      <w:r>
        <w:br/>
      </w:r>
      <w:r>
        <w:br/>
      </w:r>
      <w:r>
        <w:rPr>
          <w:rStyle w:val="NormalTok"/>
        </w:rPr>
        <w:t xml:space="preserve">    </w:t>
      </w:r>
      <w:r>
        <w:rPr>
          <w:rStyle w:val="KeywordTok"/>
        </w:rPr>
        <w:t xml:space="preserve">def</w:t>
      </w:r>
      <w:r>
        <w:rPr>
          <w:rStyle w:val="NormalTok"/>
        </w:rPr>
        <w:t xml:space="preserve"> assert_fact(</w:t>
      </w:r>
      <w:r>
        <w:rPr>
          <w:rStyle w:val="VariableTok"/>
        </w:rPr>
        <w:t xml:space="preserve">self</w:t>
      </w:r>
      <w:r>
        <w:rPr>
          <w:rStyle w:val="NormalTok"/>
        </w:rPr>
        <w:t xml:space="preserve">, subj, rel, obj, </w:t>
      </w:r>
      <w:r>
        <w:rPr>
          <w:rStyle w:val="OperatorTok"/>
        </w:rPr>
        <w:t xml:space="preserve">*</w:t>
      </w:r>
      <w:r>
        <w:rPr>
          <w:rStyle w:val="NormalTok"/>
        </w:rPr>
        <w:t xml:space="preserve">, source, confidence</w:t>
      </w:r>
      <w:r>
        <w:rPr>
          <w:rStyle w:val="OperatorTok"/>
        </w:rPr>
        <w:t xml:space="preserve">=</w:t>
      </w:r>
      <w:r>
        <w:rPr>
          <w:rStyle w:val="FloatTok"/>
        </w:rPr>
        <w:t xml:space="preserve">0.8</w:t>
      </w:r>
      <w:r>
        <w:rPr>
          <w:rStyle w:val="NormalTok"/>
        </w:rPr>
        <w:t xml:space="preserve">,</w:t>
      </w:r>
      <w:r>
        <w:br/>
      </w:r>
      <w:r>
        <w:rPr>
          <w:rStyle w:val="NormalTok"/>
        </w:rPr>
        <w:t xml:space="preserve">                    valid_from</w:t>
      </w:r>
      <w:r>
        <w:rPr>
          <w:rStyle w:val="OperatorTok"/>
        </w:rPr>
        <w:t xml:space="preserve">=</w:t>
      </w:r>
      <w:r>
        <w:rPr>
          <w:rStyle w:val="VariableTok"/>
        </w:rPr>
        <w:t xml:space="preserve">None</w:t>
      </w:r>
      <w:r>
        <w:rPr>
          <w:rStyle w:val="NormalTok"/>
        </w:rPr>
        <w:t xml:space="preserve">, valid_to</w:t>
      </w:r>
      <w:r>
        <w:rPr>
          <w:rStyle w:val="OperatorTok"/>
        </w:rPr>
        <w:t xml:space="preserve">=</w:t>
      </w:r>
      <w:r>
        <w:rPr>
          <w:rStyle w:val="VariableTok"/>
        </w:rPr>
        <w:t xml:space="preserve">None</w:t>
      </w:r>
      <w:r>
        <w:rPr>
          <w:rStyle w:val="NormalTok"/>
        </w:rPr>
        <w:t xml:space="preserve">, causal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"""Bi-temporal: `valid_from/to` = when true in the world;</w:t>
      </w:r>
      <w:r>
        <w:br/>
      </w:r>
      <w:r>
        <w:rPr>
          <w:rStyle w:val="CommentTok"/>
        </w:rPr>
        <w:t xml:space="preserve">        `recorded_at` = when the system learned it. `causal=True` marks</w:t>
      </w:r>
      <w:r>
        <w:br/>
      </w:r>
      <w:r>
        <w:rPr>
          <w:rStyle w:val="CommentTok"/>
        </w:rPr>
        <w:t xml:space="preserve">        intervention-grade edges (learned from the agent's own actions)."""</w:t>
      </w:r>
      <w:r>
        <w:br/>
      </w:r>
      <w:r>
        <w:rPr>
          <w:rStyle w:val="NormalTok"/>
        </w:rPr>
        <w:t xml:space="preserve">        fid </w:t>
      </w:r>
      <w:r>
        <w:rPr>
          <w:rStyle w:val="OperatorTok"/>
        </w:rPr>
        <w:t xml:space="preserve">=</w:t>
      </w:r>
      <w:r>
        <w:rPr>
          <w:rStyle w:val="NormalTok"/>
        </w:rPr>
        <w:t xml:space="preserve"> hashlib.blake2s(</w:t>
      </w:r>
      <w:r>
        <w:rPr>
          <w:rStyle w:val="SpecialStringTok"/>
        </w:rPr>
        <w:t xml:space="preserve">f"</w:t>
      </w:r>
      <w:r>
        <w:rPr>
          <w:rStyle w:val="SpecialCharTok"/>
        </w:rPr>
        <w:t xml:space="preserve">{</w:t>
      </w:r>
      <w:r>
        <w:rPr>
          <w:rStyle w:val="NormalTok"/>
        </w:rPr>
        <w:t xml:space="preserve">subj</w:t>
      </w:r>
      <w:r>
        <w:rPr>
          <w:rStyle w:val="SpecialCharTok"/>
        </w:rPr>
        <w:t xml:space="preserve">}</w:t>
      </w:r>
      <w:r>
        <w:rPr>
          <w:rStyle w:val="SpecialStringTok"/>
        </w:rPr>
        <w:t xml:space="preserve">|</w:t>
      </w:r>
      <w:r>
        <w:rPr>
          <w:rStyle w:val="SpecialCharTok"/>
        </w:rPr>
        <w:t xml:space="preserve">{</w:t>
      </w:r>
      <w:r>
        <w:rPr>
          <w:rStyle w:val="NormalTok"/>
        </w:rPr>
        <w:t xml:space="preserve">rel</w:t>
      </w:r>
      <w:r>
        <w:rPr>
          <w:rStyle w:val="SpecialCharTok"/>
        </w:rPr>
        <w:t xml:space="preserve">}</w:t>
      </w:r>
      <w:r>
        <w:rPr>
          <w:rStyle w:val="SpecialStringTok"/>
        </w:rPr>
        <w:t xml:space="preserve">|</w:t>
      </w:r>
      <w:r>
        <w:rPr>
          <w:rStyle w:val="SpecialCharTok"/>
        </w:rPr>
        <w:t xml:space="preserve">{</w:t>
      </w:r>
      <w:r>
        <w:rPr>
          <w:rStyle w:val="NormalTok"/>
        </w:rPr>
        <w:t xml:space="preserve">obj</w:t>
      </w:r>
      <w:r>
        <w:rPr>
          <w:rStyle w:val="SpecialCharTok"/>
        </w:rPr>
        <w:t xml:space="preserve">}</w:t>
      </w:r>
      <w:r>
        <w:rPr>
          <w:rStyle w:val="SpecialStringTok"/>
        </w:rPr>
        <w:t xml:space="preserve">"</w:t>
      </w:r>
      <w:r>
        <w:rPr>
          <w:rStyle w:val="NormalTok"/>
        </w:rPr>
        <w:t xml:space="preserve">.encode(), digest_size</w:t>
      </w:r>
      <w:r>
        <w:rPr>
          <w:rStyle w:val="OperatorTok"/>
        </w:rPr>
        <w:t xml:space="preserve">=</w:t>
      </w:r>
      <w:r>
        <w:rPr>
          <w:rStyle w:val="DecValTok"/>
        </w:rPr>
        <w:t xml:space="preserve">8</w:t>
      </w:r>
      <w:r>
        <w:rPr>
          <w:rStyle w:val="NormalTok"/>
        </w:rPr>
        <w:t xml:space="preserve">).hexdigest()</w:t>
      </w:r>
      <w:r>
        <w:br/>
      </w:r>
      <w:r>
        <w:rPr>
          <w:rStyle w:val="NormalTok"/>
        </w:rPr>
        <w:t xml:space="preserve">        </w:t>
      </w:r>
      <w:r>
        <w:rPr>
          <w:rStyle w:val="VariableTok"/>
        </w:rPr>
        <w:t xml:space="preserve">self</w:t>
      </w:r>
      <w:r>
        <w:rPr>
          <w:rStyle w:val="NormalTok"/>
        </w:rPr>
        <w:t xml:space="preserve">.g.add_node(subj)</w:t>
      </w:r>
      <w:r>
        <w:rPr>
          <w:rStyle w:val="OperatorTok"/>
        </w:rPr>
        <w:t xml:space="preserve">;</w:t>
      </w:r>
      <w:r>
        <w:rPr>
          <w:rStyle w:val="NormalTok"/>
        </w:rPr>
        <w:t xml:space="preserve"> </w:t>
      </w:r>
      <w:r>
        <w:rPr>
          <w:rStyle w:val="VariableTok"/>
        </w:rPr>
        <w:t xml:space="preserve">self</w:t>
      </w:r>
      <w:r>
        <w:rPr>
          <w:rStyle w:val="NormalTok"/>
        </w:rPr>
        <w:t xml:space="preserve">.g.add_node(obj)</w:t>
      </w:r>
      <w:r>
        <w:br/>
      </w:r>
      <w:r>
        <w:rPr>
          <w:rStyle w:val="NormalTok"/>
        </w:rPr>
        <w:t xml:space="preserve">        </w:t>
      </w:r>
      <w:r>
        <w:rPr>
          <w:rStyle w:val="VariableTok"/>
        </w:rPr>
        <w:t xml:space="preserve">self</w:t>
      </w:r>
      <w:r>
        <w:rPr>
          <w:rStyle w:val="NormalTok"/>
        </w:rPr>
        <w:t xml:space="preserve">.g.add_edge(subj, obj, key</w:t>
      </w:r>
      <w:r>
        <w:rPr>
          <w:rStyle w:val="OperatorTok"/>
        </w:rPr>
        <w:t xml:space="preserve">=</w:t>
      </w:r>
      <w:r>
        <w:rPr>
          <w:rStyle w:val="NormalTok"/>
        </w:rPr>
        <w:t xml:space="preserve">fid, rel</w:t>
      </w:r>
      <w:r>
        <w:rPr>
          <w:rStyle w:val="OperatorTok"/>
        </w:rPr>
        <w:t xml:space="preserve">=</w:t>
      </w:r>
      <w:r>
        <w:rPr>
          <w:rStyle w:val="NormalTok"/>
        </w:rPr>
        <w:t xml:space="preserve">rel, source</w:t>
      </w:r>
      <w:r>
        <w:rPr>
          <w:rStyle w:val="OperatorTok"/>
        </w:rPr>
        <w:t xml:space="preserve">=</w:t>
      </w:r>
      <w:r>
        <w:rPr>
          <w:rStyle w:val="NormalTok"/>
        </w:rPr>
        <w:t xml:space="preserve">source,</w:t>
      </w:r>
      <w:r>
        <w:br/>
      </w:r>
      <w:r>
        <w:rPr>
          <w:rStyle w:val="NormalTok"/>
        </w:rPr>
        <w:t xml:space="preserve">                        confidence</w:t>
      </w:r>
      <w:r>
        <w:rPr>
          <w:rStyle w:val="OperatorTok"/>
        </w:rPr>
        <w:t xml:space="preserve">=</w:t>
      </w:r>
      <w:r>
        <w:rPr>
          <w:rStyle w:val="NormalTok"/>
        </w:rPr>
        <w:t xml:space="preserve">confidence, causal</w:t>
      </w:r>
      <w:r>
        <w:rPr>
          <w:rStyle w:val="OperatorTok"/>
        </w:rPr>
        <w:t xml:space="preserve">=</w:t>
      </w:r>
      <w:r>
        <w:rPr>
          <w:rStyle w:val="NormalTok"/>
        </w:rPr>
        <w:t xml:space="preserve">causal,</w:t>
      </w:r>
      <w:r>
        <w:br/>
      </w:r>
      <w:r>
        <w:rPr>
          <w:rStyle w:val="NormalTok"/>
        </w:rPr>
        <w:t xml:space="preserve">                        valid_from</w:t>
      </w:r>
      <w:r>
        <w:rPr>
          <w:rStyle w:val="OperatorTok"/>
        </w:rPr>
        <w:t xml:space="preserve">=</w:t>
      </w:r>
      <w:r>
        <w:rPr>
          <w:rStyle w:val="NormalTok"/>
        </w:rPr>
        <w:t xml:space="preserve">valid_from, valid_to</w:t>
      </w:r>
      <w:r>
        <w:rPr>
          <w:rStyle w:val="OperatorTok"/>
        </w:rPr>
        <w:t xml:space="preserve">=</w:t>
      </w:r>
      <w:r>
        <w:rPr>
          <w:rStyle w:val="NormalTok"/>
        </w:rPr>
        <w:t xml:space="preserve">valid_to,</w:t>
      </w:r>
      <w:r>
        <w:br/>
      </w:r>
      <w:r>
        <w:rPr>
          <w:rStyle w:val="NormalTok"/>
        </w:rPr>
        <w:t xml:space="preserve">                        recorded_at</w:t>
      </w:r>
      <w:r>
        <w:rPr>
          <w:rStyle w:val="OperatorTok"/>
        </w:rPr>
        <w:t xml:space="preserve">=</w:t>
      </w:r>
      <w:r>
        <w:rPr>
          <w:rStyle w:val="NormalTok"/>
        </w:rPr>
        <w:t xml:space="preserve">time.time())</w:t>
      </w:r>
      <w:r>
        <w:br/>
      </w:r>
      <w:r>
        <w:rPr>
          <w:rStyle w:val="NormalTok"/>
        </w:rPr>
        <w:t xml:space="preserve">        </w:t>
      </w:r>
      <w:r>
        <w:rPr>
          <w:rStyle w:val="VariableTok"/>
        </w:rPr>
        <w:t xml:space="preserve">self</w:t>
      </w:r>
      <w:r>
        <w:rPr>
          <w:rStyle w:val="NormalTok"/>
        </w:rPr>
        <w:t xml:space="preserve">.vecs[fid] </w:t>
      </w:r>
      <w:r>
        <w:rPr>
          <w:rStyle w:val="OperatorTok"/>
        </w:rPr>
        <w:t xml:space="preserve">=</w:t>
      </w:r>
      <w:r>
        <w:rPr>
          <w:rStyle w:val="NormalTok"/>
        </w:rPr>
        <w:t xml:space="preserve"> emb.encode(</w:t>
      </w:r>
      <w:r>
        <w:rPr>
          <w:rStyle w:val="SpecialStringTok"/>
        </w:rPr>
        <w:t xml:space="preserve">f"</w:t>
      </w:r>
      <w:r>
        <w:rPr>
          <w:rStyle w:val="SpecialCharTok"/>
        </w:rPr>
        <w:t xml:space="preserve">{</w:t>
      </w:r>
      <w:r>
        <w:rPr>
          <w:rStyle w:val="NormalTok"/>
        </w:rPr>
        <w:t xml:space="preserve">subj</w:t>
      </w:r>
      <w:r>
        <w:rPr>
          <w:rStyle w:val="SpecialCharTok"/>
        </w:rPr>
        <w:t xml:space="preserve">}</w:t>
      </w:r>
      <w:r>
        <w:rPr>
          <w:rStyle w:val="SpecialStringTok"/>
        </w:rPr>
        <w:t xml:space="preserve"> </w:t>
      </w:r>
      <w:r>
        <w:rPr>
          <w:rStyle w:val="SpecialCharTok"/>
        </w:rPr>
        <w:t xml:space="preserve">{</w:t>
      </w:r>
      <w:r>
        <w:rPr>
          <w:rStyle w:val="NormalTok"/>
        </w:rPr>
        <w:t xml:space="preserve">rel</w:t>
      </w:r>
      <w:r>
        <w:rPr>
          <w:rStyle w:val="SpecialCharTok"/>
        </w:rPr>
        <w:t xml:space="preserve">}</w:t>
      </w:r>
      <w:r>
        <w:rPr>
          <w:rStyle w:val="SpecialStringTok"/>
        </w:rPr>
        <w:t xml:space="preserve"> </w:t>
      </w:r>
      <w:r>
        <w:rPr>
          <w:rStyle w:val="SpecialCharTok"/>
        </w:rPr>
        <w:t xml:space="preserve">{</w:t>
      </w:r>
      <w:r>
        <w:rPr>
          <w:rStyle w:val="NormalTok"/>
        </w:rPr>
        <w:t xml:space="preserve">obj</w:t>
      </w:r>
      <w:r>
        <w:rPr>
          <w:rStyle w:val="SpecialCharTok"/>
        </w:rPr>
        <w:t xml:space="preserve">}</w:t>
      </w:r>
      <w:r>
        <w:rPr>
          <w:rStyle w:val="SpecialStringTok"/>
        </w:rPr>
        <w:t xml:space="preserve">"</w:t>
      </w:r>
      <w:r>
        <w:rPr>
          <w:rStyle w:val="NormalTok"/>
        </w:rPr>
        <w:t xml:space="preserve">,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fid</w:t>
      </w:r>
      <w:r>
        <w:br/>
      </w:r>
      <w:r>
        <w:br/>
      </w:r>
      <w:r>
        <w:rPr>
          <w:rStyle w:val="NormalTok"/>
        </w:rPr>
        <w:t xml:space="preserve">    </w:t>
      </w:r>
      <w:r>
        <w:rPr>
          <w:rStyle w:val="KeywordTok"/>
        </w:rPr>
        <w:t xml:space="preserve">def</w:t>
      </w:r>
      <w:r>
        <w:rPr>
          <w:rStyle w:val="NormalTok"/>
        </w:rPr>
        <w:t xml:space="preserve"> semantic(</w:t>
      </w:r>
      <w:r>
        <w:rPr>
          <w:rStyle w:val="VariableTok"/>
        </w:rPr>
        <w:t xml:space="preserve">self</w:t>
      </w:r>
      <w:r>
        <w:rPr>
          <w:rStyle w:val="NormalTok"/>
        </w:rPr>
        <w:t xml:space="preserve">, query: </w:t>
      </w:r>
      <w:r>
        <w:rPr>
          <w:rStyle w:val="BuiltInTok"/>
        </w:rPr>
        <w:t xml:space="preserve">str</w:t>
      </w:r>
      <w:r>
        <w:rPr>
          <w:rStyle w:val="NormalTok"/>
        </w:rPr>
        <w:t xml:space="preserve">, k</w:t>
      </w:r>
      <w:r>
        <w:rPr>
          <w:rStyle w:val="OperatorTok"/>
        </w:rPr>
        <w:t xml:space="preserve">=</w:t>
      </w:r>
      <w:r>
        <w:rPr>
          <w:rStyle w:val="DecValTok"/>
        </w:rPr>
        <w:t xml:space="preserve">8</w:t>
      </w:r>
      <w:r>
        <w:rPr>
          <w:rStyle w:val="NormalTok"/>
        </w:rPr>
        <w:t xml:space="preserve">):</w:t>
      </w:r>
      <w:r>
        <w:br/>
      </w:r>
      <w:r>
        <w:rPr>
          <w:rStyle w:val="NormalTok"/>
        </w:rPr>
        <w:t xml:space="preserve">        q </w:t>
      </w:r>
      <w:r>
        <w:rPr>
          <w:rStyle w:val="OperatorTok"/>
        </w:rPr>
        <w:t xml:space="preserve">=</w:t>
      </w:r>
      <w:r>
        <w:rPr>
          <w:rStyle w:val="NormalTok"/>
        </w:rPr>
        <w:t xml:space="preserve"> emb.encode(query,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.vecs.items(), key</w:t>
      </w:r>
      <w:r>
        <w:rPr>
          <w:rStyle w:val="OperatorTok"/>
        </w:rPr>
        <w:t xml:space="preserve">=</w:t>
      </w:r>
      <w:r>
        <w:rPr>
          <w:rStyle w:val="KeywordTok"/>
        </w:rPr>
        <w:t xml:space="preserve">lambda</w:t>
      </w:r>
      <w:r>
        <w:rPr>
          <w:rStyle w:val="NormalTok"/>
        </w:rPr>
        <w:t xml:space="preserve"> kv: </w:t>
      </w:r>
      <w:r>
        <w:rPr>
          <w:rStyle w:val="OperatorTok"/>
        </w:rPr>
        <w:t xml:space="preserve">-</w:t>
      </w:r>
      <w:r>
        <w:rPr>
          <w:rStyle w:val="BuiltInTok"/>
        </w:rPr>
        <w:t xml:space="preserve">float</w:t>
      </w:r>
      <w:r>
        <w:rPr>
          <w:rStyle w:val="NormalTok"/>
        </w:rPr>
        <w:t xml:space="preserve">(q </w:t>
      </w:r>
      <w:r>
        <w:rPr>
          <w:rStyle w:val="OperatorTok"/>
        </w:rPr>
        <w:t xml:space="preserve">@</w:t>
      </w:r>
      <w:r>
        <w:rPr>
          <w:rStyle w:val="NormalTok"/>
        </w:rPr>
        <w:t xml:space="preserve"> kv[</w:t>
      </w:r>
      <w:r>
        <w:rPr>
          <w:rStyle w:val="DecValTok"/>
        </w:rPr>
        <w:t xml:space="preserve">1</w:t>
      </w:r>
      <w:r>
        <w:rPr>
          <w:rStyle w:val="NormalTok"/>
        </w:rPr>
        <w:t xml:space="preserve">]))[:k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._edge(fid) </w:t>
      </w:r>
      <w:r>
        <w:rPr>
          <w:rStyle w:val="ControlFlowTok"/>
        </w:rPr>
        <w:t xml:space="preserve">for</w:t>
      </w:r>
      <w:r>
        <w:rPr>
          <w:rStyle w:val="NormalTok"/>
        </w:rPr>
        <w:t xml:space="preserve"> fid, _ </w:t>
      </w:r>
      <w:r>
        <w:rPr>
          <w:rStyle w:val="KeywordTok"/>
        </w:rPr>
        <w:t xml:space="preserve">in</w:t>
      </w:r>
      <w:r>
        <w:rPr>
          <w:rStyle w:val="NormalTok"/>
        </w:rPr>
        <w:t xml:space="preserve"> scored][:k</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KeywordTok"/>
        </w:rPr>
        <w:t xml:space="preserve">def</w:t>
      </w:r>
      <w:r>
        <w:rPr>
          <w:rStyle w:val="NormalTok"/>
        </w:rPr>
        <w:t xml:space="preserve"> neighborhood(</w:t>
      </w:r>
      <w:r>
        <w:rPr>
          <w:rStyle w:val="VariableTok"/>
        </w:rPr>
        <w:t xml:space="preserve">self</w:t>
      </w:r>
      <w:r>
        <w:rPr>
          <w:rStyle w:val="NormalTok"/>
        </w:rPr>
        <w:t xml:space="preserve">, node: </w:t>
      </w:r>
      <w:r>
        <w:rPr>
          <w:rStyle w:val="BuiltInTok"/>
        </w:rPr>
        <w:t xml:space="preserve">str</w:t>
      </w:r>
      <w:r>
        <w:rPr>
          <w:rStyle w:val="NormalTok"/>
        </w:rPr>
        <w:t xml:space="preserve">, hops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.g: </w:t>
      </w:r>
      <w:r>
        <w:rPr>
          <w:rStyle w:val="ControlFlowTok"/>
        </w:rPr>
        <w:t xml:space="preserve">return</w:t>
      </w:r>
      <w:r>
        <w:rPr>
          <w:rStyle w:val="NormalTok"/>
        </w:rPr>
        <w:t xml:space="preserve"> []</w:t>
      </w:r>
      <w:r>
        <w:br/>
      </w:r>
      <w:r>
        <w:rPr>
          <w:rStyle w:val="NormalTok"/>
        </w:rPr>
        <w:t xml:space="preserve">        nodes </w:t>
      </w:r>
      <w:r>
        <w:rPr>
          <w:rStyle w:val="OperatorTok"/>
        </w:rPr>
        <w:t xml:space="preserve">=</w:t>
      </w:r>
      <w:r>
        <w:rPr>
          <w:rStyle w:val="NormalTok"/>
        </w:rPr>
        <w:t xml:space="preserve"> nx.single_source_shortest_path_length(</w:t>
      </w:r>
      <w:r>
        <w:rPr>
          <w:rStyle w:val="VariableTok"/>
        </w:rPr>
        <w:t xml:space="preserve">self</w:t>
      </w:r>
      <w:r>
        <w:rPr>
          <w:rStyle w:val="NormalTok"/>
        </w:rPr>
        <w:t xml:space="preserve">.g.to_undirected(), node,</w:t>
      </w:r>
      <w:r>
        <w:br/>
      </w:r>
      <w:r>
        <w:rPr>
          <w:rStyle w:val="NormalTok"/>
        </w:rPr>
        <w:t xml:space="preserve">                                                      cutoff</w:t>
      </w:r>
      <w:r>
        <w:rPr>
          <w:rStyle w:val="OperatorTok"/>
        </w:rPr>
        <w:t xml:space="preserve">=</w:t>
      </w:r>
      <w:r>
        <w:rPr>
          <w:rStyle w:val="NormalTok"/>
        </w:rPr>
        <w:t xml:space="preserve">hops)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._fmt(u, v, d) </w:t>
      </w:r>
      <w:r>
        <w:rPr>
          <w:rStyle w:val="ControlFlowTok"/>
        </w:rPr>
        <w:t xml:space="preserve">for</w:t>
      </w:r>
      <w:r>
        <w:rPr>
          <w:rStyle w:val="NormalTok"/>
        </w:rPr>
        <w:t xml:space="preserve"> u, v, kk, d </w:t>
      </w:r>
      <w:r>
        <w:rPr>
          <w:rStyle w:val="KeywordTok"/>
        </w:rPr>
        <w:t xml:space="preserve">in</w:t>
      </w:r>
      <w:r>
        <w:rPr>
          <w:rStyle w:val="NormalTok"/>
        </w:rPr>
        <w:t xml:space="preserve"> </w:t>
      </w:r>
      <w:r>
        <w:rPr>
          <w:rStyle w:val="VariableTok"/>
        </w:rPr>
        <w:t xml:space="preserve">self</w:t>
      </w:r>
      <w:r>
        <w:rPr>
          <w:rStyle w:val="NormalTok"/>
        </w:rPr>
        <w:t xml:space="preserve">.g.edges(keys</w:t>
      </w:r>
      <w:r>
        <w:rPr>
          <w:rStyle w:val="OperatorTok"/>
        </w:rPr>
        <w:t xml:space="preserve">=</w:t>
      </w:r>
      <w:r>
        <w:rPr>
          <w:rStyle w:val="VariableTok"/>
        </w:rPr>
        <w:t xml:space="preserve">True</w:t>
      </w:r>
      <w:r>
        <w:rPr>
          <w:rStyle w:val="NormalTok"/>
        </w:rPr>
        <w:t xml:space="preserve">, data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u </w:t>
      </w:r>
      <w:r>
        <w:rPr>
          <w:rStyle w:val="KeywordTok"/>
        </w:rPr>
        <w:t xml:space="preserve">in</w:t>
      </w:r>
      <w:r>
        <w:rPr>
          <w:rStyle w:val="NormalTok"/>
        </w:rPr>
        <w:t xml:space="preserve"> nodes </w:t>
      </w:r>
      <w:r>
        <w:rPr>
          <w:rStyle w:val="KeywordTok"/>
        </w:rPr>
        <w:t xml:space="preserve">and</w:t>
      </w:r>
      <w:r>
        <w:rPr>
          <w:rStyle w:val="NormalTok"/>
        </w:rPr>
        <w:t xml:space="preserve"> v </w:t>
      </w:r>
      <w:r>
        <w:rPr>
          <w:rStyle w:val="KeywordTok"/>
        </w:rPr>
        <w:t xml:space="preserve">in</w:t>
      </w:r>
      <w:r>
        <w:rPr>
          <w:rStyle w:val="NormalTok"/>
        </w:rPr>
        <w:t xml:space="preserve"> nodes]</w:t>
      </w:r>
      <w:r>
        <w:br/>
      </w:r>
      <w:r>
        <w:br/>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anchors: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 k</w:t>
      </w:r>
      <w:r>
        <w:rPr>
          <w:rStyle w:val="OperatorTok"/>
        </w:rPr>
        <w:t xml:space="preserve">=</w:t>
      </w:r>
      <w:r>
        <w:rPr>
          <w:rStyle w:val="DecValTok"/>
        </w:rPr>
        <w:t xml:space="preserve">8</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"""Hybrid semantic + graph-walk retrieval with a novelty gate:</w:t>
      </w:r>
      <w:r>
        <w:br/>
      </w:r>
      <w:r>
        <w:rPr>
          <w:rStyle w:val="CommentTok"/>
        </w:rPr>
        <w:t xml:space="preserve">        facts already sent this session are suppressed (coverage-differential)."""</w:t>
      </w:r>
      <w:r>
        <w:br/>
      </w:r>
      <w:r>
        <w:rPr>
          <w:rStyle w:val="NormalTok"/>
        </w:rPr>
        <w:t xml:space="preserve">        cands </w:t>
      </w:r>
      <w:r>
        <w:rPr>
          <w:rStyle w:val="OperatorTok"/>
        </w:rPr>
        <w:t xml:space="preserve">=</w:t>
      </w:r>
      <w:r>
        <w:rPr>
          <w:rStyle w:val="NormalTok"/>
        </w:rPr>
        <w:t xml:space="preserve"> </w:t>
      </w:r>
      <w:r>
        <w:rPr>
          <w:rStyle w:val="VariableTok"/>
        </w:rPr>
        <w:t xml:space="preserve">self</w:t>
      </w:r>
      <w:r>
        <w:rPr>
          <w:rStyle w:val="NormalTok"/>
        </w:rPr>
        <w:t xml:space="preserve">.semantic(query, k)</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anchors: cands </w:t>
      </w:r>
      <w:r>
        <w:rPr>
          <w:rStyle w:val="OperatorTok"/>
        </w:rPr>
        <w:t xml:space="preserve">+=</w:t>
      </w:r>
      <w:r>
        <w:rPr>
          <w:rStyle w:val="NormalTok"/>
        </w:rPr>
        <w:t xml:space="preserve"> </w:t>
      </w:r>
      <w:r>
        <w:rPr>
          <w:rStyle w:val="VariableTok"/>
        </w:rPr>
        <w:t xml:space="preserve">self</w:t>
      </w:r>
      <w:r>
        <w:rPr>
          <w:rStyle w:val="NormalTok"/>
        </w:rPr>
        <w:t xml:space="preserve">.neighborhood(a, hops</w:t>
      </w:r>
      <w:r>
        <w:rPr>
          <w:rStyle w:val="OperatorTok"/>
        </w:rPr>
        <w:t xml:space="preserve">=</w:t>
      </w:r>
      <w:r>
        <w:rPr>
          <w:rStyle w:val="DecValTok"/>
        </w:rPr>
        <w:t xml:space="preserve">2</w:t>
      </w:r>
      <w:r>
        <w:rPr>
          <w:rStyle w:val="NormalTok"/>
        </w:rPr>
        <w:t xml:space="preserve">)</w:t>
      </w:r>
      <w:r>
        <w:br/>
      </w:r>
      <w:r>
        <w:rPr>
          <w:rStyle w:val="NormalTok"/>
        </w:rPr>
        <w:t xml:space="preserve">        fresh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w:t>
      </w:r>
      <w:r>
        <w:rPr>
          <w:rStyle w:val="BuiltInTok"/>
        </w:rPr>
        <w:t xml:space="preserve">dict</w:t>
      </w:r>
      <w:r>
        <w:rPr>
          <w:rStyle w:val="NormalTok"/>
        </w:rPr>
        <w:t xml:space="preserve">.fromkeys(cands):              </w:t>
      </w:r>
      <w:r>
        <w:rPr>
          <w:rStyle w:val="CommentTok"/>
        </w:rPr>
        <w:t xml:space="preserve"># dedupe, keep order</w:t>
      </w:r>
      <w:r>
        <w:br/>
      </w:r>
      <w:r>
        <w:rPr>
          <w:rStyle w:val="NormalTok"/>
        </w:rPr>
        <w:t xml:space="preserve">            h </w:t>
      </w:r>
      <w:r>
        <w:rPr>
          <w:rStyle w:val="OperatorTok"/>
        </w:rPr>
        <w:t xml:space="preserve">=</w:t>
      </w:r>
      <w:r>
        <w:rPr>
          <w:rStyle w:val="NormalTok"/>
        </w:rPr>
        <w:t xml:space="preserve"> hashlib.blake2s(line.encode(), digest_size</w:t>
      </w:r>
      <w:r>
        <w:rPr>
          <w:rStyle w:val="OperatorTok"/>
        </w:rPr>
        <w:t xml:space="preserve">=</w:t>
      </w:r>
      <w:r>
        <w:rPr>
          <w:rStyle w:val="DecValTok"/>
        </w:rPr>
        <w:t xml:space="preserve">8</w:t>
      </w:r>
      <w:r>
        <w:rPr>
          <w:rStyle w:val="NormalTok"/>
        </w:rPr>
        <w:t xml:space="preserve">).hexdigest()</w:t>
      </w:r>
      <w:r>
        <w:br/>
      </w:r>
      <w:r>
        <w:rPr>
          <w:rStyle w:val="NormalTok"/>
        </w:rPr>
        <w:t xml:space="preserve">            </w:t>
      </w:r>
      <w:r>
        <w:rPr>
          <w:rStyle w:val="ControlFlowTok"/>
        </w:rPr>
        <w:t xml:space="preserve">if</w:t>
      </w:r>
      <w:r>
        <w:rPr>
          <w:rStyle w:val="NormalTok"/>
        </w:rPr>
        <w:t xml:space="preserve"> h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.sent_hashes:</w:t>
      </w:r>
      <w:r>
        <w:br/>
      </w:r>
      <w:r>
        <w:rPr>
          <w:rStyle w:val="NormalTok"/>
        </w:rPr>
        <w:t xml:space="preserve">                fresh.append(line)</w:t>
      </w:r>
      <w:r>
        <w:rPr>
          <w:rStyle w:val="OperatorTok"/>
        </w:rPr>
        <w:t xml:space="preserve">;</w:t>
      </w:r>
      <w:r>
        <w:rPr>
          <w:rStyle w:val="NormalTok"/>
        </w:rPr>
        <w:t xml:space="preserve"> </w:t>
      </w:r>
      <w:r>
        <w:rPr>
          <w:rStyle w:val="VariableTok"/>
        </w:rPr>
        <w:t xml:space="preserve">self</w:t>
      </w:r>
      <w:r>
        <w:rPr>
          <w:rStyle w:val="NormalTok"/>
        </w:rPr>
        <w:t xml:space="preserve">.sent_hashes.add(h)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(fresh) </w:t>
      </w:r>
      <w:r>
        <w:rPr>
          <w:rStyle w:val="OperatorTok"/>
        </w:rPr>
        <w:t xml:space="preserve">==</w:t>
      </w:r>
      <w:r>
        <w:rPr>
          <w:rStyle w:val="NormalTok"/>
        </w:rPr>
        <w:t xml:space="preserve"> k: </w:t>
      </w:r>
      <w:r>
        <w:rPr>
          <w:rStyle w:val="ControlFlowTok"/>
        </w:rPr>
        <w:t xml:space="preserve">break</w:t>
      </w:r>
      <w:r>
        <w:br/>
      </w:r>
      <w:r>
        <w:rPr>
          <w:rStyle w:val="NormalTok"/>
        </w:rPr>
        <w:t xml:space="preserve">        </w:t>
      </w:r>
      <w:r>
        <w:rPr>
          <w:rStyle w:val="ControlFlowTok"/>
        </w:rPr>
        <w:t xml:space="preserve">return</w:t>
      </w:r>
      <w:r>
        <w:rPr>
          <w:rStyle w:val="NormalTok"/>
        </w:rPr>
        <w:t xml:space="preserve"> fresh</w:t>
      </w:r>
      <w:r>
        <w:br/>
      </w:r>
      <w:r>
        <w:br/>
      </w:r>
      <w:r>
        <w:rPr>
          <w:rStyle w:val="NormalTok"/>
        </w:rPr>
        <w:t xml:space="preserve">    </w:t>
      </w:r>
      <w:r>
        <w:rPr>
          <w:rStyle w:val="KeywordTok"/>
        </w:rPr>
        <w:t xml:space="preserve">def</w:t>
      </w:r>
      <w:r>
        <w:rPr>
          <w:rStyle w:val="NormalTok"/>
        </w:rPr>
        <w:t xml:space="preserve"> _edge(</w:t>
      </w:r>
      <w:r>
        <w:rPr>
          <w:rStyle w:val="VariableTok"/>
        </w:rPr>
        <w:t xml:space="preserve">self</w:t>
      </w:r>
      <w:r>
        <w:rPr>
          <w:rStyle w:val="NormalTok"/>
        </w:rPr>
        <w:t xml:space="preserve">, fid):</w:t>
      </w:r>
      <w:r>
        <w:br/>
      </w:r>
      <w:r>
        <w:rPr>
          <w:rStyle w:val="NormalTok"/>
        </w:rPr>
        <w:t xml:space="preserve">        </w:t>
      </w:r>
      <w:r>
        <w:rPr>
          <w:rStyle w:val="ControlFlowTok"/>
        </w:rPr>
        <w:t xml:space="preserve">for</w:t>
      </w:r>
      <w:r>
        <w:rPr>
          <w:rStyle w:val="NormalTok"/>
        </w:rPr>
        <w:t xml:space="preserve"> u, v, kk, d </w:t>
      </w:r>
      <w:r>
        <w:rPr>
          <w:rStyle w:val="KeywordTok"/>
        </w:rPr>
        <w:t xml:space="preserve">in</w:t>
      </w:r>
      <w:r>
        <w:rPr>
          <w:rStyle w:val="NormalTok"/>
        </w:rPr>
        <w:t xml:space="preserve"> </w:t>
      </w:r>
      <w:r>
        <w:rPr>
          <w:rStyle w:val="VariableTok"/>
        </w:rPr>
        <w:t xml:space="preserve">self</w:t>
      </w:r>
      <w:r>
        <w:rPr>
          <w:rStyle w:val="NormalTok"/>
        </w:rPr>
        <w:t xml:space="preserve">.g.edges(keys</w:t>
      </w:r>
      <w:r>
        <w:rPr>
          <w:rStyle w:val="OperatorTok"/>
        </w:rPr>
        <w:t xml:space="preserve">=</w:t>
      </w:r>
      <w:r>
        <w:rPr>
          <w:rStyle w:val="VariableTok"/>
        </w:rPr>
        <w:t xml:space="preserve">True</w:t>
      </w:r>
      <w:r>
        <w:rPr>
          <w:rStyle w:val="NormalTok"/>
        </w:rPr>
        <w:t xml:space="preserve">, data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kk </w:t>
      </w:r>
      <w:r>
        <w:rPr>
          <w:rStyle w:val="OperatorTok"/>
        </w:rPr>
        <w:t xml:space="preserve">==</w:t>
      </w:r>
      <w:r>
        <w:rPr>
          <w:rStyle w:val="NormalTok"/>
        </w:rPr>
        <w:t xml:space="preserve"> fid: </w:t>
      </w:r>
      <w:r>
        <w:rPr>
          <w:rStyle w:val="ControlFlowTok"/>
        </w:rPr>
        <w:t xml:space="preserve">return</w:t>
      </w:r>
      <w:r>
        <w:rPr>
          <w:rStyle w:val="NormalTok"/>
        </w:rPr>
        <w:t xml:space="preserve"> </w:t>
      </w:r>
      <w:r>
        <w:rPr>
          <w:rStyle w:val="VariableTok"/>
        </w:rPr>
        <w:t xml:space="preserve">self</w:t>
      </w:r>
      <w:r>
        <w:rPr>
          <w:rStyle w:val="NormalTok"/>
        </w:rPr>
        <w:t xml:space="preserve">._fmt(u, v, d)</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_fmt(u, v, d):</w:t>
      </w:r>
      <w:r>
        <w:br/>
      </w:r>
      <w:r>
        <w:rPr>
          <w:rStyle w:val="NormalTok"/>
        </w:rPr>
        <w:t xml:space="preserve">        tag </w:t>
      </w:r>
      <w:r>
        <w:rPr>
          <w:rStyle w:val="OperatorTok"/>
        </w:rPr>
        <w:t xml:space="preserve">=</w:t>
      </w:r>
      <w:r>
        <w:rPr>
          <w:rStyle w:val="NormalTok"/>
        </w:rPr>
        <w:t xml:space="preserve"> </w:t>
      </w:r>
      <w:r>
        <w:rPr>
          <w:rStyle w:val="StringTok"/>
        </w:rPr>
        <w:t xml:space="preserve">"CAUSAL "</w:t>
      </w:r>
      <w:r>
        <w:rPr>
          <w:rStyle w:val="NormalTok"/>
        </w:rPr>
        <w:t xml:space="preserve"> </w:t>
      </w:r>
      <w:r>
        <w:rPr>
          <w:rStyle w:val="ControlFlowTok"/>
        </w:rPr>
        <w:t xml:space="preserve">if</w:t>
      </w:r>
      <w:r>
        <w:rPr>
          <w:rStyle w:val="NormalTok"/>
        </w:rPr>
        <w:t xml:space="preserve"> d.get(</w:t>
      </w:r>
      <w:r>
        <w:rPr>
          <w:rStyle w:val="StringTok"/>
        </w:rPr>
        <w:t xml:space="preserve">"causal"</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tag</w:t>
      </w:r>
      <w:r>
        <w:rPr>
          <w:rStyle w:val="SpecialCharTok"/>
        </w:rPr>
        <w:t xml:space="preserve">}{</w:t>
      </w:r>
      <w:r>
        <w:rPr>
          <w:rStyle w:val="NormalTok"/>
        </w:rPr>
        <w:t xml:space="preserve">u</w:t>
      </w:r>
      <w:r>
        <w:rPr>
          <w:rStyle w:val="SpecialCharTok"/>
        </w:rPr>
        <w:t xml:space="preserve">}</w:t>
      </w:r>
      <w:r>
        <w:rPr>
          <w:rStyle w:val="SpecialStringTok"/>
        </w:rPr>
        <w:t xml:space="preserve"> --</w:t>
      </w:r>
      <w:r>
        <w:rPr>
          <w:rStyle w:val="SpecialCharTok"/>
        </w:rPr>
        <w:t xml:space="preserve">{</w:t>
      </w:r>
      <w:r>
        <w:rPr>
          <w:rStyle w:val="NormalTok"/>
        </w:rPr>
        <w:t xml:space="preserve">d[</w:t>
      </w:r>
      <w:r>
        <w:rPr>
          <w:rStyle w:val="StringTok"/>
        </w:rPr>
        <w:t xml:space="preserve">'rel'</w:t>
      </w:r>
      <w:r>
        <w:rPr>
          <w:rStyle w:val="NormalTok"/>
        </w:rPr>
        <w:t xml:space="preserve">]</w:t>
      </w:r>
      <w:r>
        <w:rPr>
          <w:rStyle w:val="SpecialCharTok"/>
        </w:rPr>
        <w:t xml:space="preserve">}</w:t>
      </w:r>
      <w:r>
        <w:rPr>
          <w:rStyle w:val="SpecialStringTok"/>
        </w:rPr>
        <w:t xml:space="preserve">--&gt; </w:t>
      </w:r>
      <w:r>
        <w:rPr>
          <w:rStyle w:val="SpecialCharTok"/>
        </w:rPr>
        <w:t xml:space="preserve">{</w:t>
      </w:r>
      <w:r>
        <w:rPr>
          <w:rStyle w:val="NormalTok"/>
        </w:rPr>
        <w:t xml:space="preserve">v</w:t>
      </w:r>
      <w:r>
        <w:rPr>
          <w:rStyle w:val="SpecialCharTok"/>
        </w:rPr>
        <w:t xml:space="preserve">}</w:t>
      </w:r>
      <w:r>
        <w:rPr>
          <w:rStyle w:val="SpecialStringTok"/>
        </w:rPr>
        <w:t xml:space="preserve">  [src=</w:t>
      </w:r>
      <w:r>
        <w:rPr>
          <w:rStyle w:val="SpecialCharTok"/>
        </w:rPr>
        <w:t xml:space="preserve">{</w:t>
      </w:r>
      <w:r>
        <w:rPr>
          <w:rStyle w:val="NormalTok"/>
        </w:rPr>
        <w:t xml:space="preserve">d[</w:t>
      </w:r>
      <w:r>
        <w:rPr>
          <w:rStyle w:val="StringTok"/>
        </w:rPr>
        <w:t xml:space="preserve">'source'</w:t>
      </w:r>
      <w:r>
        <w:rPr>
          <w:rStyle w:val="NormalTok"/>
        </w:rPr>
        <w:t xml:space="preserve">]</w:t>
      </w:r>
      <w:r>
        <w:rPr>
          <w:rStyle w:val="SpecialCharTok"/>
        </w:rPr>
        <w:t xml:space="preserve">}</w:t>
      </w:r>
      <w:r>
        <w:rPr>
          <w:rStyle w:val="SpecialStringTok"/>
        </w:rPr>
        <w:t xml:space="preserve">, conf=</w:t>
      </w:r>
      <w:r>
        <w:rPr>
          <w:rStyle w:val="SpecialCharTok"/>
        </w:rPr>
        <w:t xml:space="preserve">{</w:t>
      </w:r>
      <w:r>
        <w:rPr>
          <w:rStyle w:val="NormalTok"/>
        </w:rPr>
        <w:t xml:space="preserve">d[</w:t>
      </w:r>
      <w:r>
        <w:rPr>
          <w:rStyle w:val="StringTok"/>
        </w:rPr>
        <w:t xml:space="preserve">'confidence'</w:t>
      </w:r>
      <w:r>
        <w:rPr>
          <w:rStyle w:val="NormalTok"/>
        </w:rPr>
        <w:t xml:space="preserve">]</w:t>
      </w:r>
      <w:r>
        <w:rPr>
          <w:rStyle w:val="SpecialCharTok"/>
        </w:rPr>
        <w:t xml:space="preserve">:.2f}</w:t>
      </w:r>
      <w:r>
        <w:rPr>
          <w:rStyle w:val="SpecialStringTok"/>
        </w:rPr>
        <w:t xml:space="preserve">]"</w:t>
      </w:r>
    </w:p>
    <w:p>
      <w:pPr>
        <w:pStyle w:val="FirstParagraph"/>
      </w:pPr>
      <w:r>
        <w:t xml:space="preserve">Scaling notes: replace the dict vector store with hnswlib or sqlite-vec at &gt;50k facts; add Leiden community detection (</w:t>
      </w:r>
      <w:r>
        <w:rPr>
          <w:rStyle w:val="VerbatimChar"/>
        </w:rPr>
        <w:t xml:space="preserve">pip install graspologic</w:t>
      </w:r>
      <w:r>
        <w:t xml:space="preserve"> </w:t>
      </w:r>
      <w:r>
        <w:t xml:space="preserve">or igraph+leidenalg) and pre-summarised communities for GraphRAG-style global questions; persist with SQLite and treat every</w:t>
      </w:r>
      <w:r>
        <w:t xml:space="preserve"> </w:t>
      </w:r>
      <w:r>
        <w:rPr>
          <w:rStyle w:val="VerbatimChar"/>
        </w:rPr>
        <w:t xml:space="preserve">assert_fact</w:t>
      </w:r>
      <w:r>
        <w:t xml:space="preserve"> </w:t>
      </w:r>
      <w:r>
        <w:t xml:space="preserve">as an append-only event for audit reconstruction — at which point you have rebuilt, deliberately, the skeleton of a CKF.</w:t>
      </w:r>
    </w:p>
    <w:bookmarkEnd w:id="93"/>
    <w:bookmarkStart w:id="94" w:name="X13eb92b5ec76a54b20a9c096658c3e51bc76f5b"/>
    <w:p>
      <w:pPr>
        <w:pStyle w:val="Heading1"/>
      </w:pPr>
      <w:r>
        <w:rPr>
          <w:rStyle w:val="SectionNumber"/>
        </w:rPr>
        <w:t xml:space="preserve">21</w:t>
      </w:r>
      <w:r>
        <w:tab/>
      </w:r>
      <w:r>
        <w:t xml:space="preserve">Template: Verified Reasoning — Self-Consistency + Symbolic Verifier + Step Judge (Component 5)</w:t>
      </w:r>
    </w:p>
    <w:p>
      <w:pPr>
        <w:pStyle w:val="FirstParagraph"/>
      </w:pPr>
      <w:r>
        <w:t xml:space="preserve">Role: the rung-1-through-3 ladder from Chapter 8 in one composable function: decompose externally, sample multiple chains, verify formally where possible, judge steps where not, and emit</w:t>
      </w:r>
      <w:r>
        <w:t xml:space="preserve"> </w:t>
      </w:r>
      <w:r>
        <w:rPr>
          <w:iCs/>
          <w:i/>
        </w:rPr>
        <w:t xml:space="preserve">calibrated</w:t>
      </w:r>
      <w:r>
        <w:t xml:space="preserve"> </w:t>
      </w:r>
      <w:r>
        <w:t xml:space="preserve">confidence from agreement.</w:t>
      </w:r>
    </w:p>
    <w:p>
      <w:pPr>
        <w:pStyle w:val="SourceCode"/>
      </w:pPr>
      <w:r>
        <w:rPr>
          <w:rStyle w:val="CommentTok"/>
        </w:rPr>
        <w:t xml:space="preserve"># reason.py — pip install sympy</w:t>
      </w:r>
      <w:r>
        <w:br/>
      </w:r>
      <w:r>
        <w:rPr>
          <w:rStyle w:val="ImportTok"/>
        </w:rPr>
        <w:t xml:space="preserve">import</w:t>
      </w:r>
      <w:r>
        <w:rPr>
          <w:rStyle w:val="NormalTok"/>
        </w:rPr>
        <w:t xml:space="preserve"> re, collections, contextlib, io</w:t>
      </w:r>
      <w:r>
        <w:br/>
      </w:r>
      <w:r>
        <w:rPr>
          <w:rStyle w:val="ImportTok"/>
        </w:rPr>
        <w:t xml:space="preserve">from</w:t>
      </w:r>
      <w:r>
        <w:rPr>
          <w:rStyle w:val="NormalTok"/>
        </w:rPr>
        <w:t xml:space="preserve"> substrate </w:t>
      </w:r>
      <w:r>
        <w:rPr>
          <w:rStyle w:val="ImportTok"/>
        </w:rPr>
        <w:t xml:space="preserve">import</w:t>
      </w:r>
      <w:r>
        <w:rPr>
          <w:rStyle w:val="NormalTok"/>
        </w:rPr>
        <w:t xml:space="preserve"> complete</w:t>
      </w:r>
      <w:r>
        <w:br/>
      </w:r>
      <w:r>
        <w:rPr>
          <w:rStyle w:val="ImportTok"/>
        </w:rPr>
        <w:t xml:space="preserve">from</w:t>
      </w:r>
      <w:r>
        <w:rPr>
          <w:rStyle w:val="NormalTok"/>
        </w:rPr>
        <w:t xml:space="preserve"> sympy </w:t>
      </w:r>
      <w:r>
        <w:rPr>
          <w:rStyle w:val="ImportTok"/>
        </w:rPr>
        <w:t xml:space="preserve">import</w:t>
      </w:r>
      <w:r>
        <w:rPr>
          <w:rStyle w:val="NormalTok"/>
        </w:rPr>
        <w:t xml:space="preserve"> sympify</w:t>
      </w:r>
      <w:r>
        <w:br/>
      </w:r>
      <w:r>
        <w:br/>
      </w:r>
      <w:r>
        <w:rPr>
          <w:rStyle w:val="KeywordTok"/>
        </w:rPr>
        <w:t xml:space="preserve">def</w:t>
      </w:r>
      <w:r>
        <w:rPr>
          <w:rStyle w:val="NormalTok"/>
        </w:rPr>
        <w:t xml:space="preserve"> _extract_final(text: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 </w:t>
      </w:r>
      <w:r>
        <w:rPr>
          <w:rStyle w:val="OperatorTok"/>
        </w:rPr>
        <w:t xml:space="preserve">=</w:t>
      </w:r>
      <w:r>
        <w:rPr>
          <w:rStyle w:val="NormalTok"/>
        </w:rPr>
        <w:t xml:space="preserve"> re.search(</w:t>
      </w:r>
      <w:r>
        <w:rPr>
          <w:rStyle w:val="VerbatimStringTok"/>
        </w:rPr>
        <w:t xml:space="preserve">r"FINAL:\s*(.+)"</w:t>
      </w:r>
      <w:r>
        <w:rPr>
          <w:rStyle w:val="NormalTok"/>
        </w:rPr>
        <w:t xml:space="preserve">, text)</w:t>
      </w:r>
      <w:r>
        <w:br/>
      </w:r>
      <w:r>
        <w:rPr>
          <w:rStyle w:val="NormalTok"/>
        </w:rPr>
        <w:t xml:space="preserve">    </w:t>
      </w:r>
      <w:r>
        <w:rPr>
          <w:rStyle w:val="ControlFlowTok"/>
        </w:rPr>
        <w:t xml:space="preserve">return</w:t>
      </w:r>
      <w:r>
        <w:rPr>
          <w:rStyle w:val="NormalTok"/>
        </w:rPr>
        <w:t xml:space="preserve"> m.group(</w:t>
      </w:r>
      <w:r>
        <w:rPr>
          <w:rStyle w:val="DecValTok"/>
        </w:rPr>
        <w:t xml:space="preserve">1</w:t>
      </w:r>
      <w:r>
        <w:rPr>
          <w:rStyle w:val="NormalTok"/>
        </w:rPr>
        <w:t xml:space="preserve">).strip() </w:t>
      </w:r>
      <w:r>
        <w:rPr>
          <w:rStyle w:val="ControlFlowTok"/>
        </w:rPr>
        <w:t xml:space="preserve">if</w:t>
      </w:r>
      <w:r>
        <w:rPr>
          <w:rStyle w:val="NormalTok"/>
        </w:rPr>
        <w:t xml:space="preserve"> m </w:t>
      </w:r>
      <w:r>
        <w:rPr>
          <w:rStyle w:val="ControlFlowTok"/>
        </w:rPr>
        <w:t xml:space="preserve">else</w:t>
      </w:r>
      <w:r>
        <w:rPr>
          <w:rStyle w:val="NormalTok"/>
        </w:rPr>
        <w:t xml:space="preserve"> </w:t>
      </w:r>
      <w:r>
        <w:rPr>
          <w:rStyle w:val="VariableTok"/>
        </w:rPr>
        <w:t xml:space="preserve">None</w:t>
      </w:r>
      <w:r>
        <w:br/>
      </w:r>
      <w:r>
        <w:br/>
      </w:r>
      <w:r>
        <w:rPr>
          <w:rStyle w:val="KeywordTok"/>
        </w:rPr>
        <w:t xml:space="preserve">def</w:t>
      </w:r>
      <w:r>
        <w:rPr>
          <w:rStyle w:val="NormalTok"/>
        </w:rPr>
        <w:t xml:space="preserve"> _sandbox_python(code: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"""Deterministic verifier for computable claims (PAL pattern).</w:t>
      </w:r>
      <w:r>
        <w:br/>
      </w:r>
      <w:r>
        <w:rPr>
          <w:rStyle w:val="CommentTok"/>
        </w:rPr>
        <w:t xml:space="preserve">    </w:t>
      </w:r>
      <w:r>
        <w:rPr>
          <w:rStyle w:val="AlertTok"/>
        </w:rPr>
        <w:t xml:space="preserve">NOTE</w:t>
      </w:r>
      <w:r>
        <w:rPr>
          <w:rStyle w:val="CommentTok"/>
        </w:rPr>
        <w:t xml:space="preserve">: for production use a real sandbox (subprocess + seccomp, or a jail)."""</w:t>
      </w:r>
      <w:r>
        <w:br/>
      </w:r>
      <w:r>
        <w:rPr>
          <w:rStyle w:val="NormalTok"/>
        </w:rPr>
        <w:t xml:space="preserve">    buf </w:t>
      </w:r>
      <w:r>
        <w:rPr>
          <w:rStyle w:val="OperatorTok"/>
        </w:rPr>
        <w:t xml:space="preserve">=</w:t>
      </w:r>
      <w:r>
        <w:rPr>
          <w:rStyle w:val="NormalTok"/>
        </w:rPr>
        <w:t xml:space="preserve"> io.StringIO()</w:t>
      </w:r>
      <w:r>
        <w:br/>
      </w:r>
      <w:r>
        <w:rPr>
          <w:rStyle w:val="NormalTok"/>
        </w:rPr>
        <w:t xml:space="preserve">    allowed </w:t>
      </w:r>
      <w:r>
        <w:rPr>
          <w:rStyle w:val="OperatorTok"/>
        </w:rPr>
        <w:t xml:space="preserve">=</w:t>
      </w:r>
      <w:r>
        <w:rPr>
          <w:rStyle w:val="NormalTok"/>
        </w:rPr>
        <w:t xml:space="preserve"> {</w:t>
      </w:r>
      <w:r>
        <w:rPr>
          <w:rStyle w:val="StringTok"/>
        </w:rPr>
        <w:t xml:space="preserve">"__builtins__"</w:t>
      </w:r>
      <w:r>
        <w:rPr>
          <w:rStyle w:val="NormalTok"/>
        </w:rPr>
        <w:t xml:space="preserve">: {</w:t>
      </w:r>
      <w:r>
        <w:rPr>
          <w:rStyle w:val="StringTok"/>
        </w:rPr>
        <w:t xml:space="preserve">"range"</w:t>
      </w:r>
      <w:r>
        <w:rPr>
          <w:rStyle w:val="NormalTok"/>
        </w:rPr>
        <w:t xml:space="preserve">: </w:t>
      </w:r>
      <w:r>
        <w:rPr>
          <w:rStyle w:val="BuiltInTok"/>
        </w:rPr>
        <w:t xml:space="preserve">range</w:t>
      </w:r>
      <w:r>
        <w:rPr>
          <w:rStyle w:val="NormalTok"/>
        </w:rPr>
        <w:t xml:space="preserve">, </w:t>
      </w:r>
      <w:r>
        <w:rPr>
          <w:rStyle w:val="StringTok"/>
        </w:rPr>
        <w:t xml:space="preserve">"len"</w:t>
      </w:r>
      <w:r>
        <w:rPr>
          <w:rStyle w:val="NormalTok"/>
        </w:rPr>
        <w:t xml:space="preserve">: </w:t>
      </w:r>
      <w:r>
        <w:rPr>
          <w:rStyle w:val="BuiltInTok"/>
        </w:rPr>
        <w:t xml:space="preserve">len</w:t>
      </w:r>
      <w:r>
        <w:rPr>
          <w:rStyle w:val="NormalTok"/>
        </w:rPr>
        <w:t xml:space="preserve">, </w:t>
      </w:r>
      <w:r>
        <w:rPr>
          <w:rStyle w:val="StringTok"/>
        </w:rPr>
        <w:t xml:space="preserve">"sum"</w:t>
      </w:r>
      <w:r>
        <w:rPr>
          <w:rStyle w:val="NormalTok"/>
        </w:rPr>
        <w:t xml:space="preserve">: </w:t>
      </w:r>
      <w:r>
        <w:rPr>
          <w:rStyle w:val="BuiltInTok"/>
        </w:rPr>
        <w:t xml:space="preserve">sum</w:t>
      </w:r>
      <w:r>
        <w:rPr>
          <w:rStyle w:val="NormalTok"/>
        </w:rPr>
        <w:t xml:space="preserve">, </w:t>
      </w:r>
      <w:r>
        <w:rPr>
          <w:rStyle w:val="StringTok"/>
        </w:rPr>
        <w:t xml:space="preserve">"min"</w:t>
      </w:r>
      <w:r>
        <w:rPr>
          <w:rStyle w:val="NormalTok"/>
        </w:rPr>
        <w:t xml:space="preserve">: </w:t>
      </w:r>
      <w:r>
        <w:rPr>
          <w:rStyle w:val="BuiltInTok"/>
        </w:rPr>
        <w:t xml:space="preserve">min</w:t>
      </w:r>
      <w:r>
        <w:rPr>
          <w:rStyle w:val="NormalTok"/>
        </w:rPr>
        <w:t xml:space="preserve">,</w:t>
      </w:r>
      <w:r>
        <w:br/>
      </w:r>
      <w:r>
        <w:rPr>
          <w:rStyle w:val="NormalTok"/>
        </w:rPr>
        <w:t xml:space="preserve">                                </w:t>
      </w:r>
      <w:r>
        <w:rPr>
          <w:rStyle w:val="StringTok"/>
        </w:rPr>
        <w:t xml:space="preserve">"max"</w:t>
      </w:r>
      <w:r>
        <w:rPr>
          <w:rStyle w:val="NormalTok"/>
        </w:rPr>
        <w:t xml:space="preserve">: </w:t>
      </w:r>
      <w:r>
        <w:rPr>
          <w:rStyle w:val="BuiltInTok"/>
        </w:rPr>
        <w:t xml:space="preserve">max</w:t>
      </w:r>
      <w:r>
        <w:rPr>
          <w:rStyle w:val="NormalTok"/>
        </w:rPr>
        <w:t xml:space="preserve">, </w:t>
      </w:r>
      <w:r>
        <w:rPr>
          <w:rStyle w:val="StringTok"/>
        </w:rPr>
        <w:t xml:space="preserve">"abs"</w:t>
      </w:r>
      <w:r>
        <w:rPr>
          <w:rStyle w:val="NormalTok"/>
        </w:rPr>
        <w:t xml:space="preserve">: </w:t>
      </w:r>
      <w:r>
        <w:rPr>
          <w:rStyle w:val="BuiltInTok"/>
        </w:rPr>
        <w:t xml:space="preserve">abs</w:t>
      </w:r>
      <w:r>
        <w:rPr>
          <w:rStyle w:val="NormalTok"/>
        </w:rPr>
        <w:t xml:space="preserve">, </w:t>
      </w:r>
      <w:r>
        <w:rPr>
          <w:rStyle w:val="StringTok"/>
        </w:rPr>
        <w:t xml:space="preserve">"round"</w:t>
      </w:r>
      <w:r>
        <w:rPr>
          <w:rStyle w:val="NormalTok"/>
        </w:rPr>
        <w:t xml:space="preserve">: </w:t>
      </w:r>
      <w:r>
        <w:rPr>
          <w:rStyle w:val="BuiltInTok"/>
        </w:rPr>
        <w:t xml:space="preserve">round</w:t>
      </w:r>
      <w:r>
        <w:rPr>
          <w:rStyle w:val="NormalTok"/>
        </w:rPr>
        <w:t xml:space="preserve">, </w:t>
      </w:r>
      <w:r>
        <w:rPr>
          <w:rStyle w:val="StringTok"/>
        </w:rPr>
        <w:t xml:space="preserve">"print"</w:t>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with</w:t>
      </w:r>
      <w:r>
        <w:rPr>
          <w:rStyle w:val="NormalTok"/>
        </w:rPr>
        <w:t xml:space="preserve"> contextlib.redirect_stdout(buf):</w:t>
      </w:r>
      <w:r>
        <w:br/>
      </w:r>
      <w:r>
        <w:rPr>
          <w:rStyle w:val="NormalTok"/>
        </w:rPr>
        <w:t xml:space="preserve">        </w:t>
      </w:r>
      <w:r>
        <w:rPr>
          <w:rStyle w:val="BuiltInTok"/>
        </w:rPr>
        <w:t xml:space="preserve">exec</w:t>
      </w:r>
      <w:r>
        <w:rPr>
          <w:rStyle w:val="NormalTok"/>
        </w:rPr>
        <w:t xml:space="preserve">(code, allowed, {})</w:t>
      </w:r>
      <w:r>
        <w:br/>
      </w:r>
      <w:r>
        <w:rPr>
          <w:rStyle w:val="NormalTok"/>
        </w:rPr>
        <w:t xml:space="preserve">    </w:t>
      </w:r>
      <w:r>
        <w:rPr>
          <w:rStyle w:val="ControlFlowTok"/>
        </w:rPr>
        <w:t xml:space="preserve">return</w:t>
      </w:r>
      <w:r>
        <w:rPr>
          <w:rStyle w:val="NormalTok"/>
        </w:rPr>
        <w:t xml:space="preserve"> buf.getvalue().strip()</w:t>
      </w:r>
      <w:r>
        <w:br/>
      </w:r>
      <w:r>
        <w:br/>
      </w:r>
      <w:r>
        <w:rPr>
          <w:rStyle w:val="KeywordTok"/>
        </w:rPr>
        <w:t xml:space="preserve">def</w:t>
      </w:r>
      <w:r>
        <w:rPr>
          <w:rStyle w:val="NormalTok"/>
        </w:rPr>
        <w:t xml:space="preserve"> step_judge(model: </w:t>
      </w:r>
      <w:r>
        <w:rPr>
          <w:rStyle w:val="BuiltInTok"/>
        </w:rPr>
        <w:t xml:space="preserve">str</w:t>
      </w:r>
      <w:r>
        <w:rPr>
          <w:rStyle w:val="NormalTok"/>
        </w:rPr>
        <w:t xml:space="preserve">, facts: </w:t>
      </w:r>
      <w:r>
        <w:rPr>
          <w:rStyle w:val="BuiltInTok"/>
        </w:rPr>
        <w:t xml:space="preserve">list</w:t>
      </w:r>
      <w:r>
        <w:rPr>
          <w:rStyle w:val="NormalTok"/>
        </w:rPr>
        <w:t xml:space="preserve">[</w:t>
      </w:r>
      <w:r>
        <w:rPr>
          <w:rStyle w:val="BuiltInTok"/>
        </w:rPr>
        <w:t xml:space="preserve">str</w:t>
      </w:r>
      <w:r>
        <w:rPr>
          <w:rStyle w:val="NormalTok"/>
        </w:rPr>
        <w:t xml:space="preserve">], step: </w:t>
      </w:r>
      <w:r>
        <w:rPr>
          <w:rStyle w:val="BuiltInTok"/>
        </w:rPr>
        <w:t xml:space="preserve">str</w:t>
      </w:r>
      <w:r>
        <w:rPr>
          <w:rStyle w:val="NormalTok"/>
        </w:rPr>
        <w:t xml:space="preserve">, prior_steps: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"""A tiny process-reward check: is this step entailed by facts + prior steps?</w:t>
      </w:r>
      <w:r>
        <w:br/>
      </w:r>
      <w:r>
        <w:rPr>
          <w:rStyle w:val="CommentTok"/>
        </w:rPr>
        <w:t xml:space="preserve">    In production, distil this into a dedicated &lt;2B verifier for 10x speed."""</w:t>
      </w:r>
      <w:r>
        <w:br/>
      </w:r>
      <w:r>
        <w:rPr>
          <w:rStyle w:val="NormalTok"/>
        </w:rPr>
        <w:t xml:space="preserve">    verdict </w:t>
      </w:r>
      <w:r>
        <w:rPr>
          <w:rStyle w:val="OperatorTok"/>
        </w:rPr>
        <w:t xml:space="preserve">=</w:t>
      </w:r>
      <w:r>
        <w:rPr>
          <w:rStyle w:val="NormalTok"/>
        </w:rPr>
        <w:t xml:space="preserve"> complete(model,</w:t>
      </w:r>
      <w:r>
        <w:br/>
      </w:r>
      <w:r>
        <w:rPr>
          <w:rStyle w:val="NormalTok"/>
        </w:rPr>
        <w:t xml:space="preserve">        </w:t>
      </w:r>
      <w:r>
        <w:rPr>
          <w:rStyle w:val="StringTok"/>
        </w:rPr>
        <w:t xml:space="preserve">"You are a strict logic checker. Answer only VALID or INVALID."</w:t>
      </w:r>
      <w:r>
        <w:rPr>
          <w:rStyle w:val="NormalTok"/>
        </w:rPr>
        <w:t xml:space="preserve">,</w:t>
      </w:r>
      <w:r>
        <w:br/>
      </w:r>
      <w:r>
        <w:rPr>
          <w:rStyle w:val="NormalTok"/>
        </w:rPr>
        <w:t xml:space="preserve">        </w:t>
      </w:r>
      <w:r>
        <w:rPr>
          <w:rStyle w:val="SpecialStringTok"/>
        </w:rPr>
        <w:t xml:space="preserve">f"FACTS:</w:t>
      </w:r>
      <w:r>
        <w:rPr>
          <w:rStyle w:val="CharTok"/>
        </w:rPr>
        <w:t xml:space="preserve">\n</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.join(facts) </w:t>
      </w:r>
      <w:r>
        <w:rPr>
          <w:rStyle w:val="OperatorTok"/>
        </w:rPr>
        <w:t xml:space="preserve">+</w:t>
      </w:r>
      <w:r>
        <w:br/>
      </w:r>
      <w:r>
        <w:rPr>
          <w:rStyle w:val="NormalTok"/>
        </w:rPr>
        <w:t xml:space="preserve">        </w:t>
      </w:r>
      <w:r>
        <w:rPr>
          <w:rStyle w:val="SpecialStringTok"/>
        </w:rPr>
        <w:t xml:space="preserve">f"</w:t>
      </w:r>
      <w:r>
        <w:rPr>
          <w:rStyle w:val="CharTok"/>
        </w:rPr>
        <w:t xml:space="preserve">\n\n</w:t>
      </w:r>
      <w:r>
        <w:rPr>
          <w:rStyle w:val="SpecialStringTok"/>
        </w:rPr>
        <w:t xml:space="preserve">PRIOR STEPS:</w:t>
      </w:r>
      <w:r>
        <w:rPr>
          <w:rStyle w:val="CharTok"/>
        </w:rPr>
        <w:t xml:space="preserve">\n</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.join(prior_steps) </w:t>
      </w:r>
      <w:r>
        <w:rPr>
          <w:rStyle w:val="OperatorTok"/>
        </w:rPr>
        <w:t xml:space="preserve">+</w:t>
      </w:r>
      <w:r>
        <w:br/>
      </w:r>
      <w:r>
        <w:rPr>
          <w:rStyle w:val="NormalTok"/>
        </w:rPr>
        <w:t xml:space="preserve">        </w:t>
      </w:r>
      <w:r>
        <w:rPr>
          <w:rStyle w:val="SpecialStringTok"/>
        </w:rPr>
        <w:t xml:space="preserve">f"</w:t>
      </w:r>
      <w:r>
        <w:rPr>
          <w:rStyle w:val="CharTok"/>
        </w:rPr>
        <w:t xml:space="preserve">\n\n</w:t>
      </w:r>
      <w:r>
        <w:rPr>
          <w:rStyle w:val="SpecialStringTok"/>
        </w:rPr>
        <w:t xml:space="preserve">PROPOSED STEP:</w:t>
      </w:r>
      <w:r>
        <w:rPr>
          <w:rStyle w:val="CharTok"/>
        </w:rPr>
        <w:t xml:space="preserve">\n</w:t>
      </w:r>
      <w:r>
        <w:rPr>
          <w:rStyle w:val="SpecialCharTok"/>
        </w:rPr>
        <w:t xml:space="preserve">{</w:t>
      </w:r>
      <w:r>
        <w:rPr>
          <w:rStyle w:val="NormalTok"/>
        </w:rPr>
        <w:t xml:space="preserve">step</w:t>
      </w:r>
      <w:r>
        <w:rPr>
          <w:rStyle w:val="SpecialCharTok"/>
        </w:rPr>
        <w:t xml:space="preserve">}</w:t>
      </w:r>
      <w:r>
        <w:rPr>
          <w:rStyle w:val="CharTok"/>
        </w:rPr>
        <w:t xml:space="preserve">\n\n</w:t>
      </w:r>
      <w:r>
        <w:rPr>
          <w:rStyle w:val="SpecialStringTok"/>
        </w:rPr>
        <w:t xml:space="preserve">Is the proposed step logically justified?"</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KeywordTok"/>
        </w:rPr>
        <w:t xml:space="preserve">in</w:t>
      </w:r>
      <w:r>
        <w:rPr>
          <w:rStyle w:val="NormalTok"/>
        </w:rPr>
        <w:t xml:space="preserve"> verdict.upper()</w:t>
      </w:r>
      <w:r>
        <w:br/>
      </w:r>
      <w:r>
        <w:br/>
      </w:r>
      <w:r>
        <w:rPr>
          <w:rStyle w:val="KeywordTok"/>
        </w:rPr>
        <w:t xml:space="preserve">def</w:t>
      </w:r>
      <w:r>
        <w:rPr>
          <w:rStyle w:val="NormalTok"/>
        </w:rPr>
        <w:t xml:space="preserve"> reason(task: </w:t>
      </w:r>
      <w:r>
        <w:rPr>
          <w:rStyle w:val="BuiltInTok"/>
        </w:rPr>
        <w:t xml:space="preserve">str</w:t>
      </w:r>
      <w:r>
        <w:rPr>
          <w:rStyle w:val="NormalTok"/>
        </w:rPr>
        <w:t xml:space="preserve">, facts: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model</w:t>
      </w:r>
      <w:r>
        <w:rPr>
          <w:rStyle w:val="OperatorTok"/>
        </w:rPr>
        <w:t xml:space="preserve">=</w:t>
      </w:r>
      <w:r>
        <w:rPr>
          <w:rStyle w:val="StringTok"/>
        </w:rPr>
        <w:t xml:space="preserve">"qwen3:14b"</w:t>
      </w:r>
      <w:r>
        <w:rPr>
          <w:rStyle w:val="NormalTok"/>
        </w:rPr>
        <w:t xml:space="preserve">,</w:t>
      </w:r>
      <w:r>
        <w:br/>
      </w:r>
      <w:r>
        <w:rPr>
          <w:rStyle w:val="NormalTok"/>
        </w:rPr>
        <w:t xml:space="preserve">           n_samples</w:t>
      </w:r>
      <w:r>
        <w:rPr>
          <w:rStyle w:val="OperatorTok"/>
        </w:rPr>
        <w:t xml:space="preserve">=</w:t>
      </w:r>
      <w:r>
        <w:rPr>
          <w:rStyle w:val="DecValTok"/>
        </w:rPr>
        <w:t xml:space="preserve">5</w:t>
      </w:r>
      <w:r>
        <w:rPr>
          <w:rStyle w:val="NormalTok"/>
        </w:rPr>
        <w:t xml:space="preserve">, verify_steps</w:t>
      </w:r>
      <w:r>
        <w:rPr>
          <w:rStyle w:val="OperatorTok"/>
        </w:rPr>
        <w:t xml:space="preserve">=</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system </w:t>
      </w:r>
      <w:r>
        <w:rPr>
          <w:rStyle w:val="OperatorTok"/>
        </w:rPr>
        <w:t xml:space="preserve">=</w:t>
      </w:r>
      <w:r>
        <w:rPr>
          <w:rStyle w:val="NormalTok"/>
        </w:rPr>
        <w:t xml:space="preserve"> (</w:t>
      </w:r>
      <w:r>
        <w:rPr>
          <w:rStyle w:val="StringTok"/>
        </w:rPr>
        <w:t xml:space="preserve">"Reason step by step using ONLY the provided facts. "</w:t>
      </w:r>
      <w:r>
        <w:br/>
      </w:r>
      <w:r>
        <w:rPr>
          <w:rStyle w:val="NormalTok"/>
        </w:rPr>
        <w:t xml:space="preserve">              </w:t>
      </w:r>
      <w:r>
        <w:rPr>
          <w:rStyle w:val="StringTok"/>
        </w:rPr>
        <w:t xml:space="preserve">"Number each step. End with a line 'FINAL: &lt;answer&gt;'."</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StringTok"/>
        </w:rPr>
        <w:t xml:space="preserve">"FACTS:</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facts)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TASK: </w:t>
      </w:r>
      <w:r>
        <w:rPr>
          <w:rStyle w:val="SpecialCharTok"/>
        </w:rPr>
        <w:t xml:space="preserve">{</w:t>
      </w:r>
      <w:r>
        <w:rPr>
          <w:rStyle w:val="NormalTok"/>
        </w:rPr>
        <w:t xml:space="preserve">task</w:t>
      </w:r>
      <w:r>
        <w:rPr>
          <w:rStyle w:val="SpecialCharTok"/>
        </w:rPr>
        <w:t xml:space="preserve">}</w:t>
      </w:r>
      <w:r>
        <w:rPr>
          <w:rStyle w:val="SpecialStringTok"/>
        </w:rPr>
        <w:t xml:space="preserve">"</w:t>
      </w:r>
      <w:r>
        <w:br/>
      </w:r>
      <w:r>
        <w:rPr>
          <w:rStyle w:val="NormalTok"/>
        </w:rPr>
        <w:t xml:space="preserve">    chains </w:t>
      </w:r>
      <w:r>
        <w:rPr>
          <w:rStyle w:val="OperatorTok"/>
        </w:rPr>
        <w:t xml:space="preserve">=</w:t>
      </w:r>
      <w:r>
        <w:rPr>
          <w:rStyle w:val="NormalTok"/>
        </w:rPr>
        <w:t xml:space="preserve"> complete(model, system, user, temperature</w:t>
      </w:r>
      <w:r>
        <w:rPr>
          <w:rStyle w:val="OperatorTok"/>
        </w:rPr>
        <w:t xml:space="preserve">=</w:t>
      </w:r>
      <w:r>
        <w:rPr>
          <w:rStyle w:val="FloatTok"/>
        </w:rPr>
        <w:t xml:space="preserve">0.7</w:t>
      </w:r>
      <w:r>
        <w:rPr>
          <w:rStyle w:val="NormalTok"/>
        </w:rPr>
        <w:t xml:space="preserve">, n</w:t>
      </w:r>
      <w:r>
        <w:rPr>
          <w:rStyle w:val="OperatorTok"/>
        </w:rPr>
        <w:t xml:space="preserve">=</w:t>
      </w:r>
      <w:r>
        <w:rPr>
          <w:rStyle w:val="NormalTok"/>
        </w:rPr>
        <w:t xml:space="preserve">n_samples,</w:t>
      </w:r>
      <w:r>
        <w:br/>
      </w:r>
      <w:r>
        <w:rPr>
          <w:rStyle w:val="NormalTok"/>
        </w:rPr>
        <w:t xml:space="preserve">                      max_tokens</w:t>
      </w:r>
      <w:r>
        <w:rPr>
          <w:rStyle w:val="OperatorTok"/>
        </w:rPr>
        <w:t xml:space="preserve">=</w:t>
      </w:r>
      <w:r>
        <w:rPr>
          <w:rStyle w:val="DecValTok"/>
        </w:rPr>
        <w:t xml:space="preserve">1500</w:t>
      </w:r>
      <w:r>
        <w:rPr>
          <w:rStyle w:val="NormalTok"/>
        </w:rPr>
        <w:t xml:space="preserve">)</w:t>
      </w:r>
      <w:r>
        <w:br/>
      </w:r>
      <w:r>
        <w:br/>
      </w:r>
      <w:r>
        <w:rPr>
          <w:rStyle w:val="NormalTok"/>
        </w:rPr>
        <w:t xml:space="preserve">    votes, kept </w:t>
      </w:r>
      <w:r>
        <w:rPr>
          <w:rStyle w:val="OperatorTok"/>
        </w:rPr>
        <w:t xml:space="preserve">=</w:t>
      </w:r>
      <w:r>
        <w:rPr>
          <w:rStyle w:val="NormalTok"/>
        </w:rPr>
        <w:t xml:space="preserve"> collections.Counter(), []</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chains:</w:t>
      </w:r>
      <w:r>
        <w:br/>
      </w:r>
      <w:r>
        <w:rPr>
          <w:rStyle w:val="NormalTok"/>
        </w:rPr>
        <w:t xml:space="preserve">        ans </w:t>
      </w:r>
      <w:r>
        <w:rPr>
          <w:rStyle w:val="OperatorTok"/>
        </w:rPr>
        <w:t xml:space="preserve">=</w:t>
      </w:r>
      <w:r>
        <w:rPr>
          <w:rStyle w:val="NormalTok"/>
        </w:rPr>
        <w:t xml:space="preserve"> _extract_final(ch)</w:t>
      </w:r>
      <w:r>
        <w:br/>
      </w:r>
      <w:r>
        <w:rPr>
          <w:rStyle w:val="NormalTok"/>
        </w:rPr>
        <w:t xml:space="preserve">        </w:t>
      </w:r>
      <w:r>
        <w:rPr>
          <w:rStyle w:val="ControlFlowTok"/>
        </w:rPr>
        <w:t xml:space="preserve">if</w:t>
      </w:r>
      <w:r>
        <w:rPr>
          <w:rStyle w:val="NormalTok"/>
        </w:rPr>
        <w:t xml:space="preserve"> ans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verify_steps:</w:t>
      </w:r>
      <w:r>
        <w:br/>
      </w:r>
      <w:r>
        <w:rPr>
          <w:rStyle w:val="NormalTok"/>
        </w:rPr>
        <w:t xml:space="preserve">            steps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ch.splitlines() </w:t>
      </w:r>
      <w:r>
        <w:rPr>
          <w:rStyle w:val="ControlFlowTok"/>
        </w:rPr>
        <w:t xml:space="preserve">if</w:t>
      </w:r>
      <w:r>
        <w:rPr>
          <w:rStyle w:val="NormalTok"/>
        </w:rPr>
        <w:t xml:space="preserve"> re.match(</w:t>
      </w:r>
      <w:r>
        <w:rPr>
          <w:rStyle w:val="VerbatimStringTok"/>
        </w:rPr>
        <w:t xml:space="preserve">r"\s*\d+\."</w:t>
      </w:r>
      <w:r>
        <w:rPr>
          <w:rStyle w:val="NormalTok"/>
        </w:rPr>
        <w:t xml:space="preserve">, s)]</w:t>
      </w:r>
      <w:r>
        <w:br/>
      </w:r>
      <w:r>
        <w:rPr>
          <w:rStyle w:val="NormalTok"/>
        </w:rPr>
        <w:t xml:space="preserve">            </w:t>
      </w:r>
      <w:r>
        <w:rPr>
          <w:rStyle w:val="ControlFlowTok"/>
        </w:rPr>
        <w:t xml:space="preserve">if</w:t>
      </w:r>
      <w:r>
        <w:rPr>
          <w:rStyle w:val="NormalTok"/>
        </w:rPr>
        <w:t xml:space="preserve"> steps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(step_judge(</w:t>
      </w:r>
      <w:r>
        <w:rPr>
          <w:rStyle w:val="StringTok"/>
        </w:rPr>
        <w:t xml:space="preserve">"qwen3:4b"</w:t>
      </w:r>
      <w:r>
        <w:rPr>
          <w:rStyle w:val="NormalTok"/>
        </w:rPr>
        <w:t xml:space="preserve">, facts, s, steps[:i])</w:t>
      </w:r>
      <w:r>
        <w:br/>
      </w:r>
      <w:r>
        <w:rPr>
          <w:rStyle w:val="NormalTok"/>
        </w:rPr>
        <w:t xml:space="preserve">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(steps)):</w:t>
      </w:r>
      <w:r>
        <w:br/>
      </w:r>
      <w:r>
        <w:rPr>
          <w:rStyle w:val="NormalTok"/>
        </w:rPr>
        <w:t xml:space="preserve">                </w:t>
      </w:r>
      <w:r>
        <w:rPr>
          <w:rStyle w:val="ControlFlowTok"/>
        </w:rPr>
        <w:t xml:space="preserve">continue</w:t>
      </w:r>
      <w:r>
        <w:rPr>
          <w:rStyle w:val="NormalTok"/>
        </w:rPr>
        <w:t xml:space="preserve">                        </w:t>
      </w:r>
      <w:r>
        <w:rPr>
          <w:rStyle w:val="CommentTok"/>
        </w:rPr>
        <w:t xml:space="preserve"># discard chains with a broken step</w:t>
      </w:r>
      <w:r>
        <w:br/>
      </w:r>
      <w:r>
        <w:rPr>
          <w:rStyle w:val="NormalTok"/>
        </w:rPr>
        <w:t xml:space="preserve">        votes[ans]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kept.append(ch)</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votes:</w:t>
      </w:r>
      <w:r>
        <w:br/>
      </w:r>
      <w:r>
        <w:rPr>
          <w:rStyle w:val="NormalTok"/>
        </w:rPr>
        <w:t xml:space="preserve">        </w:t>
      </w:r>
      <w:r>
        <w:rPr>
          <w:rStyle w:val="ControlFlowTok"/>
        </w:rPr>
        <w:t xml:space="preserve">return</w:t>
      </w:r>
      <w:r>
        <w:rPr>
          <w:rStyle w:val="NormalTok"/>
        </w:rPr>
        <w:t xml:space="preserve"> {</w:t>
      </w:r>
      <w:r>
        <w:rPr>
          <w:rStyle w:val="StringTok"/>
        </w:rPr>
        <w:t xml:space="preserve">"answer"</w:t>
      </w:r>
      <w:r>
        <w:rPr>
          <w:rStyle w:val="NormalTok"/>
        </w:rPr>
        <w:t xml:space="preserve">: </w:t>
      </w:r>
      <w:r>
        <w:rPr>
          <w:rStyle w:val="VariableTok"/>
        </w:rPr>
        <w:t xml:space="preserve">None</w:t>
      </w:r>
      <w:r>
        <w:rPr>
          <w:rStyle w:val="NormalTok"/>
        </w:rPr>
        <w:t xml:space="preserve">, </w:t>
      </w:r>
      <w:r>
        <w:rPr>
          <w:rStyle w:val="StringTok"/>
        </w:rPr>
        <w:t xml:space="preserve">"confidence"</w:t>
      </w:r>
      <w:r>
        <w:rPr>
          <w:rStyle w:val="NormalTok"/>
        </w:rPr>
        <w:t xml:space="preserve">: </w:t>
      </w:r>
      <w:r>
        <w:rPr>
          <w:rStyle w:val="FloatTok"/>
        </w:rPr>
        <w:t xml:space="preserve">0.0</w:t>
      </w:r>
      <w:r>
        <w:rPr>
          <w:rStyle w:val="NormalTok"/>
        </w:rPr>
        <w:t xml:space="preserve">, </w:t>
      </w:r>
      <w:r>
        <w:rPr>
          <w:rStyle w:val="StringTok"/>
        </w:rPr>
        <w:t xml:space="preserve">"abstain"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"no chain survived verification"</w:t>
      </w:r>
      <w:r>
        <w:rPr>
          <w:rStyle w:val="NormalTok"/>
        </w:rPr>
        <w:t xml:space="preserve">}</w:t>
      </w:r>
      <w:r>
        <w:br/>
      </w:r>
      <w:r>
        <w:rPr>
          <w:rStyle w:val="NormalTok"/>
        </w:rPr>
        <w:t xml:space="preserve">    answer, top </w:t>
      </w:r>
      <w:r>
        <w:rPr>
          <w:rStyle w:val="OperatorTok"/>
        </w:rPr>
        <w:t xml:space="preserve">=</w:t>
      </w:r>
      <w:r>
        <w:rPr>
          <w:rStyle w:val="NormalTok"/>
        </w:rPr>
        <w:t xml:space="preserve"> votes.most_common(</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confidence </w:t>
      </w:r>
      <w:r>
        <w:rPr>
          <w:rStyle w:val="OperatorTok"/>
        </w:rPr>
        <w:t xml:space="preserve">=</w:t>
      </w:r>
      <w:r>
        <w:rPr>
          <w:rStyle w:val="NormalTok"/>
        </w:rPr>
        <w:t xml:space="preserve"> top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(kept))        </w:t>
      </w:r>
      <w:r>
        <w:rPr>
          <w:rStyle w:val="CommentTok"/>
        </w:rPr>
        <w:t xml:space="preserve"># agreement rate = calibrated-ish signal</w:t>
      </w:r>
      <w:r>
        <w:br/>
      </w:r>
      <w:r>
        <w:br/>
      </w:r>
      <w:r>
        <w:rPr>
          <w:rStyle w:val="NormalTok"/>
        </w:rPr>
        <w:t xml:space="preserve">    </w:t>
      </w:r>
      <w:r>
        <w:rPr>
          <w:rStyle w:val="CommentTok"/>
        </w:rPr>
        <w:t xml:space="preserve"># Symbolic escape hatch: if the answer is numeric, confirm it deterministically</w:t>
      </w:r>
      <w:r>
        <w:br/>
      </w:r>
      <w:r>
        <w:rPr>
          <w:rStyle w:val="NormalTok"/>
        </w:rPr>
        <w:t xml:space="preserve">    </w:t>
      </w:r>
      <w:r>
        <w:rPr>
          <w:rStyle w:val="ControlFlowTok"/>
        </w:rPr>
        <w:t xml:space="preserve">if</w:t>
      </w:r>
      <w:r>
        <w:rPr>
          <w:rStyle w:val="NormalTok"/>
        </w:rPr>
        <w:t xml:space="preserve"> re.fullmatch(</w:t>
      </w:r>
      <w:r>
        <w:rPr>
          <w:rStyle w:val="VerbatimStringTok"/>
        </w:rPr>
        <w:t xml:space="preserve">r"-?\d+(\.\d+)?"</w:t>
      </w:r>
      <w:r>
        <w:rPr>
          <w:rStyle w:val="NormalTok"/>
        </w:rPr>
        <w:t xml:space="preserve">, answer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contextlib.suppress(</w:t>
      </w:r>
      <w:r>
        <w:rPr>
          <w:rStyle w:val="PreprocessorTok"/>
        </w:rPr>
        <w:t xml:space="preserve">Exception</w:t>
      </w:r>
      <w:r>
        <w:rPr>
          <w:rStyle w:val="NormalTok"/>
        </w:rPr>
        <w:t xml:space="preserve">):</w:t>
      </w:r>
      <w:r>
        <w:br/>
      </w:r>
      <w:r>
        <w:rPr>
          <w:rStyle w:val="NormalTok"/>
        </w:rPr>
        <w:t xml:space="preserve">            check </w:t>
      </w:r>
      <w:r>
        <w:rPr>
          <w:rStyle w:val="OperatorTok"/>
        </w:rPr>
        <w:t xml:space="preserve">=</w:t>
      </w:r>
      <w:r>
        <w:rPr>
          <w:rStyle w:val="NormalTok"/>
        </w:rPr>
        <w:t xml:space="preserve"> complete(model, </w:t>
      </w:r>
      <w:r>
        <w:rPr>
          <w:rStyle w:val="StringTok"/>
        </w:rPr>
        <w:t xml:space="preserve">"Write ONLY Python that prints the answer "</w:t>
      </w:r>
      <w:r>
        <w:br/>
      </w:r>
      <w:r>
        <w:rPr>
          <w:rStyle w:val="NormalTok"/>
        </w:rPr>
        <w:t xml:space="preserve">                             </w:t>
      </w:r>
      <w:r>
        <w:rPr>
          <w:rStyle w:val="StringTok"/>
        </w:rPr>
        <w:t xml:space="preserve">"to the task. No prose."</w:t>
      </w:r>
      <w:r>
        <w:rPr>
          <w:rStyle w:val="NormalTok"/>
        </w:rPr>
        <w:t xml:space="preserve">, user, max_tokens</w:t>
      </w:r>
      <w:r>
        <w:rPr>
          <w:rStyle w:val="OperatorTok"/>
        </w:rPr>
        <w:t xml:space="preserve">=</w:t>
      </w:r>
      <w:r>
        <w:rPr>
          <w:rStyle w:val="DecValTok"/>
        </w:rPr>
        <w:t xml:space="preserve">400</w:t>
      </w:r>
      <w:r>
        <w:rPr>
          <w:rStyle w:val="NormalTok"/>
        </w:rPr>
        <w:t xml:space="preserve">)[</w:t>
      </w:r>
      <w:r>
        <w:rPr>
          <w:rStyle w:val="DecValTok"/>
        </w:rPr>
        <w:t xml:space="preserve">0</w:t>
      </w:r>
      <w:r>
        <w:rPr>
          <w:rStyle w:val="NormalTok"/>
        </w:rPr>
        <w:t xml:space="preserve">]</w:t>
      </w:r>
      <w:r>
        <w:br/>
      </w:r>
      <w:r>
        <w:rPr>
          <w:rStyle w:val="NormalTok"/>
        </w:rPr>
        <w:t xml:space="preserve">            code </w:t>
      </w:r>
      <w:r>
        <w:rPr>
          <w:rStyle w:val="OperatorTok"/>
        </w:rPr>
        <w:t xml:space="preserve">=</w:t>
      </w:r>
      <w:r>
        <w:rPr>
          <w:rStyle w:val="NormalTok"/>
        </w:rPr>
        <w:t xml:space="preserve"> re.sub(</w:t>
      </w:r>
      <w:r>
        <w:rPr>
          <w:rStyle w:val="VerbatimStringTok"/>
        </w:rPr>
        <w:t xml:space="preserve">r"^```(python)?|```$"</w:t>
      </w:r>
      <w:r>
        <w:rPr>
          <w:rStyle w:val="NormalTok"/>
        </w:rPr>
        <w:t xml:space="preserve">, </w:t>
      </w:r>
      <w:r>
        <w:rPr>
          <w:rStyle w:val="StringTok"/>
        </w:rPr>
        <w:t xml:space="preserve">""</w:t>
      </w:r>
      <w:r>
        <w:rPr>
          <w:rStyle w:val="NormalTok"/>
        </w:rPr>
        <w:t xml:space="preserve">, check.strip(), flags</w:t>
      </w:r>
      <w:r>
        <w:rPr>
          <w:rStyle w:val="OperatorTok"/>
        </w:rPr>
        <w:t xml:space="preserve">=</w:t>
      </w:r>
      <w:r>
        <w:rPr>
          <w:rStyle w:val="NormalTok"/>
        </w:rPr>
        <w:t xml:space="preserve">re.M)</w:t>
      </w:r>
      <w:r>
        <w:br/>
      </w:r>
      <w:r>
        <w:rPr>
          <w:rStyle w:val="NormalTok"/>
        </w:rPr>
        <w:t xml:space="preserve">            </w:t>
      </w:r>
      <w:r>
        <w:rPr>
          <w:rStyle w:val="ControlFlowTok"/>
        </w:rPr>
        <w:t xml:space="preserve">if</w:t>
      </w:r>
      <w:r>
        <w:rPr>
          <w:rStyle w:val="NormalTok"/>
        </w:rPr>
        <w:t xml:space="preserve"> _sandbox_python(code) </w:t>
      </w:r>
      <w:r>
        <w:rPr>
          <w:rStyle w:val="OperatorTok"/>
        </w:rPr>
        <w:t xml:space="preserve">==</w:t>
      </w:r>
      <w:r>
        <w:rPr>
          <w:rStyle w:val="NormalTok"/>
        </w:rPr>
        <w:t xml:space="preserve"> answer:</w:t>
      </w:r>
      <w:r>
        <w:br/>
      </w:r>
      <w:r>
        <w:rPr>
          <w:rStyle w:val="NormalTok"/>
        </w:rPr>
        <w:t xml:space="preserve">                confidence </w:t>
      </w:r>
      <w:r>
        <w:rPr>
          <w:rStyle w:val="OperatorTok"/>
        </w:rPr>
        <w:t xml:space="preserve">=</w:t>
      </w:r>
      <w:r>
        <w:rPr>
          <w:rStyle w:val="NormalTok"/>
        </w:rPr>
        <w:t xml:space="preserve"> </w:t>
      </w:r>
      <w:r>
        <w:rPr>
          <w:rStyle w:val="BuiltInTok"/>
        </w:rPr>
        <w:t xml:space="preserve">max</w:t>
      </w:r>
      <w:r>
        <w:rPr>
          <w:rStyle w:val="NormalTok"/>
        </w:rPr>
        <w:t xml:space="preserve">(confidence, </w:t>
      </w:r>
      <w:r>
        <w:rPr>
          <w:rStyle w:val="FloatTok"/>
        </w:rPr>
        <w:t xml:space="preserve">0.95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"answer"</w:t>
      </w:r>
      <w:r>
        <w:rPr>
          <w:rStyle w:val="NormalTok"/>
        </w:rPr>
        <w:t xml:space="preserve">: answer, </w:t>
      </w:r>
      <w:r>
        <w:rPr>
          <w:rStyle w:val="StringTok"/>
        </w:rPr>
        <w:t xml:space="preserve">"confidence"</w:t>
      </w:r>
      <w:r>
        <w:rPr>
          <w:rStyle w:val="NormalTok"/>
        </w:rPr>
        <w:t xml:space="preserve">: confidence,</w:t>
      </w:r>
      <w:r>
        <w:br/>
      </w:r>
      <w:r>
        <w:rPr>
          <w:rStyle w:val="NormalTok"/>
        </w:rPr>
        <w:t xml:space="preserve">            </w:t>
      </w:r>
      <w:r>
        <w:rPr>
          <w:rStyle w:val="StringTok"/>
        </w:rPr>
        <w:t xml:space="preserve">"abstain"</w:t>
      </w:r>
      <w:r>
        <w:rPr>
          <w:rStyle w:val="NormalTok"/>
        </w:rPr>
        <w:t xml:space="preserve">: confidence </w:t>
      </w:r>
      <w:r>
        <w:rPr>
          <w:rStyle w:val="OperatorTok"/>
        </w:rPr>
        <w:t xml:space="preserve">&lt;</w:t>
      </w:r>
      <w:r>
        <w:rPr>
          <w:rStyle w:val="NormalTok"/>
        </w:rPr>
        <w:t xml:space="preserve"> </w:t>
      </w:r>
      <w:r>
        <w:rPr>
          <w:rStyle w:val="FloatTok"/>
        </w:rPr>
        <w:t xml:space="preserve">0.5</w:t>
      </w:r>
      <w:r>
        <w:rPr>
          <w:rStyle w:val="NormalTok"/>
        </w:rPr>
        <w:t xml:space="preserve">, </w:t>
      </w:r>
      <w:r>
        <w:rPr>
          <w:rStyle w:val="StringTok"/>
        </w:rPr>
        <w:t xml:space="preserve">"samples"</w:t>
      </w:r>
      <w:r>
        <w:rPr>
          <w:rStyle w:val="NormalTok"/>
        </w:rPr>
        <w:t xml:space="preserve">: </w:t>
      </w:r>
      <w:r>
        <w:rPr>
          <w:rStyle w:val="BuiltInTok"/>
        </w:rPr>
        <w:t xml:space="preserve">len</w:t>
      </w:r>
      <w:r>
        <w:rPr>
          <w:rStyle w:val="NormalTok"/>
        </w:rPr>
        <w:t xml:space="preserve">(kept), </w:t>
      </w:r>
      <w:r>
        <w:rPr>
          <w:rStyle w:val="StringTok"/>
        </w:rPr>
        <w:t xml:space="preserve">"votes"</w:t>
      </w:r>
      <w:r>
        <w:rPr>
          <w:rStyle w:val="NormalTok"/>
        </w:rPr>
        <w:t xml:space="preserve">: </w:t>
      </w:r>
      <w:r>
        <w:rPr>
          <w:rStyle w:val="BuiltInTok"/>
        </w:rPr>
        <w:t xml:space="preserve">dict</w:t>
      </w:r>
      <w:r>
        <w:rPr>
          <w:rStyle w:val="NormalTok"/>
        </w:rPr>
        <w:t xml:space="preserve">(votes)}</w:t>
      </w:r>
    </w:p>
    <w:p>
      <w:pPr>
        <w:pStyle w:val="FirstParagraph"/>
      </w:pPr>
      <w:r>
        <w:t xml:space="preserve">The three quality mechanisms compose: agreement across samples supplies calibrated confidence for free; the step judge kills fluent-but-broken chains (the small-model signature failure); the symbolic check makes computable claims</w:t>
      </w:r>
      <w:r>
        <w:t xml:space="preserve"> </w:t>
      </w:r>
      <w:r>
        <w:rPr>
          <w:iCs/>
          <w:i/>
        </w:rPr>
        <w:t xml:space="preserve">sound</w:t>
      </w:r>
      <w:r>
        <w:t xml:space="preserve"> </w:t>
      </w:r>
      <w:r>
        <w:t xml:space="preserve">rather than probable. CRP integration point:</w:t>
      </w:r>
      <w:r>
        <w:t xml:space="preserve"> </w:t>
      </w:r>
      <w:r>
        <w:rPr>
          <w:rStyle w:val="VerbatimChar"/>
        </w:rPr>
        <w:t xml:space="preserve">confidence</w:t>
      </w:r>
      <w:r>
        <w:t xml:space="preserve"> </w:t>
      </w:r>
      <w:r>
        <w:t xml:space="preserve">feeds the quality tier; a</w:t>
      </w:r>
      <w:r>
        <w:t xml:space="preserve"> </w:t>
      </w:r>
      <w:r>
        <w:rPr>
          <w:rStyle w:val="VerbatimChar"/>
        </w:rPr>
        <w:t xml:space="preserve">False</w:t>
      </w:r>
      <w:r>
        <w:t xml:space="preserve"> </w:t>
      </w:r>
      <w:r>
        <w:t xml:space="preserve">from the step judge is precisely the missing</w:t>
      </w:r>
      <w:r>
        <w:t xml:space="preserve"> </w:t>
      </w:r>
      <w:r>
        <w:t xml:space="preserve">“</w:t>
      </w:r>
      <w:r>
        <w:t xml:space="preserve">stage 14</w:t>
      </w:r>
      <w:r>
        <w:t xml:space="preserve">”</w:t>
      </w:r>
      <w:r>
        <w:t xml:space="preserve"> </w:t>
      </w:r>
      <w:r>
        <w:t xml:space="preserve">of the DPE; the sandbox and SymPy are verifier dispatch targets.</w:t>
      </w:r>
    </w:p>
    <w:bookmarkEnd w:id="94"/>
    <w:bookmarkStart w:id="95" w:name="X4797e1acbf81c7fad6a9bf79a8313333c00ffdb"/>
    <w:p>
      <w:pPr>
        <w:pStyle w:val="Heading1"/>
      </w:pPr>
      <w:r>
        <w:rPr>
          <w:rStyle w:val="SectionNumber"/>
        </w:rPr>
        <w:t xml:space="preserve">22</w:t>
      </w:r>
      <w:r>
        <w:tab/>
      </w:r>
      <w:r>
        <w:t xml:space="preserve">Template: Grammar-Constrained Tool Calls (Components 1, 10)</w:t>
      </w:r>
    </w:p>
    <w:p>
      <w:pPr>
        <w:pStyle w:val="FirstParagraph"/>
      </w:pPr>
      <w:r>
        <w:t xml:space="preserve">Role: make invalid tool calls impossible rather than detectable — structured generation at the token level, the cheapest reliability win in local agents.</w:t>
      </w:r>
    </w:p>
    <w:p>
      <w:pPr>
        <w:pStyle w:val="SourceCode"/>
      </w:pPr>
      <w:r>
        <w:rPr>
          <w:rStyle w:val="CommentTok"/>
        </w:rPr>
        <w:t xml:space="preserve"># constrained.py — pip install outlines pydantic</w:t>
      </w:r>
      <w:r>
        <w:br/>
      </w:r>
      <w:r>
        <w:rPr>
          <w:rStyle w:val="ImportTok"/>
        </w:rPr>
        <w:t xml:space="preserve">import</w:t>
      </w:r>
      <w:r>
        <w:rPr>
          <w:rStyle w:val="NormalTok"/>
        </w:rPr>
        <w:t xml:space="preserve"> outlines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KeywordTok"/>
        </w:rPr>
        <w:t xml:space="preserve">class</w:t>
      </w:r>
      <w:r>
        <w:rPr>
          <w:rStyle w:val="NormalTok"/>
        </w:rPr>
        <w:t xml:space="preserve"> ToolCall(BaseModel):</w:t>
      </w:r>
      <w:r>
        <w:br/>
      </w:r>
      <w:r>
        <w:rPr>
          <w:rStyle w:val="NormalTok"/>
        </w:rPr>
        <w:t xml:space="preserve">    </w:t>
      </w:r>
      <w:r>
        <w:rPr>
          <w:rStyle w:val="CommentTok"/>
        </w:rPr>
        <w:t xml:space="preserve">"""Flat, SLM-friendly schema (Ch. 11: adapt schemas to models)."""</w:t>
      </w:r>
      <w:r>
        <w:br/>
      </w:r>
      <w:r>
        <w:rPr>
          <w:rStyle w:val="NormalTok"/>
        </w:rPr>
        <w:t xml:space="preserve">    tool: Literal[</w:t>
      </w:r>
      <w:r>
        <w:rPr>
          <w:rStyle w:val="StringTok"/>
        </w:rPr>
        <w:t xml:space="preserve">"search_docs"</w:t>
      </w:r>
      <w:r>
        <w:rPr>
          <w:rStyle w:val="NormalTok"/>
        </w:rPr>
        <w:t xml:space="preserve">, </w:t>
      </w:r>
      <w:r>
        <w:rPr>
          <w:rStyle w:val="StringTok"/>
        </w:rPr>
        <w:t xml:space="preserve">"read_file"</w:t>
      </w:r>
      <w:r>
        <w:rPr>
          <w:rStyle w:val="NormalTok"/>
        </w:rPr>
        <w:t xml:space="preserve">, </w:t>
      </w:r>
      <w:r>
        <w:rPr>
          <w:rStyle w:val="StringTok"/>
        </w:rPr>
        <w:t xml:space="preserve">"send_summary"</w:t>
      </w:r>
      <w:r>
        <w:rPr>
          <w:rStyle w:val="NormalTok"/>
        </w:rPr>
        <w:t xml:space="preserve">, </w:t>
      </w:r>
      <w:r>
        <w:rPr>
          <w:rStyle w:val="StringTok"/>
        </w:rPr>
        <w:t xml:space="preserve">"none"</w:t>
      </w:r>
      <w:r>
        <w:rPr>
          <w:rStyle w:val="NormalTok"/>
        </w:rPr>
        <w:t xml:space="preserve">]</w:t>
      </w:r>
      <w:r>
        <w:br/>
      </w:r>
      <w:r>
        <w:rPr>
          <w:rStyle w:val="NormalTok"/>
        </w:rPr>
        <w:t xml:space="preserve">    argument: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"single string argument for the tool"</w:t>
      </w:r>
      <w:r>
        <w:rPr>
          <w:rStyle w:val="NormalTok"/>
        </w:rPr>
        <w:t xml:space="preserve">)</w:t>
      </w:r>
      <w:r>
        <w:br/>
      </w:r>
      <w:r>
        <w:rPr>
          <w:rStyle w:val="NormalTok"/>
        </w:rPr>
        <w:t xml:space="preserve">    why: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200</w:t>
      </w:r>
      <w:r>
        <w:rPr>
          <w:rStyle w:val="NormalTok"/>
        </w:rPr>
        <w:t xml:space="preserve">)</w:t>
      </w:r>
      <w:r>
        <w:br/>
      </w:r>
      <w:r>
        <w:br/>
      </w:r>
      <w:r>
        <w:rPr>
          <w:rStyle w:val="NormalTok"/>
        </w:rPr>
        <w:t xml:space="preserve">model </w:t>
      </w:r>
      <w:r>
        <w:rPr>
          <w:rStyle w:val="OperatorTok"/>
        </w:rPr>
        <w:t xml:space="preserve">=</w:t>
      </w:r>
      <w:r>
        <w:rPr>
          <w:rStyle w:val="NormalTok"/>
        </w:rPr>
        <w:t xml:space="preserve"> outlines.models.openai(</w:t>
      </w:r>
      <w:r>
        <w:rPr>
          <w:rStyle w:val="StringTok"/>
        </w:rPr>
        <w:t xml:space="preserve">"qwen3:4b"</w:t>
      </w:r>
      <w:r>
        <w:rPr>
          <w:rStyle w:val="NormalTok"/>
        </w:rPr>
        <w:t xml:space="preserve">, base_url</w:t>
      </w:r>
      <w:r>
        <w:rPr>
          <w:rStyle w:val="OperatorTok"/>
        </w:rPr>
        <w:t xml:space="preserve">=</w:t>
      </w:r>
      <w:r>
        <w:rPr>
          <w:rStyle w:val="StringTok"/>
        </w:rPr>
        <w:t xml:space="preserve">"http://localhost:11434/v1"</w:t>
      </w:r>
      <w:r>
        <w:rPr>
          <w:rStyle w:val="NormalTok"/>
        </w:rPr>
        <w:t xml:space="preserve">,</w:t>
      </w:r>
      <w:r>
        <w:br/>
      </w:r>
      <w:r>
        <w:rPr>
          <w:rStyle w:val="NormalTok"/>
        </w:rPr>
        <w:t xml:space="preserve">                               api_key</w:t>
      </w:r>
      <w:r>
        <w:rPr>
          <w:rStyle w:val="OperatorTok"/>
        </w:rPr>
        <w:t xml:space="preserve">=</w:t>
      </w:r>
      <w:r>
        <w:rPr>
          <w:rStyle w:val="StringTok"/>
        </w:rPr>
        <w:t xml:space="preserve">"ollama"</w:t>
      </w:r>
      <w:r>
        <w:rPr>
          <w:rStyle w:val="NormalTok"/>
        </w:rPr>
        <w:t xml:space="preserve">)</w:t>
      </w:r>
      <w:r>
        <w:br/>
      </w:r>
      <w:r>
        <w:rPr>
          <w:rStyle w:val="NormalTok"/>
        </w:rPr>
        <w:t xml:space="preserve">call_generator </w:t>
      </w:r>
      <w:r>
        <w:rPr>
          <w:rStyle w:val="OperatorTok"/>
        </w:rPr>
        <w:t xml:space="preserve">=</w:t>
      </w:r>
      <w:r>
        <w:rPr>
          <w:rStyle w:val="NormalTok"/>
        </w:rPr>
        <w:t xml:space="preserve"> outlines.generate.json(model, ToolCall)</w:t>
      </w:r>
      <w:r>
        <w:br/>
      </w:r>
      <w:r>
        <w:br/>
      </w:r>
      <w:r>
        <w:rPr>
          <w:rStyle w:val="KeywordTok"/>
        </w:rPr>
        <w:t xml:space="preserve">def</w:t>
      </w:r>
      <w:r>
        <w:rPr>
          <w:rStyle w:val="NormalTok"/>
        </w:rPr>
        <w:t xml:space="preserve"> choose_tool(task: </w:t>
      </w:r>
      <w:r>
        <w:rPr>
          <w:rStyle w:val="BuiltInTok"/>
        </w:rPr>
        <w:t xml:space="preserve">str</w:t>
      </w:r>
      <w:r>
        <w:rPr>
          <w:rStyle w:val="NormalTok"/>
        </w:rPr>
        <w:t xml:space="preserve">, tool_docs: </w:t>
      </w:r>
      <w:r>
        <w:rPr>
          <w:rStyle w:val="BuiltInTok"/>
        </w:rPr>
        <w:t xml:space="preserve">str</w:t>
      </w:r>
      <w:r>
        <w:rPr>
          <w:rStyle w:val="NormalTok"/>
        </w:rPr>
        <w:t xml:space="preserve">) </w:t>
      </w:r>
      <w:r>
        <w:rPr>
          <w:rStyle w:val="OperatorTok"/>
        </w:rPr>
        <w:t xml:space="preserve">-&gt;</w:t>
      </w:r>
      <w:r>
        <w:rPr>
          <w:rStyle w:val="NormalTok"/>
        </w:rPr>
        <w:t xml:space="preserve"> ToolCall:</w:t>
      </w:r>
      <w:r>
        <w:br/>
      </w:r>
      <w:r>
        <w:rPr>
          <w:rStyle w:val="NormalTok"/>
        </w:rPr>
        <w:t xml:space="preserve">    </w:t>
      </w:r>
      <w:r>
        <w:rPr>
          <w:rStyle w:val="ControlFlowTok"/>
        </w:rPr>
        <w:t xml:space="preserve">return</w:t>
      </w:r>
      <w:r>
        <w:rPr>
          <w:rStyle w:val="NormalTok"/>
        </w:rPr>
        <w:t xml:space="preserve"> call_generator(</w:t>
      </w:r>
      <w:r>
        <w:br/>
      </w:r>
      <w:r>
        <w:rPr>
          <w:rStyle w:val="NormalTok"/>
        </w:rPr>
        <w:t xml:space="preserve">        </w:t>
      </w:r>
      <w:r>
        <w:rPr>
          <w:rStyle w:val="SpecialStringTok"/>
        </w:rPr>
        <w:t xml:space="preserve">f"Available tools:</w:t>
      </w:r>
      <w:r>
        <w:rPr>
          <w:rStyle w:val="CharTok"/>
        </w:rPr>
        <w:t xml:space="preserve">\n</w:t>
      </w:r>
      <w:r>
        <w:rPr>
          <w:rStyle w:val="SpecialCharTok"/>
        </w:rPr>
        <w:t xml:space="preserve">{</w:t>
      </w:r>
      <w:r>
        <w:rPr>
          <w:rStyle w:val="NormalTok"/>
        </w:rPr>
        <w:t xml:space="preserve">tool_docs</w:t>
      </w:r>
      <w:r>
        <w:rPr>
          <w:rStyle w:val="SpecialCharTok"/>
        </w:rPr>
        <w:t xml:space="preserve">}</w:t>
      </w:r>
      <w:r>
        <w:rPr>
          <w:rStyle w:val="CharTok"/>
        </w:rPr>
        <w:t xml:space="preserve">\n\n</w:t>
      </w:r>
      <w:r>
        <w:rPr>
          <w:rStyle w:val="SpecialStringTok"/>
        </w:rPr>
        <w:t xml:space="preserve">Task: </w:t>
      </w:r>
      <w:r>
        <w:rPr>
          <w:rStyle w:val="SpecialCharTok"/>
        </w:rPr>
        <w:t xml:space="preserve">{</w:t>
      </w:r>
      <w:r>
        <w:rPr>
          <w:rStyle w:val="NormalTok"/>
        </w:rPr>
        <w:t xml:space="preserve">task</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f"Pick exactly one tool (or 'none') and one argument."</w:t>
      </w:r>
      <w:r>
        <w:rPr>
          <w:rStyle w:val="NormalTok"/>
        </w:rPr>
        <w:t xml:space="preserve">)</w:t>
      </w:r>
      <w:r>
        <w:br/>
      </w:r>
      <w:r>
        <w:rPr>
          <w:rStyle w:val="NormalTok"/>
        </w:rPr>
        <w:t xml:space="preserve">    </w:t>
      </w:r>
      <w:r>
        <w:rPr>
          <w:rStyle w:val="CommentTok"/>
        </w:rPr>
        <w:t xml:space="preserve"># Output is guaranteed schema-valid: the sampler cannot emit invalid JSON.</w:t>
      </w:r>
    </w:p>
    <w:p>
      <w:pPr>
        <w:pStyle w:val="FirstParagraph"/>
      </w:pPr>
      <w:r>
        <w:t xml:space="preserve">Note the schema design: one enum, one string, one bounded rationale — flat by intention. Kim et al. (2025) show schema simplification recovers most SLM tool-calling failures without touching the model; constrained decoding then guarantees whatever the model picks is well-formed. CRP integration point: enforce the grammar in the Gateway at dispatch time, per model profile.</w:t>
      </w:r>
    </w:p>
    <w:bookmarkEnd w:id="95"/>
    <w:bookmarkStart w:id="96" w:name="X8eb0277f969fead5a8997b442199fae396ff3d5"/>
    <w:p>
      <w:pPr>
        <w:pStyle w:val="Heading1"/>
      </w:pPr>
      <w:r>
        <w:rPr>
          <w:rStyle w:val="SectionNumber"/>
        </w:rPr>
        <w:t xml:space="preserve">23</w:t>
      </w:r>
      <w:r>
        <w:tab/>
      </w:r>
      <w:r>
        <w:t xml:space="preserve">Template: Learned Router with Escalation Ladder (Component 10)</w:t>
      </w:r>
    </w:p>
    <w:p>
      <w:pPr>
        <w:pStyle w:val="FirstParagraph"/>
      </w:pPr>
      <w:r>
        <w:t xml:space="preserve">Role: choose model + depth per task from measured capability profiles and</w:t>
      </w:r>
      <w:r>
        <w:t xml:space="preserve"> </w:t>
      </w:r>
      <w:r>
        <w:rPr>
          <w:iCs/>
          <w:i/>
        </w:rPr>
        <w:t xml:space="preserve">learn from outcomes</w:t>
      </w:r>
      <w:r>
        <w:t xml:space="preserve"> </w:t>
      </w:r>
      <w:r>
        <w:t xml:space="preserve">— the quality-tier-supervised routing flywheel.</w:t>
      </w:r>
    </w:p>
    <w:p>
      <w:pPr>
        <w:pStyle w:val="SourceCode"/>
      </w:pPr>
      <w:r>
        <w:rPr>
          <w:rStyle w:val="CommentTok"/>
        </w:rPr>
        <w:t xml:space="preserve"># router.py — pip install scikit-learn sentence-transformers numpy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emb </w:t>
      </w:r>
      <w:r>
        <w:rPr>
          <w:rStyle w:val="OperatorTok"/>
        </w:rPr>
        <w:t xml:space="preserve">=</w:t>
      </w:r>
      <w:r>
        <w:rPr>
          <w:rStyle w:val="NormalTok"/>
        </w:rPr>
        <w:t xml:space="preserve"> SentenceTransformer(</w:t>
      </w:r>
      <w:r>
        <w:rPr>
          <w:rStyle w:val="StringTok"/>
        </w:rPr>
        <w:t xml:space="preserve">"BAAI/bge-small-en-v1.5"</w:t>
      </w:r>
      <w:r>
        <w:rPr>
          <w:rStyle w:val="NormalTok"/>
        </w:rPr>
        <w:t xml:space="preserve">)</w:t>
      </w:r>
      <w:r>
        <w:br/>
      </w:r>
      <w:r>
        <w:rPr>
          <w:rStyle w:val="NormalTok"/>
        </w:rPr>
        <w:t xml:space="preserve">LADDER </w:t>
      </w:r>
      <w:r>
        <w:rPr>
          <w:rStyle w:val="OperatorTok"/>
        </w:rPr>
        <w:t xml:space="preserve">=</w:t>
      </w:r>
      <w:r>
        <w:rPr>
          <w:rStyle w:val="NormalTok"/>
        </w:rPr>
        <w:t xml:space="preserve"> [</w:t>
      </w:r>
      <w:r>
        <w:rPr>
          <w:rStyle w:val="StringTok"/>
        </w:rPr>
        <w:t xml:space="preserve">"fast"</w:t>
      </w:r>
      <w:r>
        <w:rPr>
          <w:rStyle w:val="NormalTok"/>
        </w:rPr>
        <w:t xml:space="preserve">, </w:t>
      </w:r>
      <w:r>
        <w:rPr>
          <w:rStyle w:val="StringTok"/>
        </w:rPr>
        <w:t xml:space="preserve">"smart"</w:t>
      </w:r>
      <w:r>
        <w:rPr>
          <w:rStyle w:val="NormalTok"/>
        </w:rPr>
        <w:t xml:space="preserve">, </w:t>
      </w:r>
      <w:r>
        <w:rPr>
          <w:rStyle w:val="StringTok"/>
        </w:rPr>
        <w:t xml:space="preserve">"frontier_api"</w:t>
      </w:r>
      <w:r>
        <w:rPr>
          <w:rStyle w:val="NormalTok"/>
        </w:rPr>
        <w:t xml:space="preserve">]     </w:t>
      </w:r>
      <w:r>
        <w:rPr>
          <w:rStyle w:val="CommentTok"/>
        </w:rPr>
        <w:t xml:space="preserve"># cheap -&gt; expensive</w:t>
      </w:r>
      <w:r>
        <w:br/>
      </w:r>
      <w:r>
        <w:rPr>
          <w:rStyle w:val="NormalTok"/>
        </w:rPr>
        <w:t xml:space="preserve">QUALITY_TO_LABEL </w:t>
      </w:r>
      <w:r>
        <w:rPr>
          <w:rStyle w:val="OperatorTok"/>
        </w:rPr>
        <w:t xml:space="preserve">=</w:t>
      </w:r>
      <w:r>
        <w:rPr>
          <w:rStyle w:val="NormalTok"/>
        </w:rPr>
        <w:t xml:space="preserve"> {</w:t>
      </w:r>
      <w:r>
        <w:rPr>
          <w:rStyle w:val="StringTok"/>
        </w:rPr>
        <w:t xml:space="preserve">"S"</w:t>
      </w:r>
      <w:r>
        <w:rPr>
          <w:rStyle w:val="NormalTok"/>
        </w:rPr>
        <w:t xml:space="preserve">: </w:t>
      </w:r>
      <w:r>
        <w:rPr>
          <w:rStyle w:val="DecValTok"/>
        </w:rPr>
        <w:t xml:space="preserve">1</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"C"</w:t>
      </w:r>
      <w:r>
        <w:rPr>
          <w:rStyle w:val="NormalTok"/>
        </w:rPr>
        <w:t xml:space="preserve">: </w:t>
      </w:r>
      <w:r>
        <w:rPr>
          <w:rStyle w:val="DecValTok"/>
        </w:rPr>
        <w:t xml:space="preserve">0</w:t>
      </w:r>
      <w:r>
        <w:rPr>
          <w:rStyle w:val="NormalTok"/>
        </w:rPr>
        <w:t xml:space="preserve">, </w:t>
      </w:r>
      <w:r>
        <w:rPr>
          <w:rStyle w:val="StringTok"/>
        </w:rPr>
        <w:t xml:space="preserve">"D"</w:t>
      </w:r>
      <w:r>
        <w:rPr>
          <w:rStyle w:val="NormalTok"/>
        </w:rPr>
        <w:t xml:space="preserve">: </w:t>
      </w:r>
      <w:r>
        <w:rPr>
          <w:rStyle w:val="DecValTok"/>
        </w:rPr>
        <w:t xml:space="preserve">0</w:t>
      </w:r>
      <w:r>
        <w:rPr>
          <w:rStyle w:val="NormalTok"/>
        </w:rPr>
        <w:t xml:space="preserve">}</w:t>
      </w:r>
      <w:r>
        <w:br/>
      </w:r>
      <w:r>
        <w:br/>
      </w:r>
      <w:r>
        <w:rPr>
          <w:rStyle w:val="KeywordTok"/>
        </w:rPr>
        <w:t xml:space="preserve">class</w:t>
      </w:r>
      <w:r>
        <w:rPr>
          <w:rStyle w:val="NormalTok"/>
        </w:rPr>
        <w:t xml:space="preserve"> Router:</w:t>
      </w:r>
      <w:r>
        <w:br/>
      </w:r>
      <w:r>
        <w:rPr>
          <w:rStyle w:val="NormalTok"/>
        </w:rPr>
        <w:t xml:space="preserve">    </w:t>
      </w:r>
      <w:r>
        <w:rPr>
          <w:rStyle w:val="CommentTok"/>
        </w:rPr>
        <w:t xml:space="preserve">"""Predicts, per rung, P(cheapest sufficient rung succeeds). Cold-starts on</w:t>
      </w:r>
      <w:r>
        <w:br/>
      </w:r>
      <w:r>
        <w:rPr>
          <w:rStyle w:val="CommentTok"/>
        </w:rPr>
        <w:t xml:space="preserve">    heuristics; every completed task with a quality score becomes training data."""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 []                </w:t>
      </w:r>
      <w:r>
        <w:rPr>
          <w:rStyle w:val="CommentTok"/>
        </w:rPr>
        <w:t xml:space="preserve"># features, "fast-was-sufficient" labels</w:t>
      </w:r>
      <w:r>
        <w:br/>
      </w:r>
      <w:r>
        <w:rPr>
          <w:rStyle w:val="NormalTok"/>
        </w:rPr>
        <w:t xml:space="preserve">        </w:t>
      </w:r>
      <w:r>
        <w:rPr>
          <w:rStyle w:val="VariableTok"/>
        </w:rPr>
        <w:t xml:space="preserve">self</w:t>
      </w:r>
      <w:r>
        <w:rPr>
          <w:rStyle w:val="NormalTok"/>
        </w:rPr>
        <w:t xml:space="preserve">.clf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_features(</w:t>
      </w:r>
      <w:r>
        <w:rPr>
          <w:rStyle w:val="VariableTok"/>
        </w:rPr>
        <w:t xml:space="preserve">self</w:t>
      </w:r>
      <w:r>
        <w:rPr>
          <w:rStyle w:val="NormalTok"/>
        </w:rPr>
        <w:t xml:space="preserve">, task: </w:t>
      </w:r>
      <w:r>
        <w:rPr>
          <w:rStyle w:val="BuiltInTok"/>
        </w:rPr>
        <w:t xml:space="preserve">str</w:t>
      </w:r>
      <w:r>
        <w:rPr>
          <w:rStyle w:val="NormalTok"/>
        </w:rPr>
        <w:t xml:space="preserve">, interp) </w:t>
      </w:r>
      <w:r>
        <w:rPr>
          <w:rStyle w:val="OperatorTok"/>
        </w:rPr>
        <w:t xml:space="preserve">-&gt;</w:t>
      </w:r>
      <w:r>
        <w:rPr>
          <w:rStyle w:val="NormalTok"/>
        </w:rPr>
        <w:t xml:space="preserve"> np.ndarray:</w:t>
      </w:r>
      <w:r>
        <w:br/>
      </w:r>
      <w:r>
        <w:rPr>
          <w:rStyle w:val="NormalTok"/>
        </w:rPr>
        <w:t xml:space="preserve">        v </w:t>
      </w:r>
      <w:r>
        <w:rPr>
          <w:rStyle w:val="OperatorTok"/>
        </w:rPr>
        <w:t xml:space="preserve">=</w:t>
      </w:r>
      <w:r>
        <w:rPr>
          <w:rStyle w:val="NormalTok"/>
        </w:rPr>
        <w:t xml:space="preserve"> emb.encode(task,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extra </w:t>
      </w:r>
      <w:r>
        <w:rPr>
          <w:rStyle w:val="OperatorTok"/>
        </w:rPr>
        <w:t xml:space="preserve">=</w:t>
      </w:r>
      <w:r>
        <w:rPr>
          <w:rStyle w:val="NormalTok"/>
        </w:rPr>
        <w:t xml:space="preserve"> np.array([</w:t>
      </w:r>
      <w:r>
        <w:rPr>
          <w:rStyle w:val="BuiltInTok"/>
        </w:rPr>
        <w:t xml:space="preserve">len</w:t>
      </w:r>
      <w:r>
        <w:rPr>
          <w:rStyle w:val="NormalTok"/>
        </w:rPr>
        <w:t xml:space="preserve">(task) </w:t>
      </w:r>
      <w:r>
        <w:rPr>
          <w:rStyle w:val="OperatorTok"/>
        </w:rPr>
        <w:t xml:space="preserve">/</w:t>
      </w:r>
      <w:r>
        <w:rPr>
          <w:rStyle w:val="NormalTok"/>
        </w:rPr>
        <w:t xml:space="preserve"> </w:t>
      </w:r>
      <w:r>
        <w:rPr>
          <w:rStyle w:val="FloatTok"/>
        </w:rPr>
        <w:t xml:space="preserve">1000.0</w:t>
      </w:r>
      <w:r>
        <w:rPr>
          <w:rStyle w:val="NormalTok"/>
        </w:rPr>
        <w:t xml:space="preserve">, interp.intent_conf, interp.margin])</w:t>
      </w:r>
      <w:r>
        <w:br/>
      </w:r>
      <w:r>
        <w:rPr>
          <w:rStyle w:val="NormalTok"/>
        </w:rPr>
        <w:t xml:space="preserve">        </w:t>
      </w:r>
      <w:r>
        <w:rPr>
          <w:rStyle w:val="ControlFlowTok"/>
        </w:rPr>
        <w:t xml:space="preserve">return</w:t>
      </w:r>
      <w:r>
        <w:rPr>
          <w:rStyle w:val="NormalTok"/>
        </w:rPr>
        <w:t xml:space="preserve"> np.concatenate([v, extra])</w:t>
      </w:r>
      <w:r>
        <w:br/>
      </w:r>
      <w:r>
        <w:br/>
      </w:r>
      <w:r>
        <w:rPr>
          <w:rStyle w:val="NormalTok"/>
        </w:rPr>
        <w:t xml:space="preserve">    </w:t>
      </w:r>
      <w:r>
        <w:rPr>
          <w:rStyle w:val="KeywordTok"/>
        </w:rPr>
        <w:t xml:space="preserve">def</w:t>
      </w:r>
      <w:r>
        <w:rPr>
          <w:rStyle w:val="NormalTok"/>
        </w:rPr>
        <w:t xml:space="preserve"> route(</w:t>
      </w:r>
      <w:r>
        <w:rPr>
          <w:rStyle w:val="VariableTok"/>
        </w:rPr>
        <w:t xml:space="preserve">self</w:t>
      </w:r>
      <w:r>
        <w:rPr>
          <w:rStyle w:val="NormalTok"/>
        </w:rPr>
        <w:t xml:space="preserve">, task: </w:t>
      </w:r>
      <w:r>
        <w:rPr>
          <w:rStyle w:val="BuiltInTok"/>
        </w:rPr>
        <w:t xml:space="preserve">str</w:t>
      </w:r>
      <w:r>
        <w:rPr>
          <w:rStyle w:val="NormalTok"/>
        </w:rPr>
        <w:t xml:space="preserve">, interp)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.clf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cold start heuristic</w:t>
      </w:r>
      <w:r>
        <w:br/>
      </w:r>
      <w:r>
        <w:rPr>
          <w:rStyle w:val="NormalTok"/>
        </w:rPr>
        <w:t xml:space="preserve">            hard </w:t>
      </w:r>
      <w:r>
        <w:rPr>
          <w:rStyle w:val="OperatorTok"/>
        </w:rPr>
        <w:t xml:space="preserve">=</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task.lower() </w:t>
      </w:r>
      <w:r>
        <w:rPr>
          <w:rStyle w:val="ControlFlowTok"/>
        </w:rPr>
        <w:t xml:space="preserve">for</w:t>
      </w:r>
      <w:r>
        <w:rPr>
          <w:rStyle w:val="NormalTok"/>
        </w:rPr>
        <w:t xml:space="preserve"> w </w:t>
      </w:r>
      <w:r>
        <w:rPr>
          <w:rStyle w:val="KeywordTok"/>
        </w:rPr>
        <w:t xml:space="preserve">in</w:t>
      </w:r>
      <w:r>
        <w:br/>
      </w:r>
      <w:r>
        <w:rPr>
          <w:rStyle w:val="NormalTok"/>
        </w:rPr>
        <w:t xml:space="preserve">                       (</w:t>
      </w:r>
      <w:r>
        <w:rPr>
          <w:rStyle w:val="StringTok"/>
        </w:rPr>
        <w:t xml:space="preserve">"prove"</w:t>
      </w:r>
      <w:r>
        <w:rPr>
          <w:rStyle w:val="NormalTok"/>
        </w:rPr>
        <w:t xml:space="preserve">, </w:t>
      </w:r>
      <w:r>
        <w:rPr>
          <w:rStyle w:val="StringTok"/>
        </w:rPr>
        <w:t xml:space="preserve">"plan"</w:t>
      </w:r>
      <w:r>
        <w:rPr>
          <w:rStyle w:val="NormalTok"/>
        </w:rPr>
        <w:t xml:space="preserve">, </w:t>
      </w:r>
      <w:r>
        <w:rPr>
          <w:rStyle w:val="StringTok"/>
        </w:rPr>
        <w:t xml:space="preserve">"architecture"</w:t>
      </w:r>
      <w:r>
        <w:rPr>
          <w:rStyle w:val="NormalTok"/>
        </w:rPr>
        <w:t xml:space="preserve">, </w:t>
      </w:r>
      <w:r>
        <w:rPr>
          <w:rStyle w:val="StringTok"/>
        </w:rPr>
        <w:t xml:space="preserve">"legal"</w:t>
      </w:r>
      <w:r>
        <w:rPr>
          <w:rStyle w:val="NormalTok"/>
        </w:rPr>
        <w:t xml:space="preserve">, </w:t>
      </w:r>
      <w:r>
        <w:rPr>
          <w:rStyle w:val="StringTok"/>
        </w:rPr>
        <w:t xml:space="preserve">"compare"</w:t>
      </w:r>
      <w:r>
        <w:rPr>
          <w:rStyle w:val="NormalTok"/>
        </w:rPr>
        <w:t xml:space="preserve">, </w:t>
      </w:r>
      <w:r>
        <w:rPr>
          <w:rStyle w:val="StringTok"/>
        </w:rPr>
        <w:t xml:space="preserve">"why"</w:t>
      </w:r>
      <w:r>
        <w:rPr>
          <w:rStyle w:val="NormalTok"/>
        </w:rPr>
        <w:t xml:space="preserve">))</w:t>
      </w:r>
      <w:r>
        <w:br/>
      </w:r>
      <w:r>
        <w:rPr>
          <w:rStyle w:val="NormalTok"/>
        </w:rPr>
        <w:t xml:space="preserve">            rung </w:t>
      </w:r>
      <w:r>
        <w:rPr>
          <w:rStyle w:val="OperatorTok"/>
        </w:rPr>
        <w:t xml:space="preserve">=</w:t>
      </w:r>
      <w:r>
        <w:rPr>
          <w:rStyle w:val="NormalTok"/>
        </w:rPr>
        <w:t xml:space="preserve"> </w:t>
      </w:r>
      <w:r>
        <w:rPr>
          <w:rStyle w:val="StringTok"/>
        </w:rPr>
        <w:t xml:space="preserve">"smart"</w:t>
      </w:r>
      <w:r>
        <w:rPr>
          <w:rStyle w:val="NormalTok"/>
        </w:rPr>
        <w:t xml:space="preserve"> </w:t>
      </w:r>
      <w:r>
        <w:rPr>
          <w:rStyle w:val="ControlFlowTok"/>
        </w:rPr>
        <w:t xml:space="preserve">if</w:t>
      </w:r>
      <w:r>
        <w:rPr>
          <w:rStyle w:val="NormalTok"/>
        </w:rPr>
        <w:t xml:space="preserve"> hard </w:t>
      </w:r>
      <w:r>
        <w:rPr>
          <w:rStyle w:val="ControlFlowTok"/>
        </w:rPr>
        <w:t xml:space="preserve">else</w:t>
      </w:r>
      <w:r>
        <w:rPr>
          <w:rStyle w:val="NormalTok"/>
        </w:rPr>
        <w:t xml:space="preserve"> </w:t>
      </w:r>
      <w:r>
        <w:rPr>
          <w:rStyle w:val="StringTok"/>
        </w:rPr>
        <w:t xml:space="preserve">"fast"</w:t>
      </w:r>
      <w:r>
        <w:br/>
      </w:r>
      <w:r>
        <w:rPr>
          <w:rStyle w:val="NormalTok"/>
        </w:rPr>
        <w:t xml:space="preserve">        </w:t>
      </w:r>
      <w:r>
        <w:rPr>
          <w:rStyle w:val="ControlFlowTok"/>
        </w:rPr>
        <w:t xml:space="preserve">else</w:t>
      </w:r>
      <w:r>
        <w:rPr>
          <w:rStyle w:val="NormalTok"/>
        </w:rPr>
        <w:t xml:space="preserve">:</w:t>
      </w:r>
      <w:r>
        <w:br/>
      </w:r>
      <w:r>
        <w:rPr>
          <w:rStyle w:val="NormalTok"/>
        </w:rPr>
        <w:t xml:space="preserve">            p_fast_ok </w:t>
      </w:r>
      <w:r>
        <w:rPr>
          <w:rStyle w:val="OperatorTok"/>
        </w:rPr>
        <w:t xml:space="preserve">=</w:t>
      </w:r>
      <w:r>
        <w:rPr>
          <w:rStyle w:val="NormalTok"/>
        </w:rPr>
        <w:t xml:space="preserve"> </w:t>
      </w:r>
      <w:r>
        <w:rPr>
          <w:rStyle w:val="VariableTok"/>
        </w:rPr>
        <w:t xml:space="preserve">self</w:t>
      </w:r>
      <w:r>
        <w:rPr>
          <w:rStyle w:val="NormalTok"/>
        </w:rPr>
        <w:t xml:space="preserve">.clf.predict_proba([</w:t>
      </w:r>
      <w:r>
        <w:rPr>
          <w:rStyle w:val="VariableTok"/>
        </w:rPr>
        <w:t xml:space="preserve">self</w:t>
      </w:r>
      <w:r>
        <w:rPr>
          <w:rStyle w:val="NormalTok"/>
        </w:rPr>
        <w:t xml:space="preserve">._features(task, interp)])[</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rung </w:t>
      </w:r>
      <w:r>
        <w:rPr>
          <w:rStyle w:val="OperatorTok"/>
        </w:rPr>
        <w:t xml:space="preserve">=</w:t>
      </w:r>
      <w:r>
        <w:rPr>
          <w:rStyle w:val="NormalTok"/>
        </w:rPr>
        <w:t xml:space="preserve"> </w:t>
      </w:r>
      <w:r>
        <w:rPr>
          <w:rStyle w:val="StringTok"/>
        </w:rPr>
        <w:t xml:space="preserve">"fast"</w:t>
      </w:r>
      <w:r>
        <w:rPr>
          <w:rStyle w:val="NormalTok"/>
        </w:rPr>
        <w:t xml:space="preserve"> </w:t>
      </w:r>
      <w:r>
        <w:rPr>
          <w:rStyle w:val="ControlFlowTok"/>
        </w:rPr>
        <w:t xml:space="preserve">if</w:t>
      </w:r>
      <w:r>
        <w:rPr>
          <w:rStyle w:val="NormalTok"/>
        </w:rPr>
        <w:t xml:space="preserve"> p_fast_ok </w:t>
      </w:r>
      <w:r>
        <w:rPr>
          <w:rStyle w:val="OperatorTok"/>
        </w:rPr>
        <w:t xml:space="preserve">&gt;</w:t>
      </w:r>
      <w:r>
        <w:rPr>
          <w:rStyle w:val="NormalTok"/>
        </w:rPr>
        <w:t xml:space="preserve"> </w:t>
      </w:r>
      <w:r>
        <w:rPr>
          <w:rStyle w:val="FloatTok"/>
        </w:rPr>
        <w:t xml:space="preserve">0.6</w:t>
      </w:r>
      <w:r>
        <w:rPr>
          <w:rStyle w:val="NormalTok"/>
        </w:rPr>
        <w:t xml:space="preserve"> </w:t>
      </w:r>
      <w:r>
        <w:rPr>
          <w:rStyle w:val="ControlFlowTok"/>
        </w:rPr>
        <w:t xml:space="preserve">else</w:t>
      </w:r>
      <w:r>
        <w:rPr>
          <w:rStyle w:val="NormalTok"/>
        </w:rPr>
        <w:t xml:space="preserve"> </w:t>
      </w:r>
      <w:r>
        <w:rPr>
          <w:rStyle w:val="StringTok"/>
        </w:rPr>
        <w:t xml:space="preserve">"smart"</w:t>
      </w:r>
      <w:r>
        <w:br/>
      </w:r>
      <w:r>
        <w:rPr>
          <w:rStyle w:val="NormalTok"/>
        </w:rPr>
        <w:t xml:space="preserve">        depth </w:t>
      </w:r>
      <w:r>
        <w:rPr>
          <w:rStyle w:val="OperatorTok"/>
        </w:rPr>
        <w:t xml:space="preserve">=</w:t>
      </w:r>
      <w:r>
        <w:rPr>
          <w:rStyle w:val="NormalTok"/>
        </w:rPr>
        <w:t xml:space="preserve"> </w:t>
      </w:r>
      <w:r>
        <w:rPr>
          <w:rStyle w:val="StringTok"/>
        </w:rPr>
        <w:t xml:space="preserve">"thorough"</w:t>
      </w:r>
      <w:r>
        <w:rPr>
          <w:rStyle w:val="NormalTok"/>
        </w:rPr>
        <w:t xml:space="preserve"> </w:t>
      </w:r>
      <w:r>
        <w:rPr>
          <w:rStyle w:val="ControlFlowTok"/>
        </w:rPr>
        <w:t xml:space="preserve">if</w:t>
      </w:r>
      <w:r>
        <w:rPr>
          <w:rStyle w:val="NormalTok"/>
        </w:rPr>
        <w:t xml:space="preserve"> rung </w:t>
      </w:r>
      <w:r>
        <w:rPr>
          <w:rStyle w:val="OperatorTok"/>
        </w:rPr>
        <w:t xml:space="preserve">!=</w:t>
      </w:r>
      <w:r>
        <w:rPr>
          <w:rStyle w:val="NormalTok"/>
        </w:rPr>
        <w:t xml:space="preserve"> </w:t>
      </w:r>
      <w:r>
        <w:rPr>
          <w:rStyle w:val="StringTok"/>
        </w:rPr>
        <w:t xml:space="preserve">"fast"</w:t>
      </w:r>
      <w:r>
        <w:rPr>
          <w:rStyle w:val="NormalTok"/>
        </w:rPr>
        <w:t xml:space="preserve"> </w:t>
      </w:r>
      <w:r>
        <w:rPr>
          <w:rStyle w:val="ControlFlowTok"/>
        </w:rPr>
        <w:t xml:space="preserve">else</w:t>
      </w:r>
      <w:r>
        <w:rPr>
          <w:rStyle w:val="NormalTok"/>
        </w:rPr>
        <w:t xml:space="preserve"> </w:t>
      </w:r>
      <w:r>
        <w:rPr>
          <w:rStyle w:val="StringTok"/>
        </w:rPr>
        <w:t xml:space="preserve">"quick"</w:t>
      </w:r>
      <w:r>
        <w:br/>
      </w:r>
      <w:r>
        <w:rPr>
          <w:rStyle w:val="NormalTok"/>
        </w:rPr>
        <w:t xml:space="preserve">        </w:t>
      </w:r>
      <w:r>
        <w:rPr>
          <w:rStyle w:val="ControlFlowTok"/>
        </w:rPr>
        <w:t xml:space="preserve">return</w:t>
      </w:r>
      <w:r>
        <w:rPr>
          <w:rStyle w:val="NormalTok"/>
        </w:rPr>
        <w:t xml:space="preserve"> {</w:t>
      </w:r>
      <w:r>
        <w:rPr>
          <w:rStyle w:val="StringTok"/>
        </w:rPr>
        <w:t xml:space="preserve">"model"</w:t>
      </w:r>
      <w:r>
        <w:rPr>
          <w:rStyle w:val="NormalTok"/>
        </w:rPr>
        <w:t xml:space="preserve">: rung, </w:t>
      </w:r>
      <w:r>
        <w:rPr>
          <w:rStyle w:val="StringTok"/>
        </w:rPr>
        <w:t xml:space="preserve">"depth"</w:t>
      </w:r>
      <w:r>
        <w:rPr>
          <w:rStyle w:val="NormalTok"/>
        </w:rPr>
        <w:t xml:space="preserve">: depth,</w:t>
      </w:r>
      <w:r>
        <w:br/>
      </w:r>
      <w:r>
        <w:rPr>
          <w:rStyle w:val="NormalTok"/>
        </w:rPr>
        <w:t xml:space="preserve">                </w:t>
      </w:r>
      <w:r>
        <w:rPr>
          <w:rStyle w:val="StringTok"/>
        </w:rPr>
        <w:t xml:space="preserve">"escalate_on"</w:t>
      </w:r>
      <w:r>
        <w:rPr>
          <w:rStyle w:val="NormalTok"/>
        </w:rPr>
        <w:t xml:space="preserve">: {</w:t>
      </w:r>
      <w:r>
        <w:rPr>
          <w:rStyle w:val="StringTok"/>
        </w:rPr>
        <w:t xml:space="preserve">"confidence_below"</w:t>
      </w:r>
      <w:r>
        <w:rPr>
          <w:rStyle w:val="NormalTok"/>
        </w:rPr>
        <w:t xml:space="preserve">: </w:t>
      </w:r>
      <w:r>
        <w:rPr>
          <w:rStyle w:val="FloatTok"/>
        </w:rPr>
        <w:t xml:space="preserve">0.5</w:t>
      </w:r>
      <w:r>
        <w:rPr>
          <w:rStyle w:val="NormalTok"/>
        </w:rPr>
        <w:t xml:space="preserve">, </w:t>
      </w:r>
      <w:r>
        <w:rPr>
          <w:rStyle w:val="StringTok"/>
        </w:rPr>
        <w:t xml:space="preserve">"quality_below"</w:t>
      </w:r>
      <w:r>
        <w:rPr>
          <w:rStyle w:val="NormalTok"/>
        </w:rPr>
        <w:t xml:space="preserve">: </w:t>
      </w:r>
      <w:r>
        <w:rPr>
          <w:rStyle w:val="StringTok"/>
        </w:rPr>
        <w:t xml:space="preserve">"B"</w:t>
      </w:r>
      <w:r>
        <w:rPr>
          <w:rStyle w:val="NormalTok"/>
        </w:rPr>
        <w:t xml:space="preserve">}}</w:t>
      </w:r>
      <w:r>
        <w:br/>
      </w:r>
      <w:r>
        <w:br/>
      </w:r>
      <w:r>
        <w:rPr>
          <w:rStyle w:val="NormalTok"/>
        </w:rPr>
        <w:t xml:space="preserve">    </w:t>
      </w:r>
      <w:r>
        <w:rPr>
          <w:rStyle w:val="KeywordTok"/>
        </w:rPr>
        <w:t xml:space="preserve">def</w:t>
      </w:r>
      <w:r>
        <w:rPr>
          <w:rStyle w:val="NormalTok"/>
        </w:rPr>
        <w:t xml:space="preserve"> learn(</w:t>
      </w:r>
      <w:r>
        <w:rPr>
          <w:rStyle w:val="VariableTok"/>
        </w:rPr>
        <w:t xml:space="preserve">self</w:t>
      </w:r>
      <w:r>
        <w:rPr>
          <w:rStyle w:val="NormalTok"/>
        </w:rPr>
        <w:t xml:space="preserve">, task: </w:t>
      </w:r>
      <w:r>
        <w:rPr>
          <w:rStyle w:val="BuiltInTok"/>
        </w:rPr>
        <w:t xml:space="preserve">str</w:t>
      </w:r>
      <w:r>
        <w:rPr>
          <w:rStyle w:val="NormalTok"/>
        </w:rPr>
        <w:t xml:space="preserve">, interp, used_rung: </w:t>
      </w:r>
      <w:r>
        <w:rPr>
          <w:rStyle w:val="BuiltInTok"/>
        </w:rPr>
        <w:t xml:space="preserve">str</w:t>
      </w:r>
      <w:r>
        <w:rPr>
          <w:rStyle w:val="NormalTok"/>
        </w:rPr>
        <w:t xml:space="preserve">, quality: </w:t>
      </w:r>
      <w:r>
        <w:rPr>
          <w:rStyle w:val="BuiltInTok"/>
        </w:rPr>
        <w:t xml:space="preserve">str</w:t>
      </w:r>
      <w:r>
        <w:rPr>
          <w:rStyle w:val="NormalTok"/>
        </w:rPr>
        <w:t xml:space="preserve">):</w:t>
      </w:r>
      <w:r>
        <w:br/>
      </w:r>
      <w:r>
        <w:rPr>
          <w:rStyle w:val="NormalTok"/>
        </w:rPr>
        <w:t xml:space="preserve">        </w:t>
      </w:r>
      <w:r>
        <w:rPr>
          <w:rStyle w:val="CommentTok"/>
        </w:rPr>
        <w:t xml:space="preserve">"""Supervision for free: if 'fast' was used and quality &gt;= B, fast sufficed."""</w:t>
      </w:r>
      <w:r>
        <w:br/>
      </w:r>
      <w:r>
        <w:rPr>
          <w:rStyle w:val="NormalTok"/>
        </w:rPr>
        <w:t xml:space="preserve">        </w:t>
      </w:r>
      <w:r>
        <w:rPr>
          <w:rStyle w:val="ControlFlowTok"/>
        </w:rPr>
        <w:t xml:space="preserve">if</w:t>
      </w:r>
      <w:r>
        <w:rPr>
          <w:rStyle w:val="NormalTok"/>
        </w:rPr>
        <w:t xml:space="preserve"> used_rung </w:t>
      </w:r>
      <w:r>
        <w:rPr>
          <w:rStyle w:val="OperatorTok"/>
        </w:rPr>
        <w:t xml:space="preserve">==</w:t>
      </w:r>
      <w:r>
        <w:rPr>
          <w:rStyle w:val="NormalTok"/>
        </w:rPr>
        <w:t xml:space="preserve"> </w:t>
      </w:r>
      <w:r>
        <w:rPr>
          <w:rStyle w:val="StringTok"/>
        </w:rPr>
        <w:t xml:space="preserve">"fast"</w:t>
      </w:r>
      <w:r>
        <w:rPr>
          <w:rStyle w:val="NormalTok"/>
        </w:rPr>
        <w:t xml:space="preserve">:</w:t>
      </w:r>
      <w:r>
        <w:br/>
      </w:r>
      <w:r>
        <w:rPr>
          <w:rStyle w:val="NormalTok"/>
        </w:rPr>
        <w:t xml:space="preserve">            </w:t>
      </w:r>
      <w:r>
        <w:rPr>
          <w:rStyle w:val="VariableTok"/>
        </w:rPr>
        <w:t xml:space="preserve">self</w:t>
      </w:r>
      <w:r>
        <w:rPr>
          <w:rStyle w:val="NormalTok"/>
        </w:rPr>
        <w:t xml:space="preserve">.X.append(</w:t>
      </w:r>
      <w:r>
        <w:rPr>
          <w:rStyle w:val="VariableTok"/>
        </w:rPr>
        <w:t xml:space="preserve">self</w:t>
      </w:r>
      <w:r>
        <w:rPr>
          <w:rStyle w:val="NormalTok"/>
        </w:rPr>
        <w:t xml:space="preserve">._features(task, interp))</w:t>
      </w:r>
      <w:r>
        <w:br/>
      </w:r>
      <w:r>
        <w:rPr>
          <w:rStyle w:val="NormalTok"/>
        </w:rPr>
        <w:t xml:space="preserve">            </w:t>
      </w:r>
      <w:r>
        <w:rPr>
          <w:rStyle w:val="VariableTok"/>
        </w:rPr>
        <w:t xml:space="preserve">self</w:t>
      </w:r>
      <w:r>
        <w:rPr>
          <w:rStyle w:val="NormalTok"/>
        </w:rPr>
        <w:t xml:space="preserve">.y.append(QUALITY_TO_LABEL.get(quality,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.y) </w:t>
      </w:r>
      <w:r>
        <w:rPr>
          <w:rStyle w:val="OperatorTok"/>
        </w:rPr>
        <w:t xml:space="preserve">&gt;=</w:t>
      </w:r>
      <w:r>
        <w:rPr>
          <w:rStyle w:val="NormalTok"/>
        </w:rPr>
        <w:t xml:space="preserve"> </w:t>
      </w:r>
      <w:r>
        <w:rPr>
          <w:rStyle w:val="DecValTok"/>
        </w:rPr>
        <w:t xml:space="preserve">50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w:t>
      </w:r>
      <w:r>
        <w:rPr>
          <w:rStyle w:val="VariableTok"/>
        </w:rPr>
        <w:t xml:space="preserve">self</w:t>
      </w:r>
      <w:r>
        <w:rPr>
          <w:rStyle w:val="NormalTok"/>
        </w:rPr>
        <w:t xml:space="preserve">.y))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.clf </w:t>
      </w:r>
      <w:r>
        <w:rPr>
          <w:rStyle w:val="OperatorTok"/>
        </w:rPr>
        <w:t xml:space="preserve">=</w:t>
      </w:r>
      <w:r>
        <w:rPr>
          <w:rStyle w:val="NormalTok"/>
        </w:rPr>
        <w:t xml:space="preserve"> LogisticRegression(max_iter</w:t>
      </w:r>
      <w:r>
        <w:rPr>
          <w:rStyle w:val="OperatorTok"/>
        </w:rPr>
        <w:t xml:space="preserve">=</w:t>
      </w:r>
      <w:r>
        <w:rPr>
          <w:rStyle w:val="DecValTok"/>
        </w:rPr>
        <w:t xml:space="preserve">1000</w:t>
      </w:r>
      <w:r>
        <w:rPr>
          <w:rStyle w:val="NormalTok"/>
        </w:rPr>
        <w:t xml:space="preserve">).fit(</w:t>
      </w:r>
      <w:r>
        <w:rPr>
          <w:rStyle w:val="VariableTok"/>
        </w:rPr>
        <w:t xml:space="preserve">self</w:t>
      </w:r>
      <w:r>
        <w:rPr>
          <w:rStyle w:val="NormalTok"/>
        </w:rPr>
        <w:t xml:space="preserve">.X, </w:t>
      </w:r>
      <w:r>
        <w:rPr>
          <w:rStyle w:val="VariableTok"/>
        </w:rPr>
        <w:t xml:space="preserve">self</w:t>
      </w:r>
      <w:r>
        <w:rPr>
          <w:rStyle w:val="NormalTok"/>
        </w:rPr>
        <w:t xml:space="preserve">.y)</w:t>
      </w:r>
      <w:r>
        <w:br/>
      </w:r>
      <w:r>
        <w:br/>
      </w:r>
      <w:r>
        <w:rPr>
          <w:rStyle w:val="KeywordTok"/>
        </w:rPr>
        <w:t xml:space="preserve">def</w:t>
      </w:r>
      <w:r>
        <w:rPr>
          <w:rStyle w:val="NormalTok"/>
        </w:rPr>
        <w:t xml:space="preserve"> escalate(current: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 </w:t>
      </w:r>
      <w:r>
        <w:rPr>
          <w:rStyle w:val="OperatorTok"/>
        </w:rPr>
        <w:t xml:space="preserve">=</w:t>
      </w:r>
      <w:r>
        <w:rPr>
          <w:rStyle w:val="NormalTok"/>
        </w:rPr>
        <w:t xml:space="preserve"> LADDER.index(current)</w:t>
      </w:r>
      <w:r>
        <w:br/>
      </w:r>
      <w:r>
        <w:rPr>
          <w:rStyle w:val="NormalTok"/>
        </w:rPr>
        <w:t xml:space="preserve">    </w:t>
      </w:r>
      <w:r>
        <w:rPr>
          <w:rStyle w:val="ControlFlowTok"/>
        </w:rPr>
        <w:t xml:space="preserve">return</w:t>
      </w:r>
      <w:r>
        <w:rPr>
          <w:rStyle w:val="NormalTok"/>
        </w:rPr>
        <w:t xml:space="preserve"> LADDER[i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(LADDER) </w:t>
      </w:r>
      <w:r>
        <w:rPr>
          <w:rStyle w:val="ControlFlowTok"/>
        </w:rPr>
        <w:t xml:space="preserve">else</w:t>
      </w:r>
      <w:r>
        <w:rPr>
          <w:rStyle w:val="NormalTok"/>
        </w:rPr>
        <w:t xml:space="preserve"> </w:t>
      </w:r>
      <w:r>
        <w:rPr>
          <w:rStyle w:val="VariableTok"/>
        </w:rPr>
        <w:t xml:space="preserve">None</w:t>
      </w:r>
    </w:p>
    <w:p>
      <w:pPr>
        <w:pStyle w:val="FirstParagraph"/>
      </w:pPr>
      <w:r>
        <w:t xml:space="preserve">This 60-line router captures the entire economic logic of SLM-first deployment: default cheap, escalate on measured failure signals, and convert your own quality telemetry into routing intelligence. CRP integration point: the</w:t>
      </w:r>
      <w:r>
        <w:t xml:space="preserve"> </w:t>
      </w:r>
      <w:r>
        <w:rPr>
          <w:rStyle w:val="VerbatimChar"/>
        </w:rPr>
        <w:t xml:space="preserve">(task, decision, answer.quality)</w:t>
      </w:r>
      <w:r>
        <w:t xml:space="preserve"> </w:t>
      </w:r>
      <w:r>
        <w:t xml:space="preserve">triple is already logged by any CRP deployment — the training loop is a nightly job over the audit chain.</w:t>
      </w:r>
    </w:p>
    <w:bookmarkEnd w:id="96"/>
    <w:bookmarkStart w:id="97" w:name="X33d5f1dfbc80dab0393d7d86aa2f1e1d3e49ac6"/>
    <w:p>
      <w:pPr>
        <w:pStyle w:val="Heading1"/>
      </w:pPr>
      <w:r>
        <w:rPr>
          <w:rStyle w:val="SectionNumber"/>
        </w:rPr>
        <w:t xml:space="preserve">24</w:t>
      </w:r>
      <w:r>
        <w:tab/>
      </w:r>
      <w:r>
        <w:t xml:space="preserve">Template: World-Model Rule Learning from the Action Log (Component 7)</w:t>
      </w:r>
    </w:p>
    <w:p>
      <w:pPr>
        <w:pStyle w:val="FirstParagraph"/>
      </w:pPr>
      <w:r>
        <w:t xml:space="preserve">Role: the WALL-E pattern minimised — learn action→outcome rules from the agent’s own experience (intervention data), check proposed actions against them, and gate risky actions on predicted outcomes.</w:t>
      </w:r>
    </w:p>
    <w:p>
      <w:pPr>
        <w:pStyle w:val="SourceCode"/>
      </w:pPr>
      <w:r>
        <w:rPr>
          <w:rStyle w:val="CommentTok"/>
        </w:rPr>
        <w:t xml:space="preserve"># worldmodel.py</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AttributeTok"/>
        </w:rPr>
        <w:t xml:space="preserve">@dataclass</w:t>
      </w:r>
      <w:r>
        <w:br/>
      </w:r>
      <w:r>
        <w:rPr>
          <w:rStyle w:val="KeywordTok"/>
        </w:rPr>
        <w:t xml:space="preserve">class</w:t>
      </w:r>
      <w:r>
        <w:rPr>
          <w:rStyle w:val="NormalTok"/>
        </w:rPr>
        <w:t xml:space="preserve"> Transition:</w:t>
      </w:r>
      <w:r>
        <w:br/>
      </w:r>
      <w:r>
        <w:rPr>
          <w:rStyle w:val="NormalTok"/>
        </w:rPr>
        <w:t xml:space="preserve">    state_tags: </w:t>
      </w:r>
      <w:r>
        <w:rPr>
          <w:rStyle w:val="BuiltInTok"/>
        </w:rPr>
        <w:t xml:space="preserve">frozenset</w:t>
      </w:r>
      <w:r>
        <w:rPr>
          <w:rStyle w:val="OperatorTok"/>
        </w:rPr>
        <w:t xml:space="preserve">;</w:t>
      </w:r>
      <w:r>
        <w:rPr>
          <w:rStyle w:val="NormalTok"/>
        </w:rPr>
        <w:t xml:space="preserve"> action: </w:t>
      </w:r>
      <w:r>
        <w:rPr>
          <w:rStyle w:val="BuiltInTok"/>
        </w:rPr>
        <w:t xml:space="preserve">str</w:t>
      </w:r>
      <w:r>
        <w:rPr>
          <w:rStyle w:val="OperatorTok"/>
        </w:rPr>
        <w:t xml:space="preserve">;</w:t>
      </w:r>
      <w:r>
        <w:rPr>
          <w:rStyle w:val="NormalTok"/>
        </w:rPr>
        <w:t xml:space="preserve"> outcome: </w:t>
      </w:r>
      <w:r>
        <w:rPr>
          <w:rStyle w:val="BuiltInTok"/>
        </w:rPr>
        <w:t xml:space="preserve">str</w:t>
      </w:r>
      <w:r>
        <w:rPr>
          <w:rStyle w:val="OperatorTok"/>
        </w:rPr>
        <w:t xml:space="preserve">;</w:t>
      </w:r>
      <w:r>
        <w:rPr>
          <w:rStyle w:val="NormalTok"/>
        </w:rPr>
        <w:t xml:space="preserve"> ok: </w:t>
      </w:r>
      <w:r>
        <w:rPr>
          <w:rStyle w:val="BuiltInTok"/>
        </w:rPr>
        <w:t xml:space="preserve">bool</w:t>
      </w:r>
      <w:r>
        <w:rPr>
          <w:rStyle w:val="OperatorTok"/>
        </w:rPr>
        <w:t xml:space="preserve">;</w:t>
      </w:r>
      <w:r>
        <w:rPr>
          <w:rStyle w:val="NormalTok"/>
        </w:rPr>
        <w:t xml:space="preserve"> t: </w:t>
      </w:r>
      <w:r>
        <w:rPr>
          <w:rStyle w:val="BuiltInTok"/>
        </w:rPr>
        <w:t xml:space="preserve">float</w:t>
      </w:r>
      <w:r>
        <w:br/>
      </w:r>
      <w:r>
        <w:br/>
      </w:r>
      <w:r>
        <w:rPr>
          <w:rStyle w:val="AttributeTok"/>
        </w:rPr>
        <w:t xml:space="preserve">@dataclass</w:t>
      </w:r>
      <w:r>
        <w:br/>
      </w:r>
      <w:r>
        <w:rPr>
          <w:rStyle w:val="KeywordTok"/>
        </w:rPr>
        <w:t xml:space="preserve">class</w:t>
      </w:r>
      <w:r>
        <w:rPr>
          <w:rStyle w:val="NormalTok"/>
        </w:rPr>
        <w:t xml:space="preserve"> WorldModel:</w:t>
      </w:r>
      <w:r>
        <w:br/>
      </w:r>
      <w:r>
        <w:rPr>
          <w:rStyle w:val="NormalTok"/>
        </w:rPr>
        <w:t xml:space="preserve">    log: </w:t>
      </w:r>
      <w:r>
        <w:rPr>
          <w:rStyle w:val="BuiltInTok"/>
        </w:rPr>
        <w:t xml:space="preserve">list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rules: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(tags, action) -&gt; stats</w:t>
      </w:r>
      <w:r>
        <w:br/>
      </w:r>
      <w:r>
        <w:br/>
      </w:r>
      <w:r>
        <w:rPr>
          <w:rStyle w:val="NormalTok"/>
        </w:rPr>
        <w:t xml:space="preserve">    </w:t>
      </w:r>
      <w:r>
        <w:rPr>
          <w:rStyle w:val="KeywordTok"/>
        </w:rPr>
        <w:t xml:space="preserve">def</w:t>
      </w:r>
      <w:r>
        <w:rPr>
          <w:rStyle w:val="NormalTok"/>
        </w:rPr>
        <w:t xml:space="preserve"> observe(</w:t>
      </w:r>
      <w:r>
        <w:rPr>
          <w:rStyle w:val="VariableTok"/>
        </w:rPr>
        <w:t xml:space="preserve">self</w:t>
      </w:r>
      <w:r>
        <w:rPr>
          <w:rStyle w:val="NormalTok"/>
        </w:rPr>
        <w:t xml:space="preserve">, state_tags: </w:t>
      </w:r>
      <w:r>
        <w:rPr>
          <w:rStyle w:val="BuiltInTok"/>
        </w:rPr>
        <w:t xml:space="preserve">set</w:t>
      </w:r>
      <w:r>
        <w:rPr>
          <w:rStyle w:val="NormalTok"/>
        </w:rPr>
        <w:t xml:space="preserve">[</w:t>
      </w:r>
      <w:r>
        <w:rPr>
          <w:rStyle w:val="BuiltInTok"/>
        </w:rPr>
        <w:t xml:space="preserve">str</w:t>
      </w:r>
      <w:r>
        <w:rPr>
          <w:rStyle w:val="NormalTok"/>
        </w:rPr>
        <w:t xml:space="preserve">], action: </w:t>
      </w:r>
      <w:r>
        <w:rPr>
          <w:rStyle w:val="BuiltInTok"/>
        </w:rPr>
        <w:t xml:space="preserve">str</w:t>
      </w:r>
      <w:r>
        <w:rPr>
          <w:rStyle w:val="NormalTok"/>
        </w:rPr>
        <w:t xml:space="preserve">, outcome: </w:t>
      </w:r>
      <w:r>
        <w:rPr>
          <w:rStyle w:val="BuiltInTok"/>
        </w:rPr>
        <w:t xml:space="preserve">str</w:t>
      </w:r>
      <w:r>
        <w:rPr>
          <w:rStyle w:val="NormalTok"/>
        </w:rPr>
        <w:t xml:space="preserve">, ok: </w:t>
      </w:r>
      <w:r>
        <w:rPr>
          <w:rStyle w:val="BuiltInTok"/>
        </w:rPr>
        <w:t xml:space="preserve">bool</w:t>
      </w:r>
      <w:r>
        <w:rPr>
          <w:rStyle w:val="NormalTok"/>
        </w:rPr>
        <w:t xml:space="preserve">):</w:t>
      </w:r>
      <w:r>
        <w:br/>
      </w:r>
      <w:r>
        <w:rPr>
          <w:rStyle w:val="NormalTok"/>
        </w:rPr>
        <w:t xml:space="preserve">        </w:t>
      </w:r>
      <w:r>
        <w:rPr>
          <w:rStyle w:val="CommentTok"/>
        </w:rPr>
        <w:t xml:space="preserve">"""Every agent action is an intervention: do(action) in state -&gt; outcome."""</w:t>
      </w:r>
      <w:r>
        <w:br/>
      </w:r>
      <w:r>
        <w:rPr>
          <w:rStyle w:val="NormalTok"/>
        </w:rPr>
        <w:t xml:space="preserve">        tr </w:t>
      </w:r>
      <w:r>
        <w:rPr>
          <w:rStyle w:val="OperatorTok"/>
        </w:rPr>
        <w:t xml:space="preserve">=</w:t>
      </w:r>
      <w:r>
        <w:rPr>
          <w:rStyle w:val="NormalTok"/>
        </w:rPr>
        <w:t xml:space="preserve"> Transition(</w:t>
      </w:r>
      <w:r>
        <w:rPr>
          <w:rStyle w:val="BuiltInTok"/>
        </w:rPr>
        <w:t xml:space="preserve">frozenset</w:t>
      </w:r>
      <w:r>
        <w:rPr>
          <w:rStyle w:val="NormalTok"/>
        </w:rPr>
        <w:t xml:space="preserve">(state_tags), action, outcome, ok, time.time())</w:t>
      </w:r>
      <w:r>
        <w:br/>
      </w:r>
      <w:r>
        <w:rPr>
          <w:rStyle w:val="NormalTok"/>
        </w:rPr>
        <w:t xml:space="preserve">        </w:t>
      </w:r>
      <w:r>
        <w:rPr>
          <w:rStyle w:val="VariableTok"/>
        </w:rPr>
        <w:t xml:space="preserve">self</w:t>
      </w:r>
      <w:r>
        <w:rPr>
          <w:rStyle w:val="NormalTok"/>
        </w:rPr>
        <w:t xml:space="preserve">.log.append(tr)</w:t>
      </w:r>
      <w:r>
        <w:br/>
      </w:r>
      <w:r>
        <w:rPr>
          <w:rStyle w:val="NormalTok"/>
        </w:rPr>
        <w:t xml:space="preserve">        key </w:t>
      </w:r>
      <w:r>
        <w:rPr>
          <w:rStyle w:val="OperatorTok"/>
        </w:rPr>
        <w:t xml:space="preserve">=</w:t>
      </w:r>
      <w:r>
        <w:rPr>
          <w:rStyle w:val="NormalTok"/>
        </w:rPr>
        <w:t xml:space="preserve"> (tr.state_tags, action)</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.rules.setdefault(key, {</w:t>
      </w:r>
      <w:r>
        <w:rPr>
          <w:rStyle w:val="StringTok"/>
        </w:rPr>
        <w:t xml:space="preserve">"n"</w:t>
      </w:r>
      <w:r>
        <w:rPr>
          <w:rStyle w:val="NormalTok"/>
        </w:rPr>
        <w:t xml:space="preserve">: </w:t>
      </w:r>
      <w:r>
        <w:rPr>
          <w:rStyle w:val="DecValTok"/>
        </w:rPr>
        <w:t xml:space="preserve">0</w:t>
      </w:r>
      <w:r>
        <w:rPr>
          <w:rStyle w:val="NormalTok"/>
        </w:rPr>
        <w:t xml:space="preserve">, </w:t>
      </w:r>
      <w:r>
        <w:rPr>
          <w:rStyle w:val="StringTok"/>
        </w:rPr>
        <w:t xml:space="preserve">"ok"</w:t>
      </w:r>
      <w:r>
        <w:rPr>
          <w:rStyle w:val="NormalTok"/>
        </w:rPr>
        <w:t xml:space="preserve">: </w:t>
      </w:r>
      <w:r>
        <w:rPr>
          <w:rStyle w:val="DecValTok"/>
        </w:rPr>
        <w:t xml:space="preserve">0</w:t>
      </w:r>
      <w:r>
        <w:rPr>
          <w:rStyle w:val="NormalTok"/>
        </w:rPr>
        <w:t xml:space="preserve">, </w:t>
      </w:r>
      <w:r>
        <w:rPr>
          <w:rStyle w:val="StringTok"/>
        </w:rPr>
        <w:t xml:space="preserve">"outcomes"</w:t>
      </w:r>
      <w:r>
        <w:rPr>
          <w:rStyle w:val="NormalTok"/>
        </w:rPr>
        <w:t xml:space="preserve">: defaultdict(</w:t>
      </w:r>
      <w:r>
        <w:rPr>
          <w:rStyle w:val="BuiltInTok"/>
        </w:rPr>
        <w:t xml:space="preserve">int</w:t>
      </w:r>
      <w:r>
        <w:rPr>
          <w:rStyle w:val="NormalTok"/>
        </w:rPr>
        <w:t xml:space="preserve">)})</w:t>
      </w:r>
      <w:r>
        <w:br/>
      </w:r>
      <w:r>
        <w:rPr>
          <w:rStyle w:val="NormalTok"/>
        </w:rPr>
        <w:t xml:space="preserve">        s[</w:t>
      </w:r>
      <w:r>
        <w:rPr>
          <w:rStyle w:val="StringTok"/>
        </w:rPr>
        <w:t xml:space="preserve">"n"</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w:t>
      </w:r>
      <w:r>
        <w:rPr>
          <w:rStyle w:val="StringTok"/>
        </w:rPr>
        <w:t xml:space="preserve">"ok"</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(ok)</w:t>
      </w:r>
      <w:r>
        <w:rPr>
          <w:rStyle w:val="OperatorTok"/>
        </w:rPr>
        <w:t xml:space="preserve">;</w:t>
      </w:r>
      <w:r>
        <w:rPr>
          <w:rStyle w:val="NormalTok"/>
        </w:rPr>
        <w:t xml:space="preserve"> s[</w:t>
      </w:r>
      <w:r>
        <w:rPr>
          <w:rStyle w:val="StringTok"/>
        </w:rPr>
        <w:t xml:space="preserve">"outcomes"</w:t>
      </w:r>
      <w:r>
        <w:rPr>
          <w:rStyle w:val="NormalTok"/>
        </w:rPr>
        <w:t xml:space="preserve">][outcome]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state_tags: </w:t>
      </w:r>
      <w:r>
        <w:rPr>
          <w:rStyle w:val="BuiltInTok"/>
        </w:rPr>
        <w:t xml:space="preserve">set</w:t>
      </w:r>
      <w:r>
        <w:rPr>
          <w:rStyle w:val="NormalTok"/>
        </w:rPr>
        <w:t xml:space="preserve">[</w:t>
      </w:r>
      <w:r>
        <w:rPr>
          <w:rStyle w:val="BuiltInTok"/>
        </w:rPr>
        <w:t xml:space="preserve">str</w:t>
      </w:r>
      <w:r>
        <w:rPr>
          <w:rStyle w:val="NormalTok"/>
        </w:rPr>
        <w:t xml:space="preserve">], action: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"""Match learned rules by state-tag subset; most specific rule wins."""</w:t>
      </w:r>
      <w:r>
        <w:br/>
      </w:r>
      <w:r>
        <w:rPr>
          <w:rStyle w:val="NormalTok"/>
        </w:rPr>
        <w:t xml:space="preserve">        matches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VariableTok"/>
        </w:rPr>
        <w:t xml:space="preserve">self</w:t>
      </w:r>
      <w:r>
        <w:rPr>
          <w:rStyle w:val="NormalTok"/>
        </w:rPr>
        <w:t xml:space="preserve">.rules.items()</w:t>
      </w:r>
      <w:r>
        <w:br/>
      </w:r>
      <w:r>
        <w:rPr>
          <w:rStyle w:val="NormalTok"/>
        </w:rPr>
        <w:t xml:space="preserve">                   </w:t>
      </w:r>
      <w:r>
        <w:rPr>
          <w:rStyle w:val="ControlFlowTok"/>
        </w:rPr>
        <w:t xml:space="preserve">if</w:t>
      </w:r>
      <w:r>
        <w:rPr>
          <w:rStyle w:val="NormalTok"/>
        </w:rPr>
        <w:t xml:space="preserve"> k[</w:t>
      </w:r>
      <w:r>
        <w:rPr>
          <w:rStyle w:val="DecValTok"/>
        </w:rPr>
        <w:t xml:space="preserve">1</w:t>
      </w:r>
      <w:r>
        <w:rPr>
          <w:rStyle w:val="NormalTok"/>
        </w:rPr>
        <w:t xml:space="preserve">] </w:t>
      </w:r>
      <w:r>
        <w:rPr>
          <w:rStyle w:val="OperatorTok"/>
        </w:rPr>
        <w:t xml:space="preserve">==</w:t>
      </w:r>
      <w:r>
        <w:rPr>
          <w:rStyle w:val="NormalTok"/>
        </w:rPr>
        <w:t xml:space="preserve"> action </w:t>
      </w:r>
      <w:r>
        <w:rPr>
          <w:rStyle w:val="KeywordTok"/>
        </w:rPr>
        <w:t xml:space="preserve">and</w:t>
      </w:r>
      <w:r>
        <w:rPr>
          <w:rStyle w:val="NormalTok"/>
        </w:rPr>
        <w:t xml:space="preserve"> k[</w:t>
      </w:r>
      <w:r>
        <w:rPr>
          <w:rStyle w:val="DecValTok"/>
        </w:rPr>
        <w:t xml:space="preserve">0</w:t>
      </w:r>
      <w:r>
        <w:rPr>
          <w:rStyle w:val="NormalTok"/>
        </w:rPr>
        <w:t xml:space="preserve">] </w:t>
      </w:r>
      <w:r>
        <w:rPr>
          <w:rStyle w:val="OperatorTok"/>
        </w:rPr>
        <w:t xml:space="preserve">&lt;=</w:t>
      </w:r>
      <w:r>
        <w:rPr>
          <w:rStyle w:val="NormalTok"/>
        </w:rPr>
        <w:t xml:space="preserve"> </w:t>
      </w:r>
      <w:r>
        <w:rPr>
          <w:rStyle w:val="BuiltInTok"/>
        </w:rPr>
        <w:t xml:space="preserve">frozenset</w:t>
      </w:r>
      <w:r>
        <w:rPr>
          <w:rStyle w:val="NormalTok"/>
        </w:rPr>
        <w:t xml:space="preserve">(state_tags)]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matches:</w:t>
      </w:r>
      <w:r>
        <w:br/>
      </w:r>
      <w:r>
        <w:rPr>
          <w:rStyle w:val="NormalTok"/>
        </w:rPr>
        <w:t xml:space="preserve">            </w:t>
      </w:r>
      <w:r>
        <w:rPr>
          <w:rStyle w:val="ControlFlowTok"/>
        </w:rPr>
        <w:t xml:space="preserve">return</w:t>
      </w:r>
      <w:r>
        <w:rPr>
          <w:rStyle w:val="NormalTok"/>
        </w:rPr>
        <w:t xml:space="preserve"> {</w:t>
      </w:r>
      <w:r>
        <w:rPr>
          <w:rStyle w:val="StringTok"/>
        </w:rPr>
        <w:t xml:space="preserve">"known"</w:t>
      </w:r>
      <w:r>
        <w:rPr>
          <w:rStyle w:val="NormalTok"/>
        </w:rPr>
        <w:t xml:space="preserve">: </w:t>
      </w:r>
      <w:r>
        <w:rPr>
          <w:rStyle w:val="VariableTok"/>
        </w:rPr>
        <w:t xml:space="preserve">False</w:t>
      </w:r>
      <w:r>
        <w:rPr>
          <w:rStyle w:val="NormalTok"/>
        </w:rPr>
        <w:t xml:space="preserve">}</w:t>
      </w:r>
      <w:r>
        <w:br/>
      </w:r>
      <w:r>
        <w:rPr>
          <w:rStyle w:val="NormalTok"/>
        </w:rPr>
        <w:t xml:space="preserve">        key, s </w:t>
      </w:r>
      <w:r>
        <w:rPr>
          <w:rStyle w:val="OperatorTok"/>
        </w:rPr>
        <w:t xml:space="preserve">=</w:t>
      </w:r>
      <w:r>
        <w:rPr>
          <w:rStyle w:val="NormalTok"/>
        </w:rPr>
        <w:t xml:space="preserve"> </w:t>
      </w:r>
      <w:r>
        <w:rPr>
          <w:rStyle w:val="BuiltInTok"/>
        </w:rPr>
        <w:t xml:space="preserve">max</w:t>
      </w:r>
      <w:r>
        <w:rPr>
          <w:rStyle w:val="NormalTok"/>
        </w:rPr>
        <w:t xml:space="preserve">(matches, key</w:t>
      </w:r>
      <w:r>
        <w:rPr>
          <w:rStyle w:val="OperatorTok"/>
        </w:rPr>
        <w:t xml:space="preserve">=</w:t>
      </w:r>
      <w:r>
        <w:rPr>
          <w:rStyle w:val="KeywordTok"/>
        </w:rPr>
        <w:t xml:space="preserve">lambda</w:t>
      </w:r>
      <w:r>
        <w:rPr>
          <w:rStyle w:val="NormalTok"/>
        </w:rPr>
        <w:t xml:space="preserve"> kv: (</w:t>
      </w:r>
      <w:r>
        <w:rPr>
          <w:rStyle w:val="BuiltInTok"/>
        </w:rPr>
        <w:t xml:space="preserve">len</w:t>
      </w:r>
      <w:r>
        <w:rPr>
          <w:rStyle w:val="NormalTok"/>
        </w:rPr>
        <w:t xml:space="preserve">(kv[</w:t>
      </w:r>
      <w:r>
        <w:rPr>
          <w:rStyle w:val="DecValTok"/>
        </w:rPr>
        <w:t xml:space="preserve">0</w:t>
      </w:r>
      <w:r>
        <w:rPr>
          <w:rStyle w:val="NormalTok"/>
        </w:rPr>
        <w:t xml:space="preserve">][</w:t>
      </w:r>
      <w:r>
        <w:rPr>
          <w:rStyle w:val="DecValTok"/>
        </w:rPr>
        <w:t xml:space="preserve">0</w:t>
      </w:r>
      <w:r>
        <w:rPr>
          <w:rStyle w:val="NormalTok"/>
        </w:rPr>
        <w:t xml:space="preserve">]), kv[</w:t>
      </w:r>
      <w:r>
        <w:rPr>
          <w:rStyle w:val="DecValTok"/>
        </w:rPr>
        <w:t xml:space="preserve">1</w:t>
      </w:r>
      <w:r>
        <w:rPr>
          <w:rStyle w:val="NormalTok"/>
        </w:rPr>
        <w:t xml:space="preserve">][</w:t>
      </w:r>
      <w:r>
        <w:rPr>
          <w:rStyle w:val="StringTok"/>
        </w:rPr>
        <w:t xml:space="preserve">"n"</w:t>
      </w:r>
      <w:r>
        <w:rPr>
          <w:rStyle w:val="NormalTok"/>
        </w:rPr>
        <w:t xml:space="preserve">]))</w:t>
      </w:r>
      <w:r>
        <w:br/>
      </w:r>
      <w:r>
        <w:rPr>
          <w:rStyle w:val="NormalTok"/>
        </w:rPr>
        <w:t xml:space="preserve">        top </w:t>
      </w:r>
      <w:r>
        <w:rPr>
          <w:rStyle w:val="OperatorTok"/>
        </w:rPr>
        <w:t xml:space="preserve">=</w:t>
      </w:r>
      <w:r>
        <w:rPr>
          <w:rStyle w:val="NormalTok"/>
        </w:rPr>
        <w:t xml:space="preserve"> </w:t>
      </w:r>
      <w:r>
        <w:rPr>
          <w:rStyle w:val="BuiltInTok"/>
        </w:rPr>
        <w:t xml:space="preserve">max</w:t>
      </w:r>
      <w:r>
        <w:rPr>
          <w:rStyle w:val="NormalTok"/>
        </w:rPr>
        <w:t xml:space="preserve">(s[</w:t>
      </w:r>
      <w:r>
        <w:rPr>
          <w:rStyle w:val="StringTok"/>
        </w:rPr>
        <w:t xml:space="preserve">"outcomes"</w:t>
      </w:r>
      <w:r>
        <w:rPr>
          <w:rStyle w:val="NormalTok"/>
        </w:rPr>
        <w:t xml:space="preserve">], key</w:t>
      </w:r>
      <w:r>
        <w:rPr>
          <w:rStyle w:val="OperatorTok"/>
        </w:rPr>
        <w:t xml:space="preserve">=</w:t>
      </w:r>
      <w:r>
        <w:rPr>
          <w:rStyle w:val="NormalTok"/>
        </w:rPr>
        <w:t xml:space="preserve">s[</w:t>
      </w:r>
      <w:r>
        <w:rPr>
          <w:rStyle w:val="StringTok"/>
        </w:rPr>
        <w:t xml:space="preserve">"outcomes"</w:t>
      </w:r>
      <w:r>
        <w:rPr>
          <w:rStyle w:val="NormalTok"/>
        </w:rPr>
        <w:t xml:space="preserve">].get)</w:t>
      </w:r>
      <w:r>
        <w:br/>
      </w:r>
      <w:r>
        <w:rPr>
          <w:rStyle w:val="NormalTok"/>
        </w:rPr>
        <w:t xml:space="preserve">        </w:t>
      </w:r>
      <w:r>
        <w:rPr>
          <w:rStyle w:val="ControlFlowTok"/>
        </w:rPr>
        <w:t xml:space="preserve">return</w:t>
      </w:r>
      <w:r>
        <w:rPr>
          <w:rStyle w:val="NormalTok"/>
        </w:rPr>
        <w:t xml:space="preserve"> {</w:t>
      </w:r>
      <w:r>
        <w:rPr>
          <w:rStyle w:val="StringTok"/>
        </w:rPr>
        <w:t xml:space="preserve">"known"</w:t>
      </w:r>
      <w:r>
        <w:rPr>
          <w:rStyle w:val="NormalTok"/>
        </w:rPr>
        <w:t xml:space="preserve">: </w:t>
      </w:r>
      <w:r>
        <w:rPr>
          <w:rStyle w:val="VariableTok"/>
        </w:rPr>
        <w:t xml:space="preserve">True</w:t>
      </w:r>
      <w:r>
        <w:rPr>
          <w:rStyle w:val="NormalTok"/>
        </w:rPr>
        <w:t xml:space="preserve">, </w:t>
      </w:r>
      <w:r>
        <w:rPr>
          <w:rStyle w:val="StringTok"/>
        </w:rPr>
        <w:t xml:space="preserve">"p_success"</w:t>
      </w:r>
      <w:r>
        <w:rPr>
          <w:rStyle w:val="NormalTok"/>
        </w:rPr>
        <w:t xml:space="preserve">: s[</w:t>
      </w:r>
      <w:r>
        <w:rPr>
          <w:rStyle w:val="StringTok"/>
        </w:rPr>
        <w:t xml:space="preserve">"ok"</w:t>
      </w:r>
      <w:r>
        <w:rPr>
          <w:rStyle w:val="NormalTok"/>
        </w:rPr>
        <w:t xml:space="preserve">] </w:t>
      </w:r>
      <w:r>
        <w:rPr>
          <w:rStyle w:val="OperatorTok"/>
        </w:rPr>
        <w:t xml:space="preserve">/</w:t>
      </w:r>
      <w:r>
        <w:rPr>
          <w:rStyle w:val="NormalTok"/>
        </w:rPr>
        <w:t xml:space="preserve"> s[</w:t>
      </w:r>
      <w:r>
        <w:rPr>
          <w:rStyle w:val="StringTok"/>
        </w:rPr>
        <w:t xml:space="preserve">"n"</w:t>
      </w:r>
      <w:r>
        <w:rPr>
          <w:rStyle w:val="NormalTok"/>
        </w:rPr>
        <w:t xml:space="preserve">],</w:t>
      </w:r>
      <w:r>
        <w:br/>
      </w:r>
      <w:r>
        <w:rPr>
          <w:rStyle w:val="NormalTok"/>
        </w:rPr>
        <w:t xml:space="preserve">                </w:t>
      </w:r>
      <w:r>
        <w:rPr>
          <w:rStyle w:val="StringTok"/>
        </w:rPr>
        <w:t xml:space="preserve">"expected_outcome"</w:t>
      </w:r>
      <w:r>
        <w:rPr>
          <w:rStyle w:val="NormalTok"/>
        </w:rPr>
        <w:t xml:space="preserve">: top, </w:t>
      </w:r>
      <w:r>
        <w:rPr>
          <w:rStyle w:val="StringTok"/>
        </w:rPr>
        <w:t xml:space="preserve">"evidence_n"</w:t>
      </w:r>
      <w:r>
        <w:rPr>
          <w:rStyle w:val="NormalTok"/>
        </w:rPr>
        <w:t xml:space="preserve">: s[</w:t>
      </w:r>
      <w:r>
        <w:rPr>
          <w:rStyle w:val="StringTok"/>
        </w:rPr>
        <w:t xml:space="preserve">"n"</w:t>
      </w:r>
      <w:r>
        <w:rPr>
          <w:rStyle w:val="NormalTok"/>
        </w:rPr>
        <w:t xml:space="preserve">]}</w:t>
      </w:r>
      <w:r>
        <w:br/>
      </w:r>
      <w:r>
        <w:br/>
      </w:r>
      <w:r>
        <w:rPr>
          <w:rStyle w:val="NormalTok"/>
        </w:rPr>
        <w:t xml:space="preserve">    </w:t>
      </w:r>
      <w:r>
        <w:rPr>
          <w:rStyle w:val="KeywordTok"/>
        </w:rPr>
        <w:t xml:space="preserve">def</w:t>
      </w:r>
      <w:r>
        <w:rPr>
          <w:rStyle w:val="NormalTok"/>
        </w:rPr>
        <w:t xml:space="preserve"> gate(</w:t>
      </w:r>
      <w:r>
        <w:rPr>
          <w:rStyle w:val="VariableTok"/>
        </w:rPr>
        <w:t xml:space="preserve">self</w:t>
      </w:r>
      <w:r>
        <w:rPr>
          <w:rStyle w:val="NormalTok"/>
        </w:rPr>
        <w:t xml:space="preserve">, state_tags: </w:t>
      </w:r>
      <w:r>
        <w:rPr>
          <w:rStyle w:val="BuiltInTok"/>
        </w:rPr>
        <w:t xml:space="preserve">set</w:t>
      </w:r>
      <w:r>
        <w:rPr>
          <w:rStyle w:val="NormalTok"/>
        </w:rPr>
        <w:t xml:space="preserve">[</w:t>
      </w:r>
      <w:r>
        <w:rPr>
          <w:rStyle w:val="BuiltInTok"/>
        </w:rPr>
        <w:t xml:space="preserve">str</w:t>
      </w:r>
      <w:r>
        <w:rPr>
          <w:rStyle w:val="NormalTok"/>
        </w:rPr>
        <w:t xml:space="preserve">], action: </w:t>
      </w:r>
      <w:r>
        <w:rPr>
          <w:rStyle w:val="BuiltInTok"/>
        </w:rPr>
        <w:t xml:space="preserve">str</w:t>
      </w:r>
      <w:r>
        <w:rPr>
          <w:rStyle w:val="NormalTok"/>
        </w:rPr>
        <w:t xml:space="preserve">, </w:t>
      </w:r>
      <w:r>
        <w:rPr>
          <w:rStyle w:val="OperatorTok"/>
        </w:rPr>
        <w:t xml:space="preserve">*</w:t>
      </w:r>
      <w:r>
        <w:rPr>
          <w:rStyle w:val="NormalTok"/>
        </w:rPr>
        <w:t xml:space="preserve">, risk: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"""Simulate-before-act for risky operations."""</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.predict(state_tags, action)</w:t>
      </w:r>
      <w:r>
        <w:br/>
      </w:r>
      <w:r>
        <w:rPr>
          <w:rStyle w:val="NormalTok"/>
        </w:rPr>
        <w:t xml:space="preserve">        </w:t>
      </w:r>
      <w:r>
        <w:rPr>
          <w:rStyle w:val="ControlFlowTok"/>
        </w:rPr>
        <w:t xml:space="preserve">if</w:t>
      </w:r>
      <w:r>
        <w:rPr>
          <w:rStyle w:val="NormalTok"/>
        </w:rPr>
        <w:t xml:space="preserve"> risk </w:t>
      </w:r>
      <w:r>
        <w:rPr>
          <w:rStyle w:val="KeywordTok"/>
        </w:rPr>
        <w:t xml:space="preserve">in</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w:t>
      </w:r>
      <w:r>
        <w:rPr>
          <w:rStyle w:val="StringTok"/>
        </w:rPr>
        <w:t xml:space="preserve">"known"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"CHECKPOINT"</w:t>
      </w:r>
      <w:r>
        <w:rPr>
          <w:rStyle w:val="NormalTok"/>
        </w:rPr>
        <w:t xml:space="preserve">            </w:t>
      </w:r>
      <w:r>
        <w:rPr>
          <w:rStyle w:val="CommentTok"/>
        </w:rPr>
        <w:t xml:space="preserve"># never do novel risky actions blind</w:t>
      </w:r>
      <w:r>
        <w:br/>
      </w:r>
      <w:r>
        <w:rPr>
          <w:rStyle w:val="NormalTok"/>
        </w:rPr>
        <w:t xml:space="preserve">            </w:t>
      </w:r>
      <w:r>
        <w:rPr>
          <w:rStyle w:val="ControlFlowTok"/>
        </w:rPr>
        <w:t xml:space="preserve">if</w:t>
      </w:r>
      <w:r>
        <w:rPr>
          <w:rStyle w:val="NormalTok"/>
        </w:rPr>
        <w:t xml:space="preserve"> p[</w:t>
      </w:r>
      <w:r>
        <w:rPr>
          <w:rStyle w:val="StringTok"/>
        </w:rPr>
        <w:t xml:space="preserve">"p_success"</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"CHECKPOINT"</w:t>
      </w:r>
      <w:r>
        <w:br/>
      </w:r>
      <w:r>
        <w:rPr>
          <w:rStyle w:val="NormalTok"/>
        </w:rPr>
        <w:t xml:space="preserve">        </w:t>
      </w:r>
      <w:r>
        <w:rPr>
          <w:rStyle w:val="ControlFlowTok"/>
        </w:rPr>
        <w:t xml:space="preserve">return</w:t>
      </w:r>
      <w:r>
        <w:rPr>
          <w:rStyle w:val="NormalTok"/>
        </w:rPr>
        <w:t xml:space="preserve"> </w:t>
      </w:r>
      <w:r>
        <w:rPr>
          <w:rStyle w:val="StringTok"/>
        </w:rPr>
        <w:t xml:space="preserve">"PROCEED"</w:t>
      </w:r>
    </w:p>
    <w:p>
      <w:pPr>
        <w:pStyle w:val="FirstParagraph"/>
      </w:pPr>
      <w:r>
        <w:t xml:space="preserve">Sixty lines, and it changes the agent’s character: novel risky actions route to humans; actions with a bad track record in similar states get flagged</w:t>
      </w:r>
      <w:r>
        <w:t xml:space="preserve"> </w:t>
      </w:r>
      <w:r>
        <w:rPr>
          <w:iCs/>
          <w:i/>
        </w:rPr>
        <w:t xml:space="preserve">before</w:t>
      </w:r>
      <w:r>
        <w:t xml:space="preserve"> </w:t>
      </w:r>
      <w:r>
        <w:t xml:space="preserve">execution; and the rule store — because it is learned from interventions, not text — carries genuine causal weight (Ch. 10). CRP integration points:</w:t>
      </w:r>
      <w:r>
        <w:t xml:space="preserve"> </w:t>
      </w:r>
      <w:r>
        <w:rPr>
          <w:rStyle w:val="VerbatimChar"/>
        </w:rPr>
        <w:t xml:space="preserve">observe()</w:t>
      </w:r>
      <w:r>
        <w:t xml:space="preserve"> </w:t>
      </w:r>
      <w:r>
        <w:t xml:space="preserve">is a hook on the positioned tool loop; rules persist as</w:t>
      </w:r>
      <w:r>
        <w:t xml:space="preserve"> </w:t>
      </w:r>
      <w:r>
        <w:rPr>
          <w:rStyle w:val="VerbatimChar"/>
        </w:rPr>
        <w:t xml:space="preserve">causal=True</w:t>
      </w:r>
      <w:r>
        <w:t xml:space="preserve"> </w:t>
      </w:r>
      <w:r>
        <w:t xml:space="preserve">facts in the fabric;</w:t>
      </w:r>
      <w:r>
        <w:t xml:space="preserve"> </w:t>
      </w:r>
      <w:r>
        <w:rPr>
          <w:rStyle w:val="VerbatimChar"/>
        </w:rPr>
        <w:t xml:space="preserve">gate()</w:t>
      </w:r>
      <w:r>
        <w:t xml:space="preserve"> </w:t>
      </w:r>
      <w:r>
        <w:t xml:space="preserve">plugs into the safety control plane before dispatch;</w:t>
      </w:r>
      <w:r>
        <w:t xml:space="preserve"> </w:t>
      </w:r>
      <w:r>
        <w:rPr>
          <w:rStyle w:val="VerbatimChar"/>
        </w:rPr>
        <w:t xml:space="preserve">CHECKPOINT</w:t>
      </w:r>
      <w:r>
        <w:t xml:space="preserve"> </w:t>
      </w:r>
      <w:r>
        <w:t xml:space="preserve">is CRP’s existing HITL primitive, now fired</w:t>
      </w:r>
      <w:r>
        <w:t xml:space="preserve"> </w:t>
      </w:r>
      <w:r>
        <w:rPr>
          <w:iCs/>
          <w:i/>
        </w:rPr>
        <w:t xml:space="preserve">anticipatorily</w:t>
      </w:r>
      <w:r>
        <w:t xml:space="preserve">.</w:t>
      </w:r>
    </w:p>
    <w:bookmarkEnd w:id="97"/>
    <w:bookmarkStart w:id="99" w:name="Xe9bc14e0e6e365b7573390d0d97c8ec25164324"/>
    <w:p>
      <w:pPr>
        <w:pStyle w:val="Heading1"/>
      </w:pPr>
      <w:r>
        <w:rPr>
          <w:rStyle w:val="SectionNumber"/>
        </w:rPr>
        <w:t xml:space="preserve">25</w:t>
      </w:r>
      <w:r>
        <w:tab/>
      </w:r>
      <w:r>
        <w:t xml:space="preserve">Template: The Complete Understanding Loop (All Components)</w:t>
      </w:r>
    </w:p>
    <w:p>
      <w:pPr>
        <w:pStyle w:val="FirstParagraph"/>
      </w:pPr>
      <w:r>
        <w:t xml:space="preserve">Role: composition. Interpret → resolve → recall → route → simulate → act (verified) → learn — with abstention and clarification as first-class outcomes.</w:t>
      </w:r>
    </w:p>
    <w:p>
      <w:pPr>
        <w:pStyle w:val="SourceCode"/>
      </w:pPr>
      <w:r>
        <w:rPr>
          <w:rStyle w:val="CommentTok"/>
        </w:rPr>
        <w:t xml:space="preserve"># agent.py — composition of every prior template</w:t>
      </w:r>
      <w:r>
        <w:br/>
      </w:r>
      <w:r>
        <w:rPr>
          <w:rStyle w:val="ImportTok"/>
        </w:rPr>
        <w:t xml:space="preserve">from</w:t>
      </w:r>
      <w:r>
        <w:rPr>
          <w:rStyle w:val="NormalTok"/>
        </w:rPr>
        <w:t xml:space="preserve"> intent </w:t>
      </w:r>
      <w:r>
        <w:rPr>
          <w:rStyle w:val="ImportTok"/>
        </w:rPr>
        <w:t xml:space="preserve">import</w:t>
      </w:r>
      <w:r>
        <w:rPr>
          <w:rStyle w:val="NormalTok"/>
        </w:rPr>
        <w:t xml:space="preserve"> interpret</w:t>
      </w:r>
      <w:r>
        <w:br/>
      </w:r>
      <w:r>
        <w:rPr>
          <w:rStyle w:val="ImportTok"/>
        </w:rPr>
        <w:t xml:space="preserve">from</w:t>
      </w:r>
      <w:r>
        <w:rPr>
          <w:rStyle w:val="NormalTok"/>
        </w:rPr>
        <w:t xml:space="preserve"> resolve </w:t>
      </w:r>
      <w:r>
        <w:rPr>
          <w:rStyle w:val="ImportTok"/>
        </w:rPr>
        <w:t xml:space="preserve">import</w:t>
      </w:r>
      <w:r>
        <w:rPr>
          <w:rStyle w:val="NormalTok"/>
        </w:rPr>
        <w:t xml:space="preserve"> rewrite_references, EntityRegistry</w:t>
      </w:r>
      <w:r>
        <w:br/>
      </w:r>
      <w:r>
        <w:rPr>
          <w:rStyle w:val="ImportTok"/>
        </w:rPr>
        <w:t xml:space="preserve">from</w:t>
      </w:r>
      <w:r>
        <w:rPr>
          <w:rStyle w:val="NormalTok"/>
        </w:rPr>
        <w:t xml:space="preserve"> fabric </w:t>
      </w:r>
      <w:r>
        <w:rPr>
          <w:rStyle w:val="ImportTok"/>
        </w:rPr>
        <w:t xml:space="preserve">import</w:t>
      </w:r>
      <w:r>
        <w:rPr>
          <w:rStyle w:val="NormalTok"/>
        </w:rPr>
        <w:t xml:space="preserve"> Fabric</w:t>
      </w:r>
      <w:r>
        <w:br/>
      </w:r>
      <w:r>
        <w:rPr>
          <w:rStyle w:val="ImportTok"/>
        </w:rPr>
        <w:t xml:space="preserve">from</w:t>
      </w:r>
      <w:r>
        <w:rPr>
          <w:rStyle w:val="NormalTok"/>
        </w:rPr>
        <w:t xml:space="preserve"> reason </w:t>
      </w:r>
      <w:r>
        <w:rPr>
          <w:rStyle w:val="ImportTok"/>
        </w:rPr>
        <w:t xml:space="preserve">import</w:t>
      </w:r>
      <w:r>
        <w:rPr>
          <w:rStyle w:val="NormalTok"/>
        </w:rPr>
        <w:t xml:space="preserve"> reason</w:t>
      </w:r>
      <w:r>
        <w:br/>
      </w:r>
      <w:r>
        <w:rPr>
          <w:rStyle w:val="ImportTok"/>
        </w:rPr>
        <w:t xml:space="preserve">from</w:t>
      </w:r>
      <w:r>
        <w:rPr>
          <w:rStyle w:val="NormalTok"/>
        </w:rPr>
        <w:t xml:space="preserve"> router </w:t>
      </w:r>
      <w:r>
        <w:rPr>
          <w:rStyle w:val="ImportTok"/>
        </w:rPr>
        <w:t xml:space="preserve">import</w:t>
      </w:r>
      <w:r>
        <w:rPr>
          <w:rStyle w:val="NormalTok"/>
        </w:rPr>
        <w:t xml:space="preserve"> Router, escalate</w:t>
      </w:r>
      <w:r>
        <w:br/>
      </w:r>
      <w:r>
        <w:rPr>
          <w:rStyle w:val="ImportTok"/>
        </w:rPr>
        <w:t xml:space="preserve">from</w:t>
      </w:r>
      <w:r>
        <w:rPr>
          <w:rStyle w:val="NormalTok"/>
        </w:rPr>
        <w:t xml:space="preserve"> worldmodel </w:t>
      </w:r>
      <w:r>
        <w:rPr>
          <w:rStyle w:val="ImportTok"/>
        </w:rPr>
        <w:t xml:space="preserve">import</w:t>
      </w:r>
      <w:r>
        <w:rPr>
          <w:rStyle w:val="NormalTok"/>
        </w:rPr>
        <w:t xml:space="preserve"> WorldModel</w:t>
      </w:r>
      <w:r>
        <w:br/>
      </w:r>
      <w:r>
        <w:rPr>
          <w:rStyle w:val="ImportTok"/>
        </w:rPr>
        <w:t xml:space="preserve">from</w:t>
      </w:r>
      <w:r>
        <w:rPr>
          <w:rStyle w:val="NormalTok"/>
        </w:rPr>
        <w:t xml:space="preserve"> substrate </w:t>
      </w:r>
      <w:r>
        <w:rPr>
          <w:rStyle w:val="ImportTok"/>
        </w:rPr>
        <w:t xml:space="preserve">import</w:t>
      </w:r>
      <w:r>
        <w:rPr>
          <w:rStyle w:val="NormalTok"/>
        </w:rPr>
        <w:t xml:space="preserve"> FLEET</w:t>
      </w:r>
      <w:r>
        <w:br/>
      </w:r>
      <w:r>
        <w:br/>
      </w:r>
      <w:r>
        <w:rPr>
          <w:rStyle w:val="KeywordTok"/>
        </w:rPr>
        <w:t xml:space="preserve">class</w:t>
      </w:r>
      <w:r>
        <w:rPr>
          <w:rStyle w:val="NormalTok"/>
        </w:rPr>
        <w:t xml:space="preserve"> UnderstandingAgent: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.fabric, </w:t>
      </w:r>
      <w:r>
        <w:rPr>
          <w:rStyle w:val="VariableTok"/>
        </w:rPr>
        <w:t xml:space="preserve">self</w:t>
      </w:r>
      <w:r>
        <w:rPr>
          <w:rStyle w:val="NormalTok"/>
        </w:rPr>
        <w:t xml:space="preserve">.registry </w:t>
      </w:r>
      <w:r>
        <w:rPr>
          <w:rStyle w:val="OperatorTok"/>
        </w:rPr>
        <w:t xml:space="preserve">=</w:t>
      </w:r>
      <w:r>
        <w:rPr>
          <w:rStyle w:val="NormalTok"/>
        </w:rPr>
        <w:t xml:space="preserve"> Fabric(), EntityRegistry()</w:t>
      </w:r>
      <w:r>
        <w:br/>
      </w:r>
      <w:r>
        <w:rPr>
          <w:rStyle w:val="NormalTok"/>
        </w:rPr>
        <w:t xml:space="preserve">        </w:t>
      </w:r>
      <w:r>
        <w:rPr>
          <w:rStyle w:val="VariableTok"/>
        </w:rPr>
        <w:t xml:space="preserve">self</w:t>
      </w:r>
      <w:r>
        <w:rPr>
          <w:rStyle w:val="NormalTok"/>
        </w:rPr>
        <w:t xml:space="preserve">.router, </w:t>
      </w:r>
      <w:r>
        <w:rPr>
          <w:rStyle w:val="VariableTok"/>
        </w:rPr>
        <w:t xml:space="preserve">self</w:t>
      </w:r>
      <w:r>
        <w:rPr>
          <w:rStyle w:val="NormalTok"/>
        </w:rPr>
        <w:t xml:space="preserve">.world </w:t>
      </w:r>
      <w:r>
        <w:rPr>
          <w:rStyle w:val="OperatorTok"/>
        </w:rPr>
        <w:t xml:space="preserve">=</w:t>
      </w:r>
      <w:r>
        <w:rPr>
          <w:rStyle w:val="NormalTok"/>
        </w:rPr>
        <w:t xml:space="preserve"> Router(), WorldModel()</w:t>
      </w:r>
      <w:r>
        <w:br/>
      </w:r>
      <w:r>
        <w:rPr>
          <w:rStyle w:val="NormalTok"/>
        </w:rPr>
        <w:t xml:space="preserve">        </w:t>
      </w:r>
      <w:r>
        <w:rPr>
          <w:rStyle w:val="VariableTok"/>
        </w:rPr>
        <w:t xml:space="preserve">self</w:t>
      </w:r>
      <w:r>
        <w:rPr>
          <w:rStyle w:val="NormalTok"/>
        </w:rPr>
        <w:t xml:space="preserve">.history: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.turn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utterance: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.turn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1-2. PERCEIVE + INTERPRET (pragmatics before anything else)</w:t>
      </w:r>
      <w:r>
        <w:br/>
      </w:r>
      <w:r>
        <w:rPr>
          <w:rStyle w:val="NormalTok"/>
        </w:rPr>
        <w:t xml:space="preserve">        interp </w:t>
      </w:r>
      <w:r>
        <w:rPr>
          <w:rStyle w:val="OperatorTok"/>
        </w:rPr>
        <w:t xml:space="preserve">=</w:t>
      </w:r>
      <w:r>
        <w:rPr>
          <w:rStyle w:val="NormalTok"/>
        </w:rPr>
        <w:t xml:space="preserve"> interpret(utterance)</w:t>
      </w:r>
      <w:r>
        <w:br/>
      </w:r>
      <w:r>
        <w:rPr>
          <w:rStyle w:val="NormalTok"/>
        </w:rPr>
        <w:t xml:space="preserve">        </w:t>
      </w:r>
      <w:r>
        <w:rPr>
          <w:rStyle w:val="ControlFlowTok"/>
        </w:rPr>
        <w:t xml:space="preserve">if</w:t>
      </w:r>
      <w:r>
        <w:rPr>
          <w:rStyle w:val="NormalTok"/>
        </w:rPr>
        <w:t xml:space="preserve"> interp.needs_clarification:</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"clarification"</w:t>
      </w:r>
      <w:r>
        <w:rPr>
          <w:rStyle w:val="NormalTok"/>
        </w:rPr>
        <w:t xml:space="preserve">,</w:t>
      </w:r>
      <w:r>
        <w:br/>
      </w:r>
      <w:r>
        <w:rPr>
          <w:rStyle w:val="NormalTok"/>
        </w:rPr>
        <w:t xml:space="preserve">                    </w:t>
      </w:r>
      <w:r>
        <w:rPr>
          <w:rStyle w:val="StringTok"/>
        </w:rPr>
        <w:t xml:space="preserve">"question"</w:t>
      </w:r>
      <w:r>
        <w:rPr>
          <w:rStyle w:val="NormalTok"/>
        </w:rPr>
        <w:t xml:space="preserve">: </w:t>
      </w:r>
      <w:r>
        <w:rPr>
          <w:rStyle w:val="SpecialStringTok"/>
        </w:rPr>
        <w:t xml:space="preserve">f"I want to make sure I understand — are you asking "</w:t>
      </w:r>
      <w:r>
        <w:br/>
      </w:r>
      <w:r>
        <w:rPr>
          <w:rStyle w:val="NormalTok"/>
        </w:rPr>
        <w:t xml:space="preserve">                                </w:t>
      </w:r>
      <w:r>
        <w:rPr>
          <w:rStyle w:val="SpecialStringTok"/>
        </w:rPr>
        <w:t xml:space="preserve">f"me to </w:t>
      </w:r>
      <w:r>
        <w:rPr>
          <w:rStyle w:val="SpecialCharTok"/>
        </w:rPr>
        <w:t xml:space="preserve">{</w:t>
      </w:r>
      <w:r>
        <w:rPr>
          <w:rStyle w:val="NormalTok"/>
        </w:rPr>
        <w:t xml:space="preserve">interp</w:t>
      </w:r>
      <w:r>
        <w:rPr>
          <w:rStyle w:val="SpecialCharTok"/>
        </w:rPr>
        <w:t xml:space="preserve">.</w:t>
      </w:r>
      <w:r>
        <w:rPr>
          <w:rStyle w:val="NormalTok"/>
        </w:rPr>
        <w:t xml:space="preserve">intent</w:t>
      </w:r>
      <w:r>
        <w:rPr>
          <w:rStyle w:val="SpecialCharTok"/>
        </w:rPr>
        <w:t xml:space="preserve">}</w:t>
      </w:r>
      <w:r>
        <w:rPr>
          <w:rStyle w:val="SpecialStringTok"/>
        </w:rPr>
        <w:t xml:space="preserve">, or something else?"</w:t>
      </w:r>
      <w:r>
        <w:rPr>
          <w:rStyle w:val="NormalTok"/>
        </w:rPr>
        <w:t xml:space="preserve">,</w:t>
      </w:r>
      <w:r>
        <w:br/>
      </w:r>
      <w:r>
        <w:rPr>
          <w:rStyle w:val="NormalTok"/>
        </w:rPr>
        <w:t xml:space="preserve">                    </w:t>
      </w:r>
      <w:r>
        <w:rPr>
          <w:rStyle w:val="StringTok"/>
        </w:rPr>
        <w:t xml:space="preserve">"confidence"</w:t>
      </w:r>
      <w:r>
        <w:rPr>
          <w:rStyle w:val="NormalTok"/>
        </w:rPr>
        <w:t xml:space="preserve">: interp.intent_conf}       </w:t>
      </w:r>
      <w:r>
        <w:rPr>
          <w:rStyle w:val="CommentTok"/>
        </w:rPr>
        <w:t xml:space="preserve"># ask &gt; guess</w:t>
      </w:r>
      <w:r>
        <w:br/>
      </w:r>
      <w:r>
        <w:br/>
      </w:r>
      <w:r>
        <w:rPr>
          <w:rStyle w:val="NormalTok"/>
        </w:rPr>
        <w:t xml:space="preserve">        </w:t>
      </w:r>
      <w:r>
        <w:rPr>
          <w:rStyle w:val="CommentTok"/>
        </w:rPr>
        <w:t xml:space="preserve"># 2b. RESOLVE references, update discourse memory</w:t>
      </w:r>
      <w:r>
        <w:br/>
      </w:r>
      <w:r>
        <w:rPr>
          <w:rStyle w:val="NormalTok"/>
        </w:rPr>
        <w:t xml:space="preserve">        resolved </w:t>
      </w:r>
      <w:r>
        <w:rPr>
          <w:rStyle w:val="OperatorTok"/>
        </w:rPr>
        <w:t xml:space="preserve">=</w:t>
      </w:r>
      <w:r>
        <w:rPr>
          <w:rStyle w:val="NormalTok"/>
        </w:rPr>
        <w:t xml:space="preserve"> rewrite_references(</w:t>
      </w:r>
      <w:r>
        <w:rPr>
          <w:rStyle w:val="VariableTok"/>
        </w:rPr>
        <w:t xml:space="preserve">self</w:t>
      </w:r>
      <w:r>
        <w:rPr>
          <w:rStyle w:val="NormalTok"/>
        </w:rPr>
        <w:t xml:space="preserve">.history, utterance)</w:t>
      </w:r>
      <w:r>
        <w:br/>
      </w:r>
      <w:r>
        <w:rPr>
          <w:rStyle w:val="NormalTok"/>
        </w:rPr>
        <w:t xml:space="preserve">        </w:t>
      </w:r>
      <w:r>
        <w:rPr>
          <w:rStyle w:val="VariableTok"/>
        </w:rPr>
        <w:t xml:space="preserve">self</w:t>
      </w:r>
      <w:r>
        <w:rPr>
          <w:rStyle w:val="NormalTok"/>
        </w:rPr>
        <w:t xml:space="preserve">.registry.update(resolved, </w:t>
      </w:r>
      <w:r>
        <w:rPr>
          <w:rStyle w:val="VariableTok"/>
        </w:rPr>
        <w:t xml:space="preserve">self</w:t>
      </w:r>
      <w:r>
        <w:rPr>
          <w:rStyle w:val="NormalTok"/>
        </w:rPr>
        <w:t xml:space="preserve">.turn)</w:t>
      </w:r>
      <w:r>
        <w:br/>
      </w:r>
      <w:r>
        <w:br/>
      </w:r>
      <w:r>
        <w:rPr>
          <w:rStyle w:val="NormalTok"/>
        </w:rPr>
        <w:t xml:space="preserve">        </w:t>
      </w:r>
      <w:r>
        <w:rPr>
          <w:rStyle w:val="CommentTok"/>
        </w:rPr>
        <w:t xml:space="preserve"># 3. RECALL — hybrid retrieval, novelty-gated, anchored on salient entities</w:t>
      </w:r>
      <w:r>
        <w:br/>
      </w:r>
      <w:r>
        <w:rPr>
          <w:rStyle w:val="NormalTok"/>
        </w:rPr>
        <w:t xml:space="preserve">        anchors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.registry.most_salient()] </w:t>
      </w:r>
      <w:r>
        <w:rPr>
          <w:rStyle w:val="ControlFlowTok"/>
        </w:rPr>
        <w:t xml:space="preserve">if</w:t>
      </w:r>
      <w:r>
        <w:rPr>
          <w:rStyle w:val="NormalTok"/>
        </w:rPr>
        <w:t xml:space="preserve"> a]</w:t>
      </w:r>
      <w:r>
        <w:br/>
      </w:r>
      <w:r>
        <w:rPr>
          <w:rStyle w:val="NormalTok"/>
        </w:rPr>
        <w:t xml:space="preserve">        facts </w:t>
      </w:r>
      <w:r>
        <w:rPr>
          <w:rStyle w:val="OperatorTok"/>
        </w:rPr>
        <w:t xml:space="preserve">=</w:t>
      </w:r>
      <w:r>
        <w:rPr>
          <w:rStyle w:val="NormalTok"/>
        </w:rPr>
        <w:t xml:space="preserve"> </w:t>
      </w:r>
      <w:r>
        <w:rPr>
          <w:rStyle w:val="VariableTok"/>
        </w:rPr>
        <w:t xml:space="preserve">self</w:t>
      </w:r>
      <w:r>
        <w:rPr>
          <w:rStyle w:val="NormalTok"/>
        </w:rPr>
        <w:t xml:space="preserve">.fabric.retrieve(resolved, anchors</w:t>
      </w:r>
      <w:r>
        <w:rPr>
          <w:rStyle w:val="OperatorTok"/>
        </w:rPr>
        <w:t xml:space="preserve">=</w:t>
      </w:r>
      <w:r>
        <w:rPr>
          <w:rStyle w:val="NormalTok"/>
        </w:rPr>
        <w:t xml:space="preserve">anchors, k</w:t>
      </w:r>
      <w:r>
        <w:rPr>
          <w:rStyle w:val="OperatorTok"/>
        </w:rPr>
        <w:t xml:space="preserve">=</w:t>
      </w:r>
      <w:r>
        <w:rPr>
          <w:rStyle w:val="DecValTok"/>
        </w:rPr>
        <w:t xml:space="preserve">8</w:t>
      </w:r>
      <w:r>
        <w:rPr>
          <w:rStyle w:val="NormalTok"/>
        </w:rPr>
        <w:t xml:space="preserve">)</w:t>
      </w:r>
      <w:r>
        <w:br/>
      </w:r>
      <w:r>
        <w:br/>
      </w:r>
      <w:r>
        <w:rPr>
          <w:rStyle w:val="NormalTok"/>
        </w:rPr>
        <w:t xml:space="preserve">        </w:t>
      </w:r>
      <w:r>
        <w:rPr>
          <w:rStyle w:val="CommentTok"/>
        </w:rPr>
        <w:t xml:space="preserve"># 4. ROUTE — model, depth, escalation policy</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.router.route(resolved, interp)</w:t>
      </w:r>
      <w:r>
        <w:br/>
      </w:r>
      <w:r>
        <w:br/>
      </w:r>
      <w:r>
        <w:rPr>
          <w:rStyle w:val="NormalTok"/>
        </w:rPr>
        <w:t xml:space="preserve">        </w:t>
      </w:r>
      <w:r>
        <w:rPr>
          <w:rStyle w:val="CommentTok"/>
        </w:rPr>
        <w:t xml:space="preserve"># 5. SIMULATE — world-model gate for consequential intents</w:t>
      </w:r>
      <w:r>
        <w:br/>
      </w:r>
      <w:r>
        <w:rPr>
          <w:rStyle w:val="NormalTok"/>
        </w:rPr>
        <w:t xml:space="preserve">        </w:t>
      </w:r>
      <w:r>
        <w:rPr>
          <w:rStyle w:val="ControlFlowTok"/>
        </w:rPr>
        <w:t xml:space="preserve">if</w:t>
      </w:r>
      <w:r>
        <w:rPr>
          <w:rStyle w:val="NormalTok"/>
        </w:rPr>
        <w:t xml:space="preserve"> interp.intent </w:t>
      </w:r>
      <w:r>
        <w:rPr>
          <w:rStyle w:val="OperatorTok"/>
        </w:rPr>
        <w:t xml:space="preserve">==</w:t>
      </w:r>
      <w:r>
        <w:rPr>
          <w:rStyle w:val="NormalTok"/>
        </w:rPr>
        <w:t xml:space="preserve"> </w:t>
      </w:r>
      <w:r>
        <w:rPr>
          <w:rStyle w:val="StringTok"/>
        </w:rPr>
        <w:t xml:space="preserve">"execute a tool or workflow"</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VariableTok"/>
        </w:rPr>
        <w:t xml:space="preserve">self</w:t>
      </w:r>
      <w:r>
        <w:rPr>
          <w:rStyle w:val="NormalTok"/>
        </w:rPr>
        <w:t xml:space="preserve">.world.gate(</w:t>
      </w:r>
      <w:r>
        <w:rPr>
          <w:rStyle w:val="BuiltInTok"/>
        </w:rPr>
        <w:t xml:space="preserve">set</w:t>
      </w:r>
      <w:r>
        <w:rPr>
          <w:rStyle w:val="NormalTok"/>
        </w:rPr>
        <w:t xml:space="preserve">(interp.intent.split()), resolved, risk</w:t>
      </w:r>
      <w:r>
        <w:rPr>
          <w:rStyle w:val="OperatorTok"/>
        </w:rPr>
        <w:t xml:space="preserve">=</w:t>
      </w:r>
      <w:r>
        <w:rPr>
          <w:rStyle w:val="StringTok"/>
        </w:rPr>
        <w:t xml:space="preserve">"HIGH"</w:t>
      </w:r>
      <w:r>
        <w:rPr>
          <w:rStyle w:val="NormalTok"/>
        </w:rPr>
        <w:t xml:space="preserve">)</w:t>
      </w:r>
      <w:r>
        <w:br/>
      </w:r>
      <w:r>
        <w:rPr>
          <w:rStyle w:val="NormalTok"/>
        </w:rPr>
        <w:t xml:space="preserve">            </w:t>
      </w:r>
      <w:r>
        <w:rPr>
          <w:rStyle w:val="ControlFlowTok"/>
        </w:rPr>
        <w:t xml:space="preserve">if</w:t>
      </w:r>
      <w:r>
        <w:rPr>
          <w:rStyle w:val="NormalTok"/>
        </w:rPr>
        <w:t xml:space="preserve"> verdict </w:t>
      </w:r>
      <w:r>
        <w:rPr>
          <w:rStyle w:val="OperatorTok"/>
        </w:rPr>
        <w:t xml:space="preserve">==</w:t>
      </w:r>
      <w:r>
        <w:rPr>
          <w:rStyle w:val="NormalTok"/>
        </w:rPr>
        <w:t xml:space="preserve"> </w:t>
      </w:r>
      <w:r>
        <w:rPr>
          <w:rStyle w:val="StringTok"/>
        </w:rPr>
        <w:t xml:space="preserve">"CHECKPOINT"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"checkpoint"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"This action is novel or has a poor track record "</w:t>
      </w:r>
      <w:r>
        <w:br/>
      </w:r>
      <w:r>
        <w:rPr>
          <w:rStyle w:val="NormalTok"/>
        </w:rPr>
        <w:t xml:space="preserve">                                   </w:t>
      </w:r>
      <w:r>
        <w:rPr>
          <w:rStyle w:val="StringTok"/>
        </w:rPr>
        <w:t xml:space="preserve">"in similar situations. Please approve."</w:t>
      </w:r>
      <w:r>
        <w:rPr>
          <w:rStyle w:val="NormalTok"/>
        </w:rPr>
        <w:t xml:space="preserve">, </w:t>
      </w:r>
      <w:r>
        <w:rPr>
          <w:rStyle w:val="StringTok"/>
        </w:rPr>
        <w:t xml:space="preserve">"plan"</w:t>
      </w:r>
      <w:r>
        <w:rPr>
          <w:rStyle w:val="NormalTok"/>
        </w:rPr>
        <w:t xml:space="preserve">: plan}</w:t>
      </w:r>
      <w:r>
        <w:br/>
      </w:r>
      <w:r>
        <w:br/>
      </w:r>
      <w:r>
        <w:rPr>
          <w:rStyle w:val="NormalTok"/>
        </w:rPr>
        <w:t xml:space="preserve">        </w:t>
      </w:r>
      <w:r>
        <w:rPr>
          <w:rStyle w:val="CommentTok"/>
        </w:rPr>
        <w:t xml:space="preserve"># 6-7. ACT with verified reasoning; escalate on failure signals</w:t>
      </w:r>
      <w:r>
        <w:br/>
      </w:r>
      <w:r>
        <w:rPr>
          <w:rStyle w:val="NormalTok"/>
        </w:rPr>
        <w:t xml:space="preserve">        rung </w:t>
      </w:r>
      <w:r>
        <w:rPr>
          <w:rStyle w:val="OperatorTok"/>
        </w:rPr>
        <w:t xml:space="preserve">=</w:t>
      </w:r>
      <w:r>
        <w:rPr>
          <w:rStyle w:val="NormalTok"/>
        </w:rPr>
        <w:t xml:space="preserve"> plan[</w:t>
      </w:r>
      <w:r>
        <w:rPr>
          <w:rStyle w:val="StringTok"/>
        </w:rPr>
        <w:t xml:space="preserve">"model"</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result </w:t>
      </w:r>
      <w:r>
        <w:rPr>
          <w:rStyle w:val="OperatorTok"/>
        </w:rPr>
        <w:t xml:space="preserve">=</w:t>
      </w:r>
      <w:r>
        <w:rPr>
          <w:rStyle w:val="NormalTok"/>
        </w:rPr>
        <w:t xml:space="preserve"> reason(resolved, facts, model</w:t>
      </w:r>
      <w:r>
        <w:rPr>
          <w:rStyle w:val="OperatorTok"/>
        </w:rPr>
        <w:t xml:space="preserve">=</w:t>
      </w:r>
      <w:r>
        <w:rPr>
          <w:rStyle w:val="NormalTok"/>
        </w:rPr>
        <w:t xml:space="preserve">FLEET[rung].name</w:t>
      </w:r>
      <w:r>
        <w:br/>
      </w:r>
      <w:r>
        <w:rPr>
          <w:rStyle w:val="NormalTok"/>
        </w:rPr>
        <w:t xml:space="preserve">                            </w:t>
      </w:r>
      <w:r>
        <w:rPr>
          <w:rStyle w:val="ControlFlowTok"/>
        </w:rPr>
        <w:t xml:space="preserve">if</w:t>
      </w:r>
      <w:r>
        <w:rPr>
          <w:rStyle w:val="NormalTok"/>
        </w:rPr>
        <w:t xml:space="preserve"> rung </w:t>
      </w:r>
      <w:r>
        <w:rPr>
          <w:rStyle w:val="KeywordTok"/>
        </w:rPr>
        <w:t xml:space="preserve">in</w:t>
      </w:r>
      <w:r>
        <w:rPr>
          <w:rStyle w:val="NormalTok"/>
        </w:rPr>
        <w:t xml:space="preserve"> FLEET </w:t>
      </w:r>
      <w:r>
        <w:rPr>
          <w:rStyle w:val="ControlFlowTok"/>
        </w:rPr>
        <w:t xml:space="preserve">else</w:t>
      </w:r>
      <w:r>
        <w:rPr>
          <w:rStyle w:val="NormalTok"/>
        </w:rPr>
        <w:t xml:space="preserve"> </w:t>
      </w:r>
      <w:r>
        <w:rPr>
          <w:rStyle w:val="StringTok"/>
        </w:rPr>
        <w:t xml:space="preserve">"gpt-frontier"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w:t>
      </w:r>
      <w:r>
        <w:rPr>
          <w:rStyle w:val="StringTok"/>
        </w:rPr>
        <w:t xml:space="preserve">"abstain"</w:t>
      </w:r>
      <w:r>
        <w:rPr>
          <w:rStyle w:val="NormalTok"/>
        </w:rPr>
        <w:t xml:space="preserve">]:</w:t>
      </w:r>
      <w:r>
        <w:br/>
      </w:r>
      <w:r>
        <w:rPr>
          <w:rStyle w:val="NormalTok"/>
        </w:rPr>
        <w:t xml:space="preserve">                </w:t>
      </w:r>
      <w:r>
        <w:rPr>
          <w:rStyle w:val="ControlFlowTok"/>
        </w:rPr>
        <w:t xml:space="preserve">break</w:t>
      </w:r>
      <w:r>
        <w:br/>
      </w:r>
      <w:r>
        <w:rPr>
          <w:rStyle w:val="NormalTok"/>
        </w:rPr>
        <w:t xml:space="preserve">            nxt </w:t>
      </w:r>
      <w:r>
        <w:rPr>
          <w:rStyle w:val="OperatorTok"/>
        </w:rPr>
        <w:t xml:space="preserve">=</w:t>
      </w:r>
      <w:r>
        <w:rPr>
          <w:rStyle w:val="NormalTok"/>
        </w:rPr>
        <w:t xml:space="preserve"> escalate(rung)</w:t>
      </w:r>
      <w:r>
        <w:br/>
      </w:r>
      <w:r>
        <w:rPr>
          <w:rStyle w:val="NormalTok"/>
        </w:rPr>
        <w:t xml:space="preserve">            </w:t>
      </w:r>
      <w:r>
        <w:rPr>
          <w:rStyle w:val="ControlFlowTok"/>
        </w:rPr>
        <w:t xml:space="preserve">if</w:t>
      </w:r>
      <w:r>
        <w:rPr>
          <w:rStyle w:val="NormalTok"/>
        </w:rPr>
        <w:t xml:space="preserve"> nxt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"abstain"</w:t>
      </w:r>
      <w:r>
        <w:rPr>
          <w:rStyle w:val="NormalTok"/>
        </w:rPr>
        <w:t xml:space="preserve">, </w:t>
      </w:r>
      <w:r>
        <w:rPr>
          <w:rStyle w:val="StringTok"/>
        </w:rPr>
        <w:t xml:space="preserve">"message"</w:t>
      </w:r>
      <w:r>
        <w:rPr>
          <w:rStyle w:val="NormalTok"/>
        </w:rPr>
        <w:t xml:space="preserve">:</w:t>
      </w:r>
      <w:r>
        <w:br/>
      </w:r>
      <w:r>
        <w:rPr>
          <w:rStyle w:val="NormalTok"/>
        </w:rPr>
        <w:t xml:space="preserve">                        </w:t>
      </w:r>
      <w:r>
        <w:rPr>
          <w:rStyle w:val="StringTok"/>
        </w:rPr>
        <w:t xml:space="preserve">"I can't answer this reliably from what I know."</w:t>
      </w:r>
      <w:r>
        <w:rPr>
          <w:rStyle w:val="NormalTok"/>
        </w:rPr>
        <w:t xml:space="preserve">,</w:t>
      </w:r>
      <w:r>
        <w:br/>
      </w:r>
      <w:r>
        <w:rPr>
          <w:rStyle w:val="NormalTok"/>
        </w:rPr>
        <w:t xml:space="preserve">                        </w:t>
      </w:r>
      <w:r>
        <w:rPr>
          <w:rStyle w:val="StringTok"/>
        </w:rPr>
        <w:t xml:space="preserve">"confidence"</w:t>
      </w:r>
      <w:r>
        <w:rPr>
          <w:rStyle w:val="NormalTok"/>
        </w:rPr>
        <w:t xml:space="preserve">: result[</w:t>
      </w:r>
      <w:r>
        <w:rPr>
          <w:rStyle w:val="StringTok"/>
        </w:rPr>
        <w:t xml:space="preserve">"confidence"</w:t>
      </w:r>
      <w:r>
        <w:rPr>
          <w:rStyle w:val="NormalTok"/>
        </w:rPr>
        <w:t xml:space="preserve">]}   </w:t>
      </w:r>
      <w:r>
        <w:rPr>
          <w:rStyle w:val="CommentTok"/>
        </w:rPr>
        <w:t xml:space="preserve"># honesty &gt; fluency</w:t>
      </w:r>
      <w:r>
        <w:br/>
      </w:r>
      <w:r>
        <w:rPr>
          <w:rStyle w:val="NormalTok"/>
        </w:rPr>
        <w:t xml:space="preserve">            rung </w:t>
      </w:r>
      <w:r>
        <w:rPr>
          <w:rStyle w:val="OperatorTok"/>
        </w:rPr>
        <w:t xml:space="preserve">=</w:t>
      </w:r>
      <w:r>
        <w:rPr>
          <w:rStyle w:val="NormalTok"/>
        </w:rPr>
        <w:t xml:space="preserve"> nxt</w:t>
      </w:r>
      <w:r>
        <w:br/>
      </w:r>
      <w:r>
        <w:br/>
      </w:r>
      <w:r>
        <w:rPr>
          <w:rStyle w:val="NormalTok"/>
        </w:rPr>
        <w:t xml:space="preserve">        </w:t>
      </w:r>
      <w:r>
        <w:rPr>
          <w:rStyle w:val="CommentTok"/>
        </w:rPr>
        <w:t xml:space="preserve"># 8. LEARN — memory, router telemetry, world model</w:t>
      </w:r>
      <w:r>
        <w:br/>
      </w:r>
      <w:r>
        <w:rPr>
          <w:rStyle w:val="NormalTok"/>
        </w:rPr>
        <w:t xml:space="preserve">        </w:t>
      </w:r>
      <w:r>
        <w:rPr>
          <w:rStyle w:val="VariableTok"/>
        </w:rPr>
        <w:t xml:space="preserve">self</w:t>
      </w:r>
      <w:r>
        <w:rPr>
          <w:rStyle w:val="NormalTok"/>
        </w:rPr>
        <w:t xml:space="preserve">.fabric.assert_fact(</w:t>
      </w:r>
      <w:r>
        <w:rPr>
          <w:rStyle w:val="StringTok"/>
        </w:rPr>
        <w:t xml:space="preserve">"session"</w:t>
      </w:r>
      <w:r>
        <w:rPr>
          <w:rStyle w:val="NormalTok"/>
        </w:rPr>
        <w:t xml:space="preserve">, </w:t>
      </w:r>
      <w:r>
        <w:rPr>
          <w:rStyle w:val="StringTok"/>
        </w:rPr>
        <w:t xml:space="preserve">"answered"</w:t>
      </w:r>
      <w:r>
        <w:rPr>
          <w:rStyle w:val="NormalTok"/>
        </w:rPr>
        <w:t xml:space="preserve">, result[</w:t>
      </w:r>
      <w:r>
        <w:rPr>
          <w:rStyle w:val="StringTok"/>
        </w:rPr>
        <w:t xml:space="preserve">"answer"</w:t>
      </w:r>
      <w:r>
        <w:rPr>
          <w:rStyle w:val="NormalTok"/>
        </w:rPr>
        <w:t xml:space="preserve">][:</w:t>
      </w:r>
      <w:r>
        <w:rPr>
          <w:rStyle w:val="DecValTok"/>
        </w:rPr>
        <w:t xml:space="preserve">80</w:t>
      </w:r>
      <w:r>
        <w:rPr>
          <w:rStyle w:val="NormalTok"/>
        </w:rPr>
        <w:t xml:space="preserve">],</w:t>
      </w:r>
      <w:r>
        <w:br/>
      </w:r>
      <w:r>
        <w:rPr>
          <w:rStyle w:val="NormalTok"/>
        </w:rPr>
        <w:t xml:space="preserve">                                source</w:t>
      </w:r>
      <w:r>
        <w:rPr>
          <w:rStyle w:val="OperatorTok"/>
        </w:rPr>
        <w:t xml:space="preserve">=</w:t>
      </w:r>
      <w:r>
        <w:rPr>
          <w:rStyle w:val="SpecialStringTok"/>
        </w:rPr>
        <w:t xml:space="preserve">f"turn:</w:t>
      </w:r>
      <w:r>
        <w:rPr>
          <w:rStyle w:val="SpecialCharTok"/>
        </w:rPr>
        <w:t xml:space="preserve">{</w:t>
      </w:r>
      <w:r>
        <w:rPr>
          <w:rStyle w:val="VariableTok"/>
        </w:rPr>
        <w:t xml:space="preserve">self</w:t>
      </w:r>
      <w:r>
        <w:rPr>
          <w:rStyle w:val="SpecialCharTok"/>
        </w:rPr>
        <w:t xml:space="preserve">.</w:t>
      </w:r>
      <w:r>
        <w:rPr>
          <w:rStyle w:val="NormalTok"/>
        </w:rPr>
        <w:t xml:space="preserve">turn</w:t>
      </w:r>
      <w:r>
        <w:rPr>
          <w:rStyle w:val="SpecialCharTok"/>
        </w:rPr>
        <w:t xml:space="preserve">}</w:t>
      </w:r>
      <w:r>
        <w:rPr>
          <w:rStyle w:val="SpecialStringTok"/>
        </w:rPr>
        <w:t xml:space="preserve">"</w:t>
      </w:r>
      <w:r>
        <w:rPr>
          <w:rStyle w:val="NormalTok"/>
        </w:rPr>
        <w:t xml:space="preserve">, confidence</w:t>
      </w:r>
      <w:r>
        <w:rPr>
          <w:rStyle w:val="OperatorTok"/>
        </w:rPr>
        <w:t xml:space="preserve">=</w:t>
      </w:r>
      <w:r>
        <w:rPr>
          <w:rStyle w:val="NormalTok"/>
        </w:rPr>
        <w:t xml:space="preserve">result[</w:t>
      </w:r>
      <w:r>
        <w:rPr>
          <w:rStyle w:val="StringTok"/>
        </w:rPr>
        <w:t xml:space="preserve">"confidence"</w:t>
      </w:r>
      <w:r>
        <w:rPr>
          <w:rStyle w:val="NormalTok"/>
        </w:rPr>
        <w:t xml:space="preserve">])</w:t>
      </w:r>
      <w:r>
        <w:br/>
      </w:r>
      <w:r>
        <w:rPr>
          <w:rStyle w:val="NormalTok"/>
        </w:rPr>
        <w:t xml:space="preserve">        quality </w:t>
      </w:r>
      <w:r>
        <w:rPr>
          <w:rStyle w:val="OperatorTok"/>
        </w:rPr>
        <w:t xml:space="preserv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result[</w:t>
      </w:r>
      <w:r>
        <w:rPr>
          <w:rStyle w:val="String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"B"</w:t>
      </w:r>
      <w:r>
        <w:rPr>
          <w:rStyle w:val="NormalTok"/>
        </w:rPr>
        <w:t xml:space="preserve"> </w:t>
      </w:r>
      <w:r>
        <w:rPr>
          <w:rStyle w:val="ControlFlowTok"/>
        </w:rPr>
        <w:t xml:space="preserve">if</w:t>
      </w:r>
      <w:r>
        <w:rPr>
          <w:rStyle w:val="NormalTok"/>
        </w:rPr>
        <w:t xml:space="preserve"> result[</w:t>
      </w:r>
      <w:r>
        <w:rPr>
          <w:rStyle w:val="String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w:t>
      </w:r>
      <w:r>
        <w:rPr>
          <w:rStyle w:val="ControlFlowTok"/>
        </w:rPr>
        <w:t xml:space="preserve">else</w:t>
      </w:r>
      <w:r>
        <w:rPr>
          <w:rStyle w:val="NormalTok"/>
        </w:rPr>
        <w:t xml:space="preserve"> </w:t>
      </w:r>
      <w:r>
        <w:rPr>
          <w:rStyle w:val="StringTok"/>
        </w:rPr>
        <w:t xml:space="preserve">"C"</w:t>
      </w:r>
      <w:r>
        <w:br/>
      </w:r>
      <w:r>
        <w:rPr>
          <w:rStyle w:val="NormalTok"/>
        </w:rPr>
        <w:t xml:space="preserve">        </w:t>
      </w:r>
      <w:r>
        <w:rPr>
          <w:rStyle w:val="VariableTok"/>
        </w:rPr>
        <w:t xml:space="preserve">self</w:t>
      </w:r>
      <w:r>
        <w:rPr>
          <w:rStyle w:val="NormalTok"/>
        </w:rPr>
        <w:t xml:space="preserve">.router.learn(resolved, interp, plan[</w:t>
      </w:r>
      <w:r>
        <w:rPr>
          <w:rStyle w:val="StringTok"/>
        </w:rPr>
        <w:t xml:space="preserve">"model"</w:t>
      </w:r>
      <w:r>
        <w:rPr>
          <w:rStyle w:val="NormalTok"/>
        </w:rPr>
        <w:t xml:space="preserve">], quality)</w:t>
      </w:r>
      <w:r>
        <w:br/>
      </w:r>
      <w:r>
        <w:rPr>
          <w:rStyle w:val="NormalTok"/>
        </w:rPr>
        <w:t xml:space="preserve">        </w:t>
      </w:r>
      <w:r>
        <w:rPr>
          <w:rStyle w:val="VariableTok"/>
        </w:rPr>
        <w:t xml:space="preserve">self</w:t>
      </w:r>
      <w:r>
        <w:rPr>
          <w:rStyle w:val="NormalTok"/>
        </w:rPr>
        <w:t xml:space="preserve">.history.append(utterance)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"answer"</w:t>
      </w:r>
      <w:r>
        <w:rPr>
          <w:rStyle w:val="NormalTok"/>
        </w:rPr>
        <w:t xml:space="preserve">, </w:t>
      </w:r>
      <w:r>
        <w:rPr>
          <w:rStyle w:val="StringTok"/>
        </w:rPr>
        <w:t xml:space="preserve">"answer"</w:t>
      </w:r>
      <w:r>
        <w:rPr>
          <w:rStyle w:val="NormalTok"/>
        </w:rPr>
        <w:t xml:space="preserve">: result[</w:t>
      </w:r>
      <w:r>
        <w:rPr>
          <w:rStyle w:val="StringTok"/>
        </w:rPr>
        <w:t xml:space="preserve">"answer"</w:t>
      </w:r>
      <w:r>
        <w:rPr>
          <w:rStyle w:val="NormalTok"/>
        </w:rPr>
        <w:t xml:space="preserve">],</w:t>
      </w:r>
      <w:r>
        <w:br/>
      </w:r>
      <w:r>
        <w:rPr>
          <w:rStyle w:val="NormalTok"/>
        </w:rPr>
        <w:t xml:space="preserve">                </w:t>
      </w:r>
      <w:r>
        <w:rPr>
          <w:rStyle w:val="StringTok"/>
        </w:rPr>
        <w:t xml:space="preserve">"confidence"</w:t>
      </w:r>
      <w:r>
        <w:rPr>
          <w:rStyle w:val="NormalTok"/>
        </w:rPr>
        <w:t xml:space="preserve">: result[</w:t>
      </w:r>
      <w:r>
        <w:rPr>
          <w:rStyle w:val="StringTok"/>
        </w:rPr>
        <w:t xml:space="preserve">"confidence"</w:t>
      </w:r>
      <w:r>
        <w:rPr>
          <w:rStyle w:val="NormalTok"/>
        </w:rPr>
        <w:t xml:space="preserve">], </w:t>
      </w:r>
      <w:r>
        <w:rPr>
          <w:rStyle w:val="StringTok"/>
        </w:rPr>
        <w:t xml:space="preserve">"quality"</w:t>
      </w:r>
      <w:r>
        <w:rPr>
          <w:rStyle w:val="NormalTok"/>
        </w:rPr>
        <w:t xml:space="preserve">: quality,</w:t>
      </w:r>
      <w:r>
        <w:br/>
      </w:r>
      <w:r>
        <w:rPr>
          <w:rStyle w:val="NormalTok"/>
        </w:rPr>
        <w:t xml:space="preserve">                </w:t>
      </w:r>
      <w:r>
        <w:rPr>
          <w:rStyle w:val="StringTok"/>
        </w:rPr>
        <w:t xml:space="preserve">"model_used"</w:t>
      </w:r>
      <w:r>
        <w:rPr>
          <w:rStyle w:val="NormalTok"/>
        </w:rPr>
        <w:t xml:space="preserve">: rung, </w:t>
      </w:r>
      <w:r>
        <w:rPr>
          <w:rStyle w:val="StringTok"/>
        </w:rPr>
        <w:t xml:space="preserve">"facts_used"</w:t>
      </w:r>
      <w:r>
        <w:rPr>
          <w:rStyle w:val="NormalTok"/>
        </w:rPr>
        <w:t xml:space="preserve">: facts}</w:t>
      </w:r>
    </w:p>
    <w:p>
      <w:pPr>
        <w:pStyle w:val="FirstParagraph"/>
      </w:pPr>
      <w:r>
        <w:t xml:space="preserve">Under 200 lines of orchestration, every one of the ten components is present in at least skeletal form — and each skeleton has a named production upgrade path from Part II. The pedagogical point is the shape, not the lines:</w:t>
      </w:r>
      <w:r>
        <w:t xml:space="preserve"> </w:t>
      </w:r>
      <w:r>
        <w:rPr>
          <w:bCs/>
          <w:b/>
        </w:rPr>
        <w:t xml:space="preserve">understanding is what this loop does, not what any single call inside it does.</w:t>
      </w:r>
    </w:p>
    <w:bookmarkStart w:id="98" w:name="wiring-the-loop-into-crp"/>
    <w:p>
      <w:pPr>
        <w:pStyle w:val="Heading2"/>
      </w:pPr>
      <w:r>
        <w:rPr>
          <w:rStyle w:val="SectionNumber"/>
        </w:rPr>
        <w:t xml:space="preserve">25.1</w:t>
      </w:r>
      <w:r>
        <w:tab/>
      </w:r>
      <w:r>
        <w:t xml:space="preserve">Wiring the loop into CRP</w:t>
      </w:r>
    </w:p>
    <w:p>
      <w:pPr>
        <w:pStyle w:val="FirstParagraph"/>
      </w:pPr>
      <w:r>
        <w:t xml:space="preserve">The same loop, deployed against CRP, collapses substantially — which is the correct test of a positioning protocol:</w:t>
      </w:r>
    </w:p>
    <w:p>
      <w:pPr>
        <w:pStyle w:val="SourceCode"/>
      </w:pPr>
      <w:r>
        <w:rPr>
          <w:rStyle w:val="ImportTok"/>
        </w:rPr>
        <w:t xml:space="preserve">import</w:t>
      </w:r>
      <w:r>
        <w:rPr>
          <w:rStyle w:val="NormalTok"/>
        </w:rPr>
        <w:t xml:space="preserve"> crp</w:t>
      </w:r>
      <w:r>
        <w:br/>
      </w:r>
      <w:r>
        <w:rPr>
          <w:rStyle w:val="NormalTok"/>
        </w:rPr>
        <w:t xml:space="preserve">client </w:t>
      </w:r>
      <w:r>
        <w:rPr>
          <w:rStyle w:val="OperatorTok"/>
        </w:rPr>
        <w:t xml:space="preserve">=</w:t>
      </w:r>
      <w:r>
        <w:rPr>
          <w:rStyle w:val="NormalTok"/>
        </w:rPr>
        <w:t xml:space="preserve"> crp.SDKClient(safety</w:t>
      </w:r>
      <w:r>
        <w:rPr>
          <w:rStyle w:val="OperatorTok"/>
        </w:rPr>
        <w:t xml:space="preserve">=</w:t>
      </w:r>
      <w:r>
        <w:rPr>
          <w:rStyle w:val="StringTok"/>
        </w:rPr>
        <w:t xml:space="preserve">"strict"</w:t>
      </w:r>
      <w:r>
        <w:rPr>
          <w:rStyle w:val="NormalTok"/>
        </w:rPr>
        <w:t xml:space="preserve">)           </w:t>
      </w:r>
      <w:r>
        <w:rPr>
          <w:rStyle w:val="CommentTok"/>
        </w:rPr>
        <w:t xml:space="preserve"># governance, audit, DPE: 1 line</w:t>
      </w:r>
      <w:r>
        <w:br/>
      </w:r>
      <w:r>
        <w:rPr>
          <w:rStyle w:val="NormalTok"/>
        </w:rPr>
        <w:t xml:space="preserve">client.ingest(</w:t>
      </w:r>
      <w:r>
        <w:rPr>
          <w:rStyle w:val="StringTok"/>
        </w:rPr>
        <w:t xml:space="preserve">"./knowledge/"</w:t>
      </w:r>
      <w:r>
        <w:rPr>
          <w:rStyle w:val="NormalTok"/>
        </w:rPr>
        <w:t xml:space="preserve">)                     </w:t>
      </w:r>
      <w:r>
        <w:rPr>
          <w:rStyle w:val="CommentTok"/>
        </w:rPr>
        <w:t xml:space="preserve"># CKF replaces fabric.py</w:t>
      </w:r>
      <w:r>
        <w:br/>
      </w:r>
      <w:r>
        <w:br/>
      </w:r>
      <w:r>
        <w:rPr>
          <w:rStyle w:val="NormalTok"/>
        </w:rPr>
        <w:t xml:space="preserve">answer </w:t>
      </w:r>
      <w:r>
        <w:rPr>
          <w:rStyle w:val="OperatorTok"/>
        </w:rPr>
        <w:t xml:space="preserve">=</w:t>
      </w:r>
      <w:r>
        <w:rPr>
          <w:rStyle w:val="NormalTok"/>
        </w:rPr>
        <w:t xml:space="preserve"> client.ask(resolved_utterance, depth</w:t>
      </w:r>
      <w:r>
        <w:rPr>
          <w:rStyle w:val="OperatorTok"/>
        </w:rPr>
        <w:t xml:space="preserve">=</w:t>
      </w:r>
      <w:r>
        <w:rPr>
          <w:rStyle w:val="NormalTok"/>
        </w:rPr>
        <w:t xml:space="preserve">plan[</w:t>
      </w:r>
      <w:r>
        <w:rPr>
          <w:rStyle w:val="StringTok"/>
        </w:rPr>
        <w:t xml:space="preserve">"depth"</w:t>
      </w:r>
      <w:r>
        <w:rPr>
          <w:rStyle w:val="NormalTok"/>
        </w:rPr>
        <w:t xml:space="preserve">],</w:t>
      </w:r>
      <w:r>
        <w:br/>
      </w:r>
      <w:r>
        <w:rPr>
          <w:rStyle w:val="NormalTok"/>
        </w:rPr>
        <w:t xml:space="preserve">                    tools</w:t>
      </w:r>
      <w:r>
        <w:rPr>
          <w:rStyle w:val="OperatorTok"/>
        </w:rPr>
        <w:t xml:space="preserve">=</w:t>
      </w:r>
      <w:r>
        <w:rPr>
          <w:rStyle w:val="NormalTok"/>
        </w:rPr>
        <w:t xml:space="preserve">[chosen.tool] </w:t>
      </w:r>
      <w:r>
        <w:rPr>
          <w:rStyle w:val="ControlFlowTok"/>
        </w:rPr>
        <w:t xml:space="preserve">if</w:t>
      </w:r>
      <w:r>
        <w:rPr>
          <w:rStyle w:val="NormalTok"/>
        </w:rPr>
        <w:t xml:space="preserve"> chosen.tool </w:t>
      </w:r>
      <w:r>
        <w:rPr>
          <w:rStyle w:val="OperatorTok"/>
        </w:rPr>
        <w:t xml:space="preserve">!=</w:t>
      </w:r>
      <w:r>
        <w:rPr>
          <w:rStyle w:val="NormalTok"/>
        </w:rPr>
        <w:t xml:space="preserve"> </w:t>
      </w:r>
      <w:r>
        <w:rPr>
          <w:rStyle w:val="StringTok"/>
        </w:rPr>
        <w:t xml:space="preserve">"none"</w:t>
      </w:r>
      <w:r>
        <w:rPr>
          <w:rStyle w:val="NormalTok"/>
        </w:rPr>
        <w:t xml:space="preserve"> </w:t>
      </w:r>
      <w:r>
        <w:rPr>
          <w:rStyle w:val="ControlFlowTok"/>
        </w:rPr>
        <w:t xml:space="preserve">else</w:t>
      </w:r>
      <w:r>
        <w:rPr>
          <w:rStyle w:val="NormalTok"/>
        </w:rPr>
        <w:t xml:space="preserve"> [],</w:t>
      </w:r>
      <w:r>
        <w:br/>
      </w:r>
      <w:r>
        <w:rPr>
          <w:rStyle w:val="NormalTok"/>
        </w:rPr>
        <w:t xml:space="preserve">                    safety</w:t>
      </w:r>
      <w:r>
        <w:rPr>
          <w:rStyle w:val="OperatorTok"/>
        </w:rPr>
        <w:t xml:space="preserve">=</w:t>
      </w:r>
      <w:r>
        <w:rPr>
          <w:rStyle w:val="NormalTok"/>
        </w:rPr>
        <w:t xml:space="preserve">{</w:t>
      </w:r>
      <w:r>
        <w:rPr>
          <w:rStyle w:val="StringTok"/>
        </w:rPr>
        <w:t xml:space="preserve">"halt_on"</w:t>
      </w:r>
      <w:r>
        <w:rPr>
          <w:rStyle w:val="NormalTok"/>
        </w:rPr>
        <w:t xml:space="preserve">: </w:t>
      </w:r>
      <w:r>
        <w:rPr>
          <w:rStyle w:val="StringTok"/>
        </w:rPr>
        <w:t xml:space="preserve">"CRITICAL"</w:t>
      </w:r>
      <w:r>
        <w:rPr>
          <w:rStyle w:val="NormalTok"/>
        </w:rPr>
        <w:t xml:space="preserve">, </w:t>
      </w:r>
      <w:r>
        <w:rPr>
          <w:rStyle w:val="StringTok"/>
        </w:rPr>
        <w:t xml:space="preserve">"require_grounding"</w:t>
      </w:r>
      <w:r>
        <w:rPr>
          <w:rStyle w:val="NormalTok"/>
        </w:rPr>
        <w:t xml:space="preserve">: </w:t>
      </w:r>
      <w:r>
        <w:rPr>
          <w:rStyle w:val="FloatTok"/>
        </w:rPr>
        <w:t xml:space="preserve">0.75</w:t>
      </w:r>
      <w:r>
        <w:rPr>
          <w:rStyle w:val="NormalTok"/>
        </w:rPr>
        <w:t xml:space="preserve">})</w:t>
      </w:r>
      <w:r>
        <w:br/>
      </w:r>
      <w:r>
        <w:rPr>
          <w:rStyle w:val="CommentTok"/>
        </w:rPr>
        <w:t xml:space="preserve"># answer.quality -&gt; router.learn()               (the flywheel, from live tiers)</w:t>
      </w:r>
      <w:r>
        <w:br/>
      </w:r>
      <w:r>
        <w:rPr>
          <w:rStyle w:val="CommentTok"/>
        </w:rPr>
        <w:t xml:space="preserve"># answer.crp.risk, answer.crp.grounded           (meta-cognition signals)</w:t>
      </w:r>
      <w:r>
        <w:br/>
      </w:r>
      <w:r>
        <w:rPr>
          <w:rStyle w:val="CommentTok"/>
        </w:rPr>
        <w:t xml:space="preserve"># answer.sources, answer.crp.chain_valid          (provenance + audit)</w:t>
      </w:r>
    </w:p>
    <w:p>
      <w:pPr>
        <w:pStyle w:val="FirstParagraph"/>
      </w:pPr>
      <w:r>
        <w:t xml:space="preserve">What CRP replaces: fabric, envelope construction, continuation, grounding verification, provenance, audit, policy. What the templates still add</w:t>
      </w:r>
      <w:r>
        <w:t xml:space="preserve"> </w:t>
      </w:r>
      <w:r>
        <w:rPr>
          <w:iCs/>
          <w:i/>
        </w:rPr>
        <w:t xml:space="preserve">on top of</w:t>
      </w:r>
      <w:r>
        <w:t xml:space="preserve"> </w:t>
      </w:r>
      <w:r>
        <w:t xml:space="preserve">CRP as shipped: intent/speech-act interpretation, coreference rewriting, the step judge and symbolic verifiers, the learned router trained on quality tiers, grammar-constrained tool calls, and world-model gating — which is exactly the improvement roadmap of Part IV, arrived at from the builder’s direction.</w:t>
      </w:r>
    </w:p>
    <w:bookmarkEnd w:id="98"/>
    <w:bookmarkEnd w:id="99"/>
    <w:bookmarkStart w:id="100" w:name="Xf318dc6d6591c99bbbe0dd8937dc0f093ea7411"/>
    <w:p>
      <w:pPr>
        <w:pStyle w:val="Heading1"/>
      </w:pPr>
      <w:r>
        <w:rPr>
          <w:rStyle w:val="SectionNumber"/>
        </w:rPr>
        <w:t xml:space="preserve">26</w:t>
      </w:r>
      <w:r>
        <w:tab/>
      </w:r>
      <w:r>
        <w:t xml:space="preserve">Template: Grounding Verification and Semantic Uncertainty (Component 8)</w:t>
      </w:r>
    </w:p>
    <w:p>
      <w:pPr>
        <w:pStyle w:val="FirstParagraph"/>
      </w:pPr>
      <w:r>
        <w:t xml:space="preserve">Role: the meta-cognitive instruments from Chapter 12 as running code — claim-level grounding against sources (the deployed workhorse of hallucination detection) and semantic entropy over sampled answers (the strongest cheap confabulation signal; Farquhar et al., 2024). Together these are the output-side verification core that any DPE-class pipeline is built from, and building a minimal one teaches you exactly what the production versions are doing.</w:t>
      </w:r>
    </w:p>
    <w:p>
      <w:pPr>
        <w:pStyle w:val="SourceCode"/>
      </w:pPr>
      <w:r>
        <w:rPr>
          <w:rStyle w:val="CommentTok"/>
        </w:rPr>
        <w:t xml:space="preserve"># verify_output.py — pip install transformers sentence-transformers torch numpy</w:t>
      </w:r>
      <w:r>
        <w:br/>
      </w:r>
      <w:r>
        <w:rPr>
          <w:rStyle w:val="ImportTok"/>
        </w:rPr>
        <w:t xml:space="preserve">import</w:t>
      </w:r>
      <w:r>
        <w:rPr>
          <w:rStyle w:val="NormalTok"/>
        </w:rPr>
        <w:t xml:space="preserve"> math, re, itertools, numpy </w:t>
      </w:r>
      <w:r>
        <w:rPr>
          <w:rStyle w:val="ImportTok"/>
        </w:rPr>
        <w:t xml:space="preserve">as</w:t>
      </w:r>
      <w:r>
        <w:rPr>
          <w:rStyle w:val="NormalTok"/>
        </w:rPr>
        <w:t xml:space="preserve"> np</w:t>
      </w:r>
      <w:r>
        <w:br/>
      </w:r>
      <w:r>
        <w:rPr>
          <w:rStyle w:val="ImportTok"/>
        </w:rPr>
        <w:t xml:space="preserve">from</w:t>
      </w:r>
      <w:r>
        <w:rPr>
          <w:rStyle w:val="NormalTok"/>
        </w:rPr>
        <w:t xml:space="preserve"> transformers </w:t>
      </w:r>
      <w:r>
        <w:rPr>
          <w:rStyle w:val="ImportTok"/>
        </w:rPr>
        <w:t xml:space="preserve">import</w:t>
      </w:r>
      <w:r>
        <w:rPr>
          <w:rStyle w:val="NormalTok"/>
        </w:rPr>
        <w:t xml:space="preserve"> pipeline</w:t>
      </w:r>
      <w:r>
        <w:br/>
      </w:r>
      <w:r>
        <w:br/>
      </w:r>
      <w:r>
        <w:rPr>
          <w:rStyle w:val="CommentTok"/>
        </w:rPr>
        <w:t xml:space="preserve"># NLI model: the universal instrument of output verification.</w:t>
      </w:r>
      <w:r>
        <w:br/>
      </w:r>
      <w:r>
        <w:rPr>
          <w:rStyle w:val="CommentTok"/>
        </w:rPr>
        <w:t xml:space="preserve"># premise -&gt; hypothesis: ENTAILMENT / NEUTRAL / CONTRADICTION</w:t>
      </w:r>
      <w:r>
        <w:br/>
      </w:r>
      <w:r>
        <w:rPr>
          <w:rStyle w:val="NormalTok"/>
        </w:rPr>
        <w:t xml:space="preserve">_nli </w:t>
      </w:r>
      <w:r>
        <w:rPr>
          <w:rStyle w:val="OperatorTok"/>
        </w:rPr>
        <w:t xml:space="preserve">=</w:t>
      </w:r>
      <w:r>
        <w:rPr>
          <w:rStyle w:val="NormalTok"/>
        </w:rPr>
        <w:t xml:space="preserve"> pipeline(</w:t>
      </w:r>
      <w:r>
        <w:rPr>
          <w:rStyle w:val="StringTok"/>
        </w:rPr>
        <w:t xml:space="preserve">"text-classification"</w:t>
      </w:r>
      <w:r>
        <w:rPr>
          <w:rStyle w:val="NormalTok"/>
        </w:rPr>
        <w:t xml:space="preserve">,</w:t>
      </w:r>
      <w:r>
        <w:br/>
      </w:r>
      <w:r>
        <w:rPr>
          <w:rStyle w:val="NormalTok"/>
        </w:rPr>
        <w:t xml:space="preserve">                model</w:t>
      </w:r>
      <w:r>
        <w:rPr>
          <w:rStyle w:val="OperatorTok"/>
        </w:rPr>
        <w:t xml:space="preserve">=</w:t>
      </w:r>
      <w:r>
        <w:rPr>
          <w:rStyle w:val="StringTok"/>
        </w:rPr>
        <w:t xml:space="preserve">"MoritzLaurer/DeBERTa-v3-base-mnli-fever-anli"</w:t>
      </w:r>
      <w:r>
        <w:rPr>
          <w:rStyle w:val="NormalTok"/>
        </w:rPr>
        <w:t xml:space="preserve">,</w:t>
      </w:r>
      <w:r>
        <w:br/>
      </w:r>
      <w:r>
        <w:rPr>
          <w:rStyle w:val="NormalTok"/>
        </w:rPr>
        <w:t xml:space="preserve">                top_k</w:t>
      </w:r>
      <w:r>
        <w:rPr>
          <w:rStyle w:val="OperatorTok"/>
        </w:rPr>
        <w:t xml:space="preserve">=</w:t>
      </w:r>
      <w:r>
        <w:rPr>
          <w:rStyle w:val="VariableTok"/>
        </w:rPr>
        <w:t xml:space="preserve">None</w:t>
      </w:r>
      <w:r>
        <w:rPr>
          <w:rStyle w:val="NormalTok"/>
        </w:rPr>
        <w:t xml:space="preserve">)</w:t>
      </w:r>
      <w:r>
        <w:br/>
      </w:r>
      <w:r>
        <w:br/>
      </w:r>
      <w:r>
        <w:rPr>
          <w:rStyle w:val="KeywordTok"/>
        </w:rPr>
        <w:t xml:space="preserve">def</w:t>
      </w:r>
      <w:r>
        <w:rPr>
          <w:rStyle w:val="NormalTok"/>
        </w:rPr>
        <w:t xml:space="preserve"> _nli_label(premise: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scores </w:t>
      </w:r>
      <w:r>
        <w:rPr>
          <w:rStyle w:val="OperatorTok"/>
        </w:rPr>
        <w:t xml:space="preserve">=</w:t>
      </w:r>
      <w:r>
        <w:rPr>
          <w:rStyle w:val="NormalTok"/>
        </w:rPr>
        <w:t xml:space="preserve"> {d[</w:t>
      </w:r>
      <w:r>
        <w:rPr>
          <w:rStyle w:val="StringTok"/>
        </w:rPr>
        <w:t xml:space="preserve">"label"</w:t>
      </w:r>
      <w:r>
        <w:rPr>
          <w:rStyle w:val="NormalTok"/>
        </w:rPr>
        <w:t xml:space="preserve">].lower(): d[</w:t>
      </w:r>
      <w:r>
        <w:rPr>
          <w:rStyle w:val="StringTok"/>
        </w:rPr>
        <w:t xml:space="preserve">"score"</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_nli({</w:t>
      </w:r>
      <w:r>
        <w:rPr>
          <w:rStyle w:val="StringTok"/>
        </w:rPr>
        <w:t xml:space="preserve">"text"</w:t>
      </w:r>
      <w:r>
        <w:rPr>
          <w:rStyle w:val="NormalTok"/>
        </w:rPr>
        <w:t xml:space="preserve">: premise, </w:t>
      </w:r>
      <w:r>
        <w:rPr>
          <w:rStyle w:val="StringTok"/>
        </w:rPr>
        <w:t xml:space="preserve">"text_pair"</w:t>
      </w:r>
      <w:r>
        <w:rPr>
          <w:rStyle w:val="NormalTok"/>
        </w:rPr>
        <w:t xml:space="preserve">: hypothesis})}</w:t>
      </w:r>
      <w:r>
        <w:br/>
      </w:r>
      <w:r>
        <w:rPr>
          <w:rStyle w:val="NormalTok"/>
        </w:rPr>
        <w:t xml:space="preserve">    </w:t>
      </w:r>
      <w:r>
        <w:rPr>
          <w:rStyle w:val="ControlFlowTok"/>
        </w:rPr>
        <w:t xml:space="preserve">return</w:t>
      </w:r>
      <w:r>
        <w:rPr>
          <w:rStyle w:val="NormalTok"/>
        </w:rPr>
        <w:t xml:space="preserve"> scores   </w:t>
      </w:r>
      <w:r>
        <w:rPr>
          <w:rStyle w:val="CommentTok"/>
        </w:rPr>
        <w:t xml:space="preserve"># {'entailment': p, 'neutral': p, 'contradiction': p}</w:t>
      </w:r>
      <w:r>
        <w:br/>
      </w:r>
      <w:r>
        <w:br/>
      </w:r>
      <w:r>
        <w:rPr>
          <w:rStyle w:val="KeywordTok"/>
        </w:rPr>
        <w:t xml:space="preserve">def</w:t>
      </w:r>
      <w:r>
        <w:rPr>
          <w:rStyle w:val="NormalTok"/>
        </w:rPr>
        <w:t xml:space="preserve"> split_claims(answer: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"""Naive claim splitter; production systems use a claim-extraction model.</w:t>
      </w:r>
      <w:r>
        <w:br/>
      </w:r>
      <w:r>
        <w:rPr>
          <w:rStyle w:val="CommentTok"/>
        </w:rPr>
        <w:t xml:space="preserve">    Sentences that assert something checkable = claims."""</w:t>
      </w:r>
      <w:r>
        <w:br/>
      </w:r>
      <w:r>
        <w:rPr>
          <w:rStyle w:val="NormalTok"/>
        </w:rPr>
        <w:t xml:space="preserve">    sents </w:t>
      </w:r>
      <w:r>
        <w:rPr>
          <w:rStyle w:val="OperatorTok"/>
        </w:rPr>
        <w:t xml:space="preserve">=</w:t>
      </w:r>
      <w:r>
        <w:rPr>
          <w:rStyle w:val="NormalTok"/>
        </w:rPr>
        <w:t xml:space="preserve"> re.split(</w:t>
      </w:r>
      <w:r>
        <w:rPr>
          <w:rStyle w:val="VerbatimStringTok"/>
        </w:rPr>
        <w:t xml:space="preserve">r"(?&lt;=[.!?])\s+"</w:t>
      </w:r>
      <w:r>
        <w:rPr>
          <w:rStyle w:val="NormalTok"/>
        </w:rPr>
        <w:t xml:space="preserve">, answer.strip())</w:t>
      </w:r>
      <w:r>
        <w:br/>
      </w:r>
      <w:r>
        <w:rPr>
          <w:rStyle w:val="NormalTok"/>
        </w:rPr>
        <w:t xml:space="preserve">    </w:t>
      </w:r>
      <w:r>
        <w:rPr>
          <w:rStyle w:val="ControlFlowTok"/>
        </w:rPr>
        <w:t xml:space="preserve">return</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sents </w:t>
      </w:r>
      <w:r>
        <w:rPr>
          <w:rStyle w:val="ControlFlowTok"/>
        </w:rPr>
        <w:t xml:space="preserve">if</w:t>
      </w:r>
      <w:r>
        <w:rPr>
          <w:rStyle w:val="NormalTok"/>
        </w:rPr>
        <w:t xml:space="preserve"> </w:t>
      </w:r>
      <w:r>
        <w:rPr>
          <w:rStyle w:val="BuiltInTok"/>
        </w:rPr>
        <w:t xml:space="preserve">len</w:t>
      </w:r>
      <w:r>
        <w:rPr>
          <w:rStyle w:val="NormalTok"/>
        </w:rPr>
        <w:t xml:space="preserve">(s.split()) </w:t>
      </w:r>
      <w:r>
        <w:rPr>
          <w:rStyle w:val="OperatorTok"/>
        </w:rPr>
        <w:t xml:space="preserve">&gt;</w:t>
      </w:r>
      <w:r>
        <w:rPr>
          <w:rStyle w:val="NormalTok"/>
        </w:rPr>
        <w:t xml:space="preserve"> </w:t>
      </w:r>
      <w:r>
        <w:rPr>
          <w:rStyle w:val="DecValTok"/>
        </w:rPr>
        <w:t xml:space="preserve">3</w:t>
      </w:r>
      <w:r>
        <w:rPr>
          <w:rStyle w:val="NormalTok"/>
        </w:rPr>
        <w:t xml:space="preserve">]</w:t>
      </w:r>
      <w:r>
        <w:br/>
      </w:r>
      <w:r>
        <w:br/>
      </w:r>
      <w:r>
        <w:rPr>
          <w:rStyle w:val="KeywordTok"/>
        </w:rPr>
        <w:t xml:space="preserve">def</w:t>
      </w:r>
      <w:r>
        <w:rPr>
          <w:rStyle w:val="NormalTok"/>
        </w:rPr>
        <w:t xml:space="preserve"> grounding_report(answer: </w:t>
      </w:r>
      <w:r>
        <w:rPr>
          <w:rStyle w:val="BuiltInTok"/>
        </w:rPr>
        <w:t xml:space="preserve">str</w:t>
      </w:r>
      <w:r>
        <w:rPr>
          <w:rStyle w:val="NormalTok"/>
        </w:rPr>
        <w:t xml:space="preserve">, sources: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"""For each claim: is it entailed by at least one source (grounded),</w:t>
      </w:r>
      <w:r>
        <w:br/>
      </w:r>
      <w:r>
        <w:rPr>
          <w:rStyle w:val="CommentTok"/>
        </w:rPr>
        <w:t xml:space="preserve">    contradicted by any source (distortion), or unsupported (fabrication risk)?</w:t>
      </w:r>
      <w:r>
        <w:br/>
      </w:r>
      <w:r>
        <w:rPr>
          <w:rStyle w:val="CommentTok"/>
        </w:rPr>
        <w:t xml:space="preserve">    This is, in miniature, the attribution/fabrication/contradiction core</w:t>
      </w:r>
      <w:r>
        <w:br/>
      </w:r>
      <w:r>
        <w:rPr>
          <w:rStyle w:val="CommentTok"/>
        </w:rPr>
        <w:t xml:space="preserve">    of a decision-provenance pipeline."""</w:t>
      </w:r>
      <w:r>
        <w:br/>
      </w:r>
      <w:r>
        <w:rPr>
          <w:rStyle w:val="NormalTok"/>
        </w:rPr>
        <w:t xml:space="preserve">    claims, results </w:t>
      </w:r>
      <w:r>
        <w:rPr>
          <w:rStyle w:val="OperatorTok"/>
        </w:rPr>
        <w:t xml:space="preserve">=</w:t>
      </w:r>
      <w:r>
        <w:rPr>
          <w:rStyle w:val="NormalTok"/>
        </w:rPr>
        <w:t xml:space="preserve"> split_claims(answer),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claims:</w:t>
      </w:r>
      <w:r>
        <w:br/>
      </w:r>
      <w:r>
        <w:rPr>
          <w:rStyle w:val="NormalTok"/>
        </w:rPr>
        <w:t xml:space="preserve">        best_ent, worst_con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sources:</w:t>
      </w:r>
      <w:r>
        <w:br/>
      </w:r>
      <w:r>
        <w:rPr>
          <w:rStyle w:val="NormalTok"/>
        </w:rPr>
        <w:t xml:space="preserve">            sc </w:t>
      </w:r>
      <w:r>
        <w:rPr>
          <w:rStyle w:val="OperatorTok"/>
        </w:rPr>
        <w:t xml:space="preserve">=</w:t>
      </w:r>
      <w:r>
        <w:rPr>
          <w:rStyle w:val="NormalTok"/>
        </w:rPr>
        <w:t xml:space="preserve"> _nli_label(s, c)</w:t>
      </w:r>
      <w:r>
        <w:br/>
      </w:r>
      <w:r>
        <w:rPr>
          <w:rStyle w:val="NormalTok"/>
        </w:rPr>
        <w:t xml:space="preserve">            best_ent </w:t>
      </w:r>
      <w:r>
        <w:rPr>
          <w:rStyle w:val="OperatorTok"/>
        </w:rPr>
        <w:t xml:space="preserve">=</w:t>
      </w:r>
      <w:r>
        <w:rPr>
          <w:rStyle w:val="NormalTok"/>
        </w:rPr>
        <w:t xml:space="preserve"> </w:t>
      </w:r>
      <w:r>
        <w:rPr>
          <w:rStyle w:val="BuiltInTok"/>
        </w:rPr>
        <w:t xml:space="preserve">max</w:t>
      </w:r>
      <w:r>
        <w:rPr>
          <w:rStyle w:val="NormalTok"/>
        </w:rPr>
        <w:t xml:space="preserve">(best_ent, sc.get(</w:t>
      </w:r>
      <w:r>
        <w:rPr>
          <w:rStyle w:val="StringTok"/>
        </w:rPr>
        <w:t xml:space="preserve">"entailment"</w:t>
      </w:r>
      <w:r>
        <w:rPr>
          <w:rStyle w:val="NormalTok"/>
        </w:rPr>
        <w:t xml:space="preserve">, </w:t>
      </w:r>
      <w:r>
        <w:rPr>
          <w:rStyle w:val="DecValTok"/>
        </w:rPr>
        <w:t xml:space="preserve">0</w:t>
      </w:r>
      <w:r>
        <w:rPr>
          <w:rStyle w:val="NormalTok"/>
        </w:rPr>
        <w:t xml:space="preserve">))</w:t>
      </w:r>
      <w:r>
        <w:br/>
      </w:r>
      <w:r>
        <w:rPr>
          <w:rStyle w:val="NormalTok"/>
        </w:rPr>
        <w:t xml:space="preserve">            worst_con </w:t>
      </w:r>
      <w:r>
        <w:rPr>
          <w:rStyle w:val="OperatorTok"/>
        </w:rPr>
        <w:t xml:space="preserve">=</w:t>
      </w:r>
      <w:r>
        <w:rPr>
          <w:rStyle w:val="NormalTok"/>
        </w:rPr>
        <w:t xml:space="preserve"> </w:t>
      </w:r>
      <w:r>
        <w:rPr>
          <w:rStyle w:val="BuiltInTok"/>
        </w:rPr>
        <w:t xml:space="preserve">max</w:t>
      </w:r>
      <w:r>
        <w:rPr>
          <w:rStyle w:val="NormalTok"/>
        </w:rPr>
        <w:t xml:space="preserve">(worst_con, sc.get(</w:t>
      </w:r>
      <w:r>
        <w:rPr>
          <w:rStyle w:val="StringTok"/>
        </w:rPr>
        <w:t xml:space="preserve">"contradiction"</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"GROUNDED"</w:t>
      </w:r>
      <w:r>
        <w:rPr>
          <w:rStyle w:val="NormalTok"/>
        </w:rPr>
        <w:t xml:space="preserve"> </w:t>
      </w:r>
      <w:r>
        <w:rPr>
          <w:rStyle w:val="ControlFlowTok"/>
        </w:rPr>
        <w:t xml:space="preserve">if</w:t>
      </w:r>
      <w:r>
        <w:rPr>
          <w:rStyle w:val="NormalTok"/>
        </w:rPr>
        <w:t xml:space="preserve"> best_ent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br/>
      </w:r>
      <w:r>
        <w:rPr>
          <w:rStyle w:val="NormalTok"/>
        </w:rPr>
        <w:t xml:space="preserve">                  </w:t>
      </w:r>
      <w:r>
        <w:rPr>
          <w:rStyle w:val="StringTok"/>
        </w:rPr>
        <w:t xml:space="preserve">"CONTRADICTED"</w:t>
      </w:r>
      <w:r>
        <w:rPr>
          <w:rStyle w:val="NormalTok"/>
        </w:rPr>
        <w:t xml:space="preserve"> </w:t>
      </w:r>
      <w:r>
        <w:rPr>
          <w:rStyle w:val="ControlFlowTok"/>
        </w:rPr>
        <w:t xml:space="preserve">if</w:t>
      </w:r>
      <w:r>
        <w:rPr>
          <w:rStyle w:val="NormalTok"/>
        </w:rPr>
        <w:t xml:space="preserve"> worst_con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"UNSUPPORTED"</w:t>
      </w:r>
      <w:r>
        <w:rPr>
          <w:rStyle w:val="NormalTok"/>
        </w:rPr>
        <w:t xml:space="preserve">)</w:t>
      </w:r>
      <w:r>
        <w:br/>
      </w:r>
      <w:r>
        <w:rPr>
          <w:rStyle w:val="NormalTok"/>
        </w:rPr>
        <w:t xml:space="preserve">        results.append({</w:t>
      </w:r>
      <w:r>
        <w:rPr>
          <w:rStyle w:val="StringTok"/>
        </w:rPr>
        <w:t xml:space="preserve">"claim"</w:t>
      </w:r>
      <w:r>
        <w:rPr>
          <w:rStyle w:val="NormalTok"/>
        </w:rPr>
        <w:t xml:space="preserve">: c, </w:t>
      </w:r>
      <w:r>
        <w:rPr>
          <w:rStyle w:val="StringTok"/>
        </w:rPr>
        <w:t xml:space="preserve">"status"</w:t>
      </w:r>
      <w:r>
        <w:rPr>
          <w:rStyle w:val="NormalTok"/>
        </w:rPr>
        <w:t xml:space="preserve">: status,</w:t>
      </w:r>
      <w:r>
        <w:br/>
      </w:r>
      <w:r>
        <w:rPr>
          <w:rStyle w:val="NormalTok"/>
        </w:rPr>
        <w:t xml:space="preserve">                        </w:t>
      </w:r>
      <w:r>
        <w:rPr>
          <w:rStyle w:val="StringTok"/>
        </w:rPr>
        <w:t xml:space="preserve">"entailment"</w:t>
      </w:r>
      <w:r>
        <w:rPr>
          <w:rStyle w:val="NormalTok"/>
        </w:rPr>
        <w:t xml:space="preserve">: </w:t>
      </w:r>
      <w:r>
        <w:rPr>
          <w:rStyle w:val="BuiltInTok"/>
        </w:rPr>
        <w:t xml:space="preserve">round</w:t>
      </w:r>
      <w:r>
        <w:rPr>
          <w:rStyle w:val="NormalTok"/>
        </w:rPr>
        <w:t xml:space="preserve">(best_ent, </w:t>
      </w:r>
      <w:r>
        <w:rPr>
          <w:rStyle w:val="DecValTok"/>
        </w:rPr>
        <w:t xml:space="preserve">3</w:t>
      </w:r>
      <w:r>
        <w:rPr>
          <w:rStyle w:val="NormalTok"/>
        </w:rPr>
        <w:t xml:space="preserve">),</w:t>
      </w:r>
      <w:r>
        <w:br/>
      </w:r>
      <w:r>
        <w:rPr>
          <w:rStyle w:val="NormalTok"/>
        </w:rPr>
        <w:t xml:space="preserve">                        </w:t>
      </w:r>
      <w:r>
        <w:rPr>
          <w:rStyle w:val="StringTok"/>
        </w:rPr>
        <w:t xml:space="preserve">"contradiction"</w:t>
      </w:r>
      <w:r>
        <w:rPr>
          <w:rStyle w:val="NormalTok"/>
        </w:rPr>
        <w:t xml:space="preserve">: </w:t>
      </w:r>
      <w:r>
        <w:rPr>
          <w:rStyle w:val="BuiltInTok"/>
        </w:rPr>
        <w:t xml:space="preserve">round</w:t>
      </w:r>
      <w:r>
        <w:rPr>
          <w:rStyle w:val="NormalTok"/>
        </w:rPr>
        <w:t xml:space="preserve">(worst_con, </w:t>
      </w:r>
      <w:r>
        <w:rPr>
          <w:rStyle w:val="DecValTok"/>
        </w:rPr>
        <w:t xml:space="preserve">3</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(results))</w:t>
      </w:r>
      <w:r>
        <w:br/>
      </w:r>
      <w:r>
        <w:rPr>
          <w:rStyle w:val="NormalTok"/>
        </w:rPr>
        <w:t xml:space="preserve">    grounded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"GROUNDED"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OperatorTok"/>
        </w:rPr>
        <w:t xml:space="preserve">/</w:t>
      </w:r>
      <w:r>
        <w:rPr>
          <w:rStyle w:val="NormalTok"/>
        </w:rPr>
        <w:t xml:space="preserve"> n</w:t>
      </w:r>
      <w:r>
        <w:br/>
      </w:r>
      <w:r>
        <w:rPr>
          <w:rStyle w:val="NormalTok"/>
        </w:rPr>
        <w:t xml:space="preserve">    fabricated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"UNSUPPORTED"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contradicted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"CONTRADICTED"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risk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ntrolFlowTok"/>
        </w:rPr>
        <w:t xml:space="preserve">if</w:t>
      </w:r>
      <w:r>
        <w:rPr>
          <w:rStyle w:val="NormalTok"/>
        </w:rPr>
        <w:t xml:space="preserve"> contradicted </w:t>
      </w:r>
      <w:r>
        <w:rPr>
          <w:rStyle w:val="ControlFlowTok"/>
        </w:rPr>
        <w:t xml:space="preserve">else</w:t>
      </w:r>
      <w:r>
        <w:br/>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grounded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br/>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grounded </w:t>
      </w:r>
      <w:r>
        <w:rPr>
          <w:rStyle w:val="OperatorTok"/>
        </w:rPr>
        <w:t xml:space="preserve">&lt;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"grounding_score"</w:t>
      </w:r>
      <w:r>
        <w:rPr>
          <w:rStyle w:val="NormalTok"/>
        </w:rPr>
        <w:t xml:space="preserve">: </w:t>
      </w:r>
      <w:r>
        <w:rPr>
          <w:rStyle w:val="BuiltInTok"/>
        </w:rPr>
        <w:t xml:space="preserve">round</w:t>
      </w:r>
      <w:r>
        <w:rPr>
          <w:rStyle w:val="NormalTok"/>
        </w:rPr>
        <w:t xml:space="preserve">(grounded, </w:t>
      </w:r>
      <w:r>
        <w:rPr>
          <w:rStyle w:val="DecValTok"/>
        </w:rPr>
        <w:t xml:space="preserve">3</w:t>
      </w:r>
      <w:r>
        <w:rPr>
          <w:rStyle w:val="NormalTok"/>
        </w:rPr>
        <w:t xml:space="preserve">), </w:t>
      </w:r>
      <w:r>
        <w:rPr>
          <w:rStyle w:val="StringTok"/>
        </w:rPr>
        <w:t xml:space="preserve">"fabrication_count"</w:t>
      </w:r>
      <w:r>
        <w:rPr>
          <w:rStyle w:val="NormalTok"/>
        </w:rPr>
        <w:t xml:space="preserve">: fabricated,</w:t>
      </w:r>
      <w:r>
        <w:br/>
      </w:r>
      <w:r>
        <w:rPr>
          <w:rStyle w:val="NormalTok"/>
        </w:rPr>
        <w:t xml:space="preserve">            </w:t>
      </w:r>
      <w:r>
        <w:rPr>
          <w:rStyle w:val="StringTok"/>
        </w:rPr>
        <w:t xml:space="preserve">"contradiction_count"</w:t>
      </w:r>
      <w:r>
        <w:rPr>
          <w:rStyle w:val="NormalTok"/>
        </w:rPr>
        <w:t xml:space="preserve">: contradicted, </w:t>
      </w:r>
      <w:r>
        <w:rPr>
          <w:rStyle w:val="StringTok"/>
        </w:rPr>
        <w:t xml:space="preserve">"risk"</w:t>
      </w:r>
      <w:r>
        <w:rPr>
          <w:rStyle w:val="NormalTok"/>
        </w:rPr>
        <w:t xml:space="preserve">: risk, </w:t>
      </w:r>
      <w:r>
        <w:rPr>
          <w:rStyle w:val="StringTok"/>
        </w:rPr>
        <w:t xml:space="preserve">"claims"</w:t>
      </w:r>
      <w:r>
        <w:rPr>
          <w:rStyle w:val="NormalTok"/>
        </w:rPr>
        <w:t xml:space="preserve">: results}</w:t>
      </w:r>
      <w:r>
        <w:br/>
      </w:r>
      <w:r>
        <w:br/>
      </w:r>
      <w:r>
        <w:rPr>
          <w:rStyle w:val="KeywordTok"/>
        </w:rPr>
        <w:t xml:space="preserve">def</w:t>
      </w:r>
      <w:r>
        <w:rPr>
          <w:rStyle w:val="NormalTok"/>
        </w:rPr>
        <w:t xml:space="preserve"> semantic_entropy(sampled_answers: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"""Farquhar et al. (2024): cluster answers by MEANING via bidirectional</w:t>
      </w:r>
      <w:r>
        <w:br/>
      </w:r>
      <w:r>
        <w:rPr>
          <w:rStyle w:val="CommentTok"/>
        </w:rPr>
        <w:t xml:space="preserve">    entailment, then compute entropy over meaning-clusters. High entropy over</w:t>
      </w:r>
      <w:r>
        <w:br/>
      </w:r>
      <w:r>
        <w:rPr>
          <w:rStyle w:val="CommentTok"/>
        </w:rPr>
        <w:t xml:space="preserve">    meanings (not words) = the model is confabulating, not just paraphrasing."""</w:t>
      </w:r>
      <w:r>
        <w:br/>
      </w:r>
      <w:r>
        <w:rPr>
          <w:rStyle w:val="NormalTok"/>
        </w:rPr>
        <w:t xml:space="preserve">    clusters: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sampled_answers:</w:t>
      </w:r>
      <w:r>
        <w:br/>
      </w:r>
      <w:r>
        <w:rPr>
          <w:rStyle w:val="NormalTok"/>
        </w:rPr>
        <w:t xml:space="preserve">        placed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cl </w:t>
      </w:r>
      <w:r>
        <w:rPr>
          <w:rStyle w:val="KeywordTok"/>
        </w:rPr>
        <w:t xml:space="preserve">in</w:t>
      </w:r>
      <w:r>
        <w:rPr>
          <w:rStyle w:val="NormalTok"/>
        </w:rPr>
        <w:t xml:space="preserve"> clusters:</w:t>
      </w:r>
      <w:r>
        <w:br/>
      </w:r>
      <w:r>
        <w:rPr>
          <w:rStyle w:val="NormalTok"/>
        </w:rPr>
        <w:t xml:space="preserve">            rep </w:t>
      </w:r>
      <w:r>
        <w:rPr>
          <w:rStyle w:val="OperatorTok"/>
        </w:rPr>
        <w:t xml:space="preserve">=</w:t>
      </w:r>
      <w:r>
        <w:rPr>
          <w:rStyle w:val="NormalTok"/>
        </w:rPr>
        <w:t xml:space="preserve"> cl[</w:t>
      </w:r>
      <w:r>
        <w:rPr>
          <w:rStyle w:val="DecValTok"/>
        </w:rPr>
        <w:t xml:space="preserve">0</w:t>
      </w:r>
      <w:r>
        <w:rPr>
          <w:rStyle w:val="NormalTok"/>
        </w:rPr>
        <w:t xml:space="preserve">]</w:t>
      </w:r>
      <w:r>
        <w:br/>
      </w:r>
      <w:r>
        <w:rPr>
          <w:rStyle w:val="NormalTok"/>
        </w:rPr>
        <w:t xml:space="preserve">            fwd </w:t>
      </w:r>
      <w:r>
        <w:rPr>
          <w:rStyle w:val="OperatorTok"/>
        </w:rPr>
        <w:t xml:space="preserve">=</w:t>
      </w:r>
      <w:r>
        <w:rPr>
          <w:rStyle w:val="NormalTok"/>
        </w:rPr>
        <w:t xml:space="preserve"> _nli_label(rep, a).get(</w:t>
      </w:r>
      <w:r>
        <w:rPr>
          <w:rStyle w:val="StringTok"/>
        </w:rPr>
        <w:t xml:space="preserve">"entailment"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0.6</w:t>
      </w:r>
      <w:r>
        <w:br/>
      </w:r>
      <w:r>
        <w:rPr>
          <w:rStyle w:val="NormalTok"/>
        </w:rPr>
        <w:t xml:space="preserve">            bwd </w:t>
      </w:r>
      <w:r>
        <w:rPr>
          <w:rStyle w:val="OperatorTok"/>
        </w:rPr>
        <w:t xml:space="preserve">=</w:t>
      </w:r>
      <w:r>
        <w:rPr>
          <w:rStyle w:val="NormalTok"/>
        </w:rPr>
        <w:t xml:space="preserve"> _nli_label(a, rep).get(</w:t>
      </w:r>
      <w:r>
        <w:rPr>
          <w:rStyle w:val="StringTok"/>
        </w:rPr>
        <w:t xml:space="preserve">"entailment"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0.6</w:t>
      </w:r>
      <w:r>
        <w:br/>
      </w:r>
      <w:r>
        <w:rPr>
          <w:rStyle w:val="NormalTok"/>
        </w:rPr>
        <w:t xml:space="preserve">            </w:t>
      </w:r>
      <w:r>
        <w:rPr>
          <w:rStyle w:val="ControlFlowTok"/>
        </w:rPr>
        <w:t xml:space="preserve">if</w:t>
      </w:r>
      <w:r>
        <w:rPr>
          <w:rStyle w:val="NormalTok"/>
        </w:rPr>
        <w:t xml:space="preserve"> fwd </w:t>
      </w:r>
      <w:r>
        <w:rPr>
          <w:rStyle w:val="KeywordTok"/>
        </w:rPr>
        <w:t xml:space="preserve">and</w:t>
      </w:r>
      <w:r>
        <w:rPr>
          <w:rStyle w:val="NormalTok"/>
        </w:rPr>
        <w:t xml:space="preserve"> bwd:                    </w:t>
      </w:r>
      <w:r>
        <w:rPr>
          <w:rStyle w:val="CommentTok"/>
        </w:rPr>
        <w:t xml:space="preserve"># bidirectional entailment = same meaning</w:t>
      </w:r>
      <w:r>
        <w:br/>
      </w:r>
      <w:r>
        <w:rPr>
          <w:rStyle w:val="NormalTok"/>
        </w:rPr>
        <w:t xml:space="preserve">                cl.append(a)</w:t>
      </w:r>
      <w:r>
        <w:rPr>
          <w:rStyle w:val="OperatorTok"/>
        </w:rPr>
        <w:t xml:space="preserve">;</w:t>
      </w:r>
      <w:r>
        <w:rPr>
          <w:rStyle w:val="NormalTok"/>
        </w:rPr>
        <w:t xml:space="preserve"> placed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placed:</w:t>
      </w:r>
      <w:r>
        <w:br/>
      </w:r>
      <w:r>
        <w:rPr>
          <w:rStyle w:val="NormalTok"/>
        </w:rPr>
        <w:t xml:space="preserve">            clusters.append([a])</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(sampled_answers)</w:t>
      </w:r>
      <w:r>
        <w:br/>
      </w:r>
      <w:r>
        <w:rPr>
          <w:rStyle w:val="NormalTok"/>
        </w:rPr>
        <w:t xml:space="preserve">    probs </w:t>
      </w:r>
      <w:r>
        <w:rPr>
          <w:rStyle w:val="OperatorTok"/>
        </w:rPr>
        <w:t xml:space="preserve">=</w:t>
      </w:r>
      <w:r>
        <w:rPr>
          <w:rStyle w:val="NormalTok"/>
        </w:rPr>
        <w:t xml:space="preserve"> [</w:t>
      </w:r>
      <w:r>
        <w:rPr>
          <w:rStyle w:val="BuiltInTok"/>
        </w:rPr>
        <w:t xml:space="preserve">len</w:t>
      </w:r>
      <w:r>
        <w:rPr>
          <w:rStyle w:val="NormalTok"/>
        </w:rPr>
        <w:t xml:space="preserve">(cl) </w:t>
      </w:r>
      <w:r>
        <w:rPr>
          <w:rStyle w:val="OperatorTok"/>
        </w:rPr>
        <w:t xml:space="preserve">/</w:t>
      </w:r>
      <w:r>
        <w:rPr>
          <w:rStyle w:val="NormalTok"/>
        </w:rPr>
        <w:t xml:space="preserve"> n </w:t>
      </w:r>
      <w:r>
        <w:rPr>
          <w:rStyle w:val="ControlFlowTok"/>
        </w:rPr>
        <w:t xml:space="preserve">for</w:t>
      </w:r>
      <w:r>
        <w:rPr>
          <w:rStyle w:val="NormalTok"/>
        </w:rPr>
        <w:t xml:space="preserve"> cl </w:t>
      </w:r>
      <w:r>
        <w:rPr>
          <w:rStyle w:val="KeywordTok"/>
        </w:rPr>
        <w:t xml:space="preserve">in</w:t>
      </w:r>
      <w:r>
        <w:rPr>
          <w:rStyle w:val="NormalTok"/>
        </w:rPr>
        <w:t xml:space="preserve"> clusters]</w:t>
      </w:r>
      <w:r>
        <w:br/>
      </w:r>
      <w:r>
        <w:rPr>
          <w:rStyle w:val="NormalTok"/>
        </w:rPr>
        <w:t xml:space="preserve">    H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(p </w:t>
      </w:r>
      <w:r>
        <w:rPr>
          <w:rStyle w:val="OperatorTok"/>
        </w:rPr>
        <w:t xml:space="preserve">*</w:t>
      </w:r>
      <w:r>
        <w:rPr>
          <w:rStyle w:val="NormalTok"/>
        </w:rPr>
        <w:t xml:space="preserve"> math.log(p) </w:t>
      </w:r>
      <w:r>
        <w:rPr>
          <w:rStyle w:val="ControlFlowTok"/>
        </w:rPr>
        <w:t xml:space="preserve">for</w:t>
      </w:r>
      <w:r>
        <w:rPr>
          <w:rStyle w:val="NormalTok"/>
        </w:rPr>
        <w:t xml:space="preserve"> p </w:t>
      </w:r>
      <w:r>
        <w:rPr>
          <w:rStyle w:val="KeywordTok"/>
        </w:rPr>
        <w:t xml:space="preserve">in</w:t>
      </w:r>
      <w:r>
        <w:rPr>
          <w:rStyle w:val="NormalTok"/>
        </w:rPr>
        <w:t xml:space="preserve"> probs)</w:t>
      </w:r>
      <w:r>
        <w:br/>
      </w:r>
      <w:r>
        <w:rPr>
          <w:rStyle w:val="NormalTok"/>
        </w:rPr>
        <w:t xml:space="preserve">    </w:t>
      </w:r>
      <w:r>
        <w:rPr>
          <w:rStyle w:val="ControlFlowTok"/>
        </w:rPr>
        <w:t xml:space="preserve">return</w:t>
      </w:r>
      <w:r>
        <w:rPr>
          <w:rStyle w:val="NormalTok"/>
        </w:rPr>
        <w:t xml:space="preserve"> {</w:t>
      </w:r>
      <w:r>
        <w:rPr>
          <w:rStyle w:val="StringTok"/>
        </w:rPr>
        <w:t xml:space="preserve">"clusters"</w:t>
      </w:r>
      <w:r>
        <w:rPr>
          <w:rStyle w:val="NormalTok"/>
        </w:rPr>
        <w:t xml:space="preserve">: </w:t>
      </w:r>
      <w:r>
        <w:rPr>
          <w:rStyle w:val="BuiltInTok"/>
        </w:rPr>
        <w:t xml:space="preserve">len</w:t>
      </w:r>
      <w:r>
        <w:rPr>
          <w:rStyle w:val="NormalTok"/>
        </w:rPr>
        <w:t xml:space="preserve">(clusters), </w:t>
      </w:r>
      <w:r>
        <w:rPr>
          <w:rStyle w:val="StringTok"/>
        </w:rPr>
        <w:t xml:space="preserve">"entropy"</w:t>
      </w:r>
      <w:r>
        <w:rPr>
          <w:rStyle w:val="NormalTok"/>
        </w:rPr>
        <w:t xml:space="preserve">: </w:t>
      </w:r>
      <w:r>
        <w:rPr>
          <w:rStyle w:val="BuiltInTok"/>
        </w:rPr>
        <w:t xml:space="preserve">round</w:t>
      </w:r>
      <w:r>
        <w:rPr>
          <w:rStyle w:val="NormalTok"/>
        </w:rPr>
        <w:t xml:space="preserve">(H, </w:t>
      </w:r>
      <w:r>
        <w:rPr>
          <w:rStyle w:val="DecValTok"/>
        </w:rPr>
        <w:t xml:space="preserve">3</w:t>
      </w:r>
      <w:r>
        <w:rPr>
          <w:rStyle w:val="NormalTok"/>
        </w:rPr>
        <w:t xml:space="preserve">),</w:t>
      </w:r>
      <w:r>
        <w:br/>
      </w:r>
      <w:r>
        <w:rPr>
          <w:rStyle w:val="NormalTok"/>
        </w:rPr>
        <w:t xml:space="preserve">            </w:t>
      </w:r>
      <w:r>
        <w:rPr>
          <w:rStyle w:val="StringTok"/>
        </w:rPr>
        <w:t xml:space="preserve">"confabulating"</w:t>
      </w:r>
      <w:r>
        <w:rPr>
          <w:rStyle w:val="NormalTok"/>
        </w:rPr>
        <w:t xml:space="preserve">: H </w:t>
      </w:r>
      <w:r>
        <w:rPr>
          <w:rStyle w:val="OperatorTok"/>
        </w:rPr>
        <w:t xml:space="preserve">&gt;</w:t>
      </w:r>
      <w:r>
        <w:rPr>
          <w:rStyle w:val="NormalTok"/>
        </w:rPr>
        <w:t xml:space="preserve"> </w:t>
      </w:r>
      <w:r>
        <w:rPr>
          <w:rStyle w:val="FloatTok"/>
        </w:rPr>
        <w:t xml:space="preserve">0.8</w:t>
      </w:r>
      <w:r>
        <w:rPr>
          <w:rStyle w:val="NormalTok"/>
        </w:rPr>
        <w:t xml:space="preserve">,          </w:t>
      </w:r>
      <w:r>
        <w:rPr>
          <w:rStyle w:val="CommentTok"/>
        </w:rPr>
        <w:t xml:space="preserve"># tune per model on a validation set</w:t>
      </w:r>
      <w:r>
        <w:br/>
      </w:r>
      <w:r>
        <w:rPr>
          <w:rStyle w:val="NormalTok"/>
        </w:rPr>
        <w:t xml:space="preserve">            </w:t>
      </w:r>
      <w:r>
        <w:rPr>
          <w:rStyle w:val="StringTok"/>
        </w:rPr>
        <w:t xml:space="preserve">"majority_meaning"</w:t>
      </w:r>
      <w:r>
        <w:rPr>
          <w:rStyle w:val="NormalTok"/>
        </w:rPr>
        <w:t xml:space="preserve">: </w:t>
      </w:r>
      <w:r>
        <w:rPr>
          <w:rStyle w:val="BuiltInTok"/>
        </w:rPr>
        <w:t xml:space="preserve">max</w:t>
      </w:r>
      <w:r>
        <w:rPr>
          <w:rStyle w:val="NormalTok"/>
        </w:rPr>
        <w:t xml:space="preserve">(clusters, key</w:t>
      </w:r>
      <w:r>
        <w:rPr>
          <w:rStyle w:val="OperatorTok"/>
        </w:rPr>
        <w:t xml:space="preserve">=</w:t>
      </w:r>
      <w:r>
        <w:rPr>
          <w:rStyle w:val="BuiltInTok"/>
        </w:rPr>
        <w:t xml:space="preserve">len</w:t>
      </w:r>
      <w:r>
        <w:rPr>
          <w:rStyle w:val="NormalTok"/>
        </w:rPr>
        <w:t xml:space="preserve">)[</w:t>
      </w:r>
      <w:r>
        <w:rPr>
          <w:rStyle w:val="DecValTok"/>
        </w:rPr>
        <w:t xml:space="preserve">0</w:t>
      </w:r>
      <w:r>
        <w:rPr>
          <w:rStyle w:val="NormalTok"/>
        </w:rPr>
        <w:t xml:space="preserve">]}</w:t>
      </w:r>
    </w:p>
    <w:p>
      <w:pPr>
        <w:pStyle w:val="FirstParagraph"/>
      </w:pPr>
      <w:r>
        <w:t xml:space="preserve">Two design lessons are embedded here. First,</w:t>
      </w:r>
      <w:r>
        <w:t xml:space="preserve"> </w:t>
      </w:r>
      <w:r>
        <w:rPr>
          <w:iCs/>
          <w:i/>
        </w:rPr>
        <w:t xml:space="preserve">the NLI model is the Swiss-army knife of output verification</w:t>
      </w:r>
      <w:r>
        <w:t xml:space="preserve">: grounding, contradiction, and semantic clustering are all the same instrument pointed in different directions, which is why one ~180M encoder can power a whole verification pipeline in under 50 ms on the answer lengths agents typically produce. Second,</w:t>
      </w:r>
      <w:r>
        <w:t xml:space="preserve"> </w:t>
      </w:r>
      <w:r>
        <w:rPr>
          <w:iCs/>
          <w:i/>
        </w:rPr>
        <w:t xml:space="preserve">the thresholds are the product</w:t>
      </w:r>
      <w:r>
        <w:t xml:space="preserve">: 0.7 entailment and 0.8 entropy are starting points; the calibrated values differ per model and per task type, which is precisely the argument for the epistemic profiles of Chapter 12 and roadmap item R5.</w:t>
      </w:r>
    </w:p>
    <w:p>
      <w:pPr>
        <w:pStyle w:val="BodyText"/>
      </w:pPr>
      <w:r>
        <w:t xml:space="preserve">CRP integration point: this template is a working miniature of DPE stages 1–6 and 10 (claim detection → attribution → fabrication → distortion → entailment → contradiction → hallucination risk), and</w:t>
      </w:r>
      <w:r>
        <w:t xml:space="preserve"> </w:t>
      </w:r>
      <w:r>
        <w:rPr>
          <w:rStyle w:val="VerbatimChar"/>
        </w:rPr>
        <w:t xml:space="preserve">semantic_entropy</w:t>
      </w:r>
      <w:r>
        <w:t xml:space="preserve"> </w:t>
      </w:r>
      <w:r>
        <w:t xml:space="preserve">is the concrete mechanism for wiring ROS self-consistency divergence into quality tiers (roadmap R1).</w:t>
      </w:r>
    </w:p>
    <w:bookmarkEnd w:id="100"/>
    <w:bookmarkStart w:id="101" w:name="Xc3876a7cf1f93097d632ff320114e61d76ff7ac"/>
    <w:p>
      <w:pPr>
        <w:pStyle w:val="Heading1"/>
      </w:pPr>
      <w:r>
        <w:rPr>
          <w:rStyle w:val="SectionNumber"/>
        </w:rPr>
        <w:t xml:space="preserve">27</w:t>
      </w:r>
      <w:r>
        <w:tab/>
      </w:r>
      <w:r>
        <w:t xml:space="preserve">Template: Normative Policy Engine (Component 9)</w:t>
      </w:r>
    </w:p>
    <w:p>
      <w:pPr>
        <w:pStyle w:val="FirstParagraph"/>
      </w:pPr>
      <w:r>
        <w:t xml:space="preserve">Role: policy-as-code in miniature — declarative rules, evaluated on every output, producing enforceable actions and an evidence record. Fifty lines that demonstrate why the normative layer belongs in the protocol, not the application: the application</w:t>
      </w:r>
      <w:r>
        <w:t xml:space="preserve"> </w:t>
      </w:r>
      <w:r>
        <w:rPr>
          <w:iCs/>
          <w:i/>
        </w:rPr>
        <w:t xml:space="preserve">cannot forget</w:t>
      </w:r>
      <w:r>
        <w:t xml:space="preserve"> </w:t>
      </w:r>
      <w:r>
        <w:t xml:space="preserve">to run what the pipeline always runs.</w:t>
      </w:r>
    </w:p>
    <w:p>
      <w:pPr>
        <w:pStyle w:val="SourceCode"/>
      </w:pPr>
      <w:r>
        <w:rPr>
          <w:rStyle w:val="CommentTok"/>
        </w:rPr>
        <w:t xml:space="preserve"># policy.py</w:t>
      </w:r>
      <w:r>
        <w:br/>
      </w:r>
      <w:r>
        <w:rPr>
          <w:rStyle w:val="ImportTok"/>
        </w:rPr>
        <w:t xml:space="preserve">import</w:t>
      </w:r>
      <w:r>
        <w:rPr>
          <w:rStyle w:val="NormalTok"/>
        </w:rPr>
        <w:t xml:space="preserve"> hashlib, hmac, json, time, re</w:t>
      </w:r>
      <w:r>
        <w:br/>
      </w:r>
      <w:r>
        <w:br/>
      </w:r>
      <w:r>
        <w:rPr>
          <w:rStyle w:val="NormalTok"/>
        </w:rPr>
        <w:t xml:space="preserve">POLICY </w:t>
      </w:r>
      <w:r>
        <w:rPr>
          <w:rStyle w:val="OperatorTok"/>
        </w:rPr>
        <w:t xml:space="preserve">=</w:t>
      </w:r>
      <w:r>
        <w:rPr>
          <w:rStyle w:val="NormalTok"/>
        </w:rPr>
        <w:t xml:space="preserve"> </w:t>
      </w:r>
      <w:r>
        <w:rPr>
          <w:rStyle w:val="StringTok"/>
        </w:rPr>
        <w:t xml:space="preserve">"""</w:t>
      </w:r>
      <w:r>
        <w:br/>
      </w:r>
      <w:r>
        <w:rPr>
          <w:rStyle w:val="StringTok"/>
        </w:rPr>
        <w:t xml:space="preserve">halt-on CRITICAL</w:t>
      </w:r>
      <w:r>
        <w:br/>
      </w:r>
      <w:r>
        <w:rPr>
          <w:rStyle w:val="StringTok"/>
        </w:rPr>
        <w:t xml:space="preserve">redact-on HIGH pii</w:t>
      </w:r>
      <w:r>
        <w:br/>
      </w:r>
      <w:r>
        <w:rPr>
          <w:rStyle w:val="StringTok"/>
        </w:rPr>
        <w:t xml:space="preserve">require-grounding 0.75</w:t>
      </w:r>
      <w:r>
        <w:br/>
      </w:r>
      <w:r>
        <w:rPr>
          <w:rStyle w:val="StringTok"/>
        </w:rPr>
        <w:t xml:space="preserve">checkpoint-on HIGH</w:t>
      </w:r>
      <w:r>
        <w:br/>
      </w:r>
      <w:r>
        <w:rPr>
          <w:rStyle w:val="StringTok"/>
        </w:rPr>
        <w:t xml:space="preserve">escalate-on quality&lt;B</w:t>
      </w:r>
      <w:r>
        <w:br/>
      </w:r>
      <w:r>
        <w:rPr>
          <w:rStyle w:val="StringTok"/>
        </w:rPr>
        <w:t xml:space="preserve">"""</w:t>
      </w:r>
      <w:r>
        <w:br/>
      </w:r>
      <w:r>
        <w:br/>
      </w:r>
      <w:r>
        <w:rPr>
          <w:rStyle w:val="NormalTok"/>
        </w:rPr>
        <w:t xml:space="preserve">PII_PATTERNS </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w:t>
      </w:r>
      <w:r>
        <w:rPr>
          <w:rStyle w:val="VerbatimStringTok"/>
        </w:rPr>
        <w:t xml:space="preserve">r"[\w.+-]+@[\w-]+\.[\w.]+"</w:t>
      </w:r>
      <w:r>
        <w:rPr>
          <w:rStyle w:val="NormalTok"/>
        </w:rPr>
        <w:t xml:space="preserve">,</w:t>
      </w:r>
      <w:r>
        <w:br/>
      </w:r>
      <w:r>
        <w:rPr>
          <w:rStyle w:val="NormalTok"/>
        </w:rPr>
        <w:t xml:space="preserve">    </w:t>
      </w:r>
      <w:r>
        <w:rPr>
          <w:rStyle w:val="StringTok"/>
        </w:rPr>
        <w:t xml:space="preserve">"phone_au"</w:t>
      </w:r>
      <w:r>
        <w:rPr>
          <w:rStyle w:val="NormalTok"/>
        </w:rPr>
        <w:t xml:space="preserve">: </w:t>
      </w:r>
      <w:r>
        <w:rPr>
          <w:rStyle w:val="VerbatimStringTok"/>
        </w:rPr>
        <w:t xml:space="preserve">r"(\+?61|0)4\d</w:t>
      </w:r>
      <w:r>
        <w:rPr>
          <w:rStyle w:val="SpecialCharTok"/>
        </w:rPr>
        <w:t xml:space="preserve">{2}</w:t>
      </w:r>
      <w:r>
        <w:rPr>
          <w:rStyle w:val="VerbatimStringTok"/>
        </w:rPr>
        <w:t xml:space="preserve">[ -]?\d</w:t>
      </w:r>
      <w:r>
        <w:rPr>
          <w:rStyle w:val="SpecialCharTok"/>
        </w:rPr>
        <w:t xml:space="preserve">{3}</w:t>
      </w:r>
      <w:r>
        <w:rPr>
          <w:rStyle w:val="VerbatimStringTok"/>
        </w:rPr>
        <w:t xml:space="preserve">[ -]?\d</w:t>
      </w:r>
      <w:r>
        <w:rPr>
          <w:rStyle w:val="SpecialCharTok"/>
        </w:rPr>
        <w:t xml:space="preserve">{3}</w:t>
      </w:r>
      <w:r>
        <w:rPr>
          <w:rStyle w:val="VerbatimStringTok"/>
        </w:rPr>
        <w:t xml:space="preserve">"</w:t>
      </w:r>
      <w:r>
        <w:rPr>
          <w:rStyle w:val="NormalTok"/>
        </w:rPr>
        <w:t xml:space="preserve">,</w:t>
      </w:r>
      <w:r>
        <w:br/>
      </w:r>
      <w:r>
        <w:rPr>
          <w:rStyle w:val="NormalTok"/>
        </w:rPr>
        <w:t xml:space="preserve">    </w:t>
      </w:r>
      <w:r>
        <w:rPr>
          <w:rStyle w:val="StringTok"/>
        </w:rPr>
        <w:t xml:space="preserve">"tfn"</w:t>
      </w:r>
      <w:r>
        <w:rPr>
          <w:rStyle w:val="NormalTok"/>
        </w:rPr>
        <w:t xml:space="preserve">: </w:t>
      </w:r>
      <w:r>
        <w:rPr>
          <w:rStyle w:val="VerbatimStringTok"/>
        </w:rPr>
        <w:t xml:space="preserve">r"\b\d</w:t>
      </w:r>
      <w:r>
        <w:rPr>
          <w:rStyle w:val="SpecialCharTok"/>
        </w:rPr>
        <w:t xml:space="preserve">{3}</w:t>
      </w:r>
      <w:r>
        <w:rPr>
          <w:rStyle w:val="VerbatimStringTok"/>
        </w:rPr>
        <w:t xml:space="preserve">[ -]?\d</w:t>
      </w:r>
      <w:r>
        <w:rPr>
          <w:rStyle w:val="SpecialCharTok"/>
        </w:rPr>
        <w:t xml:space="preserve">{3}</w:t>
      </w:r>
      <w:r>
        <w:rPr>
          <w:rStyle w:val="VerbatimStringTok"/>
        </w:rPr>
        <w:t xml:space="preserve">[ -]?\d</w:t>
      </w:r>
      <w:r>
        <w:rPr>
          <w:rStyle w:val="SpecialCharTok"/>
        </w:rPr>
        <w:t xml:space="preserve">{3}</w:t>
      </w:r>
      <w:r>
        <w:rPr>
          <w:rStyle w:val="VerbatimStringTok"/>
        </w:rPr>
        <w:t xml:space="preserve">\b"</w:t>
      </w:r>
      <w:r>
        <w:rPr>
          <w:rStyle w:val="NormalTok"/>
        </w:rPr>
        <w:t xml:space="preserve">,</w:t>
      </w:r>
      <w:r>
        <w:br/>
      </w:r>
      <w:r>
        <w:rPr>
          <w:rStyle w:val="NormalTok"/>
        </w:rPr>
        <w:t xml:space="preserve">}</w:t>
      </w:r>
      <w:r>
        <w:br/>
      </w:r>
      <w:r>
        <w:br/>
      </w:r>
      <w:r>
        <w:rPr>
          <w:rStyle w:val="NormalTok"/>
        </w:rPr>
        <w:t xml:space="preserve">SECRET </w:t>
      </w:r>
      <w:r>
        <w:rPr>
          <w:rStyle w:val="OperatorTok"/>
        </w:rPr>
        <w:t xml:space="preserve">=</w:t>
      </w:r>
      <w:r>
        <w:rPr>
          <w:rStyle w:val="NormalTok"/>
        </w:rPr>
        <w:t xml:space="preserve"> </w:t>
      </w:r>
      <w:r>
        <w:rPr>
          <w:rStyle w:val="StringTok"/>
        </w:rPr>
        <w:t xml:space="preserve">b"rotate-me-in-production"</w:t>
      </w:r>
      <w:r>
        <w:br/>
      </w:r>
      <w:r>
        <w:br/>
      </w:r>
      <w:r>
        <w:rPr>
          <w:rStyle w:val="KeywordTok"/>
        </w:rPr>
        <w:t xml:space="preserve">class</w:t>
      </w:r>
      <w:r>
        <w:rPr>
          <w:rStyle w:val="NormalTok"/>
        </w:rPr>
        <w:t xml:space="preserve"> PolicyEngine: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policy: </w:t>
      </w:r>
      <w:r>
        <w:rPr>
          <w:rStyle w:val="BuiltInTok"/>
        </w:rPr>
        <w:t xml:space="preserve">str</w:t>
      </w:r>
      <w:r>
        <w:rPr>
          <w:rStyle w:val="NormalTok"/>
        </w:rPr>
        <w:t xml:space="preserve"> </w:t>
      </w:r>
      <w:r>
        <w:rPr>
          <w:rStyle w:val="OperatorTok"/>
        </w:rPr>
        <w:t xml:space="preserve">=</w:t>
      </w:r>
      <w:r>
        <w:rPr>
          <w:rStyle w:val="NormalTok"/>
        </w:rPr>
        <w:t xml:space="preserve"> POLICY):</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[l.strip() </w:t>
      </w:r>
      <w:r>
        <w:rPr>
          <w:rStyle w:val="ControlFlowTok"/>
        </w:rPr>
        <w:t xml:space="preserve">for</w:t>
      </w:r>
      <w:r>
        <w:rPr>
          <w:rStyle w:val="NormalTok"/>
        </w:rPr>
        <w:t xml:space="preserve"> l </w:t>
      </w:r>
      <w:r>
        <w:rPr>
          <w:rStyle w:val="KeywordTok"/>
        </w:rPr>
        <w:t xml:space="preserve">in</w:t>
      </w:r>
      <w:r>
        <w:rPr>
          <w:rStyle w:val="NormalTok"/>
        </w:rPr>
        <w:t xml:space="preserve"> policy.strip().splitlines() </w:t>
      </w:r>
      <w:r>
        <w:rPr>
          <w:rStyle w:val="ControlFlowTok"/>
        </w:rPr>
        <w:t xml:space="preserve">if</w:t>
      </w:r>
      <w:r>
        <w:rPr>
          <w:rStyle w:val="NormalTok"/>
        </w:rPr>
        <w:t xml:space="preserve"> l.strip()]</w:t>
      </w:r>
      <w:r>
        <w:br/>
      </w:r>
      <w:r>
        <w:rPr>
          <w:rStyle w:val="NormalTok"/>
        </w:rPr>
        <w:t xml:space="preserve">        </w:t>
      </w:r>
      <w:r>
        <w:rPr>
          <w:rStyle w:val="VariableTok"/>
        </w:rPr>
        <w:t xml:space="preserve">self</w:t>
      </w:r>
      <w:r>
        <w:rPr>
          <w:rStyle w:val="NormalTok"/>
        </w:rPr>
        <w:t xml:space="preserve">.chain_prev </w:t>
      </w:r>
      <w:r>
        <w:rPr>
          <w:rStyle w:val="OperatorTok"/>
        </w:rPr>
        <w:t xml:space="preserve">=</w:t>
      </w:r>
      <w:r>
        <w:rPr>
          <w:rStyle w:val="NormalTok"/>
        </w:rPr>
        <w:t xml:space="preserve"> </w:t>
      </w:r>
      <w:r>
        <w:rPr>
          <w:rStyle w:val="StringTok"/>
        </w:rPr>
        <w:t xml:space="preserve">b"genesis"</w:t>
      </w:r>
      <w:r>
        <w:br/>
      </w:r>
      <w:r>
        <w:rPr>
          <w:rStyle w:val="NormalTok"/>
        </w:rPr>
        <w:t xml:space="preserve">        </w:t>
      </w:r>
      <w:r>
        <w:rPr>
          <w:rStyle w:val="VariableTok"/>
        </w:rPr>
        <w:t xml:space="preserve">self</w:t>
      </w:r>
      <w:r>
        <w:rPr>
          <w:rStyle w:val="NormalTok"/>
        </w:rPr>
        <w:t xml:space="preserve">.events: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answer: </w:t>
      </w:r>
      <w:r>
        <w:rPr>
          <w:rStyle w:val="BuiltInTok"/>
        </w:rPr>
        <w:t xml:space="preserve">str</w:t>
      </w:r>
      <w:r>
        <w:rPr>
          <w:rStyle w:val="NormalTok"/>
        </w:rPr>
        <w:t xml:space="preserve">, verdicts: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"""verdicts = output of grounding_report() + quality tier + risk."""</w:t>
      </w:r>
      <w:r>
        <w:br/>
      </w:r>
      <w:r>
        <w:rPr>
          <w:rStyle w:val="NormalTok"/>
        </w:rPr>
        <w:t xml:space="preserve">        actions, redacted </w:t>
      </w:r>
      <w:r>
        <w:rPr>
          <w:rStyle w:val="OperatorTok"/>
        </w:rPr>
        <w:t xml:space="preserve">=</w:t>
      </w:r>
      <w:r>
        <w:rPr>
          <w:rStyle w:val="NormalTok"/>
        </w:rPr>
        <w:t xml:space="preserve"> [], answer</w:t>
      </w:r>
      <w:r>
        <w:br/>
      </w:r>
      <w:r>
        <w:rPr>
          <w:rStyle w:val="NormalTok"/>
        </w:rPr>
        <w:t xml:space="preserve">        risk, quality </w:t>
      </w:r>
      <w:r>
        <w:rPr>
          <w:rStyle w:val="OperatorTok"/>
        </w:rPr>
        <w:t xml:space="preserve">=</w:t>
      </w:r>
      <w:r>
        <w:rPr>
          <w:rStyle w:val="NormalTok"/>
        </w:rPr>
        <w:t xml:space="preserve"> verdicts[</w:t>
      </w:r>
      <w:r>
        <w:rPr>
          <w:rStyle w:val="StringTok"/>
        </w:rPr>
        <w:t xml:space="preserve">"risk"</w:t>
      </w:r>
      <w:r>
        <w:rPr>
          <w:rStyle w:val="NormalTok"/>
        </w:rPr>
        <w:t xml:space="preserve">], verdicts.get(</w:t>
      </w:r>
      <w:r>
        <w:rPr>
          <w:rStyle w:val="StringTok"/>
        </w:rPr>
        <w:t xml:space="preserve">"quality"</w:t>
      </w:r>
      <w:r>
        <w:rPr>
          <w:rStyle w:val="NormalTok"/>
        </w:rPr>
        <w:t xml:space="preserve">, </w:t>
      </w:r>
      <w:r>
        <w:rPr>
          <w:rStyle w:val="StringTok"/>
        </w:rPr>
        <w:t xml:space="preserve">"B"</w:t>
      </w:r>
      <w:r>
        <w:rPr>
          <w:rStyle w:val="NormalTok"/>
        </w:rPr>
        <w:t xml:space="preserve">)</w:t>
      </w:r>
      <w:r>
        <w:br/>
      </w:r>
      <w:r>
        <w:rPr>
          <w:rStyle w:val="NormalTok"/>
        </w:rPr>
        <w:t xml:space="preserve">        pii_hits </w:t>
      </w:r>
      <w:r>
        <w:rPr>
          <w:rStyle w:val="OperatorTok"/>
        </w:rPr>
        <w:t xml:space="preserve">=</w:t>
      </w:r>
      <w:r>
        <w:rPr>
          <w:rStyle w:val="NormalTok"/>
        </w:rPr>
        <w:t xml:space="preserve"> {k: re.findall(p, answer) </w:t>
      </w:r>
      <w:r>
        <w:rPr>
          <w:rStyle w:val="ControlFlowTok"/>
        </w:rPr>
        <w:t xml:space="preserve">for</w:t>
      </w:r>
      <w:r>
        <w:rPr>
          <w:rStyle w:val="NormalTok"/>
        </w:rPr>
        <w:t xml:space="preserve"> k, p </w:t>
      </w:r>
      <w:r>
        <w:rPr>
          <w:rStyle w:val="KeywordTok"/>
        </w:rPr>
        <w:t xml:space="preserve">in</w:t>
      </w:r>
      <w:r>
        <w:rPr>
          <w:rStyle w:val="NormalTok"/>
        </w:rPr>
        <w:t xml:space="preserve"> PII_PATTERNS.items()}</w:t>
      </w:r>
      <w:r>
        <w:br/>
      </w:r>
      <w:r>
        <w:rPr>
          <w:rStyle w:val="NormalTok"/>
        </w:rPr>
        <w:t xml:space="preserve">        pii </w:t>
      </w:r>
      <w:r>
        <w:rPr>
          <w:rStyle w:val="OperatorTok"/>
        </w:rPr>
        <w:t xml:space="preserve">=</w:t>
      </w:r>
      <w:r>
        <w:rPr>
          <w:rStyle w:val="NormalTok"/>
        </w:rPr>
        <w:t xml:space="preserve"> </w:t>
      </w:r>
      <w:r>
        <w:rPr>
          <w:rStyle w:val="BuiltInTok"/>
        </w:rPr>
        <w:t xml:space="preserve">any</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pii_hits.values())</w:t>
      </w:r>
      <w:r>
        <w:br/>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.rules:</w:t>
      </w:r>
      <w:r>
        <w:br/>
      </w:r>
      <w:r>
        <w:rPr>
          <w:rStyle w:val="NormalTok"/>
        </w:rPr>
        <w:t xml:space="preserve">            </w:t>
      </w:r>
      <w:r>
        <w:rPr>
          <w:rStyle w:val="ControlFlowTok"/>
        </w:rPr>
        <w:t xml:space="preserve">if</w:t>
      </w:r>
      <w:r>
        <w:rPr>
          <w:rStyle w:val="NormalTok"/>
        </w:rPr>
        <w:t xml:space="preserve"> rule </w:t>
      </w:r>
      <w:r>
        <w:rPr>
          <w:rStyle w:val="OperatorTok"/>
        </w:rPr>
        <w:t xml:space="preserve">==</w:t>
      </w:r>
      <w:r>
        <w:rPr>
          <w:rStyle w:val="NormalTok"/>
        </w:rPr>
        <w:t xml:space="preserve"> </w:t>
      </w:r>
      <w:r>
        <w:rPr>
          <w:rStyle w:val="StringTok"/>
        </w:rPr>
        <w:t xml:space="preserve">"halt-on CRITICAL"</w:t>
      </w:r>
      <w:r>
        <w:rPr>
          <w:rStyle w:val="NormalTok"/>
        </w:rPr>
        <w:t xml:space="preserve"> </w:t>
      </w:r>
      <w:r>
        <w:rPr>
          <w:rStyle w:val="KeywordTok"/>
        </w:rPr>
        <w:t xml:space="preserve">and</w:t>
      </w:r>
      <w:r>
        <w:rPr>
          <w:rStyle w:val="NormalTok"/>
        </w:rPr>
        <w:t xml:space="preserve"> risk </w:t>
      </w:r>
      <w:r>
        <w:rPr>
          <w:rStyle w:val="OperatorTok"/>
        </w:rPr>
        <w:t xml:space="preserve">==</w:t>
      </w:r>
      <w:r>
        <w:rPr>
          <w:rStyle w:val="NormalTok"/>
        </w:rPr>
        <w:t xml:space="preserve"> </w:t>
      </w:r>
      <w:r>
        <w:rPr>
          <w:rStyle w:val="StringTok"/>
        </w:rPr>
        <w:t xml:space="preserve">"CRITICAL"</w:t>
      </w:r>
      <w:r>
        <w:rPr>
          <w:rStyle w:val="NormalTok"/>
        </w:rPr>
        <w:t xml:space="preserve">:</w:t>
      </w:r>
      <w:r>
        <w:br/>
      </w:r>
      <w:r>
        <w:rPr>
          <w:rStyle w:val="NormalTok"/>
        </w:rPr>
        <w:t xml:space="preserve">                actions.append(</w:t>
      </w:r>
      <w:r>
        <w:rPr>
          <w:rStyle w:val="StringTok"/>
        </w:rPr>
        <w:t xml:space="preserve">"HALT"</w:t>
      </w:r>
      <w:r>
        <w:rPr>
          <w:rStyle w:val="NormalTok"/>
        </w:rPr>
        <w:t xml:space="preserve">)</w:t>
      </w:r>
      <w:r>
        <w:br/>
      </w:r>
      <w:r>
        <w:rPr>
          <w:rStyle w:val="NormalTok"/>
        </w:rPr>
        <w:t xml:space="preserve">            </w:t>
      </w:r>
      <w:r>
        <w:rPr>
          <w:rStyle w:val="ControlFlowTok"/>
        </w:rPr>
        <w:t xml:space="preserve">if</w:t>
      </w:r>
      <w:r>
        <w:rPr>
          <w:rStyle w:val="NormalTok"/>
        </w:rPr>
        <w:t xml:space="preserve"> rule </w:t>
      </w:r>
      <w:r>
        <w:rPr>
          <w:rStyle w:val="OperatorTok"/>
        </w:rPr>
        <w:t xml:space="preserve">==</w:t>
      </w:r>
      <w:r>
        <w:rPr>
          <w:rStyle w:val="NormalTok"/>
        </w:rPr>
        <w:t xml:space="preserve"> </w:t>
      </w:r>
      <w:r>
        <w:rPr>
          <w:rStyle w:val="StringTok"/>
        </w:rPr>
        <w:t xml:space="preserve">"redact-on HIGH pii"</w:t>
      </w:r>
      <w:r>
        <w:rPr>
          <w:rStyle w:val="NormalTok"/>
        </w:rPr>
        <w:t xml:space="preserve"> </w:t>
      </w:r>
      <w:r>
        <w:rPr>
          <w:rStyle w:val="KeywordTok"/>
        </w:rPr>
        <w:t xml:space="preserve">and</w:t>
      </w:r>
      <w:r>
        <w:rPr>
          <w:rStyle w:val="NormalTok"/>
        </w:rPr>
        <w:t xml:space="preserve"> pii </w:t>
      </w:r>
      <w:r>
        <w:rPr>
          <w:rStyle w:val="KeywordTok"/>
        </w:rPr>
        <w:t xml:space="preserve">and</w:t>
      </w:r>
      <w:r>
        <w:rPr>
          <w:rStyle w:val="NormalTok"/>
        </w:rPr>
        <w:t xml:space="preserve"> risk </w:t>
      </w:r>
      <w:r>
        <w:rPr>
          <w:rStyle w:val="KeywordTok"/>
        </w:rPr>
        <w:t xml:space="preserve">in</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ControlFlowTok"/>
        </w:rPr>
        <w:t xml:space="preserve">for</w:t>
      </w:r>
      <w:r>
        <w:rPr>
          <w:rStyle w:val="NormalTok"/>
        </w:rPr>
        <w:t xml:space="preserve"> pat </w:t>
      </w:r>
      <w:r>
        <w:rPr>
          <w:rStyle w:val="KeywordTok"/>
        </w:rPr>
        <w:t xml:space="preserve">in</w:t>
      </w:r>
      <w:r>
        <w:rPr>
          <w:rStyle w:val="NormalTok"/>
        </w:rPr>
        <w:t xml:space="preserve"> PII_PATTERNS.values():</w:t>
      </w:r>
      <w:r>
        <w:br/>
      </w:r>
      <w:r>
        <w:rPr>
          <w:rStyle w:val="NormalTok"/>
        </w:rPr>
        <w:t xml:space="preserve">                    redacted </w:t>
      </w:r>
      <w:r>
        <w:rPr>
          <w:rStyle w:val="OperatorTok"/>
        </w:rPr>
        <w:t xml:space="preserve">=</w:t>
      </w:r>
      <w:r>
        <w:rPr>
          <w:rStyle w:val="NormalTok"/>
        </w:rPr>
        <w:t xml:space="preserve"> re.sub(pat, </w:t>
      </w:r>
      <w:r>
        <w:rPr>
          <w:rStyle w:val="StringTok"/>
        </w:rPr>
        <w:t xml:space="preserve">"[REDACTED]"</w:t>
      </w:r>
      <w:r>
        <w:rPr>
          <w:rStyle w:val="NormalTok"/>
        </w:rPr>
        <w:t xml:space="preserve">, redacted)</w:t>
      </w:r>
      <w:r>
        <w:br/>
      </w:r>
      <w:r>
        <w:rPr>
          <w:rStyle w:val="NormalTok"/>
        </w:rPr>
        <w:t xml:space="preserve">                actions.append(</w:t>
      </w:r>
      <w:r>
        <w:rPr>
          <w:rStyle w:val="StringTok"/>
        </w:rPr>
        <w:t xml:space="preserve">"REDACT"</w:t>
      </w:r>
      <w:r>
        <w:rPr>
          <w:rStyle w:val="NormalTok"/>
        </w:rPr>
        <w:t xml:space="preserve">)</w:t>
      </w:r>
      <w:r>
        <w:br/>
      </w:r>
      <w:r>
        <w:rPr>
          <w:rStyle w:val="NormalTok"/>
        </w:rPr>
        <w:t xml:space="preserve">            </w:t>
      </w:r>
      <w:r>
        <w:rPr>
          <w:rStyle w:val="ControlFlowTok"/>
        </w:rPr>
        <w:t xml:space="preserve">if</w:t>
      </w:r>
      <w:r>
        <w:rPr>
          <w:rStyle w:val="NormalTok"/>
        </w:rPr>
        <w:t xml:space="preserve"> rule.startswith(</w:t>
      </w:r>
      <w:r>
        <w:rPr>
          <w:rStyle w:val="StringTok"/>
        </w:rPr>
        <w:t xml:space="preserve">"require-grounding"</w:t>
      </w:r>
      <w:r>
        <w:rPr>
          <w:rStyle w:val="NormalTok"/>
        </w:rPr>
        <w:t xml:space="preserve">):</w:t>
      </w:r>
      <w:r>
        <w:br/>
      </w:r>
      <w:r>
        <w:rPr>
          <w:rStyle w:val="NormalTok"/>
        </w:rPr>
        <w:t xml:space="preserve">                </w:t>
      </w:r>
      <w:r>
        <w:rPr>
          <w:rStyle w:val="ControlFlowTok"/>
        </w:rPr>
        <w:t xml:space="preserve">if</w:t>
      </w:r>
      <w:r>
        <w:rPr>
          <w:rStyle w:val="NormalTok"/>
        </w:rPr>
        <w:t xml:space="preserve"> verdicts[</w:t>
      </w:r>
      <w:r>
        <w:rPr>
          <w:rStyle w:val="StringTok"/>
        </w:rPr>
        <w:t xml:space="preserve">"grounding_score"</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(rule.split()[</w:t>
      </w:r>
      <w:r>
        <w:rPr>
          <w:rStyle w:val="OperatorTok"/>
        </w:rPr>
        <w:t xml:space="preserve">-</w:t>
      </w:r>
      <w:r>
        <w:rPr>
          <w:rStyle w:val="DecValTok"/>
        </w:rPr>
        <w:t xml:space="preserve">1</w:t>
      </w:r>
      <w:r>
        <w:rPr>
          <w:rStyle w:val="NormalTok"/>
        </w:rPr>
        <w:t xml:space="preserve">]):</w:t>
      </w:r>
      <w:r>
        <w:br/>
      </w:r>
      <w:r>
        <w:rPr>
          <w:rStyle w:val="NormalTok"/>
        </w:rPr>
        <w:t xml:space="preserve">                    actions.append(</w:t>
      </w:r>
      <w:r>
        <w:rPr>
          <w:rStyle w:val="StringTok"/>
        </w:rPr>
        <w:t xml:space="preserve">"WARN_UNGROUNDED"</w:t>
      </w:r>
      <w:r>
        <w:rPr>
          <w:rStyle w:val="NormalTok"/>
        </w:rPr>
        <w:t xml:space="preserve">)</w:t>
      </w:r>
      <w:r>
        <w:br/>
      </w:r>
      <w:r>
        <w:rPr>
          <w:rStyle w:val="NormalTok"/>
        </w:rPr>
        <w:t xml:space="preserve">            </w:t>
      </w:r>
      <w:r>
        <w:rPr>
          <w:rStyle w:val="ControlFlowTok"/>
        </w:rPr>
        <w:t xml:space="preserve">if</w:t>
      </w:r>
      <w:r>
        <w:rPr>
          <w:rStyle w:val="NormalTok"/>
        </w:rPr>
        <w:t xml:space="preserve"> rule </w:t>
      </w:r>
      <w:r>
        <w:rPr>
          <w:rStyle w:val="OperatorTok"/>
        </w:rPr>
        <w:t xml:space="preserve">==</w:t>
      </w:r>
      <w:r>
        <w:rPr>
          <w:rStyle w:val="NormalTok"/>
        </w:rPr>
        <w:t xml:space="preserve"> </w:t>
      </w:r>
      <w:r>
        <w:rPr>
          <w:rStyle w:val="StringTok"/>
        </w:rPr>
        <w:t xml:space="preserve">"checkpoint-on HIGH"</w:t>
      </w:r>
      <w:r>
        <w:rPr>
          <w:rStyle w:val="NormalTok"/>
        </w:rPr>
        <w:t xml:space="preserve"> </w:t>
      </w:r>
      <w:r>
        <w:rPr>
          <w:rStyle w:val="KeywordTok"/>
        </w:rPr>
        <w:t xml:space="preserve">and</w:t>
      </w:r>
      <w:r>
        <w:rPr>
          <w:rStyle w:val="NormalTok"/>
        </w:rPr>
        <w:t xml:space="preserve"> risk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actions.append(</w:t>
      </w:r>
      <w:r>
        <w:rPr>
          <w:rStyle w:val="StringTok"/>
        </w:rPr>
        <w:t xml:space="preserve">"CHECKPOINT"</w:t>
      </w:r>
      <w:r>
        <w:rPr>
          <w:rStyle w:val="NormalTok"/>
        </w:rPr>
        <w:t xml:space="preserve">)</w:t>
      </w:r>
      <w:r>
        <w:br/>
      </w:r>
      <w:r>
        <w:rPr>
          <w:rStyle w:val="NormalTok"/>
        </w:rPr>
        <w:t xml:space="preserve">            </w:t>
      </w:r>
      <w:r>
        <w:rPr>
          <w:rStyle w:val="ControlFlowTok"/>
        </w:rPr>
        <w:t xml:space="preserve">if</w:t>
      </w:r>
      <w:r>
        <w:rPr>
          <w:rStyle w:val="NormalTok"/>
        </w:rPr>
        <w:t xml:space="preserve"> rule </w:t>
      </w:r>
      <w:r>
        <w:rPr>
          <w:rStyle w:val="OperatorTok"/>
        </w:rPr>
        <w:t xml:space="preserve">==</w:t>
      </w:r>
      <w:r>
        <w:rPr>
          <w:rStyle w:val="NormalTok"/>
        </w:rPr>
        <w:t xml:space="preserve"> </w:t>
      </w:r>
      <w:r>
        <w:rPr>
          <w:rStyle w:val="StringTok"/>
        </w:rPr>
        <w:t xml:space="preserve">"escalate-on quality&lt;B"</w:t>
      </w:r>
      <w:r>
        <w:rPr>
          <w:rStyle w:val="NormalTok"/>
        </w:rPr>
        <w:t xml:space="preserve"> </w:t>
      </w:r>
      <w:r>
        <w:rPr>
          <w:rStyle w:val="KeywordTok"/>
        </w:rPr>
        <w:t xml:space="preserve">and</w:t>
      </w:r>
      <w:r>
        <w:rPr>
          <w:rStyle w:val="NormalTok"/>
        </w:rPr>
        <w:t xml:space="preserve"> quality </w:t>
      </w:r>
      <w:r>
        <w:rPr>
          <w:rStyle w:val="KeywordTok"/>
        </w:rPr>
        <w:t xml:space="preserve">in</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actions.append(</w:t>
      </w:r>
      <w:r>
        <w:rPr>
          <w:rStyle w:val="StringTok"/>
        </w:rPr>
        <w:t xml:space="preserve">"ESCALATE"</w:t>
      </w:r>
      <w:r>
        <w:rPr>
          <w:rStyle w:val="NormalTok"/>
        </w:rPr>
        <w:t xml:space="preserve">)</w:t>
      </w:r>
      <w:r>
        <w:br/>
      </w:r>
      <w:r>
        <w:br/>
      </w:r>
      <w:r>
        <w:rPr>
          <w:rStyle w:val="NormalTok"/>
        </w:rPr>
        <w:t xml:space="preserve">        </w:t>
      </w:r>
      <w:r>
        <w:rPr>
          <w:rStyle w:val="CommentTok"/>
        </w:rPr>
        <w:t xml:space="preserve"># Tamper-evident evidence that the controls RAN (the audit failure</w:t>
      </w:r>
      <w:r>
        <w:br/>
      </w:r>
      <w:r>
        <w:rPr>
          <w:rStyle w:val="NormalTok"/>
        </w:rPr>
        <w:t xml:space="preserve">        </w:t>
      </w:r>
      <w:r>
        <w:rPr>
          <w:rStyle w:val="CommentTok"/>
        </w:rPr>
        <w:t xml:space="preserve"># every assurance framework shares is proof-of-operation, not policy):</w:t>
      </w:r>
      <w:r>
        <w:br/>
      </w:r>
      <w:r>
        <w:rPr>
          <w:rStyle w:val="NormalTok"/>
        </w:rPr>
        <w:t xml:space="preserve">        event </w:t>
      </w:r>
      <w:r>
        <w:rPr>
          <w:rStyle w:val="OperatorTok"/>
        </w:rPr>
        <w:t xml:space="preserve">=</w:t>
      </w:r>
      <w:r>
        <w:rPr>
          <w:rStyle w:val="NormalTok"/>
        </w:rPr>
        <w:t xml:space="preserve"> {</w:t>
      </w:r>
      <w:r>
        <w:rPr>
          <w:rStyle w:val="StringTok"/>
        </w:rPr>
        <w:t xml:space="preserve">"t"</w:t>
      </w:r>
      <w:r>
        <w:rPr>
          <w:rStyle w:val="NormalTok"/>
        </w:rPr>
        <w:t xml:space="preserve">: time.time(), </w:t>
      </w:r>
      <w:r>
        <w:rPr>
          <w:rStyle w:val="StringTok"/>
        </w:rPr>
        <w:t xml:space="preserve">"risk"</w:t>
      </w:r>
      <w:r>
        <w:rPr>
          <w:rStyle w:val="NormalTok"/>
        </w:rPr>
        <w:t xml:space="preserve">: risk, </w:t>
      </w:r>
      <w:r>
        <w:rPr>
          <w:rStyle w:val="StringTok"/>
        </w:rPr>
        <w:t xml:space="preserve">"quality"</w:t>
      </w:r>
      <w:r>
        <w:rPr>
          <w:rStyle w:val="NormalTok"/>
        </w:rPr>
        <w:t xml:space="preserve">: quality,</w:t>
      </w:r>
      <w:r>
        <w:br/>
      </w:r>
      <w:r>
        <w:rPr>
          <w:rStyle w:val="NormalTok"/>
        </w:rPr>
        <w:t xml:space="preserve">                 </w:t>
      </w:r>
      <w:r>
        <w:rPr>
          <w:rStyle w:val="StringTok"/>
        </w:rPr>
        <w:t xml:space="preserve">"actions"</w:t>
      </w:r>
      <w:r>
        <w:rPr>
          <w:rStyle w:val="NormalTok"/>
        </w:rPr>
        <w:t xml:space="preserve">: actions, </w:t>
      </w:r>
      <w:r>
        <w:rPr>
          <w:rStyle w:val="StringTok"/>
        </w:rPr>
        <w:t xml:space="preserve">"grounding"</w:t>
      </w:r>
      <w:r>
        <w:rPr>
          <w:rStyle w:val="NormalTok"/>
        </w:rPr>
        <w:t xml:space="preserve">: verdicts[</w:t>
      </w:r>
      <w:r>
        <w:rPr>
          <w:rStyle w:val="StringTok"/>
        </w:rPr>
        <w:t xml:space="preserve">"grounding_score"</w:t>
      </w:r>
      <w:r>
        <w:rPr>
          <w:rStyle w:val="NormalTok"/>
        </w:rPr>
        <w:t xml:space="preserve">],</w:t>
      </w:r>
      <w:r>
        <w:br/>
      </w:r>
      <w:r>
        <w:rPr>
          <w:rStyle w:val="NormalTok"/>
        </w:rPr>
        <w:t xml:space="preserve">                 </w:t>
      </w:r>
      <w:r>
        <w:rPr>
          <w:rStyle w:val="StringTok"/>
        </w:rPr>
        <w:t xml:space="preserve">"pii"</w:t>
      </w:r>
      <w:r>
        <w:rPr>
          <w:rStyle w:val="NormalTok"/>
        </w:rPr>
        <w:t xml:space="preserve">: pii}</w:t>
      </w:r>
      <w:r>
        <w:br/>
      </w:r>
      <w:r>
        <w:rPr>
          <w:rStyle w:val="NormalTok"/>
        </w:rPr>
        <w:t xml:space="preserve">        payload </w:t>
      </w:r>
      <w:r>
        <w:rPr>
          <w:rStyle w:val="OperatorTok"/>
        </w:rPr>
        <w:t xml:space="preserve">=</w:t>
      </w:r>
      <w:r>
        <w:rPr>
          <w:rStyle w:val="NormalTok"/>
        </w:rPr>
        <w:t xml:space="preserve"> json.dumps(event, sort_keys</w:t>
      </w:r>
      <w:r>
        <w:rPr>
          <w:rStyle w:val="OperatorTok"/>
        </w:rPr>
        <w:t xml:space="preserve">=</w:t>
      </w:r>
      <w:r>
        <w:rPr>
          <w:rStyle w:val="VariableTok"/>
        </w:rPr>
        <w:t xml:space="preserve">True</w:t>
      </w:r>
      <w:r>
        <w:rPr>
          <w:rStyle w:val="NormalTok"/>
        </w:rPr>
        <w:t xml:space="preserve">).encode()</w:t>
      </w:r>
      <w:r>
        <w:br/>
      </w:r>
      <w:r>
        <w:rPr>
          <w:rStyle w:val="NormalTok"/>
        </w:rPr>
        <w:t xml:space="preserve">        sig </w:t>
      </w:r>
      <w:r>
        <w:rPr>
          <w:rStyle w:val="OperatorTok"/>
        </w:rPr>
        <w:t xml:space="preserve">=</w:t>
      </w:r>
      <w:r>
        <w:rPr>
          <w:rStyle w:val="NormalTok"/>
        </w:rPr>
        <w:t xml:space="preserve"> hmac.new(SECRET, </w:t>
      </w:r>
      <w:r>
        <w:rPr>
          <w:rStyle w:val="VariableTok"/>
        </w:rPr>
        <w:t xml:space="preserve">self</w:t>
      </w:r>
      <w:r>
        <w:rPr>
          <w:rStyle w:val="NormalTok"/>
        </w:rPr>
        <w:t xml:space="preserve">.chain_prev </w:t>
      </w:r>
      <w:r>
        <w:rPr>
          <w:rStyle w:val="OperatorTok"/>
        </w:rPr>
        <w:t xml:space="preserve">+</w:t>
      </w:r>
      <w:r>
        <w:rPr>
          <w:rStyle w:val="NormalTok"/>
        </w:rPr>
        <w:t xml:space="preserve"> payload,</w:t>
      </w:r>
      <w:r>
        <w:br/>
      </w:r>
      <w:r>
        <w:rPr>
          <w:rStyle w:val="NormalTok"/>
        </w:rPr>
        <w:t xml:space="preserve">                       hashlib.sha256).hexdigest()</w:t>
      </w:r>
      <w:r>
        <w:br/>
      </w:r>
      <w:r>
        <w:rPr>
          <w:rStyle w:val="NormalTok"/>
        </w:rPr>
        <w:t xml:space="preserve">        event[</w:t>
      </w:r>
      <w:r>
        <w:rPr>
          <w:rStyle w:val="StringTok"/>
        </w:rPr>
        <w:t xml:space="preserve">"hmac"</w:t>
      </w:r>
      <w:r>
        <w:rPr>
          <w:rStyle w:val="NormalTok"/>
        </w:rPr>
        <w:t xml:space="preserve">], </w:t>
      </w:r>
      <w:r>
        <w:rPr>
          <w:rStyle w:val="VariableTok"/>
        </w:rPr>
        <w:t xml:space="preserve">self</w:t>
      </w:r>
      <w:r>
        <w:rPr>
          <w:rStyle w:val="NormalTok"/>
        </w:rPr>
        <w:t xml:space="preserve">.chain_prev </w:t>
      </w:r>
      <w:r>
        <w:rPr>
          <w:rStyle w:val="OperatorTok"/>
        </w:rPr>
        <w:t xml:space="preserve">=</w:t>
      </w:r>
      <w:r>
        <w:rPr>
          <w:rStyle w:val="NormalTok"/>
        </w:rPr>
        <w:t xml:space="preserve"> sig, sig.encode()</w:t>
      </w:r>
      <w:r>
        <w:br/>
      </w:r>
      <w:r>
        <w:rPr>
          <w:rStyle w:val="NormalTok"/>
        </w:rPr>
        <w:t xml:space="preserve">        </w:t>
      </w:r>
      <w:r>
        <w:rPr>
          <w:rStyle w:val="VariableTok"/>
        </w:rPr>
        <w:t xml:space="preserve">self</w:t>
      </w:r>
      <w:r>
        <w:rPr>
          <w:rStyle w:val="NormalTok"/>
        </w:rPr>
        <w:t xml:space="preserve">.events.append(event)</w:t>
      </w:r>
      <w:r>
        <w:br/>
      </w:r>
      <w:r>
        <w:br/>
      </w:r>
      <w:r>
        <w:rPr>
          <w:rStyle w:val="NormalTok"/>
        </w:rPr>
        <w:t xml:space="preserve">        final </w:t>
      </w:r>
      <w:r>
        <w:rPr>
          <w:rStyle w:val="OperatorTok"/>
        </w:rPr>
        <w:t xml:space="preserve">=</w:t>
      </w:r>
      <w:r>
        <w:rPr>
          <w:rStyle w:val="NormalTok"/>
        </w:rPr>
        <w:t xml:space="preserve"> </w:t>
      </w:r>
      <w:r>
        <w:rPr>
          <w:rStyle w:val="StringTok"/>
        </w:rPr>
        <w:t xml:space="preserve">"HALT"</w:t>
      </w:r>
      <w:r>
        <w:rPr>
          <w:rStyle w:val="NormalTok"/>
        </w:rPr>
        <w:t xml:space="preserve"> </w:t>
      </w:r>
      <w:r>
        <w:rPr>
          <w:rStyle w:val="ControlFlowTok"/>
        </w:rPr>
        <w:t xml:space="preserve">if</w:t>
      </w:r>
      <w:r>
        <w:rPr>
          <w:rStyle w:val="NormalTok"/>
        </w:rPr>
        <w:t xml:space="preserve"> </w:t>
      </w:r>
      <w:r>
        <w:rPr>
          <w:rStyle w:val="StringTok"/>
        </w:rPr>
        <w:t xml:space="preserve">"HALT"</w:t>
      </w:r>
      <w:r>
        <w:rPr>
          <w:rStyle w:val="NormalTok"/>
        </w:rPr>
        <w:t xml:space="preserve"> </w:t>
      </w:r>
      <w:r>
        <w:rPr>
          <w:rStyle w:val="KeywordTok"/>
        </w:rPr>
        <w:t xml:space="preserve">in</w:t>
      </w:r>
      <w:r>
        <w:rPr>
          <w:rStyle w:val="NormalTok"/>
        </w:rPr>
        <w:t xml:space="preserve"> actions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"CHECKPOINT"</w:t>
      </w:r>
      <w:r>
        <w:rPr>
          <w:rStyle w:val="NormalTok"/>
        </w:rPr>
        <w:t xml:space="preserve"> </w:t>
      </w:r>
      <w:r>
        <w:rPr>
          <w:rStyle w:val="ControlFlowTok"/>
        </w:rPr>
        <w:t xml:space="preserve">if</w:t>
      </w:r>
      <w:r>
        <w:rPr>
          <w:rStyle w:val="NormalTok"/>
        </w:rPr>
        <w:t xml:space="preserve"> </w:t>
      </w:r>
      <w:r>
        <w:rPr>
          <w:rStyle w:val="StringTok"/>
        </w:rPr>
        <w:t xml:space="preserve">"CHECKPOINT"</w:t>
      </w:r>
      <w:r>
        <w:rPr>
          <w:rStyle w:val="NormalTok"/>
        </w:rPr>
        <w:t xml:space="preserve"> </w:t>
      </w:r>
      <w:r>
        <w:rPr>
          <w:rStyle w:val="KeywordTok"/>
        </w:rPr>
        <w:t xml:space="preserve">in</w:t>
      </w:r>
      <w:r>
        <w:rPr>
          <w:rStyle w:val="NormalTok"/>
        </w:rPr>
        <w:t xml:space="preserve"> actions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"ESCALATE"</w:t>
      </w:r>
      <w:r>
        <w:rPr>
          <w:rStyle w:val="NormalTok"/>
        </w:rPr>
        <w:t xml:space="preserve"> </w:t>
      </w:r>
      <w:r>
        <w:rPr>
          <w:rStyle w:val="ControlFlowTok"/>
        </w:rPr>
        <w:t xml:space="preserve">if</w:t>
      </w:r>
      <w:r>
        <w:rPr>
          <w:rStyle w:val="NormalTok"/>
        </w:rPr>
        <w:t xml:space="preserve"> </w:t>
      </w:r>
      <w:r>
        <w:rPr>
          <w:rStyle w:val="StringTok"/>
        </w:rPr>
        <w:t xml:space="preserve">"ESCALATE"</w:t>
      </w:r>
      <w:r>
        <w:rPr>
          <w:rStyle w:val="NormalTok"/>
        </w:rPr>
        <w:t xml:space="preserve"> </w:t>
      </w:r>
      <w:r>
        <w:rPr>
          <w:rStyle w:val="KeywordTok"/>
        </w:rPr>
        <w:t xml:space="preserve">in</w:t>
      </w:r>
      <w:r>
        <w:rPr>
          <w:rStyle w:val="NormalTok"/>
        </w:rPr>
        <w:t xml:space="preserve"> actions </w:t>
      </w:r>
      <w:r>
        <w:rPr>
          <w:rStyle w:val="ControlFlowTok"/>
        </w:rPr>
        <w:t xml:space="preserve">else</w:t>
      </w:r>
      <w:r>
        <w:rPr>
          <w:rStyle w:val="NormalTok"/>
        </w:rPr>
        <w:t xml:space="preserve"> </w:t>
      </w:r>
      <w:r>
        <w:rPr>
          <w:rStyle w:val="StringTok"/>
        </w:rPr>
        <w:t xml:space="preserve">"PASS"</w:t>
      </w:r>
      <w:r>
        <w:br/>
      </w:r>
      <w:r>
        <w:rPr>
          <w:rStyle w:val="NormalTok"/>
        </w:rPr>
        <w:t xml:space="preserve">        </w:t>
      </w:r>
      <w:r>
        <w:rPr>
          <w:rStyle w:val="ControlFlowTok"/>
        </w:rPr>
        <w:t xml:space="preserve">return</w:t>
      </w:r>
      <w:r>
        <w:rPr>
          <w:rStyle w:val="NormalTok"/>
        </w:rPr>
        <w:t xml:space="preserve"> {</w:t>
      </w:r>
      <w:r>
        <w:rPr>
          <w:rStyle w:val="StringTok"/>
        </w:rPr>
        <w:t xml:space="preserve">"decision"</w:t>
      </w:r>
      <w:r>
        <w:rPr>
          <w:rStyle w:val="NormalTok"/>
        </w:rPr>
        <w:t xml:space="preserve">: final, </w:t>
      </w:r>
      <w:r>
        <w:rPr>
          <w:rStyle w:val="StringTok"/>
        </w:rPr>
        <w:t xml:space="preserve">"answer"</w:t>
      </w:r>
      <w:r>
        <w:rPr>
          <w:rStyle w:val="NormalTok"/>
        </w:rPr>
        <w:t xml:space="preserve">: redacted, </w:t>
      </w:r>
      <w:r>
        <w:rPr>
          <w:rStyle w:val="StringTok"/>
        </w:rPr>
        <w:t xml:space="preserve">"actions"</w:t>
      </w:r>
      <w:r>
        <w:rPr>
          <w:rStyle w:val="NormalTok"/>
        </w:rPr>
        <w:t xml:space="preserve">: actions,</w:t>
      </w:r>
      <w:r>
        <w:br/>
      </w:r>
      <w:r>
        <w:rPr>
          <w:rStyle w:val="NormalTok"/>
        </w:rPr>
        <w:t xml:space="preserve">                </w:t>
      </w:r>
      <w:r>
        <w:rPr>
          <w:rStyle w:val="StringTok"/>
        </w:rPr>
        <w:t xml:space="preserve">"evidence"</w:t>
      </w:r>
      <w:r>
        <w:rPr>
          <w:rStyle w:val="NormalTok"/>
        </w:rPr>
        <w:t xml:space="preserve">: event}</w:t>
      </w:r>
      <w:r>
        <w:br/>
      </w:r>
      <w:r>
        <w:br/>
      </w:r>
      <w:r>
        <w:rPr>
          <w:rStyle w:val="NormalTok"/>
        </w:rPr>
        <w:t xml:space="preserve">    </w:t>
      </w:r>
      <w:r>
        <w:rPr>
          <w:rStyle w:val="KeywordTok"/>
        </w:rPr>
        <w:t xml:space="preserve">def</w:t>
      </w:r>
      <w:r>
        <w:rPr>
          <w:rStyle w:val="NormalTok"/>
        </w:rPr>
        <w:t xml:space="preserve"> verify_chain(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prev </w:t>
      </w:r>
      <w:r>
        <w:rPr>
          <w:rStyle w:val="OperatorTok"/>
        </w:rPr>
        <w:t xml:space="preserve">=</w:t>
      </w:r>
      <w:r>
        <w:rPr>
          <w:rStyle w:val="NormalTok"/>
        </w:rPr>
        <w:t xml:space="preserve"> </w:t>
      </w:r>
      <w:r>
        <w:rPr>
          <w:rStyle w:val="StringTok"/>
        </w:rPr>
        <w:t xml:space="preserve">b"genesis"</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.events:</w:t>
      </w:r>
      <w:r>
        <w:br/>
      </w:r>
      <w:r>
        <w:rPr>
          <w:rStyle w:val="NormalTok"/>
        </w:rPr>
        <w:t xml:space="preserve">            body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e.items()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"hmac"</w:t>
      </w:r>
      <w:r>
        <w:rPr>
          <w:rStyle w:val="NormalTok"/>
        </w:rPr>
        <w:t xml:space="preserve">}</w:t>
      </w:r>
      <w:r>
        <w:br/>
      </w:r>
      <w:r>
        <w:rPr>
          <w:rStyle w:val="NormalTok"/>
        </w:rPr>
        <w:t xml:space="preserve">            payload </w:t>
      </w:r>
      <w:r>
        <w:rPr>
          <w:rStyle w:val="OperatorTok"/>
        </w:rPr>
        <w:t xml:space="preserve">=</w:t>
      </w:r>
      <w:r>
        <w:rPr>
          <w:rStyle w:val="NormalTok"/>
        </w:rPr>
        <w:t xml:space="preserve"> json.dumps(body, sort_keys</w:t>
      </w:r>
      <w:r>
        <w:rPr>
          <w:rStyle w:val="OperatorTok"/>
        </w:rPr>
        <w:t xml:space="preserve">=</w:t>
      </w:r>
      <w:r>
        <w:rPr>
          <w:rStyle w:val="VariableTok"/>
        </w:rPr>
        <w:t xml:space="preserve">True</w:t>
      </w:r>
      <w:r>
        <w:rPr>
          <w:rStyle w:val="NormalTok"/>
        </w:rPr>
        <w:t xml:space="preserve">).encode()</w:t>
      </w:r>
      <w:r>
        <w:br/>
      </w:r>
      <w:r>
        <w:rPr>
          <w:rStyle w:val="NormalTok"/>
        </w:rPr>
        <w:t xml:space="preserve">            </w:t>
      </w:r>
      <w:r>
        <w:rPr>
          <w:rStyle w:val="ControlFlowTok"/>
        </w:rPr>
        <w:t xml:space="preserve">if</w:t>
      </w:r>
      <w:r>
        <w:rPr>
          <w:rStyle w:val="NormalTok"/>
        </w:rPr>
        <w:t xml:space="preserve"> hmac.new(SECRET, prev </w:t>
      </w:r>
      <w:r>
        <w:rPr>
          <w:rStyle w:val="OperatorTok"/>
        </w:rPr>
        <w:t xml:space="preserve">+</w:t>
      </w:r>
      <w:r>
        <w:rPr>
          <w:rStyle w:val="NormalTok"/>
        </w:rPr>
        <w:t xml:space="preserve"> payload, hashlib.sha256).hexdigest() </w:t>
      </w:r>
      <w:r>
        <w:rPr>
          <w:rStyle w:val="OperatorTok"/>
        </w:rPr>
        <w:t xml:space="preserve">!=</w:t>
      </w:r>
      <w:r>
        <w:rPr>
          <w:rStyle w:val="NormalTok"/>
        </w:rPr>
        <w:t xml:space="preserve"> e[</w:t>
      </w:r>
      <w:r>
        <w:rPr>
          <w:rStyle w:val="StringTok"/>
        </w:rPr>
        <w:t xml:space="preserve">"hmac"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prev </w:t>
      </w:r>
      <w:r>
        <w:rPr>
          <w:rStyle w:val="OperatorTok"/>
        </w:rPr>
        <w:t xml:space="preserve">=</w:t>
      </w:r>
      <w:r>
        <w:rPr>
          <w:rStyle w:val="NormalTok"/>
        </w:rPr>
        <w:t xml:space="preserve"> e[</w:t>
      </w:r>
      <w:r>
        <w:rPr>
          <w:rStyle w:val="StringTok"/>
        </w:rPr>
        <w:t xml:space="preserve">"hmac"</w:t>
      </w:r>
      <w:r>
        <w:rPr>
          <w:rStyle w:val="NormalTok"/>
        </w:rPr>
        <w:t xml:space="preserve">].encode()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The chained HMAC over policy events is the same construction that makes an audit trail</w:t>
      </w:r>
      <w:r>
        <w:t xml:space="preserve"> </w:t>
      </w:r>
      <w:r>
        <w:rPr>
          <w:iCs/>
          <w:i/>
        </w:rPr>
        <w:t xml:space="preserve">evidence</w:t>
      </w:r>
      <w:r>
        <w:t xml:space="preserve"> </w:t>
      </w:r>
      <w:r>
        <w:t xml:space="preserve">rather than logging: any post-hoc alteration breaks every subsequent signature. Note also the natural home of roadmap item R2’s</w:t>
      </w:r>
      <w:r>
        <w:t xml:space="preserve"> </w:t>
      </w:r>
      <w:r>
        <w:rPr>
          <w:rStyle w:val="VerbatimChar"/>
        </w:rPr>
        <w:t xml:space="preserve">escalate-on quality&lt;B</w:t>
      </w:r>
      <w:r>
        <w:t xml:space="preserve"> </w:t>
      </w:r>
      <w:r>
        <w:t xml:space="preserve">— one line in a policy grammar, connecting the normative layer (Ch. 13) to the routing layer (Ch. 11).</w:t>
      </w:r>
    </w:p>
    <w:bookmarkEnd w:id="101"/>
    <w:bookmarkStart w:id="105" w:name="X1dc30132dc5682b44d72d9ca3e68bedd5020107"/>
    <w:p>
      <w:pPr>
        <w:pStyle w:val="Heading1"/>
      </w:pPr>
      <w:r>
        <w:rPr>
          <w:rStyle w:val="SectionNumber"/>
        </w:rPr>
        <w:t xml:space="preserve">28</w:t>
      </w:r>
      <w:r>
        <w:tab/>
      </w:r>
      <w:r>
        <w:t xml:space="preserve">Evaluating Understanding: The Measurement Harness</w:t>
      </w:r>
    </w:p>
    <w:bookmarkStart w:id="102" w:name="why-evaluation-deserves-its-own-chapter"/>
    <w:p>
      <w:pPr>
        <w:pStyle w:val="Heading2"/>
      </w:pPr>
      <w:r>
        <w:rPr>
          <w:rStyle w:val="SectionNumber"/>
        </w:rPr>
        <w:t xml:space="preserve">28.1</w:t>
      </w:r>
      <w:r>
        <w:tab/>
      </w:r>
      <w:r>
        <w:t xml:space="preserve">Why evaluation deserves its own chapter</w:t>
      </w:r>
    </w:p>
    <w:p>
      <w:pPr>
        <w:pStyle w:val="FirstParagraph"/>
      </w:pPr>
      <w:r>
        <w:t xml:space="preserve">A system’s understanding is exactly as good as your ability to measure it, and the measurement discipline is where most agent projects quietly fail. Three principles govern honest evaluation of understanding-oriented systems:</w:t>
      </w:r>
    </w:p>
    <w:p>
      <w:pPr>
        <w:numPr>
          <w:ilvl w:val="0"/>
          <w:numId w:val="1011"/>
        </w:numPr>
        <w:pStyle w:val="Compact"/>
      </w:pPr>
      <w:r>
        <w:rPr>
          <w:bCs/>
          <w:b/>
        </w:rPr>
        <w:t xml:space="preserve">Evaluate components separately before evaluating the loop.</w:t>
      </w:r>
      <w:r>
        <w:t xml:space="preserve"> </w:t>
      </w:r>
      <w:r>
        <w:t xml:space="preserve">A wrong final answer can come from misinterpretation (Ch. 6), bad retrieval (Ch. 7), broken reasoning (Ch. 8), or bad routing (Ch. 11); loop-level accuracy alone cannot localise the failure. The evaluation harness must record per-stage artefacts — the interpretation, the retrieved facts, the chains, the routing decision — so every failure is attributable. (This is the observability argument for provenance made from the QA direction.)</w:t>
      </w:r>
    </w:p>
    <w:p>
      <w:pPr>
        <w:numPr>
          <w:ilvl w:val="0"/>
          <w:numId w:val="1011"/>
        </w:numPr>
        <w:pStyle w:val="Compact"/>
      </w:pPr>
      <w:r>
        <w:rPr>
          <w:bCs/>
          <w:b/>
        </w:rPr>
        <w:t xml:space="preserve">Evaluate calibration, not just accuracy.</w:t>
      </w:r>
      <w:r>
        <w:t xml:space="preserve"> </w:t>
      </w:r>
      <w:r>
        <w:t xml:space="preserve">Two systems with identical accuracy differ enormously in value if one knows when it is wrong. Report expected calibration error and selective-prediction curves (accuracy at each coverage level when the system may abstain) alongside accuracy. A system that answers 80% of queries at 95% accuracy and abstains on the rest is, for most deployments, strictly better than one that answers 100% at 88%.</w:t>
      </w:r>
    </w:p>
    <w:p>
      <w:pPr>
        <w:numPr>
          <w:ilvl w:val="0"/>
          <w:numId w:val="1011"/>
        </w:numPr>
        <w:pStyle w:val="Compact"/>
      </w:pPr>
      <w:r>
        <w:rPr>
          <w:bCs/>
          <w:b/>
        </w:rPr>
        <w:t xml:space="preserve">Guard against contamination and Goodharting.</w:t>
      </w:r>
      <w:r>
        <w:t xml:space="preserve"> </w:t>
      </w:r>
      <w:r>
        <w:t xml:space="preserve">Public benchmark items leak into training data; scores on famous suites overstate capability. Prefer held-out, private, periodically refreshed task sets drawn from your actual domain — the design philosophy behind maintaining a private semantic-quality benchmark rather than relying on public leaderboards.</w:t>
      </w:r>
    </w:p>
    <w:bookmarkEnd w:id="102"/>
    <w:bookmarkStart w:id="103" w:name="X3eef274c58a8cdddaea1220b9feec00be4c2ef7"/>
    <w:p>
      <w:pPr>
        <w:pStyle w:val="Heading2"/>
      </w:pPr>
      <w:r>
        <w:rPr>
          <w:rStyle w:val="SectionNumber"/>
        </w:rPr>
        <w:t xml:space="preserve">28.2</w:t>
      </w:r>
      <w:r>
        <w:tab/>
      </w:r>
      <w:r>
        <w:t xml:space="preserve">The relevant public benchmark families (2026)</w:t>
      </w:r>
    </w:p>
    <w:p>
      <w:pPr>
        <w:pStyle w:val="FirstParagraph"/>
      </w:pPr>
      <w:r>
        <w:t xml:space="preserve">For orientation rather than worship:</w:t>
      </w:r>
      <w:r>
        <w:t xml:space="preserve"> </w:t>
      </w:r>
      <w:r>
        <w:rPr>
          <w:bCs/>
          <w:b/>
        </w:rPr>
        <w:t xml:space="preserve">GPQA</w:t>
      </w:r>
      <w:r>
        <w:t xml:space="preserve"> </w:t>
      </w:r>
      <w:r>
        <w:t xml:space="preserve">and</w:t>
      </w:r>
      <w:r>
        <w:t xml:space="preserve"> </w:t>
      </w:r>
      <w:r>
        <w:rPr>
          <w:bCs/>
          <w:b/>
        </w:rPr>
        <w:t xml:space="preserve">MMLU-Pro</w:t>
      </w:r>
      <w:r>
        <w:t xml:space="preserve"> </w:t>
      </w:r>
      <w:r>
        <w:t xml:space="preserve">for knowledge-plus-reasoning;</w:t>
      </w:r>
      <w:r>
        <w:t xml:space="preserve"> </w:t>
      </w:r>
      <w:r>
        <w:rPr>
          <w:bCs/>
          <w:b/>
        </w:rPr>
        <w:t xml:space="preserve">GSM8K/MATH</w:t>
      </w:r>
      <w:r>
        <w:t xml:space="preserve"> </w:t>
      </w:r>
      <w:r>
        <w:t xml:space="preserve">descendants for verifiable multi-step reasoning (largely saturated for frontier models, still discriminative for SLMs);</w:t>
      </w:r>
      <w:r>
        <w:t xml:space="preserve"> </w:t>
      </w:r>
      <w:r>
        <w:rPr>
          <w:bCs/>
          <w:b/>
        </w:rPr>
        <w:t xml:space="preserve">τ-bench and BFCL</w:t>
      </w:r>
      <w:r>
        <w:t xml:space="preserve"> </w:t>
      </w:r>
      <w:r>
        <w:t xml:space="preserve">for tool calling and agentic API use;</w:t>
      </w:r>
      <w:r>
        <w:t xml:space="preserve"> </w:t>
      </w:r>
      <w:r>
        <w:rPr>
          <w:bCs/>
          <w:b/>
        </w:rPr>
        <w:t xml:space="preserve">SWE-bench</w:t>
      </w:r>
      <w:r>
        <w:t xml:space="preserve"> </w:t>
      </w:r>
      <w:r>
        <w:t xml:space="preserve">families for software agents;</w:t>
      </w:r>
      <w:r>
        <w:t xml:space="preserve"> </w:t>
      </w:r>
      <w:r>
        <w:rPr>
          <w:bCs/>
          <w:b/>
        </w:rPr>
        <w:t xml:space="preserve">LongBench/RULER</w:t>
      </w:r>
      <w:r>
        <w:t xml:space="preserve"> </w:t>
      </w:r>
      <w:r>
        <w:t xml:space="preserve">for long-context behaviour (which measures something different from context</w:t>
      </w:r>
      <w:r>
        <w:t xml:space="preserve"> </w:t>
      </w:r>
      <w:r>
        <w:rPr>
          <w:iCs/>
          <w:i/>
        </w:rPr>
        <w:t xml:space="preserve">length</w:t>
      </w:r>
      <w:r>
        <w:t xml:space="preserve"> </w:t>
      </w:r>
      <w:r>
        <w:t xml:space="preserve">— models advertise windows their attention cannot service);</w:t>
      </w:r>
      <w:r>
        <w:t xml:space="preserve"> </w:t>
      </w:r>
      <w:r>
        <w:rPr>
          <w:bCs/>
          <w:b/>
        </w:rPr>
        <w:t xml:space="preserve">ToMi/BigToM perturbations</w:t>
      </w:r>
      <w:r>
        <w:t xml:space="preserve"> </w:t>
      </w:r>
      <w:r>
        <w:t xml:space="preserve">for theory-of-mind fragility (Ullman, 2023). For SLM fleets, per-model scores on</w:t>
      </w:r>
      <w:r>
        <w:t xml:space="preserve"> </w:t>
      </w:r>
      <w:r>
        <w:rPr>
          <w:iCs/>
          <w:i/>
        </w:rPr>
        <w:t xml:space="preserve">your own</w:t>
      </w:r>
      <w:r>
        <w:t xml:space="preserve"> </w:t>
      </w:r>
      <w:r>
        <w:t xml:space="preserve">task taxonomy beat all of the above — which is what capability profiles (Ch. 11) formalise.</w:t>
      </w:r>
    </w:p>
    <w:bookmarkEnd w:id="103"/>
    <w:bookmarkStart w:id="104" w:name="Xded83e70298bd1e6f745313180bd52d6e7fe226"/>
    <w:p>
      <w:pPr>
        <w:pStyle w:val="Heading2"/>
      </w:pPr>
      <w:r>
        <w:rPr>
          <w:rStyle w:val="SectionNumber"/>
        </w:rPr>
        <w:t xml:space="preserve">28.3</w:t>
      </w:r>
      <w:r>
        <w:tab/>
      </w:r>
      <w:r>
        <w:t xml:space="preserve">Template: a minimal component-attributing eval harness</w:t>
      </w:r>
    </w:p>
    <w:p>
      <w:pPr>
        <w:pStyle w:val="SourceCode"/>
      </w:pPr>
      <w:r>
        <w:rPr>
          <w:rStyle w:val="CommentTok"/>
        </w:rPr>
        <w:t xml:space="preserve"># evalharness.py</w:t>
      </w:r>
      <w:r>
        <w:br/>
      </w:r>
      <w:r>
        <w:rPr>
          <w:rStyle w:val="ImportTok"/>
        </w:rPr>
        <w:t xml:space="preserve">import</w:t>
      </w:r>
      <w:r>
        <w:rPr>
          <w:rStyle w:val="NormalTok"/>
        </w:rPr>
        <w:t xml:space="preserve"> json, statistics,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asdict</w:t>
      </w:r>
      <w:r>
        <w:br/>
      </w:r>
      <w:r>
        <w:br/>
      </w:r>
      <w:r>
        <w:rPr>
          <w:rStyle w:val="AttributeTok"/>
        </w:rPr>
        <w:t xml:space="preserve">@dataclass</w:t>
      </w:r>
      <w:r>
        <w:br/>
      </w:r>
      <w:r>
        <w:rPr>
          <w:rStyle w:val="KeywordTok"/>
        </w:rPr>
        <w:t xml:space="preserve">class</w:t>
      </w:r>
      <w:r>
        <w:rPr>
          <w:rStyle w:val="NormalTok"/>
        </w:rPr>
        <w:t xml:space="preserve"> Case:</w:t>
      </w:r>
      <w:r>
        <w:br/>
      </w:r>
      <w:r>
        <w:rPr>
          <w:rStyle w:val="NormalTok"/>
        </w:rPr>
        <w:t xml:space="preserve">    query: </w:t>
      </w:r>
      <w:r>
        <w:rPr>
          <w:rStyle w:val="BuiltInTok"/>
        </w:rPr>
        <w:t xml:space="preserve">str</w:t>
      </w:r>
      <w:r>
        <w:br/>
      </w:r>
      <w:r>
        <w:rPr>
          <w:rStyle w:val="NormalTok"/>
        </w:rPr>
        <w:t xml:space="preserve">    expected: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None = the correct behaviour is to abstain/clarify</w:t>
      </w:r>
      <w:r>
        <w:br/>
      </w:r>
      <w:r>
        <w:rPr>
          <w:rStyle w:val="NormalTok"/>
        </w:rPr>
        <w:t xml:space="preserve">    kind: </w:t>
      </w:r>
      <w:r>
        <w:rPr>
          <w:rStyle w:val="BuiltInTok"/>
        </w:rPr>
        <w:t xml:space="preserve">str</w:t>
      </w:r>
      <w:r>
        <w:rPr>
          <w:rStyle w:val="NormalTok"/>
        </w:rPr>
        <w:t xml:space="preserve">                       </w:t>
      </w:r>
      <w:r>
        <w:rPr>
          <w:rStyle w:val="CommentTok"/>
        </w:rPr>
        <w:t xml:space="preserve"># "factual" | "multihop" | "ambiguous" | "tool" ...</w:t>
      </w:r>
      <w:r>
        <w:br/>
      </w:r>
      <w:r>
        <w:br/>
      </w:r>
      <w:r>
        <w:rPr>
          <w:rStyle w:val="NormalTok"/>
        </w:rPr>
        <w:t xml:space="preserve">CASES </w:t>
      </w:r>
      <w:r>
        <w:rPr>
          <w:rStyle w:val="OperatorTok"/>
        </w:rPr>
        <w:t xml:space="preserve">=</w:t>
      </w:r>
      <w:r>
        <w:rPr>
          <w:rStyle w:val="NormalTok"/>
        </w:rPr>
        <w:t xml:space="preserve"> [</w:t>
      </w:r>
      <w:r>
        <w:br/>
      </w:r>
      <w:r>
        <w:rPr>
          <w:rStyle w:val="NormalTok"/>
        </w:rPr>
        <w:t xml:space="preserve">    Case(</w:t>
      </w:r>
      <w:r>
        <w:rPr>
          <w:rStyle w:val="StringTok"/>
        </w:rPr>
        <w:t xml:space="preserve">"What is the grounding threshold in our default policy?"</w:t>
      </w:r>
      <w:r>
        <w:rPr>
          <w:rStyle w:val="NormalTok"/>
        </w:rPr>
        <w:t xml:space="preserve">, </w:t>
      </w:r>
      <w:r>
        <w:rPr>
          <w:rStyle w:val="StringTok"/>
        </w:rPr>
        <w:t xml:space="preserve">"0.75"</w:t>
      </w:r>
      <w:r>
        <w:rPr>
          <w:rStyle w:val="NormalTok"/>
        </w:rPr>
        <w:t xml:space="preserve">, </w:t>
      </w:r>
      <w:r>
        <w:rPr>
          <w:rStyle w:val="StringTok"/>
        </w:rPr>
        <w:t xml:space="preserve">"factual"</w:t>
      </w:r>
      <w:r>
        <w:rPr>
          <w:rStyle w:val="NormalTok"/>
        </w:rPr>
        <w:t xml:space="preserve">),</w:t>
      </w:r>
      <w:r>
        <w:br/>
      </w:r>
      <w:r>
        <w:rPr>
          <w:rStyle w:val="NormalTok"/>
        </w:rPr>
        <w:t xml:space="preserve">    Case(</w:t>
      </w:r>
      <w:r>
        <w:rPr>
          <w:rStyle w:val="StringTok"/>
        </w:rPr>
        <w:t xml:space="preserve">"Compare it with the strict profile"</w:t>
      </w:r>
      <w:r>
        <w:rPr>
          <w:rStyle w:val="NormalTok"/>
        </w:rPr>
        <w:t xml:space="preserve">, </w:t>
      </w:r>
      <w:r>
        <w:rPr>
          <w:rStyle w:val="VariableTok"/>
        </w:rPr>
        <w:t xml:space="preserve">None</w:t>
      </w:r>
      <w:r>
        <w:rPr>
          <w:rStyle w:val="NormalTok"/>
        </w:rPr>
        <w:t xml:space="preserve">, </w:t>
      </w:r>
      <w:r>
        <w:rPr>
          <w:rStyle w:val="StringTok"/>
        </w:rPr>
        <w:t xml:space="preserve">"ambiguous"</w:t>
      </w:r>
      <w:r>
        <w:rPr>
          <w:rStyle w:val="NormalTok"/>
        </w:rPr>
        <w:t xml:space="preserve">),   </w:t>
      </w:r>
      <w:r>
        <w:rPr>
          <w:rStyle w:val="CommentTok"/>
        </w:rPr>
        <w:t xml:space="preserve"># 'it' + no referent</w:t>
      </w:r>
      <w:r>
        <w:br/>
      </w:r>
      <w:r>
        <w:rPr>
          <w:rStyle w:val="NormalTok"/>
        </w:rPr>
        <w:t xml:space="preserve">    Case(</w:t>
      </w:r>
      <w:r>
        <w:rPr>
          <w:rStyle w:val="StringTok"/>
        </w:rPr>
        <w:t xml:space="preserve">"If clause 4 requires X and clause 9 forbids X, what governs?"</w:t>
      </w:r>
      <w:r>
        <w:rPr>
          <w:rStyle w:val="NormalTok"/>
        </w:rPr>
        <w:t xml:space="preserve">,</w:t>
      </w:r>
      <w:r>
        <w:br/>
      </w:r>
      <w:r>
        <w:rPr>
          <w:rStyle w:val="NormalTok"/>
        </w:rPr>
        <w:t xml:space="preserve">         </w:t>
      </w:r>
      <w:r>
        <w:rPr>
          <w:rStyle w:val="StringTok"/>
        </w:rPr>
        <w:t xml:space="preserve">"conflict"</w:t>
      </w:r>
      <w:r>
        <w:rPr>
          <w:rStyle w:val="NormalTok"/>
        </w:rPr>
        <w:t xml:space="preserve">, </w:t>
      </w:r>
      <w:r>
        <w:rPr>
          <w:rStyle w:val="StringTok"/>
        </w:rPr>
        <w:t xml:space="preserve">"multihop"</w:t>
      </w:r>
      <w:r>
        <w:rPr>
          <w:rStyle w:val="NormalTok"/>
        </w:rPr>
        <w:t xml:space="preserve">),</w:t>
      </w:r>
      <w:r>
        <w:br/>
      </w:r>
      <w:r>
        <w:rPr>
          <w:rStyle w:val="NormalTok"/>
        </w:rPr>
        <w:t xml:space="preserve">]</w:t>
      </w:r>
      <w:r>
        <w:br/>
      </w:r>
      <w:r>
        <w:br/>
      </w:r>
      <w:r>
        <w:rPr>
          <w:rStyle w:val="KeywordTok"/>
        </w:rPr>
        <w:t xml:space="preserve">def</w:t>
      </w:r>
      <w:r>
        <w:rPr>
          <w:rStyle w:val="NormalTok"/>
        </w:rPr>
        <w:t xml:space="preserve"> run_eval(agent, cases</w:t>
      </w:r>
      <w:r>
        <w:rPr>
          <w:rStyle w:val="OperatorTok"/>
        </w:rPr>
        <w:t xml:space="preserve">=</w:t>
      </w:r>
      <w:r>
        <w:rPr>
          <w:rStyle w:val="NormalTok"/>
        </w:rPr>
        <w:t xml:space="preserve">CASES)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cases:</w:t>
      </w:r>
      <w:r>
        <w:br/>
      </w:r>
      <w:r>
        <w:rPr>
          <w:rStyle w:val="NormalTok"/>
        </w:rPr>
        <w:t xml:space="preserve">        t0 </w:t>
      </w:r>
      <w:r>
        <w:rPr>
          <w:rStyle w:val="OperatorTok"/>
        </w:rPr>
        <w:t xml:space="preserve">=</w:t>
      </w:r>
      <w:r>
        <w:rPr>
          <w:rStyle w:val="NormalTok"/>
        </w:rPr>
        <w:t xml:space="preserve"> time.time()</w:t>
      </w:r>
      <w:r>
        <w:br/>
      </w:r>
      <w:r>
        <w:rPr>
          <w:rStyle w:val="NormalTok"/>
        </w:rPr>
        <w:t xml:space="preserve">        out </w:t>
      </w:r>
      <w:r>
        <w:rPr>
          <w:rStyle w:val="OperatorTok"/>
        </w:rPr>
        <w:t xml:space="preserve">=</w:t>
      </w:r>
      <w:r>
        <w:rPr>
          <w:rStyle w:val="NormalTok"/>
        </w:rPr>
        <w:t xml:space="preserve"> agent(c.query)</w:t>
      </w:r>
      <w:r>
        <w:br/>
      </w:r>
      <w:r>
        <w:rPr>
          <w:rStyle w:val="NormalTok"/>
        </w:rPr>
        <w:t xml:space="preserve">        row </w:t>
      </w:r>
      <w:r>
        <w:rPr>
          <w:rStyle w:val="OperatorTok"/>
        </w:rPr>
        <w:t xml:space="preserve">=</w:t>
      </w:r>
      <w:r>
        <w:rPr>
          <w:rStyle w:val="NormalTok"/>
        </w:rPr>
        <w:t xml:space="preserve"> {</w:t>
      </w:r>
      <w:r>
        <w:rPr>
          <w:rStyle w:val="StringTok"/>
        </w:rPr>
        <w:t xml:space="preserve">"kind"</w:t>
      </w:r>
      <w:r>
        <w:rPr>
          <w:rStyle w:val="NormalTok"/>
        </w:rPr>
        <w:t xml:space="preserve">: c.kind, </w:t>
      </w:r>
      <w:r>
        <w:rPr>
          <w:rStyle w:val="StringTok"/>
        </w:rPr>
        <w:t xml:space="preserve">"latency_s"</w:t>
      </w:r>
      <w:r>
        <w:rPr>
          <w:rStyle w:val="NormalTok"/>
        </w:rPr>
        <w:t xml:space="preserve">: </w:t>
      </w:r>
      <w:r>
        <w:rPr>
          <w:rStyle w:val="BuiltInTok"/>
        </w:rPr>
        <w:t xml:space="preserve">round</w:t>
      </w:r>
      <w:r>
        <w:rPr>
          <w:rStyle w:val="NormalTok"/>
        </w:rPr>
        <w:t xml:space="preserve">(time.time() </w:t>
      </w:r>
      <w:r>
        <w:rPr>
          <w:rStyle w:val="OperatorTok"/>
        </w:rPr>
        <w:t xml:space="preserve">-</w:t>
      </w:r>
      <w:r>
        <w:rPr>
          <w:rStyle w:val="NormalTok"/>
        </w:rPr>
        <w:t xml:space="preserve"> t0, </w:t>
      </w:r>
      <w:r>
        <w:rPr>
          <w:rStyle w:val="DecValTok"/>
        </w:rPr>
        <w:t xml:space="preserve">2</w:t>
      </w:r>
      <w:r>
        <w:rPr>
          <w:rStyle w:val="NormalTok"/>
        </w:rPr>
        <w:t xml:space="preserve">),</w:t>
      </w:r>
      <w:r>
        <w:br/>
      </w:r>
      <w:r>
        <w:rPr>
          <w:rStyle w:val="NormalTok"/>
        </w:rPr>
        <w:t xml:space="preserve">               </w:t>
      </w:r>
      <w:r>
        <w:rPr>
          <w:rStyle w:val="StringTok"/>
        </w:rPr>
        <w:t xml:space="preserve">"type"</w:t>
      </w:r>
      <w:r>
        <w:rPr>
          <w:rStyle w:val="NormalTok"/>
        </w:rPr>
        <w:t xml:space="preserve">: out[</w:t>
      </w:r>
      <w:r>
        <w:rPr>
          <w:rStyle w:val="StringTok"/>
        </w:rPr>
        <w:t xml:space="preserve">"type"</w:t>
      </w:r>
      <w:r>
        <w:rPr>
          <w:rStyle w:val="NormalTok"/>
        </w:rPr>
        <w:t xml:space="preserve">], </w:t>
      </w:r>
      <w:r>
        <w:rPr>
          <w:rStyle w:val="StringTok"/>
        </w:rPr>
        <w:t xml:space="preserve">"confidence"</w:t>
      </w:r>
      <w:r>
        <w:rPr>
          <w:rStyle w:val="NormalTok"/>
        </w:rPr>
        <w:t xml:space="preserve">: out.get(</w:t>
      </w:r>
      <w:r>
        <w:rPr>
          <w:rStyle w:val="StringTok"/>
        </w:rPr>
        <w:t xml:space="preserve">"confidence"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c.expected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correct behaviour on ambiguous/unanswerable = NOT answering</w:t>
      </w:r>
      <w:r>
        <w:br/>
      </w:r>
      <w:r>
        <w:rPr>
          <w:rStyle w:val="NormalTok"/>
        </w:rPr>
        <w:t xml:space="preserve">            row[</w:t>
      </w:r>
      <w:r>
        <w:rPr>
          <w:rStyle w:val="StringTok"/>
        </w:rPr>
        <w:t xml:space="preserve">"correct"</w:t>
      </w:r>
      <w:r>
        <w:rPr>
          <w:rStyle w:val="NormalTok"/>
        </w:rPr>
        <w:t xml:space="preserve">] </w:t>
      </w:r>
      <w:r>
        <w:rPr>
          <w:rStyle w:val="OperatorTok"/>
        </w:rPr>
        <w:t xml:space="preserve">=</w:t>
      </w:r>
      <w:r>
        <w:rPr>
          <w:rStyle w:val="NormalTok"/>
        </w:rPr>
        <w:t xml:space="preserve"> out[</w:t>
      </w:r>
      <w:r>
        <w:rPr>
          <w:rStyle w:val="StringTok"/>
        </w:rPr>
        <w:t xml:space="preserve">"type"</w:t>
      </w:r>
      <w:r>
        <w:rPr>
          <w:rStyle w:val="NormalTok"/>
        </w:rPr>
        <w:t xml:space="preserve">] </w:t>
      </w:r>
      <w:r>
        <w:rPr>
          <w:rStyle w:val="KeywordTok"/>
        </w:rPr>
        <w:t xml:space="preserve">in</w:t>
      </w:r>
      <w:r>
        <w:rPr>
          <w:rStyle w:val="NormalTok"/>
        </w:rPr>
        <w:t xml:space="preserve"> (</w:t>
      </w:r>
      <w:r>
        <w:rPr>
          <w:rStyle w:val="StringTok"/>
        </w:rPr>
        <w:t xml:space="preserve">"clarification"</w:t>
      </w:r>
      <w:r>
        <w:rPr>
          <w:rStyle w:val="NormalTok"/>
        </w:rPr>
        <w:t xml:space="preserve">, </w:t>
      </w:r>
      <w:r>
        <w:rPr>
          <w:rStyle w:val="StringTok"/>
        </w:rPr>
        <w:t xml:space="preserve">"abstain"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row[</w:t>
      </w:r>
      <w:r>
        <w:rPr>
          <w:rStyle w:val="StringTok"/>
        </w:rPr>
        <w:t xml:space="preserve">"correct"</w:t>
      </w:r>
      <w:r>
        <w:rPr>
          <w:rStyle w:val="NormalTok"/>
        </w:rPr>
        <w:t xml:space="preserve">] </w:t>
      </w:r>
      <w:r>
        <w:rPr>
          <w:rStyle w:val="OperatorTok"/>
        </w:rPr>
        <w:t xml:space="preserve">=</w:t>
      </w:r>
      <w:r>
        <w:rPr>
          <w:rStyle w:val="NormalTok"/>
        </w:rPr>
        <w:t xml:space="preserve"> (out[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"answer"</w:t>
      </w:r>
      <w:r>
        <w:br/>
      </w:r>
      <w:r>
        <w:rPr>
          <w:rStyle w:val="NormalTok"/>
        </w:rPr>
        <w:t xml:space="preserve">                              </w:t>
      </w:r>
      <w:r>
        <w:rPr>
          <w:rStyle w:val="KeywordTok"/>
        </w:rPr>
        <w:t xml:space="preserve">and</w:t>
      </w:r>
      <w:r>
        <w:rPr>
          <w:rStyle w:val="NormalTok"/>
        </w:rPr>
        <w:t xml:space="preserve"> c.expected.lower() </w:t>
      </w:r>
      <w:r>
        <w:rPr>
          <w:rStyle w:val="KeywordTok"/>
        </w:rPr>
        <w:t xml:space="preserve">in</w:t>
      </w:r>
      <w:r>
        <w:rPr>
          <w:rStyle w:val="NormalTok"/>
        </w:rPr>
        <w:t xml:space="preserve"> out[</w:t>
      </w:r>
      <w:r>
        <w:rPr>
          <w:rStyle w:val="StringTok"/>
        </w:rPr>
        <w:t xml:space="preserve">"answer"</w:t>
      </w:r>
      <w:r>
        <w:rPr>
          <w:rStyle w:val="NormalTok"/>
        </w:rPr>
        <w:t xml:space="preserve">].lower())</w:t>
      </w:r>
      <w:r>
        <w:br/>
      </w:r>
      <w:r>
        <w:rPr>
          <w:rStyle w:val="NormalTok"/>
        </w:rPr>
        <w:t xml:space="preserve">        rows.append(row)</w:t>
      </w:r>
      <w:r>
        <w:br/>
      </w:r>
      <w:r>
        <w:br/>
      </w:r>
      <w:r>
        <w:rPr>
          <w:rStyle w:val="NormalTok"/>
        </w:rPr>
        <w:t xml:space="preserve">    by_kind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w:t>
      </w:r>
      <w:r>
        <w:rPr>
          <w:rStyle w:val="StringTok"/>
        </w:rPr>
        <w:t xml:space="preserve">"kind"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sub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"kind"</w:t>
      </w:r>
      <w:r>
        <w:rPr>
          <w:rStyle w:val="NormalTok"/>
        </w:rPr>
        <w:t xml:space="preserve">] </w:t>
      </w:r>
      <w:r>
        <w:rPr>
          <w:rStyle w:val="OperatorTok"/>
        </w:rPr>
        <w:t xml:space="preserve">==</w:t>
      </w:r>
      <w:r>
        <w:rPr>
          <w:rStyle w:val="NormalTok"/>
        </w:rPr>
        <w:t xml:space="preserve"> k]</w:t>
      </w:r>
      <w:r>
        <w:br/>
      </w:r>
      <w:r>
        <w:rPr>
          <w:rStyle w:val="NormalTok"/>
        </w:rPr>
        <w:t xml:space="preserve">        by_kind[k] </w:t>
      </w:r>
      <w:r>
        <w:rPr>
          <w:rStyle w:val="OperatorTok"/>
        </w:rPr>
        <w:t xml:space="preserve">=</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(r[</w:t>
      </w:r>
      <w:r>
        <w:rPr>
          <w:rStyle w:val="StringTok"/>
        </w:rPr>
        <w:t xml:space="preserve">"correct"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OperatorTok"/>
        </w:rPr>
        <w:t xml:space="preserve">/</w:t>
      </w:r>
      <w:r>
        <w:rPr>
          <w:rStyle w:val="NormalTok"/>
        </w:rPr>
        <w:t xml:space="preserve"> </w:t>
      </w:r>
      <w:r>
        <w:rPr>
          <w:rStyle w:val="BuiltInTok"/>
        </w:rPr>
        <w:t xml:space="preserve">len</w:t>
      </w:r>
      <w:r>
        <w:rPr>
          <w:rStyle w:val="NormalTok"/>
        </w:rPr>
        <w:t xml:space="preserve">(sub), </w:t>
      </w:r>
      <w:r>
        <w:rPr>
          <w:rStyle w:val="DecValTok"/>
        </w:rPr>
        <w:t xml:space="preserve">3</w:t>
      </w:r>
      <w:r>
        <w:rPr>
          <w:rStyle w:val="NormalTok"/>
        </w:rPr>
        <w:t xml:space="preserve">)</w:t>
      </w:r>
      <w:r>
        <w:br/>
      </w:r>
      <w:r>
        <w:br/>
      </w:r>
      <w:r>
        <w:rPr>
          <w:rStyle w:val="NormalTok"/>
        </w:rPr>
        <w:t xml:space="preserve">    answered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"answer"</w:t>
      </w:r>
      <w:r>
        <w:rPr>
          <w:rStyle w:val="NormalTok"/>
        </w:rPr>
        <w:t xml:space="preserve">]</w:t>
      </w:r>
      <w:r>
        <w:br/>
      </w:r>
      <w:r>
        <w:rPr>
          <w:rStyle w:val="NormalTok"/>
        </w:rPr>
        <w:t xml:space="preserve">    coverage </w:t>
      </w:r>
      <w:r>
        <w:rPr>
          <w:rStyle w:val="OperatorTok"/>
        </w:rPr>
        <w:t xml:space="preserve">=</w:t>
      </w:r>
      <w:r>
        <w:rPr>
          <w:rStyle w:val="NormalTok"/>
        </w:rPr>
        <w:t xml:space="preserve"> </w:t>
      </w:r>
      <w:r>
        <w:rPr>
          <w:rStyle w:val="BuiltInTok"/>
        </w:rPr>
        <w:t xml:space="preserve">len</w:t>
      </w:r>
      <w:r>
        <w:rPr>
          <w:rStyle w:val="NormalTok"/>
        </w:rPr>
        <w:t xml:space="preserve">(answered) </w:t>
      </w:r>
      <w:r>
        <w:rPr>
          <w:rStyle w:val="OperatorTok"/>
        </w:rPr>
        <w:t xml:space="preserve">/</w:t>
      </w:r>
      <w:r>
        <w:rPr>
          <w:rStyle w:val="NormalTok"/>
        </w:rPr>
        <w:t xml:space="preserve"> </w:t>
      </w:r>
      <w:r>
        <w:rPr>
          <w:rStyle w:val="BuiltInTok"/>
        </w:rPr>
        <w:t xml:space="preserve">len</w:t>
      </w:r>
      <w:r>
        <w:rPr>
          <w:rStyle w:val="NormalTok"/>
        </w:rPr>
        <w:t xml:space="preserve">(rows)</w:t>
      </w:r>
      <w:r>
        <w:br/>
      </w:r>
      <w:r>
        <w:rPr>
          <w:rStyle w:val="NormalTok"/>
        </w:rPr>
        <w:t xml:space="preserve">    selective_acc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"correct"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answered) </w:t>
      </w:r>
      <w:r>
        <w:rPr>
          <w:rStyle w:val="OperatorTok"/>
        </w:rPr>
        <w:t xml:space="preserve">/</w:t>
      </w:r>
      <w:r>
        <w:rPr>
          <w:rStyle w:val="NormalTok"/>
        </w:rPr>
        <w:t xml:space="preserve"> </w:t>
      </w:r>
      <w:r>
        <w:rPr>
          <w:rStyle w:val="BuiltInTok"/>
        </w:rPr>
        <w:t xml:space="preserve">len</w:t>
      </w:r>
      <w:r>
        <w:rPr>
          <w:rStyle w:val="NormalTok"/>
        </w:rPr>
        <w:t xml:space="preserve">(answered)</w:t>
      </w:r>
      <w:r>
        <w:br/>
      </w:r>
      <w:r>
        <w:rPr>
          <w:rStyle w:val="NormalTok"/>
        </w:rPr>
        <w:t xml:space="preserve">                     </w:t>
      </w:r>
      <w:r>
        <w:rPr>
          <w:rStyle w:val="ControlFlowTok"/>
        </w:rPr>
        <w:t xml:space="preserve">if</w:t>
      </w:r>
      <w:r>
        <w:rPr>
          <w:rStyle w:val="NormalTok"/>
        </w:rPr>
        <w:t xml:space="preserve"> answered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crude calibration: mean |confidence - correctness| on answered items</w:t>
      </w:r>
      <w:r>
        <w:br/>
      </w:r>
      <w:r>
        <w:rPr>
          <w:rStyle w:val="NormalTok"/>
        </w:rPr>
        <w:t xml:space="preserve">    ece </w:t>
      </w:r>
      <w:r>
        <w:rPr>
          <w:rStyle w:val="OperatorTok"/>
        </w:rPr>
        <w:t xml:space="preserve">=</w:t>
      </w:r>
      <w:r>
        <w:rPr>
          <w:rStyle w:val="NormalTok"/>
        </w:rPr>
        <w:t xml:space="preserve"> (statistics.mean(</w:t>
      </w:r>
      <w:r>
        <w:rPr>
          <w:rStyle w:val="BuiltInTok"/>
        </w:rPr>
        <w:t xml:space="preserve">abs</w:t>
      </w:r>
      <w:r>
        <w:rPr>
          <w:rStyle w:val="NormalTok"/>
        </w:rPr>
        <w:t xml:space="preserve">(r[</w:t>
      </w:r>
      <w:r>
        <w:rPr>
          <w:rStyle w:val="StringTok"/>
        </w:rPr>
        <w:t xml:space="preserve">"confidence"</w:t>
      </w:r>
      <w:r>
        <w:rPr>
          <w:rStyle w:val="NormalTok"/>
        </w:rPr>
        <w:t xml:space="preserve">] </w:t>
      </w:r>
      <w:r>
        <w:rPr>
          <w:rStyle w:val="OperatorTok"/>
        </w:rPr>
        <w:t xml:space="preserve">-</w:t>
      </w:r>
      <w:r>
        <w:rPr>
          <w:rStyle w:val="NormalTok"/>
        </w:rPr>
        <w:t xml:space="preserve"> r[</w:t>
      </w:r>
      <w:r>
        <w:rPr>
          <w:rStyle w:val="StringTok"/>
        </w:rPr>
        <w:t xml:space="preserve">"correct"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answered)</w:t>
      </w:r>
      <w:r>
        <w:br/>
      </w:r>
      <w:r>
        <w:rPr>
          <w:rStyle w:val="NormalTok"/>
        </w:rPr>
        <w:t xml:space="preserve">           </w:t>
      </w:r>
      <w:r>
        <w:rPr>
          <w:rStyle w:val="ControlFlowTok"/>
        </w:rPr>
        <w:t xml:space="preserve">if</w:t>
      </w:r>
      <w:r>
        <w:rPr>
          <w:rStyle w:val="NormalTok"/>
        </w:rPr>
        <w:t xml:space="preserve"> answered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"per_kind_accuracy"</w:t>
      </w:r>
      <w:r>
        <w:rPr>
          <w:rStyle w:val="NormalTok"/>
        </w:rPr>
        <w:t xml:space="preserve">: by_kind, </w:t>
      </w:r>
      <w:r>
        <w:rPr>
          <w:rStyle w:val="StringTok"/>
        </w:rPr>
        <w:t xml:space="preserve">"coverage"</w:t>
      </w:r>
      <w:r>
        <w:rPr>
          <w:rStyle w:val="NormalTok"/>
        </w:rPr>
        <w:t xml:space="preserve">: </w:t>
      </w:r>
      <w:r>
        <w:rPr>
          <w:rStyle w:val="BuiltInTok"/>
        </w:rPr>
        <w:t xml:space="preserve">round</w:t>
      </w:r>
      <w:r>
        <w:rPr>
          <w:rStyle w:val="NormalTok"/>
        </w:rPr>
        <w:t xml:space="preserve">(coverage, </w:t>
      </w:r>
      <w:r>
        <w:rPr>
          <w:rStyle w:val="DecValTok"/>
        </w:rPr>
        <w:t xml:space="preserve">3</w:t>
      </w:r>
      <w:r>
        <w:rPr>
          <w:rStyle w:val="NormalTok"/>
        </w:rPr>
        <w:t xml:space="preserve">),</w:t>
      </w:r>
      <w:r>
        <w:br/>
      </w:r>
      <w:r>
        <w:rPr>
          <w:rStyle w:val="NormalTok"/>
        </w:rPr>
        <w:t xml:space="preserve">            </w:t>
      </w:r>
      <w:r>
        <w:rPr>
          <w:rStyle w:val="StringTok"/>
        </w:rPr>
        <w:t xml:space="preserve">"selective_accuracy"</w:t>
      </w:r>
      <w:r>
        <w:rPr>
          <w:rStyle w:val="NormalTok"/>
        </w:rPr>
        <w:t xml:space="preserve">: </w:t>
      </w:r>
      <w:r>
        <w:rPr>
          <w:rStyle w:val="BuiltInTok"/>
        </w:rPr>
        <w:t xml:space="preserve">round</w:t>
      </w:r>
      <w:r>
        <w:rPr>
          <w:rStyle w:val="NormalTok"/>
        </w:rPr>
        <w:t xml:space="preserve">(selective_acc, </w:t>
      </w:r>
      <w:r>
        <w:rPr>
          <w:rStyle w:val="DecValTok"/>
        </w:rPr>
        <w:t xml:space="preserve">3</w:t>
      </w:r>
      <w:r>
        <w:rPr>
          <w:rStyle w:val="NormalTok"/>
        </w:rPr>
        <w:t xml:space="preserve">),</w:t>
      </w:r>
      <w:r>
        <w:br/>
      </w:r>
      <w:r>
        <w:rPr>
          <w:rStyle w:val="NormalTok"/>
        </w:rPr>
        <w:t xml:space="preserve">            </w:t>
      </w:r>
      <w:r>
        <w:rPr>
          <w:rStyle w:val="StringTok"/>
        </w:rPr>
        <w:t xml:space="preserve">"calibration_gap"</w:t>
      </w:r>
      <w:r>
        <w:rPr>
          <w:rStyle w:val="NormalTok"/>
        </w:rPr>
        <w:t xml:space="preserve">: </w:t>
      </w:r>
      <w:r>
        <w:rPr>
          <w:rStyle w:val="BuiltInTok"/>
        </w:rPr>
        <w:t xml:space="preserve">round</w:t>
      </w:r>
      <w:r>
        <w:rPr>
          <w:rStyle w:val="NormalTok"/>
        </w:rPr>
        <w:t xml:space="preserve">(ece, </w:t>
      </w:r>
      <w:r>
        <w:rPr>
          <w:rStyle w:val="DecValTok"/>
        </w:rPr>
        <w:t xml:space="preserve">3</w:t>
      </w:r>
      <w:r>
        <w:rPr>
          <w:rStyle w:val="NormalTok"/>
        </w:rPr>
        <w:t xml:space="preserve">), </w:t>
      </w:r>
      <w:r>
        <w:rPr>
          <w:rStyle w:val="StringTok"/>
        </w:rPr>
        <w:t xml:space="preserve">"rows"</w:t>
      </w:r>
      <w:r>
        <w:rPr>
          <w:rStyle w:val="NormalTok"/>
        </w:rPr>
        <w:t xml:space="preserve">: rows}</w:t>
      </w:r>
    </w:p>
    <w:p>
      <w:pPr>
        <w:pStyle w:val="FirstParagraph"/>
      </w:pPr>
      <w:r>
        <w:t xml:space="preserve">The three numbers that matter are in the return value: per-kind accuracy (localises which component fails), coverage vs selective accuracy (rewards honest abstention rather than punishing it), and the calibration gap (measures whether confidence means anything). Note the deliberate inclusion of</w:t>
      </w:r>
      <w:r>
        <w:t xml:space="preserve"> </w:t>
      </w:r>
      <w:r>
        <w:rPr>
          <w:rStyle w:val="VerbatimChar"/>
        </w:rPr>
        <w:t xml:space="preserve">expected=None</w:t>
      </w:r>
      <w:r>
        <w:t xml:space="preserve"> </w:t>
      </w:r>
      <w:r>
        <w:t xml:space="preserve">cases:</w:t>
      </w:r>
      <w:r>
        <w:t xml:space="preserve"> </w:t>
      </w:r>
      <w:r>
        <w:rPr>
          <w:bCs/>
          <w:b/>
        </w:rPr>
        <w:t xml:space="preserve">a benchmark that contains no unanswerable or ambiguous items cannot measure understanding at all</w:t>
      </w:r>
      <w:r>
        <w:t xml:space="preserve">, because it never distinguishes the system that knows its limits from the one that doesn’t.</w:t>
      </w:r>
    </w:p>
    <w:bookmarkEnd w:id="104"/>
    <w:bookmarkEnd w:id="105"/>
    <w:bookmarkStart w:id="109" w:name="X16683f16407971d4e22354c8587733d57cb5e73"/>
    <w:p>
      <w:pPr>
        <w:pStyle w:val="Heading1"/>
      </w:pPr>
      <w:r>
        <w:rPr>
          <w:rStyle w:val="SectionNumber"/>
        </w:rPr>
        <w:t xml:space="preserve">29</w:t>
      </w:r>
      <w:r>
        <w:tab/>
      </w:r>
      <w:r>
        <w:t xml:space="preserve">The 2025–2026 Trends Landscape: What Moved, What’s Moving, What to Watch</w:t>
      </w:r>
    </w:p>
    <w:bookmarkStart w:id="106" w:name="Xb04dd0127781a65cf2091c40b2bc2905f05148a"/>
    <w:p>
      <w:pPr>
        <w:pStyle w:val="Heading2"/>
      </w:pPr>
      <w:r>
        <w:rPr>
          <w:rStyle w:val="SectionNumber"/>
        </w:rPr>
        <w:t xml:space="preserve">29.1</w:t>
      </w:r>
      <w:r>
        <w:tab/>
      </w:r>
      <w:r>
        <w:t xml:space="preserve">What moved (settled shifts you should build on)</w:t>
      </w:r>
    </w:p>
    <w:p>
      <w:pPr>
        <w:pStyle w:val="FirstParagraph"/>
      </w:pPr>
      <w:r>
        <w:rPr>
          <w:bCs/>
          <w:b/>
        </w:rPr>
        <w:t xml:space="preserve">Test-time compute became the third scaling axis.</w:t>
      </w:r>
      <w:r>
        <w:t xml:space="preserve"> </w:t>
      </w:r>
      <w:r>
        <w:t xml:space="preserve">The o1/R1 wave established that structured inference-time reasoning, trained by RL on verifiable rewards, beats parameter scaling on reasoning tasks per dollar (Snell et al., 2024; DeepSeek-AI, 2025) — and that the behaviours distil into small models. Consequence: reasoning depth is a</w:t>
      </w:r>
      <w:r>
        <w:t xml:space="preserve"> </w:t>
      </w:r>
      <w:r>
        <w:rPr>
          <w:iCs/>
          <w:i/>
        </w:rPr>
        <w:t xml:space="preserve">dial</w:t>
      </w:r>
      <w:r>
        <w:t xml:space="preserve">, and orchestration layers that expose the dial per-operation (depth negotiation) match the hardware of the moment.</w:t>
      </w:r>
    </w:p>
    <w:p>
      <w:pPr>
        <w:pStyle w:val="BodyText"/>
      </w:pPr>
      <w:r>
        <w:rPr>
          <w:bCs/>
          <w:b/>
        </w:rPr>
        <w:t xml:space="preserve">The SLM-first thesis went from position paper to supply chain.</w:t>
      </w:r>
      <w:r>
        <w:t xml:space="preserve"> </w:t>
      </w:r>
      <w:r>
        <w:t xml:space="preserve">Belcak et al. (2025) argued it; 2026 delivered the model bench (Phi-4-class, Gemma-4-class, Qwen3-class, Llama-3.2-class), the runtimes (Ollama with MLX, Apple’s on-device foundation framework, vLLM/llama.cpp maturity), and the deployment evidence — including sub-1B specialists outperforming frontier generalists on scoped tool-orchestration domains (Red Hat, 2026). The correlated finding with the biggest design consequence: adapt</w:t>
      </w:r>
      <w:r>
        <w:t xml:space="preserve"> </w:t>
      </w:r>
      <w:r>
        <w:rPr>
          <w:iCs/>
          <w:i/>
        </w:rPr>
        <w:t xml:space="preserve">schemas and scaffolds</w:t>
      </w:r>
      <w:r>
        <w:t xml:space="preserve"> </w:t>
      </w:r>
      <w:r>
        <w:t xml:space="preserve">to small models rather than fine-tuning small models toward frontier interfaces (Kim et al., 2025).</w:t>
      </w:r>
    </w:p>
    <w:p>
      <w:pPr>
        <w:pStyle w:val="BodyText"/>
      </w:pPr>
      <w:r>
        <w:rPr>
          <w:bCs/>
          <w:b/>
        </w:rPr>
        <w:t xml:space="preserve">Verification moved from answers to steps.</w:t>
      </w:r>
      <w:r>
        <w:t xml:space="preserve"> </w:t>
      </w:r>
      <w:r>
        <w:t xml:space="preserve">Process supervision (Lightman et al., 2023) → productised PRMs → distilled small verifiers. The emerging norm in serious systems: nothing consequential ships unverified, and the verifier is a separate, smaller, cheaper model or a symbolic engine (Kambhampati et al., 2024). Generation and verification are decoupling into distinct system roles — arguably the most important architectural trend of the period.</w:t>
      </w:r>
    </w:p>
    <w:p>
      <w:pPr>
        <w:pStyle w:val="BodyText"/>
      </w:pPr>
      <w:r>
        <w:rPr>
          <w:bCs/>
          <w:b/>
        </w:rPr>
        <w:t xml:space="preserve">Memory became a product category.</w:t>
      </w:r>
      <w:r>
        <w:t xml:space="preserve"> </w:t>
      </w:r>
      <w:r>
        <w:t xml:space="preserve">MemGPT/Letta’s OS metaphor, Mem0’s consolidation pipeline, Zep/Graphiti’s temporal graphs: agent memory is now infrastructure you buy or standardise on, not a prompt trick. The differentiating axes settled as: structure (flat vs graph), time (snapshot vs bi-temporal), and consolidation (append vs resolve-and-merge).</w:t>
      </w:r>
    </w:p>
    <w:p>
      <w:pPr>
        <w:pStyle w:val="BodyText"/>
      </w:pPr>
      <w:r>
        <w:rPr>
          <w:bCs/>
          <w:b/>
        </w:rPr>
        <w:t xml:space="preserve">Governance became runtime.</w:t>
      </w:r>
      <w:r>
        <w:t xml:space="preserve"> </w:t>
      </w:r>
      <w:r>
        <w:t xml:space="preserve">The EU AI Act’s staged applicability (prohibitions and AI-literacy from February 2025, GPAI obligations from August 2025, high-risk obligations phasing through 2026–2027), ISO/IEC 42001 certification demand, and NIST AI RMF adoption converged on the same operational requirement: continuous, verifiable evidence that controls operate — which pulled compliance out of documents and into the request path. This is the wave CRP is built to ride, and the report’s assessment is that the positioning is correct: proof-of-operation is the universal audit failure, and runtime evidence generation is the only scalable answer.</w:t>
      </w:r>
    </w:p>
    <w:bookmarkEnd w:id="106"/>
    <w:bookmarkStart w:id="107" w:name="Xf7739ea8343616e94596e19a9936e3d67d584e9"/>
    <w:p>
      <w:pPr>
        <w:pStyle w:val="Heading2"/>
      </w:pPr>
      <w:r>
        <w:rPr>
          <w:rStyle w:val="SectionNumber"/>
        </w:rPr>
        <w:t xml:space="preserve">29.2</w:t>
      </w:r>
      <w:r>
        <w:tab/>
      </w:r>
      <w:r>
        <w:t xml:space="preserve">What’s moving (contested, adopt with judgement)</w:t>
      </w:r>
    </w:p>
    <w:p>
      <w:pPr>
        <w:pStyle w:val="FirstParagraph"/>
      </w:pPr>
      <w:r>
        <w:rPr>
          <w:bCs/>
          <w:b/>
        </w:rPr>
        <w:t xml:space="preserve">World models for language agents.</w:t>
      </w:r>
      <w:r>
        <w:t xml:space="preserve"> </w:t>
      </w:r>
      <w:r>
        <w:t xml:space="preserve">The WALL-E line (Zhou et al., 2024, 2025) and its 2026 successors (energy-based neuro-symbolic fusion; enterprise-workflow and computer-use world models; Gupta et al., 2026; Guan et al., 2026) are the fastest-moving understanding-relevant literature. Not yet productised; the recipe (Ch. 10) is stable enough to implement now, which is why R3 is rated frontier-credible rather than speculative.</w:t>
      </w:r>
    </w:p>
    <w:p>
      <w:pPr>
        <w:pStyle w:val="BodyText"/>
      </w:pPr>
      <w:r>
        <w:rPr>
          <w:bCs/>
          <w:b/>
        </w:rPr>
        <w:t xml:space="preserve">Agentic RL.</w:t>
      </w:r>
      <w:r>
        <w:t xml:space="preserve"> </w:t>
      </w:r>
      <w:r>
        <w:t xml:space="preserve">Training agents end-to-end with RL over multi-step tool-use trajectories (beyond single-response RLHF) is producing strong results inside labs; open replication is early. Watch, don’t bet the roadmap.</w:t>
      </w:r>
    </w:p>
    <w:p>
      <w:pPr>
        <w:pStyle w:val="BodyText"/>
      </w:pPr>
      <w:r>
        <w:rPr>
          <w:bCs/>
          <w:b/>
        </w:rPr>
        <w:t xml:space="preserve">The protocol layer consolidation.</w:t>
      </w:r>
      <w:r>
        <w:t xml:space="preserve"> </w:t>
      </w:r>
      <w:r>
        <w:t xml:space="preserve">MCP won tool exposure decisively; A2A-class messaging is consolidating; the positioning/governance layer beneath them is genuinely unclaimed at standards level — which is simultaneously CRP’s opportunity and its race. The clarification-semantics gap (R4) is a concrete wedge: small, novel, and demonstrably absent from both incumbent protocols.</w:t>
      </w:r>
    </w:p>
    <w:p>
      <w:pPr>
        <w:pStyle w:val="BodyText"/>
      </w:pPr>
      <w:r>
        <w:rPr>
          <w:bCs/>
          <w:b/>
        </w:rPr>
        <w:t xml:space="preserve">Interpretability-informed control.</w:t>
      </w:r>
      <w:r>
        <w:t xml:space="preserve"> </w:t>
      </w:r>
      <w:r>
        <w:t xml:space="preserve">Sparse-autoencoder feature steering and activation-level monitors (Templeton et al., 2024, and successors) are crossing from research into safety tooling. For black-box governance layers this matters as a</w:t>
      </w:r>
      <w:r>
        <w:t xml:space="preserve"> </w:t>
      </w:r>
      <w:r>
        <w:rPr>
          <w:iCs/>
          <w:i/>
        </w:rPr>
        <w:t xml:space="preserve">complement</w:t>
      </w:r>
      <w:r>
        <w:t xml:space="preserve">: weight-level and boundary-level oversight will eventually compose, and boundary-level systems should design their evidence schemas so interpretability signals can slot in as additional DPE-style stages later.</w:t>
      </w:r>
    </w:p>
    <w:bookmarkEnd w:id="107"/>
    <w:bookmarkStart w:id="108" w:name="X595f4fc990f99fa8489187b027da4227654b08e"/>
    <w:p>
      <w:pPr>
        <w:pStyle w:val="Heading2"/>
      </w:pPr>
      <w:r>
        <w:rPr>
          <w:rStyle w:val="SectionNumber"/>
        </w:rPr>
        <w:t xml:space="preserve">29.3</w:t>
      </w:r>
      <w:r>
        <w:tab/>
      </w:r>
      <w:r>
        <w:t xml:space="preserve">What to watch (early, potentially reshaping)</w:t>
      </w:r>
    </w:p>
    <w:p>
      <w:pPr>
        <w:pStyle w:val="FirstParagraph"/>
      </w:pPr>
      <w:r>
        <w:t xml:space="preserve">Continual/on-device learning breakthroughs (would change the memory chapter’s ceiling); consumer NPU maturity actually delivering LLM-relevant throughput (would change the fleet economics); JEPA-class non-generative world models reaching language-agent applicability (would change Chapter 10’s recipe); and standardisation outcomes at IETF/ISO for the agent stack (would decide whose vocabulary the industry speaks — a race you are already in).</w:t>
      </w:r>
    </w:p>
    <w:bookmarkEnd w:id="108"/>
    <w:bookmarkEnd w:id="109"/>
    <w:bookmarkStart w:id="111" w:name="X5f241234e7df0137507b30cdf14fabc55e4fe6b"/>
    <w:p>
      <w:pPr>
        <w:pStyle w:val="Heading1"/>
      </w:pPr>
      <w:r>
        <w:rPr>
          <w:rStyle w:val="SectionNumber"/>
        </w:rPr>
        <w:t xml:space="preserve">30</w:t>
      </w:r>
      <w:r>
        <w:tab/>
      </w:r>
      <w:r>
        <w:t xml:space="preserve">Appendix A — The Python Library Map: Component → Tooling Quick Reference</w:t>
      </w:r>
    </w:p>
    <w:p>
      <w:pPr>
        <w:pStyle w:val="FirstParagraph"/>
      </w:pPr>
      <w:r>
        <w:t xml:space="preserve">This appendix consolidates every library referenced in Parts II–III into a single procurement-and-learning map. All entries run locally on consumer hardware unless marked; sizes are approximate model footprints, not package sizes.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Library / model</w:t>
            </w:r>
          </w:p>
        </w:tc>
        <w:tc>
          <w:tcPr/>
          <w:p>
            <w:pPr>
              <w:pStyle w:val="Compact"/>
              <w:jc w:val="left"/>
            </w:pPr>
            <w:r>
              <w:t xml:space="preserve">Size / cost</w:t>
            </w:r>
          </w:p>
        </w:tc>
        <w:tc>
          <w:tcPr/>
          <w:p>
            <w:pPr>
              <w:pStyle w:val="Compact"/>
              <w:jc w:val="left"/>
            </w:pPr>
            <w:r>
              <w:t xml:space="preserve">Maturity</w:t>
            </w:r>
          </w:p>
        </w:tc>
      </w:tr>
      <w:tr>
        <w:tc>
          <w:tcPr/>
          <w:p>
            <w:pPr>
              <w:pStyle w:val="Compact"/>
              <w:jc w:val="left"/>
            </w:pPr>
            <w:r>
              <w:t xml:space="preserve">Substrate</w:t>
            </w:r>
          </w:p>
        </w:tc>
        <w:tc>
          <w:tcPr/>
          <w:p>
            <w:pPr>
              <w:pStyle w:val="Compact"/>
              <w:jc w:val="left"/>
            </w:pPr>
            <w:r>
              <w:t xml:space="preserve">Local inference runtimes</w:t>
            </w:r>
          </w:p>
        </w:tc>
        <w:tc>
          <w:tcPr/>
          <w:p>
            <w:pPr>
              <w:pStyle w:val="Compact"/>
              <w:jc w:val="left"/>
            </w:pPr>
            <w:r>
              <w:t xml:space="preserve">Ollama, LM Studio, vLLM, llama.cpp</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Substrate</w:t>
            </w:r>
          </w:p>
        </w:tc>
        <w:tc>
          <w:tcPr/>
          <w:p>
            <w:pPr>
              <w:pStyle w:val="Compact"/>
              <w:jc w:val="left"/>
            </w:pPr>
            <w:r>
              <w:t xml:space="preserve">Uniform client</w:t>
            </w:r>
          </w:p>
        </w:tc>
        <w:tc>
          <w:tcPr/>
          <w:p>
            <w:pPr>
              <w:pStyle w:val="Compact"/>
              <w:jc w:val="left"/>
            </w:pPr>
            <w:r>
              <w:rPr>
                <w:rStyle w:val="VerbatimChar"/>
              </w:rPr>
              <w:t xml:space="preserve">openai</w:t>
            </w:r>
            <w:r>
              <w:t xml:space="preserve"> </w:t>
            </w:r>
            <w:r>
              <w:t xml:space="preserve">(pointed at local</w:t>
            </w:r>
            <w:r>
              <w:t xml:space="preserve"> </w:t>
            </w:r>
            <w:r>
              <w:rPr>
                <w:rStyle w:val="VerbatimChar"/>
              </w:rPr>
              <w:t xml:space="preserve">base_url</w:t>
            </w:r>
            <w:r>
              <w:t xml:space="preserve">)</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1. Syntax</w:t>
            </w:r>
          </w:p>
        </w:tc>
        <w:tc>
          <w:tcPr/>
          <w:p>
            <w:pPr>
              <w:pStyle w:val="Compact"/>
              <w:jc w:val="left"/>
            </w:pPr>
            <w:r>
              <w:t xml:space="preserve">Guaranteed-valid structured output</w:t>
            </w:r>
          </w:p>
        </w:tc>
        <w:tc>
          <w:tcPr/>
          <w:p>
            <w:pPr>
              <w:pStyle w:val="Compact"/>
              <w:jc w:val="left"/>
            </w:pPr>
            <w:r>
              <w:rPr>
                <w:rStyle w:val="VerbatimChar"/>
              </w:rPr>
              <w:t xml:space="preserve">outlines</w:t>
            </w:r>
            <w:r>
              <w:t xml:space="preserve">,</w:t>
            </w:r>
            <w:r>
              <w:t xml:space="preserve"> </w:t>
            </w:r>
            <w:r>
              <w:rPr>
                <w:rStyle w:val="VerbatimChar"/>
              </w:rPr>
              <w:t xml:space="preserve">llguidance</w:t>
            </w:r>
            <w:r>
              <w:t xml:space="preserve">, XGrammar</w:t>
            </w:r>
          </w:p>
        </w:tc>
        <w:tc>
          <w:tcPr/>
          <w:p>
            <w:pPr>
              <w:pStyle w:val="Compact"/>
              <w:jc w:val="left"/>
            </w:pPr>
            <w:r>
              <w:t xml:space="preserve">~0 overhead</w:t>
            </w:r>
          </w:p>
        </w:tc>
        <w:tc>
          <w:tcPr/>
          <w:p>
            <w:pPr>
              <w:pStyle w:val="Compact"/>
              <w:jc w:val="left"/>
            </w:pPr>
            <w:r>
              <w:t xml:space="preserve">Production</w:t>
            </w:r>
          </w:p>
        </w:tc>
      </w:tr>
      <w:tr>
        <w:tc>
          <w:tcPr/>
          <w:p>
            <w:pPr>
              <w:pStyle w:val="Compact"/>
              <w:jc w:val="left"/>
            </w:pPr>
            <w:r>
              <w:t xml:space="preserve">2. Semantics</w:t>
            </w:r>
          </w:p>
        </w:tc>
        <w:tc>
          <w:tcPr/>
          <w:p>
            <w:pPr>
              <w:pStyle w:val="Compact"/>
              <w:jc w:val="left"/>
            </w:pPr>
            <w:r>
              <w:t xml:space="preserve">Embeddings</w:t>
            </w:r>
          </w:p>
        </w:tc>
        <w:tc>
          <w:tcPr/>
          <w:p>
            <w:pPr>
              <w:pStyle w:val="Compact"/>
              <w:jc w:val="left"/>
            </w:pPr>
            <w:r>
              <w:rPr>
                <w:rStyle w:val="VerbatimChar"/>
              </w:rPr>
              <w:t xml:space="preserve">sentence-transformers</w:t>
            </w:r>
            <w:r>
              <w:t xml:space="preserve"> </w:t>
            </w:r>
            <w:r>
              <w:t xml:space="preserve">(bge-small/large, gte)</w:t>
            </w:r>
          </w:p>
        </w:tc>
        <w:tc>
          <w:tcPr/>
          <w:p>
            <w:pPr>
              <w:pStyle w:val="Compact"/>
              <w:jc w:val="left"/>
            </w:pPr>
            <w:r>
              <w:t xml:space="preserve">33M–435M</w:t>
            </w:r>
          </w:p>
        </w:tc>
        <w:tc>
          <w:tcPr/>
          <w:p>
            <w:pPr>
              <w:pStyle w:val="Compact"/>
              <w:jc w:val="left"/>
            </w:pPr>
            <w:r>
              <w:t xml:space="preserve">Production</w:t>
            </w:r>
          </w:p>
        </w:tc>
      </w:tr>
      <w:tr>
        <w:tc>
          <w:tcPr/>
          <w:p>
            <w:pPr>
              <w:pStyle w:val="Compact"/>
              <w:jc w:val="left"/>
            </w:pPr>
            <w:r>
              <w:t xml:space="preserve">3. Pragmatics</w:t>
            </w:r>
          </w:p>
        </w:tc>
        <w:tc>
          <w:tcPr/>
          <w:p>
            <w:pPr>
              <w:pStyle w:val="Compact"/>
              <w:jc w:val="left"/>
            </w:pPr>
            <w:r>
              <w:t xml:space="preserve">Zero-shot intent / NLI</w:t>
            </w:r>
          </w:p>
        </w:tc>
        <w:tc>
          <w:tcPr/>
          <w:p>
            <w:pPr>
              <w:pStyle w:val="Compact"/>
              <w:jc w:val="left"/>
            </w:pPr>
            <w:r>
              <w:rPr>
                <w:rStyle w:val="VerbatimChar"/>
              </w:rPr>
              <w:t xml:space="preserve">transformers</w:t>
            </w:r>
            <w:r>
              <w:t xml:space="preserve"> </w:t>
            </w:r>
            <w:r>
              <w:t xml:space="preserve">+ DeBERTa-v3 zeroshot</w:t>
            </w:r>
          </w:p>
        </w:tc>
        <w:tc>
          <w:tcPr/>
          <w:p>
            <w:pPr>
              <w:pStyle w:val="Compact"/>
              <w:jc w:val="left"/>
            </w:pPr>
            <w:r>
              <w:t xml:space="preserve">~180M</w:t>
            </w:r>
          </w:p>
        </w:tc>
        <w:tc>
          <w:tcPr/>
          <w:p>
            <w:pPr>
              <w:pStyle w:val="Compact"/>
              <w:jc w:val="left"/>
            </w:pPr>
            <w:r>
              <w:t xml:space="preserve">Production</w:t>
            </w:r>
          </w:p>
        </w:tc>
      </w:tr>
      <w:tr>
        <w:tc>
          <w:tcPr/>
          <w:p>
            <w:pPr>
              <w:pStyle w:val="Compact"/>
              <w:jc w:val="left"/>
            </w:pPr>
            <w:r>
              <w:t xml:space="preserve">3. Pragmatics</w:t>
            </w:r>
          </w:p>
        </w:tc>
        <w:tc>
          <w:tcPr/>
          <w:p>
            <w:pPr>
              <w:pStyle w:val="Compact"/>
              <w:jc w:val="left"/>
            </w:pPr>
            <w:r>
              <w:t xml:space="preserve">Few-shot intent fine-tuning</w:t>
            </w:r>
          </w:p>
        </w:tc>
        <w:tc>
          <w:tcPr/>
          <w:p>
            <w:pPr>
              <w:pStyle w:val="Compact"/>
              <w:jc w:val="left"/>
            </w:pPr>
            <w:r>
              <w:rPr>
                <w:rStyle w:val="VerbatimChar"/>
              </w:rPr>
              <w:t xml:space="preserve">setfit</w:t>
            </w:r>
          </w:p>
        </w:tc>
        <w:tc>
          <w:tcPr/>
          <w:p>
            <w:pPr>
              <w:pStyle w:val="Compact"/>
              <w:jc w:val="left"/>
            </w:pPr>
            <w:r>
              <w:t xml:space="preserve">~33–110M</w:t>
            </w:r>
          </w:p>
        </w:tc>
        <w:tc>
          <w:tcPr/>
          <w:p>
            <w:pPr>
              <w:pStyle w:val="Compact"/>
              <w:jc w:val="left"/>
            </w:pPr>
            <w:r>
              <w:t xml:space="preserve">Production</w:t>
            </w:r>
          </w:p>
        </w:tc>
      </w:tr>
      <w:tr>
        <w:tc>
          <w:tcPr/>
          <w:p>
            <w:pPr>
              <w:pStyle w:val="Compact"/>
              <w:jc w:val="left"/>
            </w:pPr>
            <w:r>
              <w:t xml:space="preserve">6/3. Reference</w:t>
            </w:r>
          </w:p>
        </w:tc>
        <w:tc>
          <w:tcPr/>
          <w:p>
            <w:pPr>
              <w:pStyle w:val="Compact"/>
              <w:jc w:val="left"/>
            </w:pPr>
            <w:r>
              <w:t xml:space="preserve">Coreference resolution</w:t>
            </w:r>
          </w:p>
        </w:tc>
        <w:tc>
          <w:tcPr/>
          <w:p>
            <w:pPr>
              <w:pStyle w:val="Compact"/>
              <w:jc w:val="left"/>
            </w:pPr>
            <w:r>
              <w:rPr>
                <w:rStyle w:val="VerbatimChar"/>
              </w:rPr>
              <w:t xml:space="preserve">fastcoref</w:t>
            </w:r>
            <w:r>
              <w:t xml:space="preserve">; Maverick</w:t>
            </w:r>
          </w:p>
        </w:tc>
        <w:tc>
          <w:tcPr/>
          <w:p>
            <w:pPr>
              <w:pStyle w:val="Compact"/>
              <w:jc w:val="left"/>
            </w:pPr>
            <w:r>
              <w:t xml:space="preserve">~90–500M</w:t>
            </w:r>
          </w:p>
        </w:tc>
        <w:tc>
          <w:tcPr/>
          <w:p>
            <w:pPr>
              <w:pStyle w:val="Compact"/>
              <w:jc w:val="left"/>
            </w:pPr>
            <w:r>
              <w:t xml:space="preserve">Production</w:t>
            </w:r>
          </w:p>
        </w:tc>
      </w:tr>
      <w:tr>
        <w:tc>
          <w:tcPr/>
          <w:p>
            <w:pPr>
              <w:pStyle w:val="Compact"/>
              <w:jc w:val="left"/>
            </w:pPr>
            <w:r>
              <w:t xml:space="preserve">4. Knowledge</w:t>
            </w:r>
          </w:p>
        </w:tc>
        <w:tc>
          <w:tcPr/>
          <w:p>
            <w:pPr>
              <w:pStyle w:val="Compact"/>
              <w:jc w:val="left"/>
            </w:pPr>
            <w:r>
              <w:t xml:space="preserve">Zero-shot NER</w:t>
            </w:r>
          </w:p>
        </w:tc>
        <w:tc>
          <w:tcPr/>
          <w:p>
            <w:pPr>
              <w:pStyle w:val="Compact"/>
              <w:jc w:val="left"/>
            </w:pPr>
            <w:r>
              <w:rPr>
                <w:rStyle w:val="VerbatimChar"/>
              </w:rPr>
              <w:t xml:space="preserve">gliner</w:t>
            </w:r>
          </w:p>
        </w:tc>
        <w:tc>
          <w:tcPr/>
          <w:p>
            <w:pPr>
              <w:pStyle w:val="Compact"/>
              <w:jc w:val="left"/>
            </w:pPr>
            <w:r>
              <w:t xml:space="preserve">~300M</w:t>
            </w:r>
          </w:p>
        </w:tc>
        <w:tc>
          <w:tcPr/>
          <w:p>
            <w:pPr>
              <w:pStyle w:val="Compact"/>
              <w:jc w:val="left"/>
            </w:pPr>
            <w:r>
              <w:t xml:space="preserve">Production</w:t>
            </w:r>
          </w:p>
        </w:tc>
      </w:tr>
      <w:tr>
        <w:tc>
          <w:tcPr/>
          <w:p>
            <w:pPr>
              <w:pStyle w:val="Compact"/>
              <w:jc w:val="left"/>
            </w:pPr>
            <w:r>
              <w:t xml:space="preserve">4. Knowledge</w:t>
            </w:r>
          </w:p>
        </w:tc>
        <w:tc>
          <w:tcPr/>
          <w:p>
            <w:pPr>
              <w:pStyle w:val="Compact"/>
              <w:jc w:val="left"/>
            </w:pPr>
            <w:r>
              <w:t xml:space="preserve">Relations/events (UIE)</w:t>
            </w:r>
          </w:p>
        </w:tc>
        <w:tc>
          <w:tcPr/>
          <w:p>
            <w:pPr>
              <w:pStyle w:val="Compact"/>
              <w:jc w:val="left"/>
            </w:pPr>
            <w:r>
              <w:rPr>
                <w:rStyle w:val="VerbatimChar"/>
              </w:rPr>
              <w:t xml:space="preserve">transformers</w:t>
            </w:r>
            <w:r>
              <w:t xml:space="preserve"> </w:t>
            </w:r>
            <w:r>
              <w:t xml:space="preserve">UIE checkpoints</w:t>
            </w:r>
          </w:p>
        </w:tc>
        <w:tc>
          <w:tcPr/>
          <w:p>
            <w:pPr>
              <w:pStyle w:val="Compact"/>
              <w:jc w:val="left"/>
            </w:pPr>
            <w:r>
              <w:t xml:space="preserve">~700M</w:t>
            </w:r>
          </w:p>
        </w:tc>
        <w:tc>
          <w:tcPr/>
          <w:p>
            <w:pPr>
              <w:pStyle w:val="Compact"/>
              <w:jc w:val="left"/>
            </w:pPr>
            <w:r>
              <w:t xml:space="preserve">Solid</w:t>
            </w:r>
          </w:p>
        </w:tc>
      </w:tr>
      <w:tr>
        <w:tc>
          <w:tcPr/>
          <w:p>
            <w:pPr>
              <w:pStyle w:val="Compact"/>
              <w:jc w:val="left"/>
            </w:pPr>
            <w:r>
              <w:t xml:space="preserve">4. Knowledge</w:t>
            </w:r>
          </w:p>
        </w:tc>
        <w:tc>
          <w:tcPr/>
          <w:p>
            <w:pPr>
              <w:pStyle w:val="Compact"/>
              <w:jc w:val="left"/>
            </w:pPr>
            <w:r>
              <w:t xml:space="preserve">Graph substrate</w:t>
            </w:r>
          </w:p>
        </w:tc>
        <w:tc>
          <w:tcPr/>
          <w:p>
            <w:pPr>
              <w:pStyle w:val="Compact"/>
              <w:jc w:val="left"/>
            </w:pPr>
            <w:r>
              <w:rPr>
                <w:rStyle w:val="VerbatimChar"/>
              </w:rPr>
              <w:t xml:space="preserve">networkx</w:t>
            </w:r>
            <w:r>
              <w:t xml:space="preserve"> </w:t>
            </w:r>
            <w:r>
              <w:t xml:space="preserve">(proto) → Neo4j/Kùzu (scale)</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4. Knowledge</w:t>
            </w:r>
          </w:p>
        </w:tc>
        <w:tc>
          <w:tcPr/>
          <w:p>
            <w:pPr>
              <w:pStyle w:val="Compact"/>
              <w:jc w:val="left"/>
            </w:pPr>
            <w:r>
              <w:t xml:space="preserve">Vector index</w:t>
            </w:r>
          </w:p>
        </w:tc>
        <w:tc>
          <w:tcPr/>
          <w:p>
            <w:pPr>
              <w:pStyle w:val="Compact"/>
              <w:jc w:val="left"/>
            </w:pPr>
            <w:r>
              <w:rPr>
                <w:rStyle w:val="VerbatimChar"/>
              </w:rPr>
              <w:t xml:space="preserve">hnswlib</w:t>
            </w:r>
            <w:r>
              <w:t xml:space="preserve">,</w:t>
            </w:r>
            <w:r>
              <w:t xml:space="preserve"> </w:t>
            </w:r>
            <w:r>
              <w:rPr>
                <w:rStyle w:val="VerbatimChar"/>
              </w:rPr>
              <w:t xml:space="preserve">sqlite-vec</w:t>
            </w:r>
            <w:r>
              <w:t xml:space="preserve">, FAISS, Qdrant</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4. Knowledge</w:t>
            </w:r>
          </w:p>
        </w:tc>
        <w:tc>
          <w:tcPr/>
          <w:p>
            <w:pPr>
              <w:pStyle w:val="Compact"/>
              <w:jc w:val="left"/>
            </w:pPr>
            <w:r>
              <w:t xml:space="preserve">Communities (GraphRAG)</w:t>
            </w:r>
          </w:p>
        </w:tc>
        <w:tc>
          <w:tcPr/>
          <w:p>
            <w:pPr>
              <w:pStyle w:val="Compact"/>
              <w:jc w:val="left"/>
            </w:pPr>
            <w:r>
              <w:rPr>
                <w:rStyle w:val="VerbatimChar"/>
              </w:rPr>
              <w:t xml:space="preserve">igraph</w:t>
            </w:r>
            <w:r>
              <w:t xml:space="preserve"> </w:t>
            </w:r>
            <w:r>
              <w:t xml:space="preserve">+</w:t>
            </w:r>
            <w:r>
              <w:t xml:space="preserve"> </w:t>
            </w:r>
            <w:r>
              <w:rPr>
                <w:rStyle w:val="VerbatimChar"/>
              </w:rPr>
              <w:t xml:space="preserve">leidenalg</w:t>
            </w:r>
            <w:r>
              <w:t xml:space="preserve">,</w:t>
            </w:r>
            <w:r>
              <w:t xml:space="preserve"> </w:t>
            </w:r>
            <w:r>
              <w:rPr>
                <w:rStyle w:val="VerbatimChar"/>
              </w:rPr>
              <w:t xml:space="preserve">graspologic</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4. Knowledge</w:t>
            </w:r>
          </w:p>
        </w:tc>
        <w:tc>
          <w:tcPr/>
          <w:p>
            <w:pPr>
              <w:pStyle w:val="Compact"/>
              <w:jc w:val="left"/>
            </w:pPr>
            <w:r>
              <w:t xml:space="preserve">Reranking</w:t>
            </w:r>
          </w:p>
        </w:tc>
        <w:tc>
          <w:tcPr/>
          <w:p>
            <w:pPr>
              <w:pStyle w:val="Compact"/>
              <w:jc w:val="left"/>
            </w:pPr>
            <w:r>
              <w:rPr>
                <w:rStyle w:val="VerbatimChar"/>
              </w:rPr>
              <w:t xml:space="preserve">sentence-transformers</w:t>
            </w:r>
            <w:r>
              <w:t xml:space="preserve"> </w:t>
            </w:r>
            <w:r>
              <w:t xml:space="preserve">cross-encoders; bge-reranker</w:t>
            </w:r>
          </w:p>
        </w:tc>
        <w:tc>
          <w:tcPr/>
          <w:p>
            <w:pPr>
              <w:pStyle w:val="Compact"/>
              <w:jc w:val="left"/>
            </w:pPr>
            <w:r>
              <w:t xml:space="preserve">100–600M</w:t>
            </w:r>
          </w:p>
        </w:tc>
        <w:tc>
          <w:tcPr/>
          <w:p>
            <w:pPr>
              <w:pStyle w:val="Compact"/>
              <w:jc w:val="left"/>
            </w:pPr>
            <w:r>
              <w:t xml:space="preserve">Production</w:t>
            </w:r>
          </w:p>
        </w:tc>
      </w:tr>
      <w:tr>
        <w:tc>
          <w:tcPr/>
          <w:p>
            <w:pPr>
              <w:pStyle w:val="Compact"/>
              <w:jc w:val="left"/>
            </w:pPr>
            <w:r>
              <w:t xml:space="preserve">4. Knowledge</w:t>
            </w:r>
          </w:p>
        </w:tc>
        <w:tc>
          <w:tcPr/>
          <w:p>
            <w:pPr>
              <w:pStyle w:val="Compact"/>
              <w:jc w:val="left"/>
            </w:pPr>
            <w:r>
              <w:t xml:space="preserve">Ready GraphRAG</w:t>
            </w:r>
          </w:p>
        </w:tc>
        <w:tc>
          <w:tcPr/>
          <w:p>
            <w:pPr>
              <w:pStyle w:val="Compact"/>
              <w:jc w:val="left"/>
            </w:pPr>
            <w:r>
              <w:rPr>
                <w:rStyle w:val="VerbatimChar"/>
              </w:rPr>
              <w:t xml:space="preserve">graphrag</w:t>
            </w:r>
            <w:r>
              <w:t xml:space="preserve"> </w:t>
            </w:r>
            <w:r>
              <w:t xml:space="preserve">(Microsoft),</w:t>
            </w:r>
            <w:r>
              <w:t xml:space="preserve"> </w:t>
            </w:r>
            <w:r>
              <w:rPr>
                <w:rStyle w:val="VerbatimChar"/>
              </w:rPr>
              <w:t xml:space="preserve">llama-index</w:t>
            </w:r>
            <w:r>
              <w:t xml:space="preserve"> </w:t>
            </w:r>
            <w:r>
              <w:t xml:space="preserve">graph stores</w:t>
            </w:r>
          </w:p>
        </w:tc>
        <w:tc>
          <w:tcPr/>
          <w:p>
            <w:pPr>
              <w:pStyle w:val="Compact"/>
              <w:jc w:val="left"/>
            </w:pPr>
            <w:r>
              <w:t xml:space="preserve">—</w:t>
            </w:r>
          </w:p>
        </w:tc>
        <w:tc>
          <w:tcPr/>
          <w:p>
            <w:pPr>
              <w:pStyle w:val="Compact"/>
              <w:jc w:val="left"/>
            </w:pPr>
            <w:r>
              <w:t xml:space="preserve">Solid</w:t>
            </w:r>
          </w:p>
        </w:tc>
      </w:tr>
      <w:tr>
        <w:tc>
          <w:tcPr/>
          <w:p>
            <w:pPr>
              <w:pStyle w:val="Compact"/>
              <w:jc w:val="left"/>
            </w:pPr>
            <w:r>
              <w:t xml:space="preserve">5. Reasoning</w:t>
            </w:r>
          </w:p>
        </w:tc>
        <w:tc>
          <w:tcPr/>
          <w:p>
            <w:pPr>
              <w:pStyle w:val="Compact"/>
              <w:jc w:val="left"/>
            </w:pPr>
            <w:r>
              <w:t xml:space="preserve">Symbolic math</w:t>
            </w:r>
          </w:p>
        </w:tc>
        <w:tc>
          <w:tcPr/>
          <w:p>
            <w:pPr>
              <w:pStyle w:val="Compact"/>
              <w:jc w:val="left"/>
            </w:pPr>
            <w:r>
              <w:rPr>
                <w:rStyle w:val="VerbatimChar"/>
              </w:rPr>
              <w:t xml:space="preserve">sympy</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5. Reasoning</w:t>
            </w:r>
          </w:p>
        </w:tc>
        <w:tc>
          <w:tcPr/>
          <w:p>
            <w:pPr>
              <w:pStyle w:val="Compact"/>
              <w:jc w:val="left"/>
            </w:pPr>
            <w:r>
              <w:t xml:space="preserve">SMT / constraints</w:t>
            </w:r>
          </w:p>
        </w:tc>
        <w:tc>
          <w:tcPr/>
          <w:p>
            <w:pPr>
              <w:pStyle w:val="Compact"/>
              <w:jc w:val="left"/>
            </w:pPr>
            <w:r>
              <w:rPr>
                <w:rStyle w:val="VerbatimChar"/>
              </w:rPr>
              <w:t xml:space="preserve">z3-solver</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5. Reasoning</w:t>
            </w:r>
          </w:p>
        </w:tc>
        <w:tc>
          <w:tcPr/>
          <w:p>
            <w:pPr>
              <w:pStyle w:val="Compact"/>
              <w:jc w:val="left"/>
            </w:pPr>
            <w:r>
              <w:t xml:space="preserve">Logic programming</w:t>
            </w:r>
          </w:p>
        </w:tc>
        <w:tc>
          <w:tcPr/>
          <w:p>
            <w:pPr>
              <w:pStyle w:val="Compact"/>
              <w:jc w:val="left"/>
            </w:pPr>
            <w:r>
              <w:rPr>
                <w:rStyle w:val="VerbatimChar"/>
              </w:rPr>
              <w:t xml:space="preserve">pyswip</w:t>
            </w:r>
            <w:r>
              <w:t xml:space="preserve"> </w:t>
            </w:r>
            <w:r>
              <w:t xml:space="preserve">(Prolog), datalog engines</w:t>
            </w:r>
          </w:p>
        </w:tc>
        <w:tc>
          <w:tcPr/>
          <w:p>
            <w:pPr>
              <w:pStyle w:val="Compact"/>
              <w:jc w:val="left"/>
            </w:pPr>
            <w:r>
              <w:t xml:space="preserve">—</w:t>
            </w:r>
          </w:p>
        </w:tc>
        <w:tc>
          <w:tcPr/>
          <w:p>
            <w:pPr>
              <w:pStyle w:val="Compact"/>
              <w:jc w:val="left"/>
            </w:pPr>
            <w:r>
              <w:t xml:space="preserve">Solid</w:t>
            </w:r>
          </w:p>
        </w:tc>
      </w:tr>
      <w:tr>
        <w:tc>
          <w:tcPr/>
          <w:p>
            <w:pPr>
              <w:pStyle w:val="Compact"/>
              <w:jc w:val="left"/>
            </w:pPr>
            <w:r>
              <w:t xml:space="preserve">5. Reasoning</w:t>
            </w:r>
          </w:p>
        </w:tc>
        <w:tc>
          <w:tcPr/>
          <w:p>
            <w:pPr>
              <w:pStyle w:val="Compact"/>
              <w:jc w:val="left"/>
            </w:pPr>
            <w:r>
              <w:t xml:space="preserve">Program-aided verification</w:t>
            </w:r>
          </w:p>
        </w:tc>
        <w:tc>
          <w:tcPr/>
          <w:p>
            <w:pPr>
              <w:pStyle w:val="Compact"/>
              <w:jc w:val="left"/>
            </w:pPr>
            <w:r>
              <w:t xml:space="preserve">stdlib sandboxing → containers/jails in prod</w:t>
            </w:r>
          </w:p>
        </w:tc>
        <w:tc>
          <w:tcPr/>
          <w:p>
            <w:pPr>
              <w:pStyle w:val="Compact"/>
              <w:jc w:val="left"/>
            </w:pPr>
            <w:r>
              <w:t xml:space="preserve">—</w:t>
            </w:r>
          </w:p>
        </w:tc>
        <w:tc>
          <w:tcPr/>
          <w:p>
            <w:pPr>
              <w:pStyle w:val="Compact"/>
              <w:jc w:val="left"/>
            </w:pPr>
            <w:r>
              <w:t xml:space="preserve">Pattern</w:t>
            </w:r>
          </w:p>
        </w:tc>
      </w:tr>
      <w:tr>
        <w:tc>
          <w:tcPr/>
          <w:p>
            <w:pPr>
              <w:pStyle w:val="Compact"/>
              <w:jc w:val="left"/>
            </w:pPr>
            <w:r>
              <w:t xml:space="preserve">6. Memory</w:t>
            </w:r>
          </w:p>
        </w:tc>
        <w:tc>
          <w:tcPr/>
          <w:p>
            <w:pPr>
              <w:pStyle w:val="Compact"/>
              <w:jc w:val="left"/>
            </w:pPr>
            <w:r>
              <w:t xml:space="preserve">Consolidating memory service</w:t>
            </w:r>
          </w:p>
        </w:tc>
        <w:tc>
          <w:tcPr/>
          <w:p>
            <w:pPr>
              <w:pStyle w:val="Compact"/>
              <w:jc w:val="left"/>
            </w:pPr>
            <w:r>
              <w:rPr>
                <w:rStyle w:val="VerbatimChar"/>
              </w:rPr>
              <w:t xml:space="preserve">mem0ai</w:t>
            </w:r>
            <w:r>
              <w:t xml:space="preserve">; Letta</w:t>
            </w:r>
          </w:p>
        </w:tc>
        <w:tc>
          <w:tcPr/>
          <w:p>
            <w:pPr>
              <w:pStyle w:val="Compact"/>
              <w:jc w:val="left"/>
            </w:pPr>
            <w:r>
              <w:t xml:space="preserve">—</w:t>
            </w:r>
          </w:p>
        </w:tc>
        <w:tc>
          <w:tcPr/>
          <w:p>
            <w:pPr>
              <w:pStyle w:val="Compact"/>
              <w:jc w:val="left"/>
            </w:pPr>
            <w:r>
              <w:t xml:space="preserve">Solid</w:t>
            </w:r>
          </w:p>
        </w:tc>
      </w:tr>
      <w:tr>
        <w:tc>
          <w:tcPr/>
          <w:p>
            <w:pPr>
              <w:pStyle w:val="Compact"/>
              <w:jc w:val="left"/>
            </w:pPr>
            <w:r>
              <w:t xml:space="preserve">6. Memory</w:t>
            </w:r>
          </w:p>
        </w:tc>
        <w:tc>
          <w:tcPr/>
          <w:p>
            <w:pPr>
              <w:pStyle w:val="Compact"/>
              <w:jc w:val="left"/>
            </w:pPr>
            <w:r>
              <w:t xml:space="preserve">Temporal graph memory</w:t>
            </w:r>
          </w:p>
        </w:tc>
        <w:tc>
          <w:tcPr/>
          <w:p>
            <w:pPr>
              <w:pStyle w:val="Compact"/>
              <w:jc w:val="left"/>
            </w:pPr>
            <w:r>
              <w:rPr>
                <w:rStyle w:val="VerbatimChar"/>
              </w:rPr>
              <w:t xml:space="preserve">graphiti-core</w:t>
            </w:r>
            <w:r>
              <w:t xml:space="preserve"> </w:t>
            </w:r>
            <w:r>
              <w:t xml:space="preserve">(Zep)</w:t>
            </w:r>
          </w:p>
        </w:tc>
        <w:tc>
          <w:tcPr/>
          <w:p>
            <w:pPr>
              <w:pStyle w:val="Compact"/>
              <w:jc w:val="left"/>
            </w:pPr>
            <w:r>
              <w:t xml:space="preserve">—</w:t>
            </w:r>
          </w:p>
        </w:tc>
        <w:tc>
          <w:tcPr/>
          <w:p>
            <w:pPr>
              <w:pStyle w:val="Compact"/>
              <w:jc w:val="left"/>
            </w:pPr>
            <w:r>
              <w:t xml:space="preserve">Solid</w:t>
            </w:r>
          </w:p>
        </w:tc>
      </w:tr>
      <w:tr>
        <w:tc>
          <w:tcPr/>
          <w:p>
            <w:pPr>
              <w:pStyle w:val="Compact"/>
              <w:jc w:val="left"/>
            </w:pPr>
            <w:r>
              <w:t xml:space="preserve">7. World model</w:t>
            </w:r>
          </w:p>
        </w:tc>
        <w:tc>
          <w:tcPr/>
          <w:p>
            <w:pPr>
              <w:pStyle w:val="Compact"/>
              <w:jc w:val="left"/>
            </w:pPr>
            <w:r>
              <w:t xml:space="preserve">Rule induction / gating</w:t>
            </w:r>
          </w:p>
        </w:tc>
        <w:tc>
          <w:tcPr/>
          <w:p>
            <w:pPr>
              <w:pStyle w:val="Compact"/>
              <w:jc w:val="left"/>
            </w:pPr>
            <w:r>
              <w:t xml:space="preserve">~60 lines of Python (Template, Ch. 19)</w:t>
            </w:r>
          </w:p>
        </w:tc>
        <w:tc>
          <w:tcPr/>
          <w:p>
            <w:pPr>
              <w:pStyle w:val="Compact"/>
              <w:jc w:val="left"/>
            </w:pPr>
            <w:r>
              <w:t xml:space="preserve">—</w:t>
            </w:r>
          </w:p>
        </w:tc>
        <w:tc>
          <w:tcPr/>
          <w:p>
            <w:pPr>
              <w:pStyle w:val="Compact"/>
              <w:jc w:val="left"/>
            </w:pPr>
            <w:r>
              <w:t xml:space="preserve">DIY [RESEARCH]</w:t>
            </w:r>
          </w:p>
        </w:tc>
      </w:tr>
      <w:tr>
        <w:tc>
          <w:tcPr/>
          <w:p>
            <w:pPr>
              <w:pStyle w:val="Compact"/>
              <w:jc w:val="left"/>
            </w:pPr>
            <w:r>
              <w:t xml:space="preserve">8. Meta-cognition</w:t>
            </w:r>
          </w:p>
        </w:tc>
        <w:tc>
          <w:tcPr/>
          <w:p>
            <w:pPr>
              <w:pStyle w:val="Compact"/>
              <w:jc w:val="left"/>
            </w:pPr>
            <w:r>
              <w:t xml:space="preserve">NLI grounding / entailment</w:t>
            </w:r>
          </w:p>
        </w:tc>
        <w:tc>
          <w:tcPr/>
          <w:p>
            <w:pPr>
              <w:pStyle w:val="Compact"/>
              <w:jc w:val="left"/>
            </w:pPr>
            <w:r>
              <w:t xml:space="preserve">DeBERTa-v3 MNLI-FEVER-ANLI</w:t>
            </w:r>
          </w:p>
        </w:tc>
        <w:tc>
          <w:tcPr/>
          <w:p>
            <w:pPr>
              <w:pStyle w:val="Compact"/>
              <w:jc w:val="left"/>
            </w:pPr>
            <w:r>
              <w:t xml:space="preserve">~180M</w:t>
            </w:r>
          </w:p>
        </w:tc>
        <w:tc>
          <w:tcPr/>
          <w:p>
            <w:pPr>
              <w:pStyle w:val="Compact"/>
              <w:jc w:val="left"/>
            </w:pPr>
            <w:r>
              <w:t xml:space="preserve">Production</w:t>
            </w:r>
          </w:p>
        </w:tc>
      </w:tr>
      <w:tr>
        <w:tc>
          <w:tcPr/>
          <w:p>
            <w:pPr>
              <w:pStyle w:val="Compact"/>
              <w:jc w:val="left"/>
            </w:pPr>
            <w:r>
              <w:t xml:space="preserve">8. Meta-cognition</w:t>
            </w:r>
          </w:p>
        </w:tc>
        <w:tc>
          <w:tcPr/>
          <w:p>
            <w:pPr>
              <w:pStyle w:val="Compact"/>
              <w:jc w:val="left"/>
            </w:pPr>
            <w:r>
              <w:t xml:space="preserve">Conformal wrappers</w:t>
            </w:r>
          </w:p>
        </w:tc>
        <w:tc>
          <w:tcPr/>
          <w:p>
            <w:pPr>
              <w:pStyle w:val="Compact"/>
              <w:jc w:val="left"/>
            </w:pPr>
            <w:r>
              <w:rPr>
                <w:rStyle w:val="VerbatimChar"/>
              </w:rPr>
              <w:t xml:space="preserve">mapie</w:t>
            </w:r>
            <w:r>
              <w:t xml:space="preserve">,</w:t>
            </w:r>
            <w:r>
              <w:t xml:space="preserve"> </w:t>
            </w:r>
            <w:r>
              <w:rPr>
                <w:rStyle w:val="VerbatimChar"/>
              </w:rPr>
              <w:t xml:space="preserve">crepes</w:t>
            </w:r>
          </w:p>
        </w:tc>
        <w:tc>
          <w:tcPr/>
          <w:p>
            <w:pPr>
              <w:pStyle w:val="Compact"/>
              <w:jc w:val="left"/>
            </w:pPr>
            <w:r>
              <w:t xml:space="preserve">—</w:t>
            </w:r>
          </w:p>
        </w:tc>
        <w:tc>
          <w:tcPr/>
          <w:p>
            <w:pPr>
              <w:pStyle w:val="Compact"/>
              <w:jc w:val="left"/>
            </w:pPr>
            <w:r>
              <w:t xml:space="preserve">Solid</w:t>
            </w:r>
          </w:p>
        </w:tc>
      </w:tr>
      <w:tr>
        <w:tc>
          <w:tcPr/>
          <w:p>
            <w:pPr>
              <w:pStyle w:val="Compact"/>
              <w:jc w:val="left"/>
            </w:pPr>
            <w:r>
              <w:t xml:space="preserve">9. Normative</w:t>
            </w:r>
          </w:p>
        </w:tc>
        <w:tc>
          <w:tcPr/>
          <w:p>
            <w:pPr>
              <w:pStyle w:val="Compact"/>
              <w:jc w:val="left"/>
            </w:pPr>
            <w:r>
              <w:t xml:space="preserve">Policy engines</w:t>
            </w:r>
          </w:p>
        </w:tc>
        <w:tc>
          <w:tcPr/>
          <w:p>
            <w:pPr>
              <w:pStyle w:val="Compact"/>
              <w:jc w:val="left"/>
            </w:pPr>
            <w:r>
              <w:t xml:space="preserve">DIY grammar (Template, Ch. 22); OPA/Rego for infra</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10. Routing</w:t>
            </w:r>
          </w:p>
        </w:tc>
        <w:tc>
          <w:tcPr/>
          <w:p>
            <w:pPr>
              <w:pStyle w:val="Compact"/>
              <w:jc w:val="left"/>
            </w:pPr>
            <w:r>
              <w:t xml:space="preserve">Learned routing</w:t>
            </w:r>
          </w:p>
        </w:tc>
        <w:tc>
          <w:tcPr/>
          <w:p>
            <w:pPr>
              <w:pStyle w:val="Compact"/>
              <w:jc w:val="left"/>
            </w:pPr>
            <w:r>
              <w:rPr>
                <w:rStyle w:val="VerbatimChar"/>
              </w:rPr>
              <w:t xml:space="preserve">scikit-learn</w:t>
            </w:r>
            <w:r>
              <w:t xml:space="preserve"> </w:t>
            </w:r>
            <w:r>
              <w:t xml:space="preserve">on your telemetry; RouteLLM</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Eval</w:t>
            </w:r>
          </w:p>
        </w:tc>
        <w:tc>
          <w:tcPr/>
          <w:p>
            <w:pPr>
              <w:pStyle w:val="Compact"/>
              <w:jc w:val="left"/>
            </w:pPr>
            <w:r>
              <w:t xml:space="preserve">Harnesses</w:t>
            </w:r>
          </w:p>
        </w:tc>
        <w:tc>
          <w:tcPr/>
          <w:p>
            <w:pPr>
              <w:pStyle w:val="Compact"/>
              <w:jc w:val="left"/>
            </w:pPr>
            <w:r>
              <w:rPr>
                <w:rStyle w:val="VerbatimChar"/>
              </w:rPr>
              <w:t xml:space="preserve">lm-eval-harness</w:t>
            </w:r>
            <w:r>
              <w:t xml:space="preserve">,</w:t>
            </w:r>
            <w:r>
              <w:t xml:space="preserve"> </w:t>
            </w:r>
            <w:r>
              <w:rPr>
                <w:rStyle w:val="VerbatimChar"/>
              </w:rPr>
              <w:t xml:space="preserve">deepeval</w:t>
            </w:r>
            <w:r>
              <w:t xml:space="preserve">,</w:t>
            </w:r>
            <w:r>
              <w:t xml:space="preserve"> </w:t>
            </w:r>
            <w:r>
              <w:rPr>
                <w:rStyle w:val="VerbatimChar"/>
              </w:rPr>
              <w:t xml:space="preserve">ragas</w:t>
            </w:r>
            <w:r>
              <w:t xml:space="preserve">; DIY (Ch. 23)</w:t>
            </w:r>
          </w:p>
        </w:tc>
        <w:tc>
          <w:tcPr/>
          <w:p>
            <w:pPr>
              <w:pStyle w:val="Compact"/>
              <w:jc w:val="left"/>
            </w:pPr>
            <w:r>
              <w:t xml:space="preserve">—</w:t>
            </w:r>
          </w:p>
        </w:tc>
        <w:tc>
          <w:tcPr/>
          <w:p>
            <w:pPr>
              <w:pStyle w:val="Compact"/>
              <w:jc w:val="left"/>
            </w:pPr>
            <w:r>
              <w:t xml:space="preserve">Production</w:t>
            </w:r>
          </w:p>
        </w:tc>
      </w:tr>
      <w:tr>
        <w:tc>
          <w:tcPr/>
          <w:p>
            <w:pPr>
              <w:pStyle w:val="Compact"/>
              <w:jc w:val="left"/>
            </w:pPr>
            <w:r>
              <w:t xml:space="preserve">Governance</w:t>
            </w:r>
          </w:p>
        </w:tc>
        <w:tc>
          <w:tcPr/>
          <w:p>
            <w:pPr>
              <w:pStyle w:val="Compact"/>
              <w:jc w:val="left"/>
            </w:pPr>
            <w:r>
              <w:t xml:space="preserve">Positioning + evidence layer</w:t>
            </w:r>
          </w:p>
        </w:tc>
        <w:tc>
          <w:tcPr/>
          <w:p>
            <w:pPr>
              <w:pStyle w:val="Compact"/>
              <w:jc w:val="left"/>
            </w:pPr>
            <w:r>
              <w:rPr>
                <w:rStyle w:val="VerbatimChar"/>
              </w:rPr>
              <w:t xml:space="preserve">crp</w:t>
            </w:r>
            <w:r>
              <w:t xml:space="preserve"> </w:t>
            </w:r>
            <w:r>
              <w:t xml:space="preserve">SDK / CRP Gateway</w:t>
            </w:r>
          </w:p>
        </w:tc>
        <w:tc>
          <w:tcPr/>
          <w:p>
            <w:pPr>
              <w:pStyle w:val="Compact"/>
              <w:jc w:val="left"/>
            </w:pPr>
            <w:r>
              <w:t xml:space="preserve">—</w:t>
            </w:r>
          </w:p>
        </w:tc>
        <w:tc>
          <w:tcPr/>
          <w:p>
            <w:pPr>
              <w:pStyle w:val="Compact"/>
              <w:jc w:val="left"/>
            </w:pPr>
            <w:r>
              <w:t xml:space="preserve">Shipping</w:t>
            </w:r>
          </w:p>
        </w:tc>
      </w:tr>
    </w:tbl>
    <w:bookmarkStart w:id="110" w:name="X1025687c04320e814ccce1e9586896721efc406"/>
    <w:p>
      <w:pPr>
        <w:pStyle w:val="Heading2"/>
      </w:pPr>
      <w:r>
        <w:rPr>
          <w:rStyle w:val="SectionNumber"/>
        </w:rPr>
        <w:t xml:space="preserve">30.1</w:t>
      </w:r>
      <w:r>
        <w:tab/>
      </w:r>
      <w:r>
        <w:t xml:space="preserve">Install manifest for the complete template set</w:t>
      </w:r>
    </w:p>
    <w:p>
      <w:pPr>
        <w:pStyle w:val="SourceCode"/>
      </w:pPr>
      <w:r>
        <w:rPr>
          <w:rStyle w:val="CommentTok"/>
        </w:rPr>
        <w:t xml:space="preserve"># Core inference + orchestration</w:t>
      </w:r>
      <w:r>
        <w:br/>
      </w:r>
      <w:r>
        <w:rPr>
          <w:rStyle w:val="ExtensionTok"/>
        </w:rPr>
        <w:t xml:space="preserve">pip</w:t>
      </w:r>
      <w:r>
        <w:rPr>
          <w:rStyle w:val="NormalTok"/>
        </w:rPr>
        <w:t xml:space="preserve"> install openai outlines pydantic</w:t>
      </w:r>
      <w:r>
        <w:br/>
      </w:r>
      <w:r>
        <w:br/>
      </w:r>
      <w:r>
        <w:rPr>
          <w:rStyle w:val="CommentTok"/>
        </w:rPr>
        <w:t xml:space="preserve"># NLU: intent, entities, reference</w:t>
      </w:r>
      <w:r>
        <w:br/>
      </w:r>
      <w:r>
        <w:rPr>
          <w:rStyle w:val="ExtensionTok"/>
        </w:rPr>
        <w:t xml:space="preserve">pip</w:t>
      </w:r>
      <w:r>
        <w:rPr>
          <w:rStyle w:val="NormalTok"/>
        </w:rPr>
        <w:t xml:space="preserve"> install transformers torch setfit gliner fastcoref</w:t>
      </w:r>
      <w:r>
        <w:br/>
      </w:r>
      <w:r>
        <w:br/>
      </w:r>
      <w:r>
        <w:rPr>
          <w:rStyle w:val="CommentTok"/>
        </w:rPr>
        <w:t xml:space="preserve"># Knowledge fabric</w:t>
      </w:r>
      <w:r>
        <w:br/>
      </w:r>
      <w:r>
        <w:rPr>
          <w:rStyle w:val="ExtensionTok"/>
        </w:rPr>
        <w:t xml:space="preserve">pip</w:t>
      </w:r>
      <w:r>
        <w:rPr>
          <w:rStyle w:val="NormalTok"/>
        </w:rPr>
        <w:t xml:space="preserve"> install networkx sentence-transformers hnswlib numpy</w:t>
      </w:r>
      <w:r>
        <w:br/>
      </w:r>
      <w:r>
        <w:br/>
      </w:r>
      <w:r>
        <w:rPr>
          <w:rStyle w:val="CommentTok"/>
        </w:rPr>
        <w:t xml:space="preserve"># Reasoning + verification</w:t>
      </w:r>
      <w:r>
        <w:br/>
      </w:r>
      <w:r>
        <w:rPr>
          <w:rStyle w:val="ExtensionTok"/>
        </w:rPr>
        <w:t xml:space="preserve">pip</w:t>
      </w:r>
      <w:r>
        <w:rPr>
          <w:rStyle w:val="NormalTok"/>
        </w:rPr>
        <w:t xml:space="preserve"> install sympy z3-solver</w:t>
      </w:r>
      <w:r>
        <w:br/>
      </w:r>
      <w:r>
        <w:br/>
      </w:r>
      <w:r>
        <w:rPr>
          <w:rStyle w:val="CommentTok"/>
        </w:rPr>
        <w:t xml:space="preserve"># Routing, calibration, evaluation</w:t>
      </w:r>
      <w:r>
        <w:br/>
      </w:r>
      <w:r>
        <w:rPr>
          <w:rStyle w:val="ExtensionTok"/>
        </w:rPr>
        <w:t xml:space="preserve">pip</w:t>
      </w:r>
      <w:r>
        <w:rPr>
          <w:rStyle w:val="NormalTok"/>
        </w:rPr>
        <w:t xml:space="preserve"> install scikit-learn mapie</w:t>
      </w:r>
      <w:r>
        <w:br/>
      </w:r>
      <w:r>
        <w:br/>
      </w:r>
      <w:r>
        <w:rPr>
          <w:rStyle w:val="CommentTok"/>
        </w:rPr>
        <w:t xml:space="preserve"># Optional productised memory / graph layers</w:t>
      </w:r>
      <w:r>
        <w:br/>
      </w:r>
      <w:r>
        <w:rPr>
          <w:rStyle w:val="ExtensionTok"/>
        </w:rPr>
        <w:t xml:space="preserve">pip</w:t>
      </w:r>
      <w:r>
        <w:rPr>
          <w:rStyle w:val="NormalTok"/>
        </w:rPr>
        <w:t xml:space="preserve"> install mem0ai graphiti-core</w:t>
      </w:r>
      <w:r>
        <w:br/>
      </w:r>
      <w:r>
        <w:br/>
      </w:r>
      <w:r>
        <w:rPr>
          <w:rStyle w:val="CommentTok"/>
        </w:rPr>
        <w:t xml:space="preserve"># Local runtime (choose one): https://ollama.com  |  LM Studio  |  vLLM</w:t>
      </w:r>
      <w:r>
        <w:br/>
      </w:r>
      <w:r>
        <w:rPr>
          <w:rStyle w:val="ExtensionTok"/>
        </w:rPr>
        <w:t xml:space="preserve">ollama</w:t>
      </w:r>
      <w:r>
        <w:rPr>
          <w:rStyle w:val="NormalTok"/>
        </w:rPr>
        <w:t xml:space="preserve"> pull qwen3:4b </w:t>
      </w:r>
      <w:r>
        <w:rPr>
          <w:rStyle w:val="KeywordTok"/>
        </w:rPr>
        <w:t xml:space="preserve">&amp;&amp;</w:t>
      </w:r>
      <w:r>
        <w:rPr>
          <w:rStyle w:val="NormalTok"/>
        </w:rPr>
        <w:t xml:space="preserve"> </w:t>
      </w:r>
      <w:r>
        <w:rPr>
          <w:rStyle w:val="ExtensionTok"/>
        </w:rPr>
        <w:t xml:space="preserve">ollama</w:t>
      </w:r>
      <w:r>
        <w:rPr>
          <w:rStyle w:val="NormalTok"/>
        </w:rPr>
        <w:t xml:space="preserve"> pull qwen3:14b</w:t>
      </w:r>
    </w:p>
    <w:p>
      <w:pPr>
        <w:pStyle w:val="FirstParagraph"/>
      </w:pPr>
      <w:r>
        <w:t xml:space="preserve">Total additional model weight beyond the SLMs themselves: roughly 1.5–2 GB covering embeddings, NLI, NER, coreference, and intent — the entire</w:t>
      </w:r>
      <w:r>
        <w:t xml:space="preserve"> </w:t>
      </w:r>
      <w:r>
        <w:rPr>
          <w:iCs/>
          <w:i/>
        </w:rPr>
        <w:t xml:space="preserve">understanding scaffold</w:t>
      </w:r>
      <w:r>
        <w:t xml:space="preserve"> </w:t>
      </w:r>
      <w:r>
        <w:t xml:space="preserve">costs less disk than one quantised 4B model, which is the economic heart of the argument that components 3–10 belong outside the weights.</w:t>
      </w:r>
    </w:p>
    <w:bookmarkEnd w:id="110"/>
    <w:bookmarkEnd w:id="111"/>
    <w:bookmarkStart w:id="112" w:name="X3fc896295843b0db3d23930f4d465987d46b91e"/>
    <w:p>
      <w:pPr>
        <w:pStyle w:val="Heading1"/>
      </w:pPr>
      <w:r>
        <w:rPr>
          <w:rStyle w:val="SectionNumber"/>
        </w:rPr>
        <w:t xml:space="preserve">31</w:t>
      </w:r>
      <w:r>
        <w:tab/>
      </w:r>
      <w:r>
        <w:t xml:space="preserve">Appendix B — CRP Quick Card: Concept → CRP Mechanism → Proposed Extension</w:t>
      </w:r>
    </w:p>
    <w:p>
      <w:pPr>
        <w:pStyle w:val="FirstParagraph"/>
      </w:pPr>
      <w:r>
        <w:t xml:space="preserve">A one-page navigation aid connecting this report’s vocabulary to CRP’s, for use in specs, papers, and standards conversations.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Understanding concept (this report)</w:t>
            </w:r>
          </w:p>
        </w:tc>
        <w:tc>
          <w:tcPr/>
          <w:p>
            <w:pPr>
              <w:pStyle w:val="Compact"/>
              <w:jc w:val="left"/>
            </w:pPr>
            <w:r>
              <w:t xml:space="preserve">CRP v5.1 mechanism (shipped)</w:t>
            </w:r>
          </w:p>
        </w:tc>
        <w:tc>
          <w:tcPr/>
          <w:p>
            <w:pPr>
              <w:pStyle w:val="Compact"/>
              <w:jc w:val="left"/>
            </w:pPr>
            <w:r>
              <w:t xml:space="preserve">Proposed extension (Part IV)</w:t>
            </w:r>
          </w:p>
        </w:tc>
      </w:tr>
      <w:tr>
        <w:tc>
          <w:tcPr/>
          <w:p>
            <w:pPr>
              <w:pStyle w:val="Compact"/>
              <w:jc w:val="left"/>
            </w:pPr>
            <w:r>
              <w:t xml:space="preserve">Envelope discipline, attention geometry</w:t>
            </w:r>
          </w:p>
        </w:tc>
        <w:tc>
          <w:tcPr/>
          <w:p>
            <w:pPr>
              <w:pStyle w:val="Compact"/>
              <w:jc w:val="left"/>
            </w:pPr>
            <w:r>
              <w:t xml:space="preserve">Maximally-saturated 11-section envelope; bookend strategy; zero in-window overhead</w:t>
            </w:r>
          </w:p>
        </w:tc>
        <w:tc>
          <w:tcPr/>
          <w:p>
            <w:pPr>
              <w:pStyle w:val="Compact"/>
              <w:jc w:val="left"/>
            </w:pPr>
            <w:r>
              <w:t xml:space="preserve">— (leading)</w:t>
            </w:r>
          </w:p>
        </w:tc>
      </w:tr>
      <w:tr>
        <w:tc>
          <w:tcPr/>
          <w:p>
            <w:pPr>
              <w:pStyle w:val="Compact"/>
              <w:jc w:val="left"/>
            </w:pPr>
            <w:r>
              <w:t xml:space="preserve">Semantics</w:t>
            </w:r>
          </w:p>
        </w:tc>
        <w:tc>
          <w:tcPr/>
          <w:p>
            <w:pPr>
              <w:pStyle w:val="Compact"/>
              <w:jc w:val="left"/>
            </w:pPr>
            <w:r>
              <w:t xml:space="preserve">Model weights (correctly out of scope)</w:t>
            </w:r>
          </w:p>
        </w:tc>
        <w:tc>
          <w:tcPr/>
          <w:p>
            <w:pPr>
              <w:pStyle w:val="Compact"/>
              <w:jc w:val="left"/>
            </w:pPr>
            <w:r>
              <w:t xml:space="preserve">Capability profiles per model (R2)</w:t>
            </w:r>
          </w:p>
        </w:tc>
      </w:tr>
      <w:tr>
        <w:tc>
          <w:tcPr/>
          <w:p>
            <w:pPr>
              <w:pStyle w:val="Compact"/>
              <w:jc w:val="left"/>
            </w:pPr>
            <w:r>
              <w:t xml:space="preserve">Intent &amp; speech acts</w:t>
            </w:r>
          </w:p>
        </w:tc>
        <w:tc>
          <w:tcPr/>
          <w:p>
            <w:pPr>
              <w:pStyle w:val="Compact"/>
              <w:jc w:val="left"/>
            </w:pPr>
            <w:r>
              <w:t xml:space="preserve">Content-complexity routing only</w:t>
            </w:r>
          </w:p>
        </w:tc>
        <w:tc>
          <w:tcPr/>
          <w:p>
            <w:pPr>
              <w:pStyle w:val="Compact"/>
              <w:jc w:val="left"/>
            </w:pPr>
            <w:r>
              <w:t xml:space="preserve">Pre-envelope interpretation layer (R4)</w:t>
            </w:r>
          </w:p>
        </w:tc>
      </w:tr>
      <w:tr>
        <w:tc>
          <w:tcPr/>
          <w:p>
            <w:pPr>
              <w:pStyle w:val="Compact"/>
              <w:jc w:val="left"/>
            </w:pPr>
            <w:r>
              <w:t xml:space="preserve">Reference resolution</w:t>
            </w:r>
          </w:p>
        </w:tc>
        <w:tc>
          <w:tcPr/>
          <w:p>
            <w:pPr>
              <w:pStyle w:val="Compact"/>
              <w:jc w:val="left"/>
            </w:pPr>
            <w:r>
              <w:t xml:space="preserve">Multi-horizon retrieval (similarity-based)</w:t>
            </w:r>
          </w:p>
        </w:tc>
        <w:tc>
          <w:tcPr/>
          <w:p>
            <w:pPr>
              <w:pStyle w:val="Compact"/>
              <w:jc w:val="left"/>
            </w:pPr>
            <w:r>
              <w:t xml:space="preserve">Session coreference rewriting before CDR (R4)</w:t>
            </w:r>
          </w:p>
        </w:tc>
      </w:tr>
      <w:tr>
        <w:tc>
          <w:tcPr/>
          <w:p>
            <w:pPr>
              <w:pStyle w:val="Compact"/>
              <w:jc w:val="left"/>
            </w:pPr>
            <w:r>
              <w:t xml:space="preserve">Clarification</w:t>
            </w:r>
          </w:p>
        </w:tc>
        <w:tc>
          <w:tcPr/>
          <w:p>
            <w:pPr>
              <w:pStyle w:val="Compact"/>
              <w:jc w:val="left"/>
            </w:pPr>
            <w:r>
              <w:t xml:space="preserve">HITL checkpoints (risk-triggered only)</w:t>
            </w:r>
          </w:p>
        </w:tc>
        <w:tc>
          <w:tcPr/>
          <w:p>
            <w:pPr>
              <w:pStyle w:val="Compact"/>
              <w:jc w:val="left"/>
            </w:pPr>
            <w:r>
              <w:rPr>
                <w:rStyle w:val="VerbatimChar"/>
              </w:rPr>
              <w:t xml:space="preserve">CRP-Clarification-Required</w:t>
            </w:r>
            <w:r>
              <w:t xml:space="preserve"> </w:t>
            </w:r>
            <w:r>
              <w:t xml:space="preserve">primitive (R4)</w:t>
            </w:r>
          </w:p>
        </w:tc>
      </w:tr>
      <w:tr>
        <w:tc>
          <w:tcPr/>
          <w:p>
            <w:pPr>
              <w:pStyle w:val="Compact"/>
              <w:jc w:val="left"/>
            </w:pPr>
            <w:r>
              <w:t xml:space="preserve">Knowledge structure</w:t>
            </w:r>
          </w:p>
        </w:tc>
        <w:tc>
          <w:tcPr/>
          <w:p>
            <w:pPr>
              <w:pStyle w:val="Compact"/>
              <w:jc w:val="left"/>
            </w:pPr>
            <w:r>
              <w:t xml:space="preserve">CKF: typed KG, HNSW, Leiden, event-sourced</w:t>
            </w:r>
          </w:p>
        </w:tc>
        <w:tc>
          <w:tcPr/>
          <w:p>
            <w:pPr>
              <w:pStyle w:val="Compact"/>
              <w:jc w:val="left"/>
            </w:pPr>
            <w:r>
              <w:t xml:space="preserve">Ontology option per domain agent; bi-temporal validity (R5)</w:t>
            </w:r>
          </w:p>
        </w:tc>
      </w:tr>
      <w:tr>
        <w:tc>
          <w:tcPr/>
          <w:p>
            <w:pPr>
              <w:pStyle w:val="Compact"/>
              <w:jc w:val="left"/>
            </w:pPr>
            <w:r>
              <w:t xml:space="preserve">Anti-redundancy retrieval</w:t>
            </w:r>
          </w:p>
        </w:tc>
        <w:tc>
          <w:tcPr/>
          <w:p>
            <w:pPr>
              <w:pStyle w:val="Compact"/>
              <w:jc w:val="left"/>
            </w:pPr>
            <w:r>
              <w:t xml:space="preserve">CDR novelty ranking; CDGR graph walk</w:t>
            </w:r>
          </w:p>
        </w:tc>
        <w:tc>
          <w:tcPr/>
          <w:p>
            <w:pPr>
              <w:pStyle w:val="Compact"/>
              <w:jc w:val="left"/>
            </w:pPr>
            <w:r>
              <w:t xml:space="preserve">— (differentiated)</w:t>
            </w:r>
          </w:p>
        </w:tc>
      </w:tr>
      <w:tr>
        <w:tc>
          <w:tcPr/>
          <w:p>
            <w:pPr>
              <w:pStyle w:val="Compact"/>
              <w:jc w:val="left"/>
            </w:pPr>
            <w:r>
              <w:t xml:space="preserve">Reasoning scaffolds</w:t>
            </w:r>
          </w:p>
        </w:tc>
        <w:tc>
          <w:tcPr/>
          <w:p>
            <w:pPr>
              <w:pStyle w:val="Compact"/>
              <w:jc w:val="left"/>
            </w:pPr>
            <w:r>
              <w:t xml:space="preserve">ORC micro-steps; ICML scaffolds; RTL traces</w:t>
            </w:r>
          </w:p>
        </w:tc>
        <w:tc>
          <w:tcPr/>
          <w:p>
            <w:pPr>
              <w:pStyle w:val="Compact"/>
              <w:jc w:val="left"/>
            </w:pPr>
            <w:r>
              <w:t xml:space="preserve">Verifier-scored, self-curating RTL (R1)</w:t>
            </w:r>
          </w:p>
        </w:tc>
      </w:tr>
      <w:tr>
        <w:tc>
          <w:tcPr/>
          <w:p>
            <w:pPr>
              <w:pStyle w:val="Compact"/>
              <w:jc w:val="left"/>
            </w:pPr>
            <w:r>
              <w:t xml:space="preserve">Step verification</w:t>
            </w:r>
          </w:p>
        </w:tc>
        <w:tc>
          <w:tcPr/>
          <w:p>
            <w:pPr>
              <w:pStyle w:val="Compact"/>
              <w:jc w:val="left"/>
            </w:pPr>
            <w:r>
              <w:t xml:space="preserve">Absent (DPE verifies claims, not steps)</w:t>
            </w:r>
          </w:p>
        </w:tc>
        <w:tc>
          <w:tcPr/>
          <w:p>
            <w:pPr>
              <w:pStyle w:val="Compact"/>
              <w:jc w:val="left"/>
            </w:pPr>
            <w:r>
              <w:t xml:space="preserve">DPE stage 14: PRM judge; symbolic dispatch targets (R1)</w:t>
            </w:r>
          </w:p>
        </w:tc>
      </w:tr>
      <w:tr>
        <w:tc>
          <w:tcPr/>
          <w:p>
            <w:pPr>
              <w:pStyle w:val="Compact"/>
              <w:jc w:val="left"/>
            </w:pPr>
            <w:r>
              <w:t xml:space="preserve">Consistency-as-uncertainty</w:t>
            </w:r>
          </w:p>
        </w:tc>
        <w:tc>
          <w:tcPr/>
          <w:p>
            <w:pPr>
              <w:pStyle w:val="Compact"/>
              <w:jc w:val="left"/>
            </w:pPr>
            <w:r>
              <w:t xml:space="preserve">ROS computes it; not wired onward</w:t>
            </w:r>
          </w:p>
        </w:tc>
        <w:tc>
          <w:tcPr/>
          <w:p>
            <w:pPr>
              <w:pStyle w:val="Compact"/>
              <w:jc w:val="left"/>
            </w:pPr>
            <w:r>
              <w:t xml:space="preserve">Divergence → quality tier + risk (R1)</w:t>
            </w:r>
          </w:p>
        </w:tc>
      </w:tr>
      <w:tr>
        <w:tc>
          <w:tcPr/>
          <w:p>
            <w:pPr>
              <w:pStyle w:val="Compact"/>
              <w:jc w:val="left"/>
            </w:pPr>
            <w:r>
              <w:t xml:space="preserve">Temporal coherence</w:t>
            </w:r>
          </w:p>
        </w:tc>
        <w:tc>
          <w:tcPr/>
          <w:p>
            <w:pPr>
              <w:pStyle w:val="Compact"/>
              <w:jc w:val="left"/>
            </w:pPr>
            <w:r>
              <w:t xml:space="preserve">CSO relay; measured-drift re-grounding; stitching</w:t>
            </w:r>
          </w:p>
        </w:tc>
        <w:tc>
          <w:tcPr/>
          <w:p>
            <w:pPr>
              <w:pStyle w:val="Compact"/>
              <w:jc w:val="left"/>
            </w:pPr>
            <w:r>
              <w:t xml:space="preserve">— (leading)</w:t>
            </w:r>
          </w:p>
        </w:tc>
      </w:tr>
      <w:tr>
        <w:tc>
          <w:tcPr/>
          <w:p>
            <w:pPr>
              <w:pStyle w:val="Compact"/>
              <w:jc w:val="left"/>
            </w:pPr>
            <w:r>
              <w:t xml:space="preserve">World model / simulation</w:t>
            </w:r>
          </w:p>
        </w:tc>
        <w:tc>
          <w:tcPr/>
          <w:p>
            <w:pPr>
              <w:pStyle w:val="Compact"/>
              <w:jc w:val="left"/>
            </w:pPr>
            <w:r>
              <w:t xml:space="preserve">Absent</w:t>
            </w:r>
          </w:p>
        </w:tc>
        <w:tc>
          <w:tcPr/>
          <w:p>
            <w:pPr>
              <w:pStyle w:val="Compact"/>
              <w:jc w:val="left"/>
            </w:pPr>
            <w:r>
              <w:t xml:space="preserve">Predictive Positioning: rule induction over action log; simulate-before-act gate (R3)</w:t>
            </w:r>
          </w:p>
        </w:tc>
      </w:tr>
      <w:tr>
        <w:tc>
          <w:tcPr/>
          <w:p>
            <w:pPr>
              <w:pStyle w:val="Compact"/>
              <w:jc w:val="left"/>
            </w:pPr>
            <w:r>
              <w:t xml:space="preserve">Causality</w:t>
            </w:r>
          </w:p>
        </w:tc>
        <w:tc>
          <w:tcPr/>
          <w:p>
            <w:pPr>
              <w:pStyle w:val="Compact"/>
              <w:jc w:val="left"/>
            </w:pPr>
            <w:r>
              <w:t xml:space="preserve">Associative/typed edges only</w:t>
            </w:r>
          </w:p>
        </w:tc>
        <w:tc>
          <w:tcPr/>
          <w:p>
            <w:pPr>
              <w:pStyle w:val="Compact"/>
              <w:jc w:val="left"/>
            </w:pPr>
            <w:r>
              <w:rPr>
                <w:rStyle w:val="VerbatimChar"/>
              </w:rPr>
              <w:t xml:space="preserve">causal=True</w:t>
            </w:r>
            <w:r>
              <w:t xml:space="preserve"> </w:t>
            </w:r>
            <w:r>
              <w:t xml:space="preserve">intervention-grade edges from action log (R3)</w:t>
            </w:r>
          </w:p>
        </w:tc>
      </w:tr>
      <w:tr>
        <w:tc>
          <w:tcPr/>
          <w:p>
            <w:pPr>
              <w:pStyle w:val="Compact"/>
              <w:jc w:val="left"/>
            </w:pPr>
            <w:r>
              <w:t xml:space="preserve">Calibration</w:t>
            </w:r>
          </w:p>
        </w:tc>
        <w:tc>
          <w:tcPr/>
          <w:p>
            <w:pPr>
              <w:pStyle w:val="Compact"/>
              <w:jc w:val="left"/>
            </w:pPr>
            <w:r>
              <w:t xml:space="preserve">Output-side tiers and risk only</w:t>
            </w:r>
          </w:p>
        </w:tc>
        <w:tc>
          <w:tcPr/>
          <w:p>
            <w:pPr>
              <w:pStyle w:val="Compact"/>
              <w:jc w:val="left"/>
            </w:pPr>
            <w:r>
              <w:t xml:space="preserve">Epistemic profiles: per-model, per-task calibration curves as evidence (R5)</w:t>
            </w:r>
          </w:p>
        </w:tc>
      </w:tr>
      <w:tr>
        <w:tc>
          <w:tcPr/>
          <w:p>
            <w:pPr>
              <w:pStyle w:val="Compact"/>
              <w:jc w:val="left"/>
            </w:pPr>
            <w:r>
              <w:t xml:space="preserve">Routing</w:t>
            </w:r>
          </w:p>
        </w:tc>
        <w:tc>
          <w:tcPr/>
          <w:p>
            <w:pPr>
              <w:pStyle w:val="Compact"/>
              <w:jc w:val="left"/>
            </w:pPr>
            <w:r>
              <w:t xml:space="preserve">Positioned tool loop (1–3 tools, per-op windows)</w:t>
            </w:r>
          </w:p>
        </w:tc>
        <w:tc>
          <w:tcPr/>
          <w:p>
            <w:pPr>
              <w:pStyle w:val="Compact"/>
              <w:jc w:val="left"/>
            </w:pPr>
            <w:r>
              <w:t xml:space="preserve">Quality-tier-supervised learned router;</w:t>
            </w:r>
            <w:r>
              <w:t xml:space="preserve"> </w:t>
            </w:r>
            <w:r>
              <w:rPr>
                <w:rStyle w:val="VerbatimChar"/>
              </w:rPr>
              <w:t xml:space="preserve">escalate-on</w:t>
            </w:r>
            <w:r>
              <w:t xml:space="preserve"> </w:t>
            </w:r>
            <w:r>
              <w:t xml:space="preserve">verb; schema simplification; grammar-constrained dispatch (R2)</w:t>
            </w:r>
          </w:p>
        </w:tc>
      </w:tr>
      <w:tr>
        <w:tc>
          <w:tcPr/>
          <w:p>
            <w:pPr>
              <w:pStyle w:val="Compact"/>
              <w:jc w:val="left"/>
            </w:pPr>
            <w:r>
              <w:t xml:space="preserve">Normativity &amp; evidence</w:t>
            </w:r>
          </w:p>
        </w:tc>
        <w:tc>
          <w:tcPr/>
          <w:p>
            <w:pPr>
              <w:pStyle w:val="Compact"/>
              <w:jc w:val="left"/>
            </w:pPr>
            <w:r>
              <w:t xml:space="preserve">Declarative policy; 13-stage DPE; HMAC chain; compliance generators</w:t>
            </w:r>
          </w:p>
        </w:tc>
        <w:tc>
          <w:tcPr/>
          <w:p>
            <w:pPr>
              <w:pStyle w:val="Compact"/>
              <w:jc w:val="left"/>
            </w:pPr>
            <w:r>
              <w:t xml:space="preserve">— (the moat; extend evidence schema to admit verifier + calibration signals)</w:t>
            </w:r>
          </w:p>
        </w:tc>
      </w:tr>
    </w:tbl>
    <w:p>
      <w:pPr>
        <w:pStyle w:val="BodyText"/>
      </w:pPr>
      <w:r>
        <w:t xml:space="preserve">Read down the middle column and CRP’s honest 2026 identity is visible:</w:t>
      </w:r>
      <w:r>
        <w:t xml:space="preserve"> </w:t>
      </w:r>
      <w:r>
        <w:rPr>
          <w:bCs/>
          <w:b/>
        </w:rPr>
        <w:t xml:space="preserve">leading on memory, envelope, provenance, and governance; solid on knowledge and scaffolding; absent on interpretation-layer pragmatics, step verification, and prediction.</w:t>
      </w:r>
      <w:r>
        <w:t xml:space="preserve"> </w:t>
      </w:r>
      <w:r>
        <w:t xml:space="preserve">Read down the right column and the roadmap is equally visible: R1 buys correctness, R2 buys economics, R3 buys the research frontier, R4 buys the standards wedge, R5 buys trust. None requires abandoning the architecture; all five extend machinery already in place — which is the strongest possible evidence that the architecture is sound.</w:t>
      </w:r>
    </w:p>
    <w:bookmarkEnd w:id="112"/>
    <w:bookmarkStart w:id="113" w:name="part-iv-synthesis"/>
    <w:p>
      <w:pPr>
        <w:pStyle w:val="Heading1"/>
      </w:pPr>
      <w:r>
        <w:rPr>
          <w:rStyle w:val="SectionNumber"/>
        </w:rPr>
        <w:t xml:space="preserve">32</w:t>
      </w:r>
      <w:r>
        <w:tab/>
      </w:r>
      <w:r>
        <w:t xml:space="preserve">PART IV — SYNTHESIS</w:t>
      </w:r>
    </w:p>
    <w:bookmarkEnd w:id="113"/>
    <w:bookmarkStart w:id="116" w:name="Xc31ad751bba8793625eef8389a4b7b3e497efbf"/>
    <w:p>
      <w:pPr>
        <w:pStyle w:val="Heading1"/>
      </w:pPr>
      <w:r>
        <w:rPr>
          <w:rStyle w:val="SectionNumber"/>
        </w:rPr>
        <w:t xml:space="preserve">33</w:t>
      </w:r>
      <w:r>
        <w:tab/>
      </w:r>
      <w:r>
        <w:t xml:space="preserve">CRP v5.1 Against the Ten Components: Audit and Improvement Roadmap</w:t>
      </w:r>
    </w:p>
    <w:bookmarkStart w:id="114" w:name="the-scorecard"/>
    <w:p>
      <w:pPr>
        <w:pStyle w:val="Heading2"/>
      </w:pPr>
      <w:r>
        <w:rPr>
          <w:rStyle w:val="SectionNumber"/>
        </w:rPr>
        <w:t xml:space="preserve">33.1</w:t>
      </w:r>
      <w:r>
        <w:tab/>
      </w:r>
      <w:r>
        <w:t xml:space="preserve">The scorecard</w:t>
      </w:r>
    </w:p>
    <w:p>
      <w:pPr>
        <w:pStyle w:val="FirstParagraph"/>
      </w:pPr>
      <w:r>
        <w:t xml:space="preserve">Assessed against the ten-component model, from the published protocol surface (crprotocol.io, specs 001–048, capabilities reference, July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CRP v5.1 status</w:t>
            </w:r>
          </w:p>
        </w:tc>
        <w:tc>
          <w:tcPr/>
          <w:p>
            <w:pPr>
              <w:pStyle w:val="Compact"/>
              <w:jc w:val="left"/>
            </w:pPr>
            <w:r>
              <w:t xml:space="preserve">Verdict</w:t>
            </w:r>
          </w:p>
        </w:tc>
      </w:tr>
      <w:tr>
        <w:tc>
          <w:tcPr/>
          <w:p>
            <w:pPr>
              <w:pStyle w:val="Compact"/>
              <w:jc w:val="left"/>
            </w:pPr>
            <w:r>
              <w:t xml:space="preserve">1. Syntax/form</w:t>
            </w:r>
          </w:p>
        </w:tc>
        <w:tc>
          <w:tcPr/>
          <w:p>
            <w:pPr>
              <w:pStyle w:val="Compact"/>
              <w:jc w:val="left"/>
            </w:pPr>
            <w:r>
              <w:t xml:space="preserve">Envelope discipline, zero in-window protocol overhead, content-type-aware stitching</w:t>
            </w:r>
          </w:p>
        </w:tc>
        <w:tc>
          <w:tcPr/>
          <w:p>
            <w:pPr>
              <w:pStyle w:val="Compact"/>
              <w:jc w:val="left"/>
            </w:pPr>
            <w:r>
              <w:rPr>
                <w:bCs/>
                <w:b/>
              </w:rPr>
              <w:t xml:space="preserve">Strong</w:t>
            </w:r>
          </w:p>
        </w:tc>
      </w:tr>
      <w:tr>
        <w:tc>
          <w:tcPr/>
          <w:p>
            <w:pPr>
              <w:pStyle w:val="Compact"/>
              <w:jc w:val="left"/>
            </w:pPr>
            <w:r>
              <w:t xml:space="preserve">2. Semantics</w:t>
            </w:r>
          </w:p>
        </w:tc>
        <w:tc>
          <w:tcPr/>
          <w:p>
            <w:pPr>
              <w:pStyle w:val="Compact"/>
              <w:jc w:val="left"/>
            </w:pPr>
            <w:r>
              <w:t xml:space="preserve">Delegated to the model (correct for a protocol)</w:t>
            </w:r>
          </w:p>
        </w:tc>
        <w:tc>
          <w:tcPr/>
          <w:p>
            <w:pPr>
              <w:pStyle w:val="Compact"/>
              <w:jc w:val="left"/>
            </w:pPr>
            <w:r>
              <w:rPr>
                <w:bCs/>
                <w:b/>
              </w:rPr>
              <w:t xml:space="preserve">Correct scoping</w:t>
            </w:r>
          </w:p>
        </w:tc>
      </w:tr>
      <w:tr>
        <w:tc>
          <w:tcPr/>
          <w:p>
            <w:pPr>
              <w:pStyle w:val="Compact"/>
              <w:jc w:val="left"/>
            </w:pPr>
            <w:r>
              <w:t xml:space="preserve">3. Pragmatics/intent</w:t>
            </w:r>
          </w:p>
        </w:tc>
        <w:tc>
          <w:tcPr/>
          <w:p>
            <w:pPr>
              <w:pStyle w:val="Compact"/>
              <w:jc w:val="left"/>
            </w:pPr>
            <w:r>
              <w:t xml:space="preserve">Content-complexity routing only; no speech-act/intent layer; no clarification primitive</w:t>
            </w:r>
          </w:p>
        </w:tc>
        <w:tc>
          <w:tcPr/>
          <w:p>
            <w:pPr>
              <w:pStyle w:val="Compact"/>
              <w:jc w:val="left"/>
            </w:pPr>
            <w:r>
              <w:rPr>
                <w:bCs/>
                <w:b/>
              </w:rPr>
              <w:t xml:space="preserve">Gap</w:t>
            </w:r>
          </w:p>
        </w:tc>
      </w:tr>
      <w:tr>
        <w:tc>
          <w:tcPr/>
          <w:p>
            <w:pPr>
              <w:pStyle w:val="Compact"/>
              <w:jc w:val="left"/>
            </w:pPr>
            <w:r>
              <w:t xml:space="preserve">4. World knowledge</w:t>
            </w:r>
          </w:p>
        </w:tc>
        <w:tc>
          <w:tcPr/>
          <w:p>
            <w:pPr>
              <w:pStyle w:val="Compact"/>
              <w:jc w:val="left"/>
            </w:pPr>
            <w:r>
              <w:t xml:space="preserve">CKF: typed KG + HNSW + Leiden + event sourcing; CDR/CDGR; multi-horizon tiers</w:t>
            </w:r>
          </w:p>
        </w:tc>
        <w:tc>
          <w:tcPr/>
          <w:p>
            <w:pPr>
              <w:pStyle w:val="Compact"/>
              <w:jc w:val="left"/>
            </w:pPr>
            <w:r>
              <w:rPr>
                <w:bCs/>
                <w:b/>
              </w:rPr>
              <w:t xml:space="preserve">Strong / leading</w:t>
            </w:r>
            <w:r>
              <w:t xml:space="preserve"> </w:t>
            </w:r>
            <w:r>
              <w:t xml:space="preserve">(add ontology option + bi-temporal validity)</w:t>
            </w:r>
          </w:p>
        </w:tc>
      </w:tr>
      <w:tr>
        <w:tc>
          <w:tcPr/>
          <w:p>
            <w:pPr>
              <w:pStyle w:val="Compact"/>
              <w:jc w:val="left"/>
            </w:pPr>
            <w:r>
              <w:t xml:space="preserve">5. Reasoning</w:t>
            </w:r>
          </w:p>
        </w:tc>
        <w:tc>
          <w:tcPr/>
          <w:p>
            <w:pPr>
              <w:pStyle w:val="Compact"/>
              <w:jc w:val="left"/>
            </w:pPr>
            <w:r>
              <w:t xml:space="preserve">ORC/ICML/RTL scaffolding; ROS self-consistency</w:t>
            </w:r>
          </w:p>
        </w:tc>
        <w:tc>
          <w:tcPr/>
          <w:p>
            <w:pPr>
              <w:pStyle w:val="Compact"/>
              <w:jc w:val="left"/>
            </w:pPr>
            <w:r>
              <w:rPr>
                <w:bCs/>
                <w:b/>
              </w:rPr>
              <w:t xml:space="preserve">Good scaffold, no verification</w:t>
            </w:r>
            <w:r>
              <w:t xml:space="preserve"> </w:t>
            </w:r>
            <w:r>
              <w:t xml:space="preserve">— the #1 gap</w:t>
            </w:r>
          </w:p>
        </w:tc>
      </w:tr>
      <w:tr>
        <w:tc>
          <w:tcPr/>
          <w:p>
            <w:pPr>
              <w:pStyle w:val="Compact"/>
              <w:jc w:val="left"/>
            </w:pPr>
            <w:r>
              <w:t xml:space="preserve">6. Memory/temporal</w:t>
            </w:r>
          </w:p>
        </w:tc>
        <w:tc>
          <w:tcPr/>
          <w:p>
            <w:pPr>
              <w:pStyle w:val="Compact"/>
              <w:jc w:val="left"/>
            </w:pPr>
            <w:r>
              <w:t xml:space="preserve">CSO relay, measured-drift re-grounding, continuation + stitching</w:t>
            </w:r>
          </w:p>
        </w:tc>
        <w:tc>
          <w:tcPr/>
          <w:p>
            <w:pPr>
              <w:pStyle w:val="Compact"/>
              <w:jc w:val="left"/>
            </w:pPr>
            <w:r>
              <w:rPr>
                <w:bCs/>
                <w:b/>
              </w:rPr>
              <w:t xml:space="preserve">Leading</w:t>
            </w:r>
          </w:p>
        </w:tc>
      </w:tr>
      <w:tr>
        <w:tc>
          <w:tcPr/>
          <w:p>
            <w:pPr>
              <w:pStyle w:val="Compact"/>
              <w:jc w:val="left"/>
            </w:pPr>
            <w:r>
              <w:t xml:space="preserve">7. Causal/world model</w:t>
            </w:r>
          </w:p>
        </w:tc>
        <w:tc>
          <w:tcPr/>
          <w:p>
            <w:pPr>
              <w:pStyle w:val="Compact"/>
              <w:jc w:val="left"/>
            </w:pPr>
            <w:r>
              <w:t xml:space="preserve">Absent (facts, not transition rules; no simulate-before-act)</w:t>
            </w:r>
          </w:p>
        </w:tc>
        <w:tc>
          <w:tcPr/>
          <w:p>
            <w:pPr>
              <w:pStyle w:val="Compact"/>
              <w:jc w:val="left"/>
            </w:pPr>
            <w:r>
              <w:rPr>
                <w:bCs/>
                <w:b/>
              </w:rPr>
              <w:t xml:space="preserve">Gap</w:t>
            </w:r>
            <w:r>
              <w:t xml:space="preserve"> </w:t>
            </w:r>
            <w:r>
              <w:t xml:space="preserve">— the #2 opportunity</w:t>
            </w:r>
          </w:p>
        </w:tc>
      </w:tr>
      <w:tr>
        <w:tc>
          <w:tcPr/>
          <w:p>
            <w:pPr>
              <w:pStyle w:val="Compact"/>
              <w:jc w:val="left"/>
            </w:pPr>
            <w:r>
              <w:t xml:space="preserve">8. Meta-cognition</w:t>
            </w:r>
          </w:p>
        </w:tc>
        <w:tc>
          <w:tcPr/>
          <w:p>
            <w:pPr>
              <w:pStyle w:val="Compact"/>
              <w:jc w:val="left"/>
            </w:pPr>
            <w:r>
              <w:t xml:space="preserve">Quality tiers, risk scores, grounding scores — output-side only</w:t>
            </w:r>
          </w:p>
        </w:tc>
        <w:tc>
          <w:tcPr/>
          <w:p>
            <w:pPr>
              <w:pStyle w:val="Compact"/>
              <w:jc w:val="left"/>
            </w:pPr>
            <w:r>
              <w:rPr>
                <w:bCs/>
                <w:b/>
              </w:rPr>
              <w:t xml:space="preserve">Partial</w:t>
            </w:r>
            <w:r>
              <w:t xml:space="preserve"> </w:t>
            </w:r>
            <w:r>
              <w:t xml:space="preserve">(no calibration profiles; consistency-divergence not wired to tiers)</w:t>
            </w:r>
          </w:p>
        </w:tc>
      </w:tr>
      <w:tr>
        <w:tc>
          <w:tcPr/>
          <w:p>
            <w:pPr>
              <w:pStyle w:val="Compact"/>
              <w:jc w:val="left"/>
            </w:pPr>
            <w:r>
              <w:t xml:space="preserve">9. Normative</w:t>
            </w:r>
          </w:p>
        </w:tc>
        <w:tc>
          <w:tcPr/>
          <w:p>
            <w:pPr>
              <w:pStyle w:val="Compact"/>
              <w:jc w:val="left"/>
            </w:pPr>
            <w:r>
              <w:t xml:space="preserve">Declarative policy, HITL checkpoints, HMAC evidence, compliance generators</w:t>
            </w:r>
          </w:p>
        </w:tc>
        <w:tc>
          <w:tcPr/>
          <w:p>
            <w:pPr>
              <w:pStyle w:val="Compact"/>
              <w:jc w:val="left"/>
            </w:pPr>
            <w:r>
              <w:rPr>
                <w:bCs/>
                <w:b/>
              </w:rPr>
              <w:t xml:space="preserve">Leading — the moat</w:t>
            </w:r>
          </w:p>
        </w:tc>
      </w:tr>
      <w:tr>
        <w:tc>
          <w:tcPr/>
          <w:p>
            <w:pPr>
              <w:pStyle w:val="Compact"/>
              <w:jc w:val="left"/>
            </w:pPr>
            <w:r>
              <w:t xml:space="preserve">10. Routing/active</w:t>
            </w:r>
          </w:p>
        </w:tc>
        <w:tc>
          <w:tcPr/>
          <w:p>
            <w:pPr>
              <w:pStyle w:val="Compact"/>
              <w:jc w:val="left"/>
            </w:pPr>
            <w:r>
              <w:t xml:space="preserve">Positioned tool loop (1–3 tools, per-op windows); depth negotiation</w:t>
            </w:r>
          </w:p>
        </w:tc>
        <w:tc>
          <w:tcPr/>
          <w:p>
            <w:pPr>
              <w:pStyle w:val="Compact"/>
              <w:jc w:val="left"/>
            </w:pPr>
            <w:r>
              <w:rPr>
                <w:bCs/>
                <w:b/>
              </w:rPr>
              <w:t xml:space="preserve">Good chassis; router unlearned, fleet-blind, no escalate verb, no clarification outcome</w:t>
            </w:r>
          </w:p>
        </w:tc>
      </w:tr>
    </w:tbl>
    <w:bookmarkEnd w:id="114"/>
    <w:bookmarkStart w:id="115" w:name="Xd16b9c5c7ab3883dfbf0a88fa2203fb6eb98a8c"/>
    <w:p>
      <w:pPr>
        <w:pStyle w:val="Heading2"/>
      </w:pPr>
      <w:r>
        <w:rPr>
          <w:rStyle w:val="SectionNumber"/>
        </w:rPr>
        <w:t xml:space="preserve">33.2</w:t>
      </w:r>
      <w:r>
        <w:tab/>
      </w:r>
      <w:r>
        <w:t xml:space="preserve">The prioritised roadmap (proposed as five spec-shaped additions)</w:t>
      </w:r>
    </w:p>
    <w:p>
      <w:pPr>
        <w:pStyle w:val="FirstParagraph"/>
      </w:pPr>
      <w:r>
        <w:rPr>
          <w:bCs/>
          <w:b/>
        </w:rPr>
        <w:t xml:space="preserve">R1 — Verification Relay (highest impact / medium effort).</w:t>
      </w:r>
      <w:r>
        <w:t xml:space="preserve"> </w:t>
      </w:r>
      <w:r>
        <w:t xml:space="preserve">A 14th DPE stage for step-level reasoning verification (PRM-style judge, depth-gated to thorough/exhaustive), plus symbolic verifiers (sandboxed Python, SymPy, Z3, datalog-over-CKF, graph-constrained decoding) as first-class dispatch targets in the continuation loop — the LLM-Modulo pattern natively in the protocol. Wire self-consistency divergence (already computed in ROS) into quality tiers and risk.</w:t>
      </w:r>
      <w:r>
        <w:t xml:space="preserve"> </w:t>
      </w:r>
      <w:r>
        <w:rPr>
          <w:iCs/>
          <w:i/>
        </w:rPr>
        <w:t xml:space="preserve">Claimable outcome: CRP becomes the first governance protocol that verifies reasoning, not just grounding.</w:t>
      </w:r>
    </w:p>
    <w:p>
      <w:pPr>
        <w:pStyle w:val="BodyText"/>
      </w:pPr>
      <w:r>
        <w:rPr>
          <w:bCs/>
          <w:b/>
        </w:rPr>
        <w:t xml:space="preserve">R2 — Quality-Tier-Supervised Routing (highest leverage / low effort).</w:t>
      </w:r>
      <w:r>
        <w:t xml:space="preserve"> </w:t>
      </w:r>
      <w:r>
        <w:t xml:space="preserve">CRP already logs the full training triple (task, routing decision, outcome tier) in the audit chain. A nightly job trains the operation/model/depth router on it; per-model capability profiles are measured by SQB (SPEC-026);</w:t>
      </w:r>
      <w:r>
        <w:t xml:space="preserve"> </w:t>
      </w:r>
      <w:r>
        <w:rPr>
          <w:rStyle w:val="VerbatimChar"/>
        </w:rPr>
        <w:t xml:space="preserve">escalate-on quality&lt;B</w:t>
      </w:r>
      <w:r>
        <w:t xml:space="preserve"> </w:t>
      </w:r>
      <w:r>
        <w:t xml:space="preserve">and</w:t>
      </w:r>
      <w:r>
        <w:t xml:space="preserve"> </w:t>
      </w:r>
      <w:r>
        <w:rPr>
          <w:rStyle w:val="VerbatimChar"/>
        </w:rPr>
        <w:t xml:space="preserve">escalate-on confidence&lt;0.5</w:t>
      </w:r>
      <w:r>
        <w:t xml:space="preserve"> </w:t>
      </w:r>
      <w:r>
        <w:t xml:space="preserve">become Safety Policy Directive verbs; a schema-simplification transform per model profile plus Gateway-enforced grammar-constrained decoding closes SLM tool-call failures.</w:t>
      </w:r>
      <w:r>
        <w:t xml:space="preserve"> </w:t>
      </w:r>
      <w:r>
        <w:rPr>
          <w:iCs/>
          <w:i/>
        </w:rPr>
        <w:t xml:space="preserve">This is a self-improving flywheel competitors cannot copy without first copying the quality-tier telemetry.</w:t>
      </w:r>
    </w:p>
    <w:p>
      <w:pPr>
        <w:pStyle w:val="BodyText"/>
      </w:pPr>
      <w:r>
        <w:rPr>
          <w:bCs/>
          <w:b/>
        </w:rPr>
        <w:t xml:space="preserve">R3 — Predictive Positioning (frontier-credible / medium effort).</w:t>
      </w:r>
      <w:r>
        <w:t xml:space="preserve"> </w:t>
      </w:r>
      <w:r>
        <w:t xml:space="preserve">Rule induction over the event-sourced action log (state-pattern, action → outcome, p-success), rules stored as causal-typed CKF facts, pre-dispatch rule check, and simulate-before-act gating on HIGH/CRITICAL operations feeding the existing checkpoint mechanism. Because action logs are intervention data, the induced rules are causally grounded in a way text-extracted</w:t>
      </w:r>
      <w:r>
        <w:t xml:space="preserve"> </w:t>
      </w:r>
      <w:r>
        <w:t xml:space="preserve">“</w:t>
      </w:r>
      <w:r>
        <w:t xml:space="preserve">causes</w:t>
      </w:r>
      <w:r>
        <w:t xml:space="preserve">”</w:t>
      </w:r>
      <w:r>
        <w:t xml:space="preserve"> </w:t>
      </w:r>
      <w:r>
        <w:t xml:space="preserve">edges cannot be — the research-paper-worthy claim.</w:t>
      </w:r>
      <w:r>
        <w:t xml:space="preserve"> </w:t>
      </w:r>
      <w:r>
        <w:rPr>
          <w:iCs/>
          <w:i/>
        </w:rPr>
        <w:t xml:space="preserve">Compliance framing: anticipatory Article-14 human oversight.</w:t>
      </w:r>
    </w:p>
    <w:p>
      <w:pPr>
        <w:pStyle w:val="BodyText"/>
      </w:pPr>
      <w:r>
        <w:rPr>
          <w:bCs/>
          <w:b/>
        </w:rPr>
        <w:t xml:space="preserve">R4 — Interpretation Layer (low effort / immediate UX gain).</w:t>
      </w:r>
      <w:r>
        <w:t xml:space="preserve"> </w:t>
      </w:r>
      <w:r>
        <w:t xml:space="preserve">Pre-envelope intent/speech-act tagging (sub-500M classifier, ~10 ms), session-scoped coreference rewriting before retrieval, and — the genuinely novel protocol move — a structured</w:t>
      </w:r>
      <w:r>
        <w:t xml:space="preserve"> </w:t>
      </w:r>
      <w:r>
        <w:rPr>
          <w:rStyle w:val="VerbatimChar"/>
        </w:rPr>
        <w:t xml:space="preserve">CRP-Clarification-Required</w:t>
      </w:r>
      <w:r>
        <w:t xml:space="preserve"> </w:t>
      </w:r>
      <w:r>
        <w:t xml:space="preserve">response type with options, confidence, and resumption semantics. No protocol in the MCP/A2A ecosystem has clarification semantics; first-mover standardisation opportunity.</w:t>
      </w:r>
    </w:p>
    <w:p>
      <w:pPr>
        <w:pStyle w:val="BodyText"/>
      </w:pPr>
      <w:r>
        <w:rPr>
          <w:bCs/>
          <w:b/>
        </w:rPr>
        <w:t xml:space="preserve">R5 — Epistemic Profiles (low effort / trust dividend).</w:t>
      </w:r>
      <w:r>
        <w:t xml:space="preserve"> </w:t>
      </w:r>
      <w:r>
        <w:t xml:space="preserve">Per-model, per-task-type calibration curves accumulated from DPE-verified outcomes; positioning consumes them (stricter grounding thresholds where a model is measured-overconfident); profiles exportable as evidence (</w:t>
      </w:r>
      <w:r>
        <w:t xml:space="preserve">“</w:t>
      </w:r>
      <w:r>
        <w:t xml:space="preserve">we know, quantitatively, when this model doesn’t know</w:t>
      </w:r>
      <w:r>
        <w:t xml:space="preserve">”</w:t>
      </w:r>
      <w:r>
        <w:t xml:space="preserve">). Add bi-temporal validity intervals to CKF facts (valid-from/valid-to vs recorded-at) while touching the fact schema.</w:t>
      </w:r>
    </w:p>
    <w:p>
      <w:pPr>
        <w:pStyle w:val="BodyText"/>
      </w:pPr>
      <w:r>
        <w:t xml:space="preserve">Sequencing note: R2 and R4 are weeks-scale; R1 is the quality headline; R3 is the differentiated research story worth an IETF-adjacent draft and an arXiv paper; R5 rides along with R1’s verification data.</w:t>
      </w:r>
    </w:p>
    <w:bookmarkEnd w:id="115"/>
    <w:bookmarkEnd w:id="116"/>
    <w:bookmarkStart w:id="117" w:name="X5a7a788d98551084bc273516923764b4df9854a"/>
    <w:p>
      <w:pPr>
        <w:pStyle w:val="Heading1"/>
      </w:pPr>
      <w:r>
        <w:rPr>
          <w:rStyle w:val="SectionNumber"/>
        </w:rPr>
        <w:t xml:space="preserve">34</w:t>
      </w:r>
      <w:r>
        <w:tab/>
      </w:r>
      <w:r>
        <w:t xml:space="preserve">What Honestly Does Not Exist: The Open Problems</w:t>
      </w:r>
    </w:p>
    <w:p>
      <w:pPr>
        <w:pStyle w:val="FirstParagraph"/>
      </w:pPr>
      <w:r>
        <w:t xml:space="preserve">Stated plainly, because these are the claims not to make — in specs, marketing, or standards submissions:</w:t>
      </w:r>
    </w:p>
    <w:p>
      <w:pPr>
        <w:numPr>
          <w:ilvl w:val="0"/>
          <w:numId w:val="1012"/>
        </w:numPr>
        <w:pStyle w:val="Compact"/>
      </w:pPr>
      <w:r>
        <w:rPr>
          <w:bCs/>
          <w:b/>
        </w:rPr>
        <w:t xml:space="preserve">Machine comprehension in the strong sense [OPEN].</w:t>
      </w:r>
      <w:r>
        <w:t xml:space="preserve"> </w:t>
      </w:r>
      <w:r>
        <w:t xml:space="preserve">Every system described in this report — CRP, frontier labs, the templates in Part III — achieves</w:t>
      </w:r>
      <w:r>
        <w:t xml:space="preserve"> </w:t>
      </w:r>
      <w:r>
        <w:rPr>
          <w:iCs/>
          <w:i/>
        </w:rPr>
        <w:t xml:space="preserve">functional</w:t>
      </w:r>
      <w:r>
        <w:t xml:space="preserve"> </w:t>
      </w:r>
      <w:r>
        <w:t xml:space="preserve">understanding: reliable, scoped, calibrated behaviour. Whether symbol manipulation plus grounding scaffolds constitutes understanding remains philosophically unresolved (Searle, 1980; Bender &amp; Koller, 2020, vs. Li et al., 2023). Honest positioning:</w:t>
      </w:r>
      <w:r>
        <w:t xml:space="preserve"> </w:t>
      </w:r>
      <w:r>
        <w:t xml:space="preserve">“</w:t>
      </w:r>
      <w:r>
        <w:t xml:space="preserve">behaves as if it understands, within scope, with evidence</w:t>
      </w:r>
      <w:r>
        <w:t xml:space="preserve">”</w:t>
      </w:r>
      <w:r>
        <w:t xml:space="preserve"> </w:t>
      </w:r>
      <w:r>
        <w:t xml:space="preserve">— which happens to be the only version regulators can audit anyway.</w:t>
      </w:r>
    </w:p>
    <w:p>
      <w:pPr>
        <w:numPr>
          <w:ilvl w:val="0"/>
          <w:numId w:val="1012"/>
        </w:numPr>
        <w:pStyle w:val="Compact"/>
      </w:pPr>
      <w:r>
        <w:rPr>
          <w:bCs/>
          <w:b/>
        </w:rPr>
        <w:t xml:space="preserve">General causal discovery from text [OPEN].</w:t>
      </w:r>
      <w:r>
        <w:t xml:space="preserve"> </w:t>
      </w:r>
      <w:r>
        <w:t xml:space="preserve">Causal edges extracted from language are</w:t>
      </w:r>
      <w:r>
        <w:t xml:space="preserve"> </w:t>
      </w:r>
      <w:r>
        <w:rPr>
          <w:iCs/>
          <w:i/>
        </w:rPr>
        <w:t xml:space="preserve">reported</w:t>
      </w:r>
      <w:r>
        <w:t xml:space="preserve"> </w:t>
      </w:r>
      <w:r>
        <w:t xml:space="preserve">causality. Verified causality requires interventions or strong identification assumptions (Pearl, 2009). The one tractable path — learning from agent action logs, which are interventions — is exactly R3, and it yields environment-specific rules, not general causal knowledge.</w:t>
      </w:r>
    </w:p>
    <w:p>
      <w:pPr>
        <w:numPr>
          <w:ilvl w:val="0"/>
          <w:numId w:val="1012"/>
        </w:numPr>
        <w:pStyle w:val="Compact"/>
      </w:pPr>
      <w:r>
        <w:rPr>
          <w:bCs/>
          <w:b/>
        </w:rPr>
        <w:t xml:space="preserve">Robust theory of mind [OPEN].</w:t>
      </w:r>
      <w:r>
        <w:t xml:space="preserve"> </w:t>
      </w:r>
      <w:r>
        <w:t xml:space="preserve">Fragments exist in research (belief-state tracking in multi-agent settings; partial false-belief performance that collapses under perturbation; Ullman, 2023). Nothing production-grade models a user’s evolving beliefs and goals.</w:t>
      </w:r>
    </w:p>
    <w:p>
      <w:pPr>
        <w:numPr>
          <w:ilvl w:val="0"/>
          <w:numId w:val="1012"/>
        </w:numPr>
        <w:pStyle w:val="Compact"/>
      </w:pPr>
      <w:r>
        <w:rPr>
          <w:bCs/>
          <w:b/>
        </w:rPr>
        <w:t xml:space="preserve">Unified calibration [OPEN].</w:t>
      </w:r>
      <w:r>
        <w:t xml:space="preserve"> </w:t>
      </w:r>
      <w:r>
        <w:t xml:space="preserve">Semantic entropy (Farquhar et al., 2024) is the best cheap confabulation signal; conformal prediction gives formal guarantees on specific tasks; but no mechanism makes a model</w:t>
      </w:r>
      <w:r>
        <w:t xml:space="preserve"> </w:t>
      </w:r>
      <w:r>
        <w:rPr>
          <w:iCs/>
          <w:i/>
        </w:rPr>
        <w:t xml:space="preserve">generally</w:t>
      </w:r>
      <w:r>
        <w:t xml:space="preserve"> </w:t>
      </w:r>
      <w:r>
        <w:t xml:space="preserve">know what it doesn’t know. Everything deployable is per-task, per-model, empirically maintained — hence R5.</w:t>
      </w:r>
    </w:p>
    <w:p>
      <w:pPr>
        <w:numPr>
          <w:ilvl w:val="0"/>
          <w:numId w:val="1012"/>
        </w:numPr>
        <w:pStyle w:val="Compact"/>
      </w:pPr>
      <w:r>
        <w:rPr>
          <w:bCs/>
          <w:b/>
        </w:rPr>
        <w:t xml:space="preserve">Weight-level continual learning on-device [OPEN].</w:t>
      </w:r>
      <w:r>
        <w:t xml:space="preserve"> </w:t>
      </w:r>
      <w:r>
        <w:t xml:space="preserve">All deployed</w:t>
      </w:r>
      <w:r>
        <w:t xml:space="preserve"> </w:t>
      </w:r>
      <w:r>
        <w:t xml:space="preserve">“</w:t>
      </w:r>
      <w:r>
        <w:t xml:space="preserve">learning</w:t>
      </w:r>
      <w:r>
        <w:t xml:space="preserve">”</w:t>
      </w:r>
      <w:r>
        <w:t xml:space="preserve"> </w:t>
      </w:r>
      <w:r>
        <w:t xml:space="preserve">is context-level. The model that improves from its own experience without forgetting, on consumer hardware, does not exist.</w:t>
      </w:r>
    </w:p>
    <w:p>
      <w:pPr>
        <w:numPr>
          <w:ilvl w:val="0"/>
          <w:numId w:val="1012"/>
        </w:numPr>
        <w:pStyle w:val="Compact"/>
      </w:pPr>
      <w:r>
        <w:rPr>
          <w:bCs/>
          <w:b/>
        </w:rPr>
        <w:t xml:space="preserve">Clarification/ambiguity negotiation as an inter-agent standard [OPEN — and claimable].</w:t>
      </w:r>
      <w:r>
        <w:t xml:space="preserve"> </w:t>
      </w:r>
      <w:r>
        <w:t xml:space="preserve">Neither MCP nor A2A defines it. This is the one open problem on this list that a protocol author can simply</w:t>
      </w:r>
      <w:r>
        <w:t xml:space="preserve"> </w:t>
      </w:r>
      <w:r>
        <w:rPr>
          <w:iCs/>
          <w:i/>
        </w:rPr>
        <w:t xml:space="preserve">solve by specifying it</w:t>
      </w:r>
      <w:r>
        <w:t xml:space="preserve"> </w:t>
      </w:r>
      <w:r>
        <w:t xml:space="preserve">— R4.</w:t>
      </w:r>
    </w:p>
    <w:p>
      <w:pPr>
        <w:numPr>
          <w:ilvl w:val="0"/>
          <w:numId w:val="1012"/>
        </w:numPr>
        <w:pStyle w:val="Compact"/>
      </w:pPr>
      <w:r>
        <w:rPr>
          <w:bCs/>
          <w:b/>
        </w:rPr>
        <w:t xml:space="preserve">Embodied grounding on consumer hardware [OPEN].</w:t>
      </w:r>
      <w:r>
        <w:t xml:space="preserve"> </w:t>
      </w:r>
      <w:r>
        <w:t xml:space="preserve">Local multimodal models ground in documents and interfaces; sensorimotor grounding remains robotics-lab territory.</w:t>
      </w:r>
    </w:p>
    <w:p>
      <w:pPr>
        <w:numPr>
          <w:ilvl w:val="0"/>
          <w:numId w:val="1012"/>
        </w:numPr>
        <w:pStyle w:val="Compact"/>
      </w:pPr>
      <w:r>
        <w:rPr>
          <w:bCs/>
          <w:b/>
        </w:rPr>
        <w:t xml:space="preserve">Automatic hardware-aware local resource management [OPEN, adjacent].</w:t>
      </w:r>
      <w:r>
        <w:t xml:space="preserve"> </w:t>
      </w:r>
      <w:r>
        <w:t xml:space="preserve">As identified in prior research sessions: no system yet automatically matches model, quantisation, KV-cache policy, and offloading strategy to the device and the task. It is the systems-layer sibling of the routing problem, and whoever ships it owns a chokepoint of the local stack.</w:t>
      </w:r>
    </w:p>
    <w:bookmarkEnd w:id="117"/>
    <w:bookmarkStart w:id="118" w:name="recommendations-the-build-plan"/>
    <w:p>
      <w:pPr>
        <w:pStyle w:val="Heading1"/>
      </w:pPr>
      <w:r>
        <w:rPr>
          <w:rStyle w:val="SectionNumber"/>
        </w:rPr>
        <w:t xml:space="preserve">35</w:t>
      </w:r>
      <w:r>
        <w:tab/>
      </w:r>
      <w:r>
        <w:t xml:space="preserve">Recommendations: The Build Plan</w:t>
      </w:r>
    </w:p>
    <w:p>
      <w:pPr>
        <w:pStyle w:val="FirstParagraph"/>
      </w:pPr>
      <w:r>
        <w:rPr>
          <w:bCs/>
          <w:b/>
        </w:rPr>
        <w:t xml:space="preserve">This month (all [SHIPPED]-tier parts):</w:t>
      </w:r>
      <w:r>
        <w:t xml:space="preserve"> </w:t>
      </w:r>
      <w:r>
        <w:t xml:space="preserve">deploy the interpretation layer (intent + coreference, Templates 15–16) in front of existing retrieval; enforce grammar-constrained tool calls at the Gateway; start logging the routing-supervision triple; add</w:t>
      </w:r>
      <w:r>
        <w:t xml:space="preserve"> </w:t>
      </w:r>
      <w:r>
        <w:rPr>
          <w:rStyle w:val="VerbatimChar"/>
        </w:rPr>
        <w:t xml:space="preserve">escalate-on</w:t>
      </w:r>
      <w:r>
        <w:t xml:space="preserve"> </w:t>
      </w:r>
      <w:r>
        <w:t xml:space="preserve">to the policy language.</w:t>
      </w:r>
    </w:p>
    <w:p>
      <w:pPr>
        <w:pStyle w:val="BodyText"/>
      </w:pPr>
      <w:r>
        <w:rPr>
          <w:bCs/>
          <w:b/>
        </w:rPr>
        <w:t xml:space="preserve">This quarter:</w:t>
      </w:r>
      <w:r>
        <w:t xml:space="preserve"> </w:t>
      </w:r>
      <w:r>
        <w:t xml:space="preserve">ship the Verification Relay (step judge distilled to a ≤2B verifier; SymPy/Z3/sandbox dispatch targets); wire consistency-divergence into quality tiers; train the first quality-tier-supervised router from accumulated telemetry; add bi-temporal validity to CKF facts.</w:t>
      </w:r>
    </w:p>
    <w:p>
      <w:pPr>
        <w:pStyle w:val="BodyText"/>
      </w:pPr>
      <w:r>
        <w:rPr>
          <w:bCs/>
          <w:b/>
        </w:rPr>
        <w:t xml:space="preserve">This year ([RESEARCH]-tier):</w:t>
      </w:r>
      <w:r>
        <w:t xml:space="preserve"> </w:t>
      </w:r>
      <w:r>
        <w:t xml:space="preserve">Predictive Positioning — rule induction over the action log, simulate-before-act gating, and the accompanying paper (</w:t>
      </w:r>
      <w:r>
        <w:t xml:space="preserve">“</w:t>
      </w:r>
      <w:r>
        <w:t xml:space="preserve">Agent action logs as intervention data: causally grounded world-model alignment in governed agentic systems</w:t>
      </w:r>
      <w:r>
        <w:t xml:space="preserve">”</w:t>
      </w:r>
      <w:r>
        <w:t xml:space="preserve"> </w:t>
      </w:r>
      <w:r>
        <w:t xml:space="preserve">is, frankly, a title waiting for you); epistemic profiles as exportable evidence; the clarification-semantics draft into the IETF conversation while the dispatch thread is warm.</w:t>
      </w:r>
    </w:p>
    <w:p>
      <w:pPr>
        <w:pStyle w:val="BodyText"/>
      </w:pPr>
      <w:r>
        <w:rPr>
          <w:bCs/>
          <w:b/>
        </w:rPr>
        <w:t xml:space="preserve">Framing to carry into everything:</w:t>
      </w:r>
      <w:r>
        <w:t xml:space="preserve"> </w:t>
      </w:r>
      <w:r>
        <w:t xml:space="preserve">semantics is the vocabulary the model brings; the protocol supplies the grammar, the memory, the conscience, the simulator, and the narrator. In SLM-first systems, understanding is not in the model — it is in the loop. Build the loop, verify the loop, and prove the loop ran.</w:t>
      </w:r>
    </w:p>
    <w:bookmarkEnd w:id="118"/>
    <w:bookmarkStart w:id="119" w:name="glossary"/>
    <w:p>
      <w:pPr>
        <w:pStyle w:val="Heading1"/>
      </w:pPr>
      <w:r>
        <w:rPr>
          <w:rStyle w:val="SectionNumber"/>
        </w:rPr>
        <w:t xml:space="preserve">36</w:t>
      </w:r>
      <w:r>
        <w:tab/>
      </w:r>
      <w:r>
        <w:t xml:space="preserve">Glossary</w:t>
      </w:r>
    </w:p>
    <w:p>
      <w:pPr>
        <w:pStyle w:val="FirstParagraph"/>
      </w:pPr>
      <w:r>
        <w:rPr>
          <w:bCs/>
          <w:b/>
        </w:rPr>
        <w:t xml:space="preserve">A2A</w:t>
      </w:r>
      <w:r>
        <w:t xml:space="preserve"> </w:t>
      </w:r>
      <w:r>
        <w:t xml:space="preserve">— Agent-to-Agent protocol family for inter-agent messaging.</w:t>
      </w:r>
      <w:r>
        <w:t xml:space="preserve"> </w:t>
      </w:r>
      <w:r>
        <w:rPr>
          <w:bCs/>
          <w:b/>
        </w:rPr>
        <w:t xml:space="preserve">Bi-temporal model</w:t>
      </w:r>
      <w:r>
        <w:t xml:space="preserve"> </w:t>
      </w:r>
      <w:r>
        <w:t xml:space="preserve">— storing both when a fact was true and when the system learned it.</w:t>
      </w:r>
      <w:r>
        <w:t xml:space="preserve"> </w:t>
      </w:r>
      <w:r>
        <w:rPr>
          <w:bCs/>
          <w:b/>
        </w:rPr>
        <w:t xml:space="preserve">CDR/CDGR</w:t>
      </w:r>
      <w:r>
        <w:t xml:space="preserve"> </w:t>
      </w:r>
      <w:r>
        <w:t xml:space="preserve">— CRP’s novelty-ranked and graph-walk retrieval modes.</w:t>
      </w:r>
      <w:r>
        <w:t xml:space="preserve"> </w:t>
      </w:r>
      <w:r>
        <w:rPr>
          <w:bCs/>
          <w:b/>
        </w:rPr>
        <w:t xml:space="preserve">CKF</w:t>
      </w:r>
      <w:r>
        <w:t xml:space="preserve"> </w:t>
      </w:r>
      <w:r>
        <w:t xml:space="preserve">— Contextual Knowledge Fabric, CRP’s typed knowledge graph.</w:t>
      </w:r>
      <w:r>
        <w:t xml:space="preserve"> </w:t>
      </w:r>
      <w:r>
        <w:rPr>
          <w:bCs/>
          <w:b/>
        </w:rPr>
        <w:t xml:space="preserve">CoT</w:t>
      </w:r>
      <w:r>
        <w:t xml:space="preserve"> </w:t>
      </w:r>
      <w:r>
        <w:t xml:space="preserve">— chain-of-thought prompting.</w:t>
      </w:r>
      <w:r>
        <w:t xml:space="preserve"> </w:t>
      </w:r>
      <w:r>
        <w:rPr>
          <w:bCs/>
          <w:b/>
        </w:rPr>
        <w:t xml:space="preserve">Conformal prediction</w:t>
      </w:r>
      <w:r>
        <w:t xml:space="preserve"> </w:t>
      </w:r>
      <w:r>
        <w:t xml:space="preserve">— distribution-free method producing prediction sets with guaranteed coverage.</w:t>
      </w:r>
      <w:r>
        <w:t xml:space="preserve"> </w:t>
      </w:r>
      <w:r>
        <w:rPr>
          <w:bCs/>
          <w:b/>
        </w:rPr>
        <w:t xml:space="preserve">CSO</w:t>
      </w:r>
      <w:r>
        <w:t xml:space="preserve"> </w:t>
      </w:r>
      <w:r>
        <w:t xml:space="preserve">— Cognitive State Object; typed state carried across generation windows.</w:t>
      </w:r>
      <w:r>
        <w:t xml:space="preserve"> </w:t>
      </w:r>
      <w:r>
        <w:rPr>
          <w:bCs/>
          <w:b/>
        </w:rPr>
        <w:t xml:space="preserve">DPE</w:t>
      </w:r>
      <w:r>
        <w:t xml:space="preserve"> </w:t>
      </w:r>
      <w:r>
        <w:t xml:space="preserve">— Decision Provenance Engine; CRP’s 13-stage output verification pipeline.</w:t>
      </w:r>
      <w:r>
        <w:t xml:space="preserve"> </w:t>
      </w:r>
      <w:r>
        <w:rPr>
          <w:bCs/>
          <w:b/>
        </w:rPr>
        <w:t xml:space="preserve">Grounding (NLP)</w:t>
      </w:r>
      <w:r>
        <w:t xml:space="preserve"> </w:t>
      </w:r>
      <w:r>
        <w:t xml:space="preserve">— verifying claims against sources;</w:t>
      </w:r>
      <w:r>
        <w:t xml:space="preserve"> </w:t>
      </w:r>
      <w:r>
        <w:rPr>
          <w:bCs/>
          <w:b/>
        </w:rPr>
        <w:t xml:space="preserve">(philosophy)</w:t>
      </w:r>
      <w:r>
        <w:t xml:space="preserve"> </w:t>
      </w:r>
      <w:r>
        <w:t xml:space="preserve">anchoring symbols in non-symbolic experience.</w:t>
      </w:r>
      <w:r>
        <w:t xml:space="preserve"> </w:t>
      </w:r>
      <w:r>
        <w:rPr>
          <w:bCs/>
          <w:b/>
        </w:rPr>
        <w:t xml:space="preserve">GraphRAG</w:t>
      </w:r>
      <w:r>
        <w:t xml:space="preserve"> </w:t>
      </w:r>
      <w:r>
        <w:t xml:space="preserve">— retrieval over an extracted entity graph with community summaries.</w:t>
      </w:r>
      <w:r>
        <w:t xml:space="preserve"> </w:t>
      </w:r>
      <w:r>
        <w:rPr>
          <w:bCs/>
          <w:b/>
        </w:rPr>
        <w:t xml:space="preserve">HITL</w:t>
      </w:r>
      <w:r>
        <w:t xml:space="preserve"> </w:t>
      </w:r>
      <w:r>
        <w:t xml:space="preserve">— human-in-the-loop.</w:t>
      </w:r>
      <w:r>
        <w:t xml:space="preserve"> </w:t>
      </w:r>
      <w:r>
        <w:rPr>
          <w:bCs/>
          <w:b/>
        </w:rPr>
        <w:t xml:space="preserve">LLM-Modulo</w:t>
      </w:r>
      <w:r>
        <w:t xml:space="preserve"> </w:t>
      </w:r>
      <w:r>
        <w:t xml:space="preserve">— architecture where LLMs generate and sound external verifiers accept/reject (Kambhampati et al., 2024).</w:t>
      </w:r>
      <w:r>
        <w:t xml:space="preserve"> </w:t>
      </w:r>
      <w:r>
        <w:rPr>
          <w:bCs/>
          <w:b/>
        </w:rPr>
        <w:t xml:space="preserve">MCP</w:t>
      </w:r>
      <w:r>
        <w:t xml:space="preserve"> </w:t>
      </w:r>
      <w:r>
        <w:t xml:space="preserve">— Model Context Protocol for tool exposure.</w:t>
      </w:r>
      <w:r>
        <w:t xml:space="preserve"> </w:t>
      </w:r>
      <w:r>
        <w:rPr>
          <w:bCs/>
          <w:b/>
        </w:rPr>
        <w:t xml:space="preserve">NLI</w:t>
      </w:r>
      <w:r>
        <w:t xml:space="preserve"> </w:t>
      </w:r>
      <w:r>
        <w:t xml:space="preserve">— natural language inference (entailment classification).</w:t>
      </w:r>
      <w:r>
        <w:t xml:space="preserve"> </w:t>
      </w:r>
      <w:r>
        <w:rPr>
          <w:bCs/>
          <w:b/>
        </w:rPr>
        <w:t xml:space="preserve">PRM</w:t>
      </w:r>
      <w:r>
        <w:t xml:space="preserve"> </w:t>
      </w:r>
      <w:r>
        <w:t xml:space="preserve">— process reward model; scores individual reasoning steps.</w:t>
      </w:r>
      <w:r>
        <w:t xml:space="preserve"> </w:t>
      </w:r>
      <w:r>
        <w:rPr>
          <w:bCs/>
          <w:b/>
        </w:rPr>
        <w:t xml:space="preserve">Pragmatics</w:t>
      </w:r>
      <w:r>
        <w:t xml:space="preserve"> </w:t>
      </w:r>
      <w:r>
        <w:t xml:space="preserve">— meaning as use: speaker intent, speech acts, context.</w:t>
      </w:r>
      <w:r>
        <w:t xml:space="preserve"> </w:t>
      </w:r>
      <w:r>
        <w:rPr>
          <w:bCs/>
          <w:b/>
        </w:rPr>
        <w:t xml:space="preserve">RAG</w:t>
      </w:r>
      <w:r>
        <w:t xml:space="preserve"> </w:t>
      </w:r>
      <w:r>
        <w:t xml:space="preserve">— retrieval-augmented generation.</w:t>
      </w:r>
      <w:r>
        <w:t xml:space="preserve"> </w:t>
      </w:r>
      <w:r>
        <w:rPr>
          <w:bCs/>
          <w:b/>
        </w:rPr>
        <w:t xml:space="preserve">Self-consistency</w:t>
      </w:r>
      <w:r>
        <w:t xml:space="preserve"> </w:t>
      </w:r>
      <w:r>
        <w:t xml:space="preserve">— sampling multiple reasoning chains and aggregating.</w:t>
      </w:r>
      <w:r>
        <w:t xml:space="preserve"> </w:t>
      </w:r>
      <w:r>
        <w:rPr>
          <w:bCs/>
          <w:b/>
        </w:rPr>
        <w:t xml:space="preserve">Semantic entropy</w:t>
      </w:r>
      <w:r>
        <w:t xml:space="preserve"> </w:t>
      </w:r>
      <w:r>
        <w:t xml:space="preserve">— uncertainty over meaning-clusters of sampled answers.</w:t>
      </w:r>
      <w:r>
        <w:t xml:space="preserve"> </w:t>
      </w:r>
      <w:r>
        <w:rPr>
          <w:bCs/>
          <w:b/>
        </w:rPr>
        <w:t xml:space="preserve">SLM</w:t>
      </w:r>
      <w:r>
        <w:t xml:space="preserve"> </w:t>
      </w:r>
      <w:r>
        <w:t xml:space="preserve">— small language model (≲10B parameters; Belcak et al., 2025).</w:t>
      </w:r>
      <w:r>
        <w:t xml:space="preserve"> </w:t>
      </w:r>
      <w:r>
        <w:rPr>
          <w:bCs/>
          <w:b/>
        </w:rPr>
        <w:t xml:space="preserve">Speech act</w:t>
      </w:r>
      <w:r>
        <w:t xml:space="preserve"> </w:t>
      </w:r>
      <w:r>
        <w:t xml:space="preserve">— the action performed by an utterance (request, assertion, question).</w:t>
      </w:r>
      <w:r>
        <w:t xml:space="preserve"> </w:t>
      </w:r>
      <w:r>
        <w:rPr>
          <w:bCs/>
          <w:b/>
        </w:rPr>
        <w:t xml:space="preserve">Symbol grounding problem</w:t>
      </w:r>
      <w:r>
        <w:t xml:space="preserve"> </w:t>
      </w:r>
      <w:r>
        <w:t xml:space="preserve">— how symbols acquire meaning beyond other symbols (Harnad, 1990).</w:t>
      </w:r>
      <w:r>
        <w:t xml:space="preserve"> </w:t>
      </w:r>
      <w:r>
        <w:rPr>
          <w:bCs/>
          <w:b/>
        </w:rPr>
        <w:t xml:space="preserve">World model</w:t>
      </w:r>
      <w:r>
        <w:t xml:space="preserve"> </w:t>
      </w:r>
      <w:r>
        <w:t xml:space="preserve">— a predictive model of action consequences.</w:t>
      </w:r>
    </w:p>
    <w:bookmarkEnd w:id="119"/>
    <w:bookmarkStart w:id="120" w:name="references"/>
    <w:p>
      <w:pPr>
        <w:pStyle w:val="Heading1"/>
      </w:pPr>
      <w:r>
        <w:rPr>
          <w:rStyle w:val="SectionNumber"/>
        </w:rPr>
        <w:t xml:space="preserve">37</w:t>
      </w:r>
      <w:r>
        <w:tab/>
      </w:r>
      <w:r>
        <w:t xml:space="preserve">References</w:t>
      </w:r>
    </w:p>
    <w:p>
      <w:pPr>
        <w:pStyle w:val="FirstParagraph"/>
      </w:pPr>
      <w:r>
        <w:t xml:space="preserve">Angelopoulos, A. N., &amp; Bates, S. (2023). Conformal prediction: A gentle introduction.</w:t>
      </w:r>
      <w:r>
        <w:t xml:space="preserve"> </w:t>
      </w:r>
      <w:r>
        <w:rPr>
          <w:iCs/>
          <w:i/>
        </w:rPr>
        <w:t xml:space="preserve">Foundations and Trends in Machine Learning, 16</w:t>
      </w:r>
      <w:r>
        <w:t xml:space="preserve">(4), 494–591. https://doi.org/10.1561/2200000101</w:t>
      </w:r>
    </w:p>
    <w:p>
      <w:pPr>
        <w:pStyle w:val="BodyText"/>
      </w:pPr>
      <w:r>
        <w:t xml:space="preserve">Austin, J. L. (1962).</w:t>
      </w:r>
      <w:r>
        <w:t xml:space="preserve"> </w:t>
      </w:r>
      <w:r>
        <w:rPr>
          <w:iCs/>
          <w:i/>
        </w:rPr>
        <w:t xml:space="preserve">How to do things with words</w:t>
      </w:r>
      <w:r>
        <w:t xml:space="preserve">. Oxford University Press.</w:t>
      </w:r>
    </w:p>
    <w:p>
      <w:pPr>
        <w:pStyle w:val="BodyText"/>
      </w:pPr>
      <w:r>
        <w:t xml:space="preserve">AutoCyber AI. (2026).</w:t>
      </w:r>
      <w:r>
        <w:t xml:space="preserve"> </w:t>
      </w:r>
      <w:r>
        <w:rPr>
          <w:iCs/>
          <w:i/>
        </w:rPr>
        <w:t xml:space="preserve">Agentic positioning protocol for SLM-first AI — CRP v5.1</w:t>
      </w:r>
      <w:r>
        <w:t xml:space="preserve">. Context Relay Protocol. https://crprotocol.io/</w:t>
      </w:r>
    </w:p>
    <w:p>
      <w:pPr>
        <w:pStyle w:val="BodyText"/>
      </w:pPr>
      <w:r>
        <w:t xml:space="preserve">Bai, Y., Kadavath, S., Kundu, S., Askell, A., Kernion, J., Jones, A., … Kaplan, J. (2022). Constitutional AI: Harmlessness from AI feedback.</w:t>
      </w:r>
      <w:r>
        <w:t xml:space="preserve"> </w:t>
      </w:r>
      <w:r>
        <w:rPr>
          <w:iCs/>
          <w:i/>
        </w:rPr>
        <w:t xml:space="preserve">arXiv</w:t>
      </w:r>
      <w:r>
        <w:t xml:space="preserve">. https://doi.org/10.48550/arXiv.2212.08073</w:t>
      </w:r>
    </w:p>
    <w:p>
      <w:pPr>
        <w:pStyle w:val="BodyText"/>
      </w:pPr>
      <w:r>
        <w:t xml:space="preserve">Belcak, P., Heinrich, G., Diao, S., Fu, Y., Dong, X., Muralidharan, S., Lin, Y. C., &amp; Molchanov, P. (2025). Small language models are the future of agentic AI.</w:t>
      </w:r>
      <w:r>
        <w:t xml:space="preserve"> </w:t>
      </w:r>
      <w:r>
        <w:rPr>
          <w:iCs/>
          <w:i/>
        </w:rPr>
        <w:t xml:space="preserve">arXiv</w:t>
      </w:r>
      <w:r>
        <w:t xml:space="preserve">. https://doi.org/10.48550/arXiv.2506.02153</w:t>
      </w:r>
    </w:p>
    <w:p>
      <w:pPr>
        <w:pStyle w:val="BodyText"/>
      </w:pPr>
      <w:r>
        <w:t xml:space="preserve">Bender, E. M., &amp; Koller, A. (2020). Climbing towards NLU: On meaning, form, and understanding in the age of data. In</w:t>
      </w:r>
      <w:r>
        <w:t xml:space="preserve"> </w:t>
      </w:r>
      <w:r>
        <w:rPr>
          <w:iCs/>
          <w:i/>
        </w:rPr>
        <w:t xml:space="preserve">Proceedings of the 58th Annual Meeting of the Association for Computational Linguistics</w:t>
      </w:r>
      <w:r>
        <w:t xml:space="preserve"> </w:t>
      </w:r>
      <w:r>
        <w:t xml:space="preserve">(pp. 5185–5198). ACL. https://doi.org/10.18653/v1/2020.acl-main.463</w:t>
      </w:r>
    </w:p>
    <w:p>
      <w:pPr>
        <w:pStyle w:val="BodyText"/>
      </w:pPr>
      <w:r>
        <w:t xml:space="preserve">Bhattacharya, R., et al. (2026). Ontology-constrained neural reasoning in enterprise agentic systems: A neurosymbolic architecture for domain-grounded AI agents.</w:t>
      </w:r>
      <w:r>
        <w:t xml:space="preserve"> </w:t>
      </w:r>
      <w:r>
        <w:rPr>
          <w:iCs/>
          <w:i/>
        </w:rPr>
        <w:t xml:space="preserve">arXiv</w:t>
      </w:r>
      <w:r>
        <w:t xml:space="preserve">. https://arxiv.org/abs/2604.00555</w:t>
      </w:r>
    </w:p>
    <w:p>
      <w:pPr>
        <w:pStyle w:val="BodyText"/>
      </w:pPr>
      <w:r>
        <w:t xml:space="preserve">Bricken, T., Templeton, A., Batson, J., Chen, B., Jermyn, A., Conerly, T., … Olah, C. (2023). Towards monosemanticity: Decomposing language models with dictionary learning.</w:t>
      </w:r>
      <w:r>
        <w:t xml:space="preserve"> </w:t>
      </w:r>
      <w:r>
        <w:rPr>
          <w:iCs/>
          <w:i/>
        </w:rPr>
        <w:t xml:space="preserve">Transformer Circuits Thread</w:t>
      </w:r>
      <w:r>
        <w:t xml:space="preserve">. https://transformer-circuits.pub/2023/monosemantic-features</w:t>
      </w:r>
    </w:p>
    <w:p>
      <w:pPr>
        <w:pStyle w:val="BodyText"/>
      </w:pPr>
      <w:r>
        <w:t xml:space="preserve">Chhikara, P., Khant, D., Aryan, S., Singh, T., &amp; Yadav, D. (2025). Mem0: Building production-ready AI agents with scalable long-term memory.</w:t>
      </w:r>
      <w:r>
        <w:t xml:space="preserve"> </w:t>
      </w:r>
      <w:r>
        <w:rPr>
          <w:iCs/>
          <w:i/>
        </w:rPr>
        <w:t xml:space="preserve">arXiv</w:t>
      </w:r>
      <w:r>
        <w:t xml:space="preserve">. https://doi.org/10.48550/arXiv.2504.19413</w:t>
      </w:r>
    </w:p>
    <w:p>
      <w:pPr>
        <w:pStyle w:val="BodyText"/>
      </w:pPr>
      <w:r>
        <w:t xml:space="preserve">DeepSeek-AI. (2025). DeepSeek-R1: Incentivizing reasoning capability in LLMs via reinforcement learning.</w:t>
      </w:r>
      <w:r>
        <w:t xml:space="preserve"> </w:t>
      </w:r>
      <w:r>
        <w:rPr>
          <w:iCs/>
          <w:i/>
        </w:rPr>
        <w:t xml:space="preserve">arXiv</w:t>
      </w:r>
      <w:r>
        <w:t xml:space="preserve">. https://doi.org/10.48550/arXiv.2501.12948</w:t>
      </w:r>
    </w:p>
    <w:p>
      <w:pPr>
        <w:pStyle w:val="BodyText"/>
      </w:pPr>
      <w:r>
        <w:t xml:space="preserve">de Moura, L., &amp; Bjørner, N. (2008). Z3: An efficient SMT solver. In</w:t>
      </w:r>
      <w:r>
        <w:t xml:space="preserve"> </w:t>
      </w:r>
      <w:r>
        <w:rPr>
          <w:iCs/>
          <w:i/>
        </w:rPr>
        <w:t xml:space="preserve">Tools and algorithms for the construction and analysis of systems</w:t>
      </w:r>
      <w:r>
        <w:t xml:space="preserve"> </w:t>
      </w:r>
      <w:r>
        <w:t xml:space="preserve">(pp. 337–340). Springer. https://doi.org/10.1007/978-3-540-78800-3_24</w:t>
      </w:r>
    </w:p>
    <w:p>
      <w:pPr>
        <w:pStyle w:val="BodyText"/>
      </w:pPr>
      <w:r>
        <w:t xml:space="preserve">Dennett, D. C. (1987).</w:t>
      </w:r>
      <w:r>
        <w:t xml:space="preserve"> </w:t>
      </w:r>
      <w:r>
        <w:rPr>
          <w:iCs/>
          <w:i/>
        </w:rPr>
        <w:t xml:space="preserve">The intentional stance</w:t>
      </w:r>
      <w:r>
        <w:t xml:space="preserve">. MIT Press.</w:t>
      </w:r>
    </w:p>
    <w:p>
      <w:pPr>
        <w:pStyle w:val="BodyText"/>
      </w:pPr>
      <w:r>
        <w:t xml:space="preserve">Edge, D., Trinh, H., Cheng, N., Bradley, J., Chao, A., Mody, A., Truitt, S., &amp; Larson, J. (2024). From local to global: A graph RAG approach to query-focused summarization.</w:t>
      </w:r>
      <w:r>
        <w:t xml:space="preserve"> </w:t>
      </w:r>
      <w:r>
        <w:rPr>
          <w:iCs/>
          <w:i/>
        </w:rPr>
        <w:t xml:space="preserve">arXiv</w:t>
      </w:r>
      <w:r>
        <w:t xml:space="preserve">. https://doi.org/10.48550/arXiv.2404.16130</w:t>
      </w:r>
    </w:p>
    <w:p>
      <w:pPr>
        <w:pStyle w:val="BodyText"/>
      </w:pPr>
      <w:r>
        <w:t xml:space="preserve">European Parliament &amp; Council of the European Union. (2024).</w:t>
      </w:r>
      <w:r>
        <w:t xml:space="preserve"> </w:t>
      </w:r>
      <w:r>
        <w:rPr>
          <w:iCs/>
          <w:i/>
        </w:rPr>
        <w:t xml:space="preserve">Regulation (EU) 2024/1689 laying down harmonised rules on artificial intelligence (Artificial Intelligence Act)</w:t>
      </w:r>
      <w:r>
        <w:t xml:space="preserve">. Official Journal of the European Union.</w:t>
      </w:r>
    </w:p>
    <w:p>
      <w:pPr>
        <w:pStyle w:val="BodyText"/>
      </w:pPr>
      <w:r>
        <w:t xml:space="preserve">Farquhar, S., Kossen, J., Kuhn, L., &amp; Gal, Y. (2024). Detecting hallucinations in large language models using semantic entropy.</w:t>
      </w:r>
      <w:r>
        <w:t xml:space="preserve"> </w:t>
      </w:r>
      <w:r>
        <w:rPr>
          <w:iCs/>
          <w:i/>
        </w:rPr>
        <w:t xml:space="preserve">Nature, 630</w:t>
      </w:r>
      <w:r>
        <w:t xml:space="preserve">, 625–630. https://doi.org/10.1038/s41586-024-07421-0</w:t>
      </w:r>
    </w:p>
    <w:p>
      <w:pPr>
        <w:pStyle w:val="BodyText"/>
      </w:pPr>
      <w:r>
        <w:t xml:space="preserve">Gao, L., Ma, X., Lin, J., &amp; Callan, J. (2023). Precise zero-shot dense retrieval without relevance labels. In</w:t>
      </w:r>
      <w:r>
        <w:t xml:space="preserve"> </w:t>
      </w:r>
      <w:r>
        <w:rPr>
          <w:iCs/>
          <w:i/>
        </w:rPr>
        <w:t xml:space="preserve">Proceedings of ACL 2023</w:t>
      </w:r>
      <w:r>
        <w:t xml:space="preserve"> </w:t>
      </w:r>
      <w:r>
        <w:t xml:space="preserve">(pp. 1762–1777). ACL. https://doi.org/10.18653/v1/2023.acl-long.99</w:t>
      </w:r>
    </w:p>
    <w:p>
      <w:pPr>
        <w:pStyle w:val="BodyText"/>
      </w:pPr>
      <w:r>
        <w:t xml:space="preserve">Gao, L., Madaan, A., Zhou, S., Alon, U., Liu, P., Yang, Y., Callan, J., &amp; Neubig, G. (2023). PAL: Program-aided language models. In</w:t>
      </w:r>
      <w:r>
        <w:t xml:space="preserve"> </w:t>
      </w:r>
      <w:r>
        <w:rPr>
          <w:iCs/>
          <w:i/>
        </w:rPr>
        <w:t xml:space="preserve">Proceedings of the 40th International Conference on Machine Learning</w:t>
      </w:r>
      <w:r>
        <w:t xml:space="preserve"> </w:t>
      </w:r>
      <w:r>
        <w:t xml:space="preserve">(pp. 10764–10799). PMLR.</w:t>
      </w:r>
    </w:p>
    <w:p>
      <w:pPr>
        <w:pStyle w:val="BodyText"/>
      </w:pPr>
      <w:r>
        <w:t xml:space="preserve">Gentner, D. (1983). Structure-mapping: A theoretical framework for analogy.</w:t>
      </w:r>
      <w:r>
        <w:t xml:space="preserve"> </w:t>
      </w:r>
      <w:r>
        <w:rPr>
          <w:iCs/>
          <w:i/>
        </w:rPr>
        <w:t xml:space="preserve">Cognitive Science, 7</w:t>
      </w:r>
      <w:r>
        <w:t xml:space="preserve">(2), 155–170. https://doi.org/10.1207/s15516709cog0702_3</w:t>
      </w:r>
    </w:p>
    <w:p>
      <w:pPr>
        <w:pStyle w:val="BodyText"/>
      </w:pPr>
      <w:r>
        <w:t xml:space="preserve">Geva, M., Schuster, R., Berant, J., &amp; Levy, O. (2021). Transformer feed-forward layers are key-value memories. In</w:t>
      </w:r>
      <w:r>
        <w:t xml:space="preserve"> </w:t>
      </w:r>
      <w:r>
        <w:rPr>
          <w:iCs/>
          <w:i/>
        </w:rPr>
        <w:t xml:space="preserve">Proceedings of EMNLP 2021</w:t>
      </w:r>
      <w:r>
        <w:t xml:space="preserve"> </w:t>
      </w:r>
      <w:r>
        <w:t xml:space="preserve">(pp. 5484–5495). ACL. https://doi.org/10.18653/v1/2021.emnlp-main.446</w:t>
      </w:r>
    </w:p>
    <w:p>
      <w:pPr>
        <w:pStyle w:val="BodyText"/>
      </w:pPr>
      <w:r>
        <w:t xml:space="preserve">Guan, Y., Yu, R., Zhang, J., Wang, L., Zhang, C., Li, L., … Zhang, D. (2026). Computer-using world model.</w:t>
      </w:r>
      <w:r>
        <w:t xml:space="preserve"> </w:t>
      </w:r>
      <w:r>
        <w:rPr>
          <w:iCs/>
          <w:i/>
        </w:rPr>
        <w:t xml:space="preserve">arXiv</w:t>
      </w:r>
      <w:r>
        <w:t xml:space="preserve">. https://arxiv.org/abs/2602.17365</w:t>
      </w:r>
    </w:p>
    <w:p>
      <w:pPr>
        <w:pStyle w:val="BodyText"/>
      </w:pPr>
      <w:r>
        <w:t xml:space="preserve">Gupta, L., Li, L., Liu, Y., Subramanian, S. G., Suleman, K., Zhang, Z., Lu, H., &amp; Pasupalak, S. (2026). World of workflows: A benchmark for bringing world models to enterprise systems.</w:t>
      </w:r>
      <w:r>
        <w:t xml:space="preserve"> </w:t>
      </w:r>
      <w:r>
        <w:rPr>
          <w:iCs/>
          <w:i/>
        </w:rPr>
        <w:t xml:space="preserve">arXiv</w:t>
      </w:r>
      <w:r>
        <w:t xml:space="preserve">. https://arxiv.org/abs/2601.22130</w:t>
      </w:r>
    </w:p>
    <w:p>
      <w:pPr>
        <w:pStyle w:val="BodyText"/>
      </w:pPr>
      <w:r>
        <w:t xml:space="preserve">Gurnee, W., &amp; Tegmark, M. (2024). Language models represent space and time. In</w:t>
      </w:r>
      <w:r>
        <w:t xml:space="preserve"> </w:t>
      </w:r>
      <w:r>
        <w:rPr>
          <w:iCs/>
          <w:i/>
        </w:rPr>
        <w:t xml:space="preserve">Proceedings of the Twelfth International Conference on Learning Representations</w:t>
      </w:r>
      <w:r>
        <w:t xml:space="preserve">. ICLR.</w:t>
      </w:r>
    </w:p>
    <w:p>
      <w:pPr>
        <w:pStyle w:val="BodyText"/>
      </w:pPr>
      <w:r>
        <w:t xml:space="preserve">Hakim, S. B., Adil, M., Velasquez, A., &amp; Song, H. H. (2026). Neuro-symbolic agentic AI: Architectures, integration patterns, applications, open challenges and future research directions.</w:t>
      </w:r>
      <w:r>
        <w:t xml:space="preserve"> </w:t>
      </w:r>
      <w:r>
        <w:rPr>
          <w:iCs/>
          <w:i/>
        </w:rPr>
        <w:t xml:space="preserve">Information Fusion</w:t>
      </w:r>
      <w:r>
        <w:t xml:space="preserve">. https://doi.org/10.1016/j.inffus.2026.103110</w:t>
      </w:r>
    </w:p>
    <w:p>
      <w:pPr>
        <w:pStyle w:val="BodyText"/>
      </w:pPr>
      <w:r>
        <w:t xml:space="preserve">Harnad, S. (1990). The symbol grounding problem.</w:t>
      </w:r>
      <w:r>
        <w:t xml:space="preserve"> </w:t>
      </w:r>
      <w:r>
        <w:rPr>
          <w:iCs/>
          <w:i/>
        </w:rPr>
        <w:t xml:space="preserve">Physica D: Nonlinear Phenomena, 42</w:t>
      </w:r>
      <w:r>
        <w:t xml:space="preserve">(1–3), 335–346. https://doi.org/10.1016/0167-2789(90)90087-6</w:t>
      </w:r>
    </w:p>
    <w:p>
      <w:pPr>
        <w:pStyle w:val="BodyText"/>
      </w:pPr>
      <w:r>
        <w:t xml:space="preserve">Hsieh, C.-Y., Li, C.-L., Yeh, C.-K., Nakhost, H., Fujii, Y., Ratner, A., Krishna, R., Lee, C.-Y., &amp; Pfister, T. (2023). Distilling step-by-step! Outperforming larger language models with less training data and smaller model sizes. In</w:t>
      </w:r>
      <w:r>
        <w:t xml:space="preserve"> </w:t>
      </w:r>
      <w:r>
        <w:rPr>
          <w:iCs/>
          <w:i/>
        </w:rPr>
        <w:t xml:space="preserve">Findings of ACL 2023</w:t>
      </w:r>
      <w:r>
        <w:t xml:space="preserve"> </w:t>
      </w:r>
      <w:r>
        <w:t xml:space="preserve">(pp. 8003–8017). ACL. https://doi.org/10.18653/v1/2023.findings-acl.507</w:t>
      </w:r>
    </w:p>
    <w:p>
      <w:pPr>
        <w:pStyle w:val="BodyText"/>
      </w:pPr>
      <w:r>
        <w:t xml:space="preserve">Huang, L., Yu, W., Ma, W., Zhong, W., Feng, Z., Wang, H., … Liu, T. (2023). A survey on hallucination in large language models: Principles, taxonomy, challenges, and open questions.</w:t>
      </w:r>
      <w:r>
        <w:t xml:space="preserve"> </w:t>
      </w:r>
      <w:r>
        <w:rPr>
          <w:iCs/>
          <w:i/>
        </w:rPr>
        <w:t xml:space="preserve">arXiv</w:t>
      </w:r>
      <w:r>
        <w:t xml:space="preserve">. https://doi.org/10.48550/arXiv.2311.05232</w:t>
      </w:r>
    </w:p>
    <w:p>
      <w:pPr>
        <w:pStyle w:val="BodyText"/>
      </w:pPr>
      <w:r>
        <w:t xml:space="preserve">International Organization for Standardization. (2023).</w:t>
      </w:r>
      <w:r>
        <w:t xml:space="preserve"> </w:t>
      </w:r>
      <w:r>
        <w:rPr>
          <w:iCs/>
          <w:i/>
        </w:rPr>
        <w:t xml:space="preserve">ISO/IEC 42001:2023 — Information technology — Artificial intelligence — Management system</w:t>
      </w:r>
      <w:r>
        <w:t xml:space="preserve">. ISO.</w:t>
      </w:r>
    </w:p>
    <w:p>
      <w:pPr>
        <w:pStyle w:val="BodyText"/>
      </w:pPr>
      <w:r>
        <w:t xml:space="preserve">Ji, Z., Lee, N., Frieske, R., Yu, T., Su, D., Xu, Y., Ishii, E., Bang, Y., Madotto, A., &amp; Fung, P. (2023). Survey of hallucination in natural language generation.</w:t>
      </w:r>
      <w:r>
        <w:t xml:space="preserve"> </w:t>
      </w:r>
      <w:r>
        <w:rPr>
          <w:iCs/>
          <w:i/>
        </w:rPr>
        <w:t xml:space="preserve">ACM Computing Surveys, 55</w:t>
      </w:r>
      <w:r>
        <w:t xml:space="preserve">(12), 1–38. https://doi.org/10.1145/3571730</w:t>
      </w:r>
    </w:p>
    <w:p>
      <w:pPr>
        <w:pStyle w:val="BodyText"/>
      </w:pPr>
      <w:r>
        <w:t xml:space="preserve">Kambhampati, S., Valmeekam, K., Guan, L., Verma, M., Stechly, K., Bhambri, S., Saldyt, L., &amp; Murthy, A. (2024). Position: LLMs can’t plan, but can help planning in LLM-modulo frameworks. In</w:t>
      </w:r>
      <w:r>
        <w:t xml:space="preserve"> </w:t>
      </w:r>
      <w:r>
        <w:rPr>
          <w:iCs/>
          <w:i/>
        </w:rPr>
        <w:t xml:space="preserve">Proceedings of the 41st International Conference on Machine Learning</w:t>
      </w:r>
      <w:r>
        <w:t xml:space="preserve">. PMLR. https://arxiv.org/abs/2402.01817</w:t>
      </w:r>
    </w:p>
    <w:p>
      <w:pPr>
        <w:pStyle w:val="BodyText"/>
      </w:pPr>
      <w:r>
        <w:t xml:space="preserve">Khattab, O., &amp; Zaharia, M. (2020). ColBERT: Efficient and effective passage search via contextualized late interaction over BERT. In</w:t>
      </w:r>
      <w:r>
        <w:t xml:space="preserve"> </w:t>
      </w:r>
      <w:r>
        <w:rPr>
          <w:iCs/>
          <w:i/>
        </w:rPr>
        <w:t xml:space="preserve">Proceedings of SIGIR 2020</w:t>
      </w:r>
      <w:r>
        <w:t xml:space="preserve"> </w:t>
      </w:r>
      <w:r>
        <w:t xml:space="preserve">(pp. 39–48). ACM. https://doi.org/10.1145/3397271.3401075</w:t>
      </w:r>
    </w:p>
    <w:p>
      <w:pPr>
        <w:pStyle w:val="BodyText"/>
      </w:pPr>
      <w:r>
        <w:t xml:space="preserve">Kim, J., et al. (2025). Don’t adapt small language models for tools; adapt tool schemas to the models.</w:t>
      </w:r>
      <w:r>
        <w:t xml:space="preserve"> </w:t>
      </w:r>
      <w:r>
        <w:rPr>
          <w:iCs/>
          <w:i/>
        </w:rPr>
        <w:t xml:space="preserve">arXiv</w:t>
      </w:r>
      <w:r>
        <w:t xml:space="preserve">. https://arxiv.org/abs/2510.07248</w:t>
      </w:r>
    </w:p>
    <w:p>
      <w:pPr>
        <w:pStyle w:val="BodyText"/>
      </w:pPr>
      <w:r>
        <w:t xml:space="preserve">Kirkpatrick, J., Pascanu, R., Rabinowitz, N., Veness, J., Desjardins, G., Rusu, A. A., … Hadsell, R. (2017). Overcoming catastrophic forgetting in neural networks.</w:t>
      </w:r>
      <w:r>
        <w:t xml:space="preserve"> </w:t>
      </w:r>
      <w:r>
        <w:rPr>
          <w:iCs/>
          <w:i/>
        </w:rPr>
        <w:t xml:space="preserve">Proceedings of the National Academy of Sciences, 114</w:t>
      </w:r>
      <w:r>
        <w:t xml:space="preserve">(13), 3521–3526. https://doi.org/10.1073/pnas.1611835114</w:t>
      </w:r>
    </w:p>
    <w:p>
      <w:pPr>
        <w:pStyle w:val="BodyText"/>
      </w:pPr>
      <w:r>
        <w:t xml:space="preserve">Kojima, T., Gu, S. S., Reid, M., Matsuo, Y., &amp; Iwasawa, Y. (2022). Large language models are zero-shot reasoners. In</w:t>
      </w:r>
      <w:r>
        <w:t xml:space="preserve"> </w:t>
      </w:r>
      <w:r>
        <w:rPr>
          <w:iCs/>
          <w:i/>
        </w:rPr>
        <w:t xml:space="preserve">Advances in Neural Information Processing Systems 35</w:t>
      </w:r>
      <w:r>
        <w:t xml:space="preserve"> </w:t>
      </w:r>
      <w:r>
        <w:t xml:space="preserve">(pp. 22199–22213).</w:t>
      </w:r>
    </w:p>
    <w:p>
      <w:pPr>
        <w:pStyle w:val="BodyText"/>
      </w:pPr>
      <w:r>
        <w:t xml:space="preserve">Kossen, J., Han, J., Razzak, M., Schut, L., Malik, S., &amp; Gal, Y. (2025). Semantic entropy probes: Robust and cheap hallucination detection in LLMs. In</w:t>
      </w:r>
      <w:r>
        <w:t xml:space="preserve"> </w:t>
      </w:r>
      <w:r>
        <w:rPr>
          <w:iCs/>
          <w:i/>
        </w:rPr>
        <w:t xml:space="preserve">Proceedings of the International Conference on Learning Representations</w:t>
      </w:r>
      <w:r>
        <w:t xml:space="preserve">. ICLR. https://arxiv.org/abs/2406.15927</w:t>
      </w:r>
    </w:p>
    <w:p>
      <w:pPr>
        <w:pStyle w:val="BodyText"/>
      </w:pPr>
      <w:r>
        <w:t xml:space="preserve">Kuhn, L., Gal, Y., &amp; Farquhar, S. (2023). CLAM: Selective clarification for ambiguous questions with generative language models.</w:t>
      </w:r>
      <w:r>
        <w:t xml:space="preserve"> </w:t>
      </w:r>
      <w:r>
        <w:rPr>
          <w:iCs/>
          <w:i/>
        </w:rPr>
        <w:t xml:space="preserve">arXiv</w:t>
      </w:r>
      <w:r>
        <w:t xml:space="preserve">. https://doi.org/10.48550/arXiv.2212.07769</w:t>
      </w:r>
    </w:p>
    <w:p>
      <w:pPr>
        <w:pStyle w:val="BodyText"/>
      </w:pPr>
      <w:r>
        <w:t xml:space="preserve">Lake, B. M., Ullman, T. D., Tenenbaum, J. B., &amp; Gershman, S. J. (2017). Building machines that learn and think like people.</w:t>
      </w:r>
      <w:r>
        <w:t xml:space="preserve"> </w:t>
      </w:r>
      <w:r>
        <w:rPr>
          <w:iCs/>
          <w:i/>
        </w:rPr>
        <w:t xml:space="preserve">Behavioral and Brain Sciences, 40</w:t>
      </w:r>
      <w:r>
        <w:t xml:space="preserve">, e253. https://doi.org/10.1017/S0140525X16001837</w:t>
      </w:r>
    </w:p>
    <w:p>
      <w:pPr>
        <w:pStyle w:val="BodyText"/>
      </w:pPr>
      <w:r>
        <w:t xml:space="preserve">Laurer, M., van Atteveldt, W., Casas, A., &amp; Welbers, K. (2024). Less annotating, more classifying: Addressing the data scarcity issue of supervised machine learning with deep transfer learning and BERT-NLI.</w:t>
      </w:r>
      <w:r>
        <w:t xml:space="preserve"> </w:t>
      </w:r>
      <w:r>
        <w:rPr>
          <w:iCs/>
          <w:i/>
        </w:rPr>
        <w:t xml:space="preserve">Political Analysis, 32</w:t>
      </w:r>
      <w:r>
        <w:t xml:space="preserve">(1), 84–100. https://doi.org/10.1017/pan.2023.20</w:t>
      </w:r>
    </w:p>
    <w:p>
      <w:pPr>
        <w:pStyle w:val="BodyText"/>
      </w:pPr>
      <w:r>
        <w:t xml:space="preserve">LeCun, Y. (2022).</w:t>
      </w:r>
      <w:r>
        <w:t xml:space="preserve"> </w:t>
      </w:r>
      <w:r>
        <w:rPr>
          <w:iCs/>
          <w:i/>
        </w:rPr>
        <w:t xml:space="preserve">A path towards autonomous machine intelligence</w:t>
      </w:r>
      <w:r>
        <w:t xml:space="preserve"> </w:t>
      </w:r>
      <w:r>
        <w:t xml:space="preserve">(Version 0.9.2). OpenReview. https://openreview.net/forum?id=BZ5a1r-kVsf</w:t>
      </w:r>
    </w:p>
    <w:p>
      <w:pPr>
        <w:pStyle w:val="BodyText"/>
      </w:pPr>
      <w:r>
        <w:t xml:space="preserve">Lewis, P., Perez, E., Piktus, A., Petroni, F., Karpukhin, V., Goyal, N., … Kiela, D. (2020). Retrieval-augmented generation for knowledge-intensive NLP tasks. In</w:t>
      </w:r>
      <w:r>
        <w:t xml:space="preserve"> </w:t>
      </w:r>
      <w:r>
        <w:rPr>
          <w:iCs/>
          <w:i/>
        </w:rPr>
        <w:t xml:space="preserve">Advances in Neural Information Processing Systems 33</w:t>
      </w:r>
      <w:r>
        <w:t xml:space="preserve"> </w:t>
      </w:r>
      <w:r>
        <w:t xml:space="preserve">(pp. 9459–9474).</w:t>
      </w:r>
    </w:p>
    <w:p>
      <w:pPr>
        <w:pStyle w:val="BodyText"/>
      </w:pPr>
      <w:r>
        <w:t xml:space="preserve">Li, K., Hopkins, A. K., Bau, D., Viégas, F., Pfister, H., &amp; Wattenberg, M. (2023). Emergent world representations: Exploring a sequence model trained on a synthetic task. In</w:t>
      </w:r>
      <w:r>
        <w:t xml:space="preserve"> </w:t>
      </w:r>
      <w:r>
        <w:rPr>
          <w:iCs/>
          <w:i/>
        </w:rPr>
        <w:t xml:space="preserve">Proceedings of the Eleventh International Conference on Learning Representations</w:t>
      </w:r>
      <w:r>
        <w:t xml:space="preserve">. ICLR.</w:t>
      </w:r>
    </w:p>
    <w:p>
      <w:pPr>
        <w:pStyle w:val="BodyText"/>
      </w:pPr>
      <w:r>
        <w:t xml:space="preserve">Lightman, H., Kosaraju, V., Burda, Y., Edwards, H., Baker, B., Lee, T., Leike, J., Schulman, J., Sutskever, I., &amp; Cobbe, K. (2023). Let’s verify step by step.</w:t>
      </w:r>
      <w:r>
        <w:t xml:space="preserve"> </w:t>
      </w:r>
      <w:r>
        <w:rPr>
          <w:iCs/>
          <w:i/>
        </w:rPr>
        <w:t xml:space="preserve">arXiv</w:t>
      </w:r>
      <w:r>
        <w:t xml:space="preserve">. https://doi.org/10.48550/arXiv.2305.20050</w:t>
      </w:r>
    </w:p>
    <w:p>
      <w:pPr>
        <w:pStyle w:val="BodyText"/>
      </w:pPr>
      <w:r>
        <w:t xml:space="preserve">Liu, N. F., Lin, K., Hewitt, J., Paranjape, A., Bevilacqua, M., Petroni, F., &amp; Liang, P. (2024). Lost in the middle: How language models use long contexts.</w:t>
      </w:r>
      <w:r>
        <w:t xml:space="preserve"> </w:t>
      </w:r>
      <w:r>
        <w:rPr>
          <w:iCs/>
          <w:i/>
        </w:rPr>
        <w:t xml:space="preserve">Transactions of the Association for Computational Linguistics, 12</w:t>
      </w:r>
      <w:r>
        <w:t xml:space="preserve">, 157–173. https://doi.org/10.1162/tacl_a_00638</w:t>
      </w:r>
    </w:p>
    <w:p>
      <w:pPr>
        <w:pStyle w:val="BodyText"/>
      </w:pPr>
      <w:r>
        <w:t xml:space="preserve">Lu, Y., Liu, Q., Dai, D., Xiao, X., Lin, H., Han, X., Sun, L., &amp; Wu, H. (2022). Unified structure generation for universal information extraction. In</w:t>
      </w:r>
      <w:r>
        <w:t xml:space="preserve"> </w:t>
      </w:r>
      <w:r>
        <w:rPr>
          <w:iCs/>
          <w:i/>
        </w:rPr>
        <w:t xml:space="preserve">Proceedings of ACL 2022</w:t>
      </w:r>
      <w:r>
        <w:t xml:space="preserve"> </w:t>
      </w:r>
      <w:r>
        <w:t xml:space="preserve">(pp. 5755–5772). ACL. https://doi.org/10.18653/v1/2022.acl-long.395</w:t>
      </w:r>
    </w:p>
    <w:p>
      <w:pPr>
        <w:pStyle w:val="BodyText"/>
      </w:pPr>
      <w:r>
        <w:t xml:space="preserve">Luo, L., Zhao, Z., Haffari, R., Li, Y.-F., Gong, C., &amp; Pan, S. (2024). Graph-constrained reasoning: Faithful reasoning on knowledge graphs with large language models.</w:t>
      </w:r>
      <w:r>
        <w:t xml:space="preserve"> </w:t>
      </w:r>
      <w:r>
        <w:rPr>
          <w:iCs/>
          <w:i/>
        </w:rPr>
        <w:t xml:space="preserve">arXiv</w:t>
      </w:r>
      <w:r>
        <w:t xml:space="preserve">. https://doi.org/10.48550/arXiv.2410.13080</w:t>
      </w:r>
    </w:p>
    <w:p>
      <w:pPr>
        <w:pStyle w:val="BodyText"/>
      </w:pPr>
      <w:r>
        <w:t xml:space="preserve">Mann, W. C., &amp; Thompson, S. A. (1988). Rhetorical structure theory: Toward a functional theory of text organization.</w:t>
      </w:r>
      <w:r>
        <w:t xml:space="preserve"> </w:t>
      </w:r>
      <w:r>
        <w:rPr>
          <w:iCs/>
          <w:i/>
        </w:rPr>
        <w:t xml:space="preserve">Text, 8</w:t>
      </w:r>
      <w:r>
        <w:t xml:space="preserve">(3), 243–281. https://doi.org/10.1515/text.1.1988.8.3.243</w:t>
      </w:r>
    </w:p>
    <w:p>
      <w:pPr>
        <w:pStyle w:val="BodyText"/>
      </w:pPr>
      <w:r>
        <w:t xml:space="preserve">Marr, D. (1982).</w:t>
      </w:r>
      <w:r>
        <w:t xml:space="preserve"> </w:t>
      </w:r>
      <w:r>
        <w:rPr>
          <w:iCs/>
          <w:i/>
        </w:rPr>
        <w:t xml:space="preserve">Vision: A computational investigation into the human representation and processing of visual information</w:t>
      </w:r>
      <w:r>
        <w:t xml:space="preserve">. W. H. Freeman.</w:t>
      </w:r>
    </w:p>
    <w:p>
      <w:pPr>
        <w:pStyle w:val="BodyText"/>
      </w:pPr>
      <w:r>
        <w:t xml:space="preserve">Martinelli, G., Barba, E., &amp; Navigli, R. (2024). Maverick: Efficient and accurate coreference resolution defying recent trends. In</w:t>
      </w:r>
      <w:r>
        <w:t xml:space="preserve"> </w:t>
      </w:r>
      <w:r>
        <w:rPr>
          <w:iCs/>
          <w:i/>
        </w:rPr>
        <w:t xml:space="preserve">Proceedings of ACL 2024</w:t>
      </w:r>
      <w:r>
        <w:t xml:space="preserve"> </w:t>
      </w:r>
      <w:r>
        <w:t xml:space="preserve">(pp. 13380–13394). ACL. https://doi.org/10.18653/v1/2024.acl-long.722</w:t>
      </w:r>
    </w:p>
    <w:p>
      <w:pPr>
        <w:pStyle w:val="BodyText"/>
      </w:pPr>
      <w:r>
        <w:t xml:space="preserve">Meng, K., Bau, D., Andonian, A., &amp; Belinkov, Y. (2022). Locating and editing factual associations in GPT. In</w:t>
      </w:r>
      <w:r>
        <w:t xml:space="preserve"> </w:t>
      </w:r>
      <w:r>
        <w:rPr>
          <w:iCs/>
          <w:i/>
        </w:rPr>
        <w:t xml:space="preserve">Advances in Neural Information Processing Systems 35</w:t>
      </w:r>
      <w:r>
        <w:t xml:space="preserve"> </w:t>
      </w:r>
      <w:r>
        <w:t xml:space="preserve">(pp. 17359–17372).</w:t>
      </w:r>
    </w:p>
    <w:p>
      <w:pPr>
        <w:pStyle w:val="BodyText"/>
      </w:pPr>
      <w:r>
        <w:t xml:space="preserve">Min, S., Michael, J., Hajishirzi, H., &amp; Zettlemoyer, L. (2020). AmbigQA: Answering ambiguous open-domain questions. In</w:t>
      </w:r>
      <w:r>
        <w:t xml:space="preserve"> </w:t>
      </w:r>
      <w:r>
        <w:rPr>
          <w:iCs/>
          <w:i/>
        </w:rPr>
        <w:t xml:space="preserve">Proceedings of EMNLP 2020</w:t>
      </w:r>
      <w:r>
        <w:t xml:space="preserve"> </w:t>
      </w:r>
      <w:r>
        <w:t xml:space="preserve">(pp. 5783–5797). ACL. https://doi.org/10.18653/v1/2020.emnlp-main.466</w:t>
      </w:r>
    </w:p>
    <w:p>
      <w:pPr>
        <w:pStyle w:val="BodyText"/>
      </w:pPr>
      <w:r>
        <w:t xml:space="preserve">National Institute of Standards and Technology. (2023).</w:t>
      </w:r>
      <w:r>
        <w:t xml:space="preserve"> </w:t>
      </w:r>
      <w:r>
        <w:rPr>
          <w:iCs/>
          <w:i/>
        </w:rPr>
        <w:t xml:space="preserve">Artificial intelligence risk management framework (AI RMF 1.0)</w:t>
      </w:r>
      <w:r>
        <w:t xml:space="preserve"> </w:t>
      </w:r>
      <w:r>
        <w:t xml:space="preserve">(NIST AI 100-1). U.S. Department of Commerce. https://doi.org/10.6028/NIST.AI.100-1</w:t>
      </w:r>
    </w:p>
    <w:p>
      <w:pPr>
        <w:pStyle w:val="BodyText"/>
      </w:pPr>
      <w:r>
        <w:t xml:space="preserve">Olsson, C., Elhage, N., Nanda, N., Joseph, N., DasSarma, N., Henighan, T., … Olah, C. (2022). In-context learning and induction heads.</w:t>
      </w:r>
      <w:r>
        <w:t xml:space="preserve"> </w:t>
      </w:r>
      <w:r>
        <w:rPr>
          <w:iCs/>
          <w:i/>
        </w:rPr>
        <w:t xml:space="preserve">Transformer Circuits Thread</w:t>
      </w:r>
      <w:r>
        <w:t xml:space="preserve">. https://transformer-circuits.pub/2022/in-context-learning-and-induction-heads</w:t>
      </w:r>
    </w:p>
    <w:p>
      <w:pPr>
        <w:pStyle w:val="BodyText"/>
      </w:pPr>
      <w:r>
        <w:t xml:space="preserve">Ong, I., Almahairi, A., Wu, V., Chiang, W.-L., Wu, T., Gonzalez, J. E., Kadous, M. W., &amp; Stoica, I. (2024). RouteLLM: Learning to route LLMs with preference data.</w:t>
      </w:r>
      <w:r>
        <w:t xml:space="preserve"> </w:t>
      </w:r>
      <w:r>
        <w:rPr>
          <w:iCs/>
          <w:i/>
        </w:rPr>
        <w:t xml:space="preserve">arXiv</w:t>
      </w:r>
      <w:r>
        <w:t xml:space="preserve">. https://doi.org/10.48550/arXiv.2406.18665</w:t>
      </w:r>
    </w:p>
    <w:p>
      <w:pPr>
        <w:pStyle w:val="BodyText"/>
      </w:pPr>
      <w:r>
        <w:t xml:space="preserve">Otmazgin, S., Cattan, A., &amp; Goldberg, Y. (2022). F-coref: Fast, accurate and easy to use coreference resolution. In</w:t>
      </w:r>
      <w:r>
        <w:t xml:space="preserve"> </w:t>
      </w:r>
      <w:r>
        <w:rPr>
          <w:iCs/>
          <w:i/>
        </w:rPr>
        <w:t xml:space="preserve">Proceedings of AACL-IJCNLP 2022: System Demonstrations</w:t>
      </w:r>
      <w:r>
        <w:t xml:space="preserve"> </w:t>
      </w:r>
      <w:r>
        <w:t xml:space="preserve">(pp. 48–56). ACL.</w:t>
      </w:r>
    </w:p>
    <w:p>
      <w:pPr>
        <w:pStyle w:val="BodyText"/>
      </w:pPr>
      <w:r>
        <w:t xml:space="preserve">Packer, C., Wooders, S., Lin, K., Fang, V., Patil, S. G., Stoica, I., &amp; Gonzalez, J. E. (2023). MemGPT: Towards LLMs as operating systems.</w:t>
      </w:r>
      <w:r>
        <w:t xml:space="preserve"> </w:t>
      </w:r>
      <w:r>
        <w:rPr>
          <w:iCs/>
          <w:i/>
        </w:rPr>
        <w:t xml:space="preserve">arXiv</w:t>
      </w:r>
      <w:r>
        <w:t xml:space="preserve">. https://doi.org/10.48550/arXiv.2310.08560</w:t>
      </w:r>
    </w:p>
    <w:p>
      <w:pPr>
        <w:pStyle w:val="BodyText"/>
      </w:pPr>
      <w:r>
        <w:t xml:space="preserve">Pearl, J. (2009).</w:t>
      </w:r>
      <w:r>
        <w:t xml:space="preserve"> </w:t>
      </w:r>
      <w:r>
        <w:rPr>
          <w:iCs/>
          <w:i/>
        </w:rPr>
        <w:t xml:space="preserve">Causality: Models, reasoning, and inference</w:t>
      </w:r>
      <w:r>
        <w:t xml:space="preserve"> </w:t>
      </w:r>
      <w:r>
        <w:t xml:space="preserve">(2nd ed.). Cambridge University Press. https://doi.org/10.1017/CBO9780511803161</w:t>
      </w:r>
    </w:p>
    <w:p>
      <w:pPr>
        <w:pStyle w:val="BodyText"/>
      </w:pPr>
      <w:r>
        <w:t xml:space="preserve">Rasmussen, P., Paliychuk, P., Beauvais, T., Ryan, J., &amp; Chalef, D. (2025). Zep: A temporal knowledge graph architecture for agent memory.</w:t>
      </w:r>
      <w:r>
        <w:t xml:space="preserve"> </w:t>
      </w:r>
      <w:r>
        <w:rPr>
          <w:iCs/>
          <w:i/>
        </w:rPr>
        <w:t xml:space="preserve">arXiv</w:t>
      </w:r>
      <w:r>
        <w:t xml:space="preserve">. https://doi.org/10.48550/arXiv.2501.13956</w:t>
      </w:r>
    </w:p>
    <w:p>
      <w:pPr>
        <w:pStyle w:val="BodyText"/>
      </w:pPr>
      <w:r>
        <w:t xml:space="preserve">Searle, J. R. (1969).</w:t>
      </w:r>
      <w:r>
        <w:t xml:space="preserve"> </w:t>
      </w:r>
      <w:r>
        <w:rPr>
          <w:iCs/>
          <w:i/>
        </w:rPr>
        <w:t xml:space="preserve">Speech acts: An essay in the philosophy of language</w:t>
      </w:r>
      <w:r>
        <w:t xml:space="preserve">. Cambridge University Press.</w:t>
      </w:r>
    </w:p>
    <w:p>
      <w:pPr>
        <w:pStyle w:val="BodyText"/>
      </w:pPr>
      <w:r>
        <w:t xml:space="preserve">Searle, J. R. (1980). Minds, brains, and programs.</w:t>
      </w:r>
      <w:r>
        <w:t xml:space="preserve"> </w:t>
      </w:r>
      <w:r>
        <w:rPr>
          <w:iCs/>
          <w:i/>
        </w:rPr>
        <w:t xml:space="preserve">Behavioral and Brain Sciences, 3</w:t>
      </w:r>
      <w:r>
        <w:t xml:space="preserve">(3), 417–424. https://doi.org/10.1017/S0140525X00005756</w:t>
      </w:r>
    </w:p>
    <w:p>
      <w:pPr>
        <w:pStyle w:val="BodyText"/>
      </w:pPr>
      <w:r>
        <w:t xml:space="preserve">Sharma, K., et al. (2025). OG-RAG: Ontology-grounded retrieval-augmented generation for large language models.</w:t>
      </w:r>
      <w:r>
        <w:t xml:space="preserve"> </w:t>
      </w:r>
      <w:r>
        <w:rPr>
          <w:iCs/>
          <w:i/>
        </w:rPr>
        <w:t xml:space="preserve">arXiv</w:t>
      </w:r>
      <w:r>
        <w:t xml:space="preserve">. https://arxiv.org/abs/2412.15235</w:t>
      </w:r>
    </w:p>
    <w:p>
      <w:pPr>
        <w:pStyle w:val="BodyText"/>
      </w:pPr>
      <w:r>
        <w:t xml:space="preserve">Snell, C., Lee, J., Xu, K., &amp; Kumar, A. (2024). Scaling LLM test-time compute optimally can be more effective than scaling model parameters.</w:t>
      </w:r>
      <w:r>
        <w:t xml:space="preserve"> </w:t>
      </w:r>
      <w:r>
        <w:rPr>
          <w:iCs/>
          <w:i/>
        </w:rPr>
        <w:t xml:space="preserve">arXiv</w:t>
      </w:r>
      <w:r>
        <w:t xml:space="preserve">. https://doi.org/10.48550/arXiv.2408.03314</w:t>
      </w:r>
    </w:p>
    <w:p>
      <w:pPr>
        <w:pStyle w:val="BodyText"/>
      </w:pPr>
      <w:r>
        <w:t xml:space="preserve">Templeton, A., Conerly, T., Marcus, J., Lindsey, J., Bricken, T., Chen, B., … Henighan, T. (2024). Scaling monosemanticity: Extracting interpretable features from Claude 3 Sonnet.</w:t>
      </w:r>
      <w:r>
        <w:t xml:space="preserve"> </w:t>
      </w:r>
      <w:r>
        <w:rPr>
          <w:iCs/>
          <w:i/>
        </w:rPr>
        <w:t xml:space="preserve">Transformer Circuits Thread</w:t>
      </w:r>
      <w:r>
        <w:t xml:space="preserve">. https://transformer-circuits.pub/2024/scaling-monosemanticity</w:t>
      </w:r>
    </w:p>
    <w:p>
      <w:pPr>
        <w:pStyle w:val="BodyText"/>
      </w:pPr>
      <w:r>
        <w:t xml:space="preserve">Traag, V. A., Waltman, L., &amp; van Eck, N. J. (2019). From Louvain to Leiden: Guaranteeing well-connected communities.</w:t>
      </w:r>
      <w:r>
        <w:t xml:space="preserve"> </w:t>
      </w:r>
      <w:r>
        <w:rPr>
          <w:iCs/>
          <w:i/>
        </w:rPr>
        <w:t xml:space="preserve">Scientific Reports, 9</w:t>
      </w:r>
      <w:r>
        <w:t xml:space="preserve">, 5233. https://doi.org/10.1038/s41598-019-41695-z</w:t>
      </w:r>
    </w:p>
    <w:p>
      <w:pPr>
        <w:pStyle w:val="BodyText"/>
      </w:pPr>
      <w:r>
        <w:t xml:space="preserve">Tunstall, L., Reimers, N., Jo, U. E. S., Bates, L., Korat, D., Wasserblat, M., &amp; Pereg, O. (2022). Efficient few-shot learning without prompts.</w:t>
      </w:r>
      <w:r>
        <w:t xml:space="preserve"> </w:t>
      </w:r>
      <w:r>
        <w:rPr>
          <w:iCs/>
          <w:i/>
        </w:rPr>
        <w:t xml:space="preserve">arXiv</w:t>
      </w:r>
      <w:r>
        <w:t xml:space="preserve">. https://doi.org/10.48550/arXiv.2209.11055</w:t>
      </w:r>
    </w:p>
    <w:p>
      <w:pPr>
        <w:pStyle w:val="BodyText"/>
      </w:pPr>
      <w:r>
        <w:t xml:space="preserve">Ullman, T. (2023). Large language models fail on trivial alterations to theory-of-mind tasks.</w:t>
      </w:r>
      <w:r>
        <w:t xml:space="preserve"> </w:t>
      </w:r>
      <w:r>
        <w:rPr>
          <w:iCs/>
          <w:i/>
        </w:rPr>
        <w:t xml:space="preserve">arXiv</w:t>
      </w:r>
      <w:r>
        <w:t xml:space="preserve">. https://doi.org/10.48550/arXiv.2302.08399</w:t>
      </w:r>
    </w:p>
    <w:p>
      <w:pPr>
        <w:pStyle w:val="BodyText"/>
      </w:pPr>
      <w:r>
        <w:t xml:space="preserve">von Oswald, J., Niklasson, E., Randazzo, E., Sacramento, J., Mordvintsev, A., Zhmoginov, A., &amp; Vladymyrov, M. (2023). Transformers learn in-context by gradient descent. In</w:t>
      </w:r>
      <w:r>
        <w:t xml:space="preserve"> </w:t>
      </w:r>
      <w:r>
        <w:rPr>
          <w:iCs/>
          <w:i/>
        </w:rPr>
        <w:t xml:space="preserve">Proceedings of the 40th International Conference on Machine Learning</w:t>
      </w:r>
      <w:r>
        <w:t xml:space="preserve"> </w:t>
      </w:r>
      <w:r>
        <w:t xml:space="preserve">(pp. 35151–35174). PMLR.</w:t>
      </w:r>
    </w:p>
    <w:p>
      <w:pPr>
        <w:pStyle w:val="BodyText"/>
      </w:pPr>
      <w:r>
        <w:t xml:space="preserve">Wang, G., Xie, Y., Jiang, Y., Mandlekar, A., Xiao, C., Zhu, Y., Fan, L., &amp; Anandkumar, A. (2023). Voyager: An open-ended embodied agent with large language models.</w:t>
      </w:r>
      <w:r>
        <w:t xml:space="preserve"> </w:t>
      </w:r>
      <w:r>
        <w:rPr>
          <w:iCs/>
          <w:i/>
        </w:rPr>
        <w:t xml:space="preserve">arXiv</w:t>
      </w:r>
      <w:r>
        <w:t xml:space="preserve">. https://doi.org/10.48550/arXiv.2305.16291</w:t>
      </w:r>
    </w:p>
    <w:p>
      <w:pPr>
        <w:pStyle w:val="BodyText"/>
      </w:pPr>
      <w:r>
        <w:t xml:space="preserve">Wang, X., Wei, J., Schuurmans, D., Le, Q., Chi, E., Narang, S., Chowdhery, A., &amp; Zhou, D. (2023). Self-consistency improves chain of thought reasoning in language models. In</w:t>
      </w:r>
      <w:r>
        <w:t xml:space="preserve"> </w:t>
      </w:r>
      <w:r>
        <w:rPr>
          <w:iCs/>
          <w:i/>
        </w:rPr>
        <w:t xml:space="preserve">Proceedings of the Eleventh International Conference on Learning Representations</w:t>
      </w:r>
      <w:r>
        <w:t xml:space="preserve">. ICLR.</w:t>
      </w:r>
    </w:p>
    <w:p>
      <w:pPr>
        <w:pStyle w:val="BodyText"/>
      </w:pPr>
      <w:r>
        <w:t xml:space="preserve">Wei, J., Wang, X., Schuurmans, D., Bosma, M., Ichter, B., Xia, F., Chi, E., Le, Q., &amp; Zhou, D. (2022). Chain-of-thought prompting elicits reasoning in large language models. In</w:t>
      </w:r>
      <w:r>
        <w:t xml:space="preserve"> </w:t>
      </w:r>
      <w:r>
        <w:rPr>
          <w:iCs/>
          <w:i/>
        </w:rPr>
        <w:t xml:space="preserve">Advances in Neural Information Processing Systems 35</w:t>
      </w:r>
      <w:r>
        <w:t xml:space="preserve"> </w:t>
      </w:r>
      <w:r>
        <w:t xml:space="preserve">(pp. 24824–24837).</w:t>
      </w:r>
    </w:p>
    <w:p>
      <w:pPr>
        <w:pStyle w:val="BodyText"/>
      </w:pPr>
      <w:r>
        <w:t xml:space="preserve">Willard, B. T., &amp; Louf, R. (2023). Efficient guided generation for large language models.</w:t>
      </w:r>
      <w:r>
        <w:t xml:space="preserve"> </w:t>
      </w:r>
      <w:r>
        <w:rPr>
          <w:iCs/>
          <w:i/>
        </w:rPr>
        <w:t xml:space="preserve">arXiv</w:t>
      </w:r>
      <w:r>
        <w:t xml:space="preserve">. https://doi.org/10.48550/arXiv.2307.09702</w:t>
      </w:r>
    </w:p>
    <w:p>
      <w:pPr>
        <w:pStyle w:val="BodyText"/>
      </w:pPr>
      <w:r>
        <w:t xml:space="preserve">Yao, S., Yu, D., Zhao, J., Shafran, I., Griffiths, T. L., Cao, Y., &amp; Narasimhan, K. (2023). Tree of thoughts: Deliberate problem solving with large language models. In</w:t>
      </w:r>
      <w:r>
        <w:t xml:space="preserve"> </w:t>
      </w:r>
      <w:r>
        <w:rPr>
          <w:iCs/>
          <w:i/>
        </w:rPr>
        <w:t xml:space="preserve">Advances in Neural Information Processing Systems 36</w:t>
      </w:r>
      <w:r>
        <w:t xml:space="preserve"> </w:t>
      </w:r>
      <w:r>
        <w:t xml:space="preserve">(pp. 11809–11822).</w:t>
      </w:r>
    </w:p>
    <w:p>
      <w:pPr>
        <w:pStyle w:val="BodyText"/>
      </w:pPr>
      <w:r>
        <w:t xml:space="preserve">Zaratiana, U., Tomeh, N., Holat, P., &amp; Charnois, T. (2024). GLiNER: Generalist model for named entity recognition using bidirectional transformer. In</w:t>
      </w:r>
      <w:r>
        <w:t xml:space="preserve"> </w:t>
      </w:r>
      <w:r>
        <w:rPr>
          <w:iCs/>
          <w:i/>
        </w:rPr>
        <w:t xml:space="preserve">Proceedings of NAACL 2024</w:t>
      </w:r>
      <w:r>
        <w:t xml:space="preserve"> </w:t>
      </w:r>
      <w:r>
        <w:t xml:space="preserve">(pp. 5364–5376). ACL. https://doi.org/10.18653/v1/2024.naacl-long.300</w:t>
      </w:r>
    </w:p>
    <w:p>
      <w:pPr>
        <w:pStyle w:val="BodyText"/>
      </w:pPr>
      <w:r>
        <w:t xml:space="preserve">Zhang, H., Diao, S., Lin, Y., Fung, Y. R., Lian, Q., Wang, X., Chen, Y., Ji, H., &amp; Zhang, T. (2024). R-Tuning: Instructing large language models to say</w:t>
      </w:r>
      <w:r>
        <w:t xml:space="preserve"> </w:t>
      </w:r>
      <w:r>
        <w:t xml:space="preserve">‘</w:t>
      </w:r>
      <w:r>
        <w:t xml:space="preserve">I don’t know</w:t>
      </w:r>
      <w:r>
        <w:t xml:space="preserve">’</w:t>
      </w:r>
      <w:r>
        <w:t xml:space="preserve">. In</w:t>
      </w:r>
      <w:r>
        <w:t xml:space="preserve"> </w:t>
      </w:r>
      <w:r>
        <w:rPr>
          <w:iCs/>
          <w:i/>
        </w:rPr>
        <w:t xml:space="preserve">Proceedings of NAACL 2024</w:t>
      </w:r>
      <w:r>
        <w:t xml:space="preserve"> </w:t>
      </w:r>
      <w:r>
        <w:t xml:space="preserve">(pp. 7106–7132). ACL. https://doi.org/10.18653/v1/2024.naacl-long.394</w:t>
      </w:r>
    </w:p>
    <w:p>
      <w:pPr>
        <w:pStyle w:val="BodyText"/>
      </w:pPr>
      <w:r>
        <w:t xml:space="preserve">Zhou, D., Schärli, N., Hou, L., Wei, J., Scales, N., Wang, X., … Chi, E. (2023). Least-to-most prompting enables complex reasoning in large language models. In</w:t>
      </w:r>
      <w:r>
        <w:t xml:space="preserve"> </w:t>
      </w:r>
      <w:r>
        <w:rPr>
          <w:iCs/>
          <w:i/>
        </w:rPr>
        <w:t xml:space="preserve">Proceedings of the Eleventh International Conference on Learning Representations</w:t>
      </w:r>
      <w:r>
        <w:t xml:space="preserve">. ICLR.</w:t>
      </w:r>
    </w:p>
    <w:p>
      <w:pPr>
        <w:pStyle w:val="BodyText"/>
      </w:pPr>
      <w:r>
        <w:t xml:space="preserve">Zhou, S., Zhou, T., Yang, Y., Long, G., Ye, D., Jiang, J., &amp; Zhang, C. (2024). WALL-E: World alignment by rule learning improves world model-based LLM agents.</w:t>
      </w:r>
      <w:r>
        <w:t xml:space="preserve"> </w:t>
      </w:r>
      <w:r>
        <w:rPr>
          <w:iCs/>
          <w:i/>
        </w:rPr>
        <w:t xml:space="preserve">arXiv</w:t>
      </w:r>
      <w:r>
        <w:t xml:space="preserve">. https://doi.org/10.48550/arXiv.2410.07484</w:t>
      </w:r>
    </w:p>
    <w:p>
      <w:pPr>
        <w:pStyle w:val="BodyText"/>
      </w:pPr>
      <w:r>
        <w:t xml:space="preserve">Zhou, S., Zhou, T., Yang, Y., Long, G., Ye, D., Jiang, J., &amp; Zhang, C. (2025). WALL-E 2.0: World alignment by neurosymbolic learning improves world model-based LLM agents.</w:t>
      </w:r>
      <w:r>
        <w:t xml:space="preserve"> </w:t>
      </w:r>
      <w:r>
        <w:rPr>
          <w:iCs/>
          <w:i/>
        </w:rPr>
        <w:t xml:space="preserve">arXiv</w:t>
      </w:r>
      <w:r>
        <w:t xml:space="preserve">. https://doi.org/10.48550/arXiv.2504.15785</w:t>
      </w:r>
    </w:p>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Understanding in Agentic AI Systems</dc:title>
  <dc:creator>Prepared for Constantinos Vidiniotis, AutoCyber AI Pty Ltd</dc:creator>
  <cp:keywords/>
  <dcterms:created xsi:type="dcterms:W3CDTF">2026-07-07T02:49:03Z</dcterms:created>
  <dcterms:modified xsi:type="dcterms:W3CDTF">2026-07-07T02:49:03Z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numbersections">
    <vt:lpwstr>True</vt:lpwstr>
  </property>
  <property fmtid="{D5CDD505-2E9C-101B-9397-08002B2CF9AE}" pid="4" name="subtitle">
    <vt:lpwstr>A Comprehensive Technical and Non-Technical Report on What Constitutes Machine Understanding, How to Build It with Local Small Language Models, Python Implementations, and the Role of the Context Relay Protocol (CRP)</vt:lpwstr>
  </property>
  <property fmtid="{D5CDD505-2E9C-101B-9397-08002B2CF9AE}" pid="5" name="toc">
    <vt:lpwstr>True</vt:lpwstr>
  </property>
  <property fmtid="{D5CDD505-2E9C-101B-9397-08002B2CF9AE}" pid="6" name="toc-depth">
    <vt:lpwstr>2</vt:lpwstr>
  </property>
</Properties>
</file>