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b/>
          <w:bCs/>
          <w:sz w:val="24"/>
        </w:rPr>
      </w:pPr>
    </w:p>
    <w:p>
      <w:pPr>
        <w:widowControl/>
        <w:jc w:val="left"/>
        <w:rPr>
          <w:rFonts w:ascii="宋体" w:hAnsi="宋体" w:eastAsia="宋体" w:cs="微软雅黑"/>
          <w:b/>
          <w:bCs/>
          <w:sz w:val="24"/>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tabs>
          <w:tab w:val="left" w:pos="3272"/>
        </w:tabs>
        <w:rPr>
          <w:rFonts w:ascii="宋体" w:hAnsi="宋体" w:eastAsia="宋体"/>
          <w:szCs w:val="21"/>
        </w:rPr>
      </w:pPr>
      <w:r>
        <w:rPr>
          <w:rFonts w:ascii="宋体" w:hAnsi="宋体" w:eastAsia="宋体"/>
          <w:szCs w:val="21"/>
        </w:rPr>
        <w:tab/>
      </w:r>
    </w:p>
    <w:p>
      <w:pPr>
        <w:rPr>
          <w:rFonts w:ascii="宋体" w:hAnsi="宋体" w:eastAsia="宋体"/>
          <w:szCs w:val="21"/>
        </w:rPr>
      </w:pPr>
    </w:p>
    <w:p>
      <w:pPr>
        <w:jc w:val="center"/>
        <w:rPr>
          <w:rFonts w:ascii="宋体" w:hAnsi="宋体" w:eastAsia="宋体"/>
          <w:b/>
          <w:bCs/>
          <w:sz w:val="44"/>
          <w:szCs w:val="32"/>
        </w:rPr>
      </w:pPr>
      <w:r>
        <w:rPr>
          <w:rFonts w:hint="eastAsia" w:ascii="宋体" w:hAnsi="宋体" w:eastAsia="宋体"/>
          <w:b/>
          <w:bCs/>
          <w:sz w:val="44"/>
          <w:szCs w:val="32"/>
        </w:rPr>
        <w:t>中国人工智能学会-华为</w:t>
      </w:r>
    </w:p>
    <w:p>
      <w:pPr>
        <w:widowControl/>
        <w:spacing w:after="156" w:afterLines="50"/>
        <w:jc w:val="center"/>
        <w:rPr>
          <w:rFonts w:ascii="宋体" w:hAnsi="宋体" w:eastAsia="宋体" w:cs="微软雅黑"/>
          <w:b/>
          <w:bCs/>
          <w:sz w:val="36"/>
          <w:szCs w:val="36"/>
        </w:rPr>
      </w:pPr>
      <w:r>
        <w:rPr>
          <w:rFonts w:hint="eastAsia" w:ascii="宋体" w:hAnsi="宋体" w:eastAsia="宋体"/>
          <w:b/>
          <w:bCs/>
          <w:sz w:val="44"/>
          <w:szCs w:val="32"/>
        </w:rPr>
        <w:t>M</w:t>
      </w:r>
      <w:r>
        <w:rPr>
          <w:rFonts w:ascii="宋体" w:hAnsi="宋体" w:eastAsia="宋体"/>
          <w:b/>
          <w:bCs/>
          <w:sz w:val="44"/>
          <w:szCs w:val="32"/>
        </w:rPr>
        <w:t>indSpore学术奖励</w:t>
      </w:r>
      <w:r>
        <w:rPr>
          <w:rFonts w:hint="eastAsia" w:ascii="宋体" w:hAnsi="宋体" w:eastAsia="宋体"/>
          <w:b/>
          <w:bCs/>
          <w:sz w:val="44"/>
          <w:szCs w:val="32"/>
        </w:rPr>
        <w:t>基金</w:t>
      </w:r>
      <w:r>
        <w:rPr>
          <w:rFonts w:ascii="宋体" w:hAnsi="宋体" w:eastAsia="宋体"/>
          <w:b/>
          <w:bCs/>
          <w:sz w:val="44"/>
          <w:szCs w:val="32"/>
        </w:rPr>
        <w:t>项目申请书</w:t>
      </w:r>
    </w:p>
    <w:p>
      <w:pPr>
        <w:jc w:val="center"/>
        <w:rPr>
          <w:rFonts w:ascii="宋体" w:hAnsi="宋体" w:eastAsia="宋体"/>
          <w:b/>
          <w:bCs/>
          <w:sz w:val="44"/>
          <w:szCs w:val="32"/>
        </w:rPr>
      </w:pPr>
    </w:p>
    <w:p>
      <w:pPr>
        <w:jc w:val="center"/>
        <w:rPr>
          <w:rFonts w:ascii="宋体" w:hAnsi="宋体" w:eastAsia="宋体"/>
          <w:b/>
          <w:bCs/>
          <w:sz w:val="32"/>
          <w:szCs w:val="32"/>
        </w:rPr>
      </w:pPr>
      <w:r>
        <w:rPr>
          <w:rFonts w:hint="eastAsia" w:ascii="宋体" w:hAnsi="宋体" w:eastAsia="宋体"/>
          <w:b/>
          <w:bCs/>
          <w:sz w:val="32"/>
          <w:szCs w:val="32"/>
        </w:rPr>
        <w:t xml:space="preserve"> </w:t>
      </w:r>
    </w:p>
    <w:p>
      <w:pPr>
        <w:jc w:val="center"/>
        <w:rPr>
          <w:rFonts w:ascii="宋体" w:hAnsi="宋体" w:eastAsia="宋体"/>
          <w:b/>
          <w:bCs/>
          <w:sz w:val="36"/>
          <w:szCs w:val="36"/>
        </w:rPr>
      </w:pPr>
      <w:r>
        <w:rPr>
          <w:rFonts w:hint="eastAsia" w:ascii="宋体" w:hAnsi="宋体" w:eastAsia="宋体"/>
          <w:b/>
          <w:bCs/>
          <w:sz w:val="36"/>
          <w:szCs w:val="36"/>
        </w:rPr>
        <w:t>项 目 名 称</w:t>
      </w:r>
    </w:p>
    <w:p>
      <w:pPr>
        <w:jc w:val="center"/>
        <w:rPr>
          <w:rFonts w:ascii="宋体" w:hAnsi="宋体" w:eastAsia="宋体"/>
          <w:b/>
          <w:bCs/>
          <w:color w:val="7F7F7F" w:themeColor="background1" w:themeShade="80"/>
          <w:sz w:val="30"/>
          <w:szCs w:val="30"/>
        </w:rPr>
      </w:pPr>
      <w:r>
        <w:rPr>
          <w:rFonts w:hint="eastAsia" w:ascii="宋体" w:hAnsi="宋体" w:eastAsia="宋体" w:cs="宋体"/>
          <w:sz w:val="30"/>
          <w:szCs w:val="30"/>
          <w:lang w:val="en-US" w:eastAsia="zh-CN"/>
        </w:rPr>
        <w:t>基于大规模图数据的</w:t>
      </w:r>
      <w:r>
        <w:rPr>
          <w:rFonts w:ascii="宋体" w:hAnsi="宋体" w:eastAsia="宋体" w:cs="宋体"/>
          <w:sz w:val="30"/>
          <w:szCs w:val="30"/>
        </w:rPr>
        <w:t>图神经网络结构搜索研究</w:t>
      </w:r>
    </w:p>
    <w:p>
      <w:pPr>
        <w:jc w:val="center"/>
        <w:rPr>
          <w:rFonts w:ascii="宋体" w:hAnsi="宋体" w:eastAsia="宋体"/>
          <w:b/>
          <w:bCs/>
          <w:sz w:val="30"/>
          <w:szCs w:val="30"/>
        </w:rPr>
      </w:pPr>
      <w:r>
        <w:rPr>
          <w:rFonts w:hint="eastAsia" w:ascii="宋体" w:hAnsi="宋体" w:eastAsia="宋体"/>
          <w:b/>
          <w:bCs/>
          <w:sz w:val="30"/>
          <w:szCs w:val="30"/>
        </w:rPr>
        <w:t xml:space="preserve"> </w:t>
      </w:r>
    </w:p>
    <w:p>
      <w:pPr>
        <w:jc w:val="center"/>
        <w:rPr>
          <w:rFonts w:ascii="宋体" w:hAnsi="宋体" w:eastAsia="宋体"/>
          <w:b/>
          <w:bCs/>
          <w:sz w:val="30"/>
          <w:szCs w:val="30"/>
        </w:rPr>
      </w:pPr>
      <w:r>
        <w:rPr>
          <w:rFonts w:hint="eastAsia" w:ascii="宋体" w:hAnsi="宋体" w:eastAsia="宋体"/>
          <w:b/>
          <w:bCs/>
          <w:sz w:val="30"/>
          <w:szCs w:val="30"/>
        </w:rPr>
        <w:t xml:space="preserve"> </w:t>
      </w:r>
    </w:p>
    <w:p>
      <w:pPr>
        <w:jc w:val="center"/>
        <w:rPr>
          <w:rFonts w:ascii="宋体" w:hAnsi="宋体" w:eastAsia="宋体"/>
          <w:b/>
          <w:bCs/>
          <w:sz w:val="30"/>
          <w:szCs w:val="30"/>
        </w:rPr>
      </w:pPr>
      <w:r>
        <w:rPr>
          <w:rFonts w:hint="eastAsia" w:ascii="宋体" w:hAnsi="宋体" w:eastAsia="宋体"/>
          <w:b/>
          <w:bCs/>
          <w:sz w:val="30"/>
          <w:szCs w:val="30"/>
        </w:rPr>
        <w:t xml:space="preserve">  </w:t>
      </w:r>
    </w:p>
    <w:p>
      <w:pPr>
        <w:jc w:val="center"/>
        <w:rPr>
          <w:rFonts w:ascii="宋体" w:hAnsi="宋体" w:eastAsia="宋体"/>
          <w:b/>
          <w:bCs/>
          <w:sz w:val="30"/>
          <w:szCs w:val="30"/>
        </w:rPr>
      </w:pPr>
      <w:r>
        <w:rPr>
          <w:rFonts w:hint="eastAsia" w:ascii="宋体" w:hAnsi="宋体" w:eastAsia="宋体"/>
          <w:b/>
          <w:bCs/>
          <w:sz w:val="30"/>
          <w:szCs w:val="30"/>
        </w:rPr>
        <w:t xml:space="preserve"> </w:t>
      </w:r>
    </w:p>
    <w:p>
      <w:pPr>
        <w:jc w:val="center"/>
        <w:rPr>
          <w:rFonts w:ascii="宋体" w:hAnsi="宋体" w:eastAsia="宋体"/>
          <w:b/>
          <w:bCs/>
          <w:sz w:val="30"/>
          <w:szCs w:val="30"/>
        </w:rPr>
      </w:pPr>
      <w:r>
        <w:rPr>
          <w:rFonts w:hint="eastAsia" w:ascii="宋体" w:hAnsi="宋体" w:eastAsia="宋体"/>
          <w:b/>
          <w:bCs/>
          <w:sz w:val="30"/>
          <w:szCs w:val="30"/>
        </w:rPr>
        <w:t xml:space="preserve"> </w:t>
      </w:r>
    </w:p>
    <w:p>
      <w:pPr>
        <w:jc w:val="center"/>
        <w:rPr>
          <w:rFonts w:hint="eastAsia" w:ascii="宋体" w:hAnsi="宋体" w:eastAsia="宋体"/>
          <w:b/>
          <w:bCs/>
          <w:sz w:val="30"/>
          <w:szCs w:val="30"/>
        </w:rPr>
      </w:pPr>
    </w:p>
    <w:p>
      <w:pPr>
        <w:jc w:val="center"/>
        <w:rPr>
          <w:rFonts w:hint="eastAsia" w:ascii="宋体" w:hAnsi="宋体" w:eastAsia="宋体"/>
          <w:b/>
          <w:bCs/>
          <w:sz w:val="30"/>
          <w:szCs w:val="30"/>
        </w:rPr>
      </w:pPr>
    </w:p>
    <w:p>
      <w:pPr>
        <w:jc w:val="center"/>
        <w:rPr>
          <w:rFonts w:hint="eastAsia" w:ascii="宋体" w:hAnsi="宋体" w:eastAsia="宋体"/>
          <w:b/>
          <w:bCs/>
          <w:sz w:val="30"/>
          <w:szCs w:val="30"/>
        </w:rPr>
      </w:pPr>
    </w:p>
    <w:p>
      <w:pPr>
        <w:jc w:val="center"/>
        <w:rPr>
          <w:rFonts w:hint="eastAsia" w:ascii="宋体" w:hAnsi="宋体" w:eastAsia="宋体"/>
          <w:b/>
          <w:bCs/>
          <w:sz w:val="30"/>
          <w:szCs w:val="30"/>
        </w:rPr>
      </w:pPr>
    </w:p>
    <w:p>
      <w:pPr>
        <w:jc w:val="center"/>
        <w:rPr>
          <w:rFonts w:ascii="宋体" w:hAnsi="宋体" w:eastAsia="宋体"/>
          <w:b/>
          <w:bCs/>
          <w:sz w:val="30"/>
          <w:szCs w:val="30"/>
        </w:rPr>
      </w:pPr>
      <w:r>
        <w:rPr>
          <w:rFonts w:hint="eastAsia" w:ascii="宋体" w:hAnsi="宋体" w:eastAsia="宋体"/>
          <w:b/>
          <w:bCs/>
          <w:sz w:val="30"/>
          <w:szCs w:val="30"/>
        </w:rPr>
        <w:t xml:space="preserve"> </w:t>
      </w:r>
    </w:p>
    <w:p>
      <w:pPr>
        <w:jc w:val="center"/>
        <w:rPr>
          <w:rFonts w:ascii="宋体" w:hAnsi="宋体" w:eastAsia="宋体"/>
          <w:b/>
          <w:bCs/>
          <w:sz w:val="30"/>
          <w:szCs w:val="30"/>
        </w:rPr>
      </w:pPr>
      <w:r>
        <w:rPr>
          <w:rFonts w:hint="eastAsia" w:ascii="宋体" w:hAnsi="宋体" w:eastAsia="宋体"/>
          <w:b/>
          <w:bCs/>
          <w:sz w:val="30"/>
          <w:szCs w:val="30"/>
        </w:rPr>
        <w:t xml:space="preserve"> </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6"/>
        <w:gridCol w:w="5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628" w:type="dxa"/>
            <w:tcBorders>
              <w:top w:val="single" w:color="auto" w:sz="4" w:space="0"/>
              <w:left w:val="single" w:color="auto" w:sz="4" w:space="0"/>
              <w:bottom w:val="single" w:color="auto" w:sz="4" w:space="0"/>
              <w:right w:val="single" w:color="auto" w:sz="4" w:space="0"/>
            </w:tcBorders>
            <w:vAlign w:val="center"/>
          </w:tcPr>
          <w:p>
            <w:pPr>
              <w:pStyle w:val="53"/>
              <w:spacing w:line="0" w:lineRule="atLeast"/>
              <w:jc w:val="center"/>
              <w:rPr>
                <w:rFonts w:ascii="宋体" w:hAnsi="宋体" w:eastAsia="宋体"/>
                <w:b/>
                <w:bCs/>
                <w:sz w:val="28"/>
                <w:szCs w:val="28"/>
              </w:rPr>
            </w:pPr>
            <w:r>
              <w:rPr>
                <w:rFonts w:hint="eastAsia" w:ascii="宋体" w:hAnsi="宋体" w:eastAsia="宋体"/>
                <w:b/>
                <w:bCs/>
                <w:sz w:val="28"/>
                <w:szCs w:val="28"/>
              </w:rPr>
              <w:t>申请者姓名</w:t>
            </w:r>
          </w:p>
        </w:tc>
        <w:tc>
          <w:tcPr>
            <w:tcW w:w="6074" w:type="dxa"/>
            <w:tcBorders>
              <w:top w:val="single" w:color="auto" w:sz="4" w:space="0"/>
              <w:left w:val="nil"/>
              <w:bottom w:val="single" w:color="auto" w:sz="4" w:space="0"/>
              <w:right w:val="single" w:color="auto" w:sz="4" w:space="0"/>
            </w:tcBorders>
            <w:vAlign w:val="center"/>
          </w:tcPr>
          <w:p>
            <w:pPr>
              <w:pStyle w:val="53"/>
              <w:spacing w:line="0" w:lineRule="atLeast"/>
              <w:jc w:val="center"/>
              <w:rPr>
                <w:rFonts w:hint="default" w:ascii="宋体" w:hAnsi="宋体" w:eastAsia="宋体"/>
                <w:sz w:val="28"/>
                <w:szCs w:val="28"/>
                <w:lang w:val="en-US" w:eastAsia="zh-CN"/>
              </w:rPr>
            </w:pPr>
            <w:r>
              <w:rPr>
                <w:rFonts w:hint="eastAsia" w:ascii="宋体" w:hAnsi="宋体" w:eastAsia="宋体"/>
                <w:sz w:val="28"/>
                <w:szCs w:val="28"/>
                <w:lang w:val="en-US" w:eastAsia="zh-CN"/>
              </w:rPr>
              <w:t>高建良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628" w:type="dxa"/>
            <w:tcBorders>
              <w:top w:val="single" w:color="auto" w:sz="4" w:space="0"/>
              <w:left w:val="single" w:color="auto" w:sz="4" w:space="0"/>
              <w:bottom w:val="single" w:color="auto" w:sz="4" w:space="0"/>
              <w:right w:val="single" w:color="auto" w:sz="4" w:space="0"/>
            </w:tcBorders>
            <w:vAlign w:val="center"/>
          </w:tcPr>
          <w:p>
            <w:pPr>
              <w:pStyle w:val="53"/>
              <w:spacing w:line="0" w:lineRule="atLeast"/>
              <w:jc w:val="center"/>
              <w:rPr>
                <w:rFonts w:ascii="宋体" w:hAnsi="宋体" w:eastAsia="宋体"/>
                <w:b/>
                <w:bCs/>
                <w:sz w:val="28"/>
                <w:szCs w:val="28"/>
              </w:rPr>
            </w:pPr>
            <w:r>
              <w:rPr>
                <w:rFonts w:hint="eastAsia" w:ascii="宋体" w:hAnsi="宋体" w:eastAsia="宋体"/>
                <w:b/>
                <w:bCs/>
                <w:sz w:val="28"/>
                <w:szCs w:val="28"/>
              </w:rPr>
              <w:t>所属机构</w:t>
            </w:r>
          </w:p>
        </w:tc>
        <w:tc>
          <w:tcPr>
            <w:tcW w:w="6074" w:type="dxa"/>
            <w:tcBorders>
              <w:top w:val="single" w:color="auto" w:sz="4" w:space="0"/>
              <w:left w:val="nil"/>
              <w:bottom w:val="single" w:color="auto" w:sz="4" w:space="0"/>
              <w:right w:val="single" w:color="auto" w:sz="4" w:space="0"/>
            </w:tcBorders>
            <w:vAlign w:val="center"/>
          </w:tcPr>
          <w:p>
            <w:pPr>
              <w:pStyle w:val="53"/>
              <w:spacing w:line="0" w:lineRule="atLeast"/>
              <w:jc w:val="center"/>
              <w:rPr>
                <w:rFonts w:hint="default" w:ascii="宋体" w:hAnsi="宋体" w:eastAsia="宋体"/>
                <w:sz w:val="28"/>
                <w:szCs w:val="28"/>
                <w:lang w:val="en-US" w:eastAsia="zh-CN"/>
              </w:rPr>
            </w:pPr>
            <w:r>
              <w:rPr>
                <w:rFonts w:hint="eastAsia" w:ascii="宋体" w:hAnsi="宋体" w:eastAsia="宋体"/>
                <w:sz w:val="28"/>
                <w:szCs w:val="28"/>
                <w:lang w:val="en-US" w:eastAsia="zh-CN"/>
              </w:rPr>
              <w:t>中南大学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628" w:type="dxa"/>
            <w:tcBorders>
              <w:top w:val="single" w:color="auto" w:sz="4" w:space="0"/>
              <w:left w:val="single" w:color="auto" w:sz="4" w:space="0"/>
              <w:bottom w:val="single" w:color="auto" w:sz="4" w:space="0"/>
              <w:right w:val="single" w:color="auto" w:sz="4" w:space="0"/>
            </w:tcBorders>
            <w:vAlign w:val="center"/>
          </w:tcPr>
          <w:p>
            <w:pPr>
              <w:pStyle w:val="53"/>
              <w:spacing w:line="0" w:lineRule="atLeast"/>
              <w:jc w:val="center"/>
              <w:rPr>
                <w:rFonts w:ascii="宋体" w:hAnsi="宋体" w:eastAsia="宋体"/>
                <w:b/>
                <w:bCs/>
                <w:sz w:val="28"/>
                <w:szCs w:val="28"/>
              </w:rPr>
            </w:pPr>
            <w:r>
              <w:rPr>
                <w:rFonts w:hint="eastAsia" w:ascii="宋体" w:hAnsi="宋体" w:eastAsia="宋体"/>
                <w:b/>
                <w:bCs/>
                <w:sz w:val="28"/>
                <w:szCs w:val="28"/>
              </w:rPr>
              <w:t>提交日期</w:t>
            </w:r>
          </w:p>
        </w:tc>
        <w:tc>
          <w:tcPr>
            <w:tcW w:w="6074" w:type="dxa"/>
            <w:tcBorders>
              <w:top w:val="single" w:color="auto" w:sz="4" w:space="0"/>
              <w:left w:val="nil"/>
              <w:bottom w:val="single" w:color="auto" w:sz="4" w:space="0"/>
              <w:right w:val="single" w:color="auto" w:sz="4" w:space="0"/>
            </w:tcBorders>
            <w:vAlign w:val="center"/>
          </w:tcPr>
          <w:p>
            <w:pPr>
              <w:pStyle w:val="53"/>
              <w:spacing w:line="0" w:lineRule="atLeast"/>
              <w:jc w:val="center"/>
              <w:rPr>
                <w:rFonts w:ascii="宋体" w:hAnsi="宋体" w:eastAsia="宋体"/>
                <w:sz w:val="28"/>
                <w:szCs w:val="28"/>
              </w:rPr>
            </w:pPr>
            <w:r>
              <w:rPr>
                <w:rFonts w:hint="eastAsia" w:ascii="宋体" w:hAnsi="宋体" w:eastAsia="宋体"/>
                <w:sz w:val="28"/>
                <w:szCs w:val="28"/>
                <w:lang w:val="en-US" w:eastAsia="zh-CN"/>
              </w:rPr>
              <w:t>2020</w:t>
            </w:r>
            <w:r>
              <w:rPr>
                <w:rFonts w:ascii="宋体" w:hAnsi="宋体" w:eastAsia="宋体"/>
                <w:sz w:val="28"/>
                <w:szCs w:val="28"/>
              </w:rPr>
              <w:t>年</w:t>
            </w:r>
            <w:r>
              <w:rPr>
                <w:rFonts w:hint="eastAsia" w:ascii="宋体" w:hAnsi="宋体" w:eastAsia="宋体"/>
                <w:sz w:val="28"/>
                <w:szCs w:val="28"/>
                <w:lang w:val="en-US" w:eastAsia="zh-CN"/>
              </w:rPr>
              <w:t>12</w:t>
            </w:r>
            <w:r>
              <w:rPr>
                <w:rFonts w:ascii="宋体" w:hAnsi="宋体" w:eastAsia="宋体"/>
                <w:sz w:val="28"/>
                <w:szCs w:val="28"/>
              </w:rPr>
              <w:t>月</w:t>
            </w:r>
            <w:r>
              <w:rPr>
                <w:rFonts w:hint="eastAsia" w:ascii="宋体" w:hAnsi="宋体" w:eastAsia="宋体"/>
                <w:sz w:val="28"/>
                <w:szCs w:val="28"/>
                <w:lang w:val="en-US" w:eastAsia="zh-CN"/>
              </w:rPr>
              <w:t>1</w:t>
            </w:r>
            <w:r>
              <w:rPr>
                <w:rFonts w:ascii="宋体" w:hAnsi="宋体" w:eastAsia="宋体"/>
                <w:sz w:val="28"/>
                <w:szCs w:val="28"/>
              </w:rPr>
              <w:t>日</w:t>
            </w:r>
          </w:p>
        </w:tc>
      </w:tr>
    </w:tbl>
    <w:p>
      <w:pPr>
        <w:rPr>
          <w:rFonts w:ascii="宋体" w:hAnsi="宋体" w:eastAsia="宋体" w:cs="微软雅黑"/>
          <w:b/>
          <w:bCs/>
          <w:sz w:val="24"/>
        </w:rPr>
      </w:pPr>
    </w:p>
    <w:tbl>
      <w:tblPr>
        <w:tblStyle w:val="15"/>
        <w:tblW w:w="836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20"/>
        <w:gridCol w:w="674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申请人姓名</w:t>
            </w:r>
          </w:p>
        </w:tc>
        <w:tc>
          <w:tcPr>
            <w:tcW w:w="6747" w:type="dxa"/>
            <w:vAlign w:val="center"/>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高建良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申请项目名称</w:t>
            </w:r>
          </w:p>
        </w:tc>
        <w:tc>
          <w:tcPr>
            <w:tcW w:w="6747" w:type="dxa"/>
            <w:vAlign w:val="center"/>
          </w:tcPr>
          <w:p>
            <w:pPr>
              <w:jc w:val="center"/>
              <w:rPr>
                <w:rFonts w:ascii="宋体" w:hAnsi="宋体" w:eastAsia="宋体" w:cs="微软雅黑"/>
                <w:szCs w:val="21"/>
              </w:rPr>
            </w:pPr>
            <w:r>
              <w:rPr>
                <w:rFonts w:hint="eastAsia" w:ascii="宋体" w:hAnsi="宋体" w:eastAsia="宋体" w:cs="宋体"/>
                <w:sz w:val="30"/>
                <w:szCs w:val="30"/>
                <w:lang w:val="en-US" w:eastAsia="zh-CN"/>
              </w:rPr>
              <w:t>基于大规模图数据的</w:t>
            </w:r>
            <w:r>
              <w:rPr>
                <w:rFonts w:ascii="宋体" w:hAnsi="宋体" w:eastAsia="宋体" w:cs="宋体"/>
                <w:sz w:val="30"/>
                <w:szCs w:val="30"/>
              </w:rPr>
              <w:t>图神经网络结构搜索研究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所属学校 / 科研院所</w:t>
            </w:r>
          </w:p>
        </w:tc>
        <w:tc>
          <w:tcPr>
            <w:tcW w:w="6747" w:type="dxa"/>
            <w:vAlign w:val="center"/>
          </w:tcPr>
          <w:p>
            <w:pPr>
              <w:rPr>
                <w:rFonts w:hint="default" w:ascii="宋体" w:hAnsi="宋体" w:eastAsia="宋体" w:cs="微软雅黑"/>
                <w:color w:val="000000" w:themeColor="text1"/>
                <w:szCs w:val="21"/>
                <w:lang w:val="en-US" w:eastAsia="zh-CN"/>
                <w14:textFill>
                  <w14:solidFill>
                    <w14:schemeClr w14:val="tx1"/>
                  </w14:solidFill>
                </w14:textFill>
              </w:rPr>
            </w:pPr>
            <w:r>
              <w:rPr>
                <w:rFonts w:hint="eastAsia" w:ascii="宋体" w:hAnsi="宋体" w:eastAsia="宋体" w:cs="微软雅黑"/>
                <w:color w:val="000000" w:themeColor="text1"/>
                <w:szCs w:val="21"/>
                <w:lang w:val="en-US" w:eastAsia="zh-CN"/>
                <w14:textFill>
                  <w14:solidFill>
                    <w14:schemeClr w14:val="tx1"/>
                  </w14:solidFill>
                </w14:textFill>
              </w:rPr>
              <w:t>中南大学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所属院系 / 研究科室</w:t>
            </w:r>
          </w:p>
        </w:tc>
        <w:tc>
          <w:tcPr>
            <w:tcW w:w="6747" w:type="dxa"/>
            <w:vAlign w:val="center"/>
          </w:tcPr>
          <w:p>
            <w:pPr>
              <w:rPr>
                <w:rFonts w:hint="default" w:ascii="宋体" w:hAnsi="宋体" w:eastAsia="宋体" w:cs="微软雅黑"/>
                <w:color w:val="000000" w:themeColor="text1"/>
                <w:szCs w:val="21"/>
                <w:lang w:val="en-US" w:eastAsia="zh-CN"/>
                <w14:textFill>
                  <w14:solidFill>
                    <w14:schemeClr w14:val="tx1"/>
                  </w14:solidFill>
                </w14:textFill>
              </w:rPr>
            </w:pPr>
            <w:r>
              <w:rPr>
                <w:rFonts w:hint="eastAsia" w:ascii="宋体" w:hAnsi="宋体" w:eastAsia="宋体" w:cs="微软雅黑"/>
                <w:color w:val="000000" w:themeColor="text1"/>
                <w:szCs w:val="21"/>
                <w:lang w:val="en-US" w:eastAsia="zh-CN"/>
                <w14:textFill>
                  <w14:solidFill>
                    <w14:schemeClr w14:val="tx1"/>
                  </w14:solidFill>
                </w14:textFill>
              </w:rPr>
              <w:t>计算机系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研究领域</w:t>
            </w:r>
          </w:p>
        </w:tc>
        <w:tc>
          <w:tcPr>
            <w:tcW w:w="6747" w:type="dxa"/>
            <w:vAlign w:val="center"/>
          </w:tcPr>
          <w:p>
            <w:pPr>
              <w:rPr>
                <w:rFonts w:hint="default" w:ascii="宋体" w:hAnsi="宋体" w:eastAsia="宋体" w:cs="微软雅黑"/>
                <w:color w:val="000000" w:themeColor="text1"/>
                <w:szCs w:val="21"/>
                <w:lang w:val="en-US" w:eastAsia="zh-CN"/>
                <w14:textFill>
                  <w14:solidFill>
                    <w14:schemeClr w14:val="tx1"/>
                  </w14:solidFill>
                </w14:textFill>
              </w:rPr>
            </w:pPr>
            <w:r>
              <w:rPr>
                <w:rFonts w:hint="eastAsia" w:ascii="宋体" w:hAnsi="宋体" w:eastAsia="宋体" w:cs="微软雅黑"/>
                <w:color w:val="000000" w:themeColor="text1"/>
                <w:szCs w:val="21"/>
                <w:lang w:val="en-US" w:eastAsia="zh-CN"/>
                <w14:textFill>
                  <w14:solidFill>
                    <w14:schemeClr w14:val="tx1"/>
                  </w14:solidFill>
                </w14:textFill>
              </w:rPr>
              <w:t>图神经网络、机器学习、行业大数据挖掘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职称</w:t>
            </w:r>
          </w:p>
        </w:tc>
        <w:tc>
          <w:tcPr>
            <w:tcW w:w="6747" w:type="dxa"/>
            <w:vAlign w:val="center"/>
          </w:tcPr>
          <w:p>
            <w:pPr>
              <w:rPr>
                <w:rFonts w:hint="default" w:ascii="宋体" w:hAnsi="宋体" w:eastAsia="宋体" w:cs="微软雅黑"/>
                <w:color w:val="000000" w:themeColor="text1"/>
                <w:szCs w:val="21"/>
                <w:lang w:val="en-US" w:eastAsia="zh-CN"/>
                <w14:textFill>
                  <w14:solidFill>
                    <w14:schemeClr w14:val="tx1"/>
                  </w14:solidFill>
                </w14:textFill>
              </w:rPr>
            </w:pPr>
            <w:r>
              <w:rPr>
                <w:rFonts w:hint="eastAsia" w:ascii="宋体" w:hAnsi="宋体" w:eastAsia="宋体" w:cs="微软雅黑"/>
                <w:color w:val="000000" w:themeColor="text1"/>
                <w:szCs w:val="21"/>
                <w:lang w:val="en-US" w:eastAsia="zh-CN"/>
                <w14:textFill>
                  <w14:solidFill>
                    <w14:schemeClr w14:val="tx1"/>
                  </w14:solidFill>
                </w14:textFill>
              </w:rPr>
              <w:t>教授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最高学历及毕业时间</w:t>
            </w:r>
          </w:p>
        </w:tc>
        <w:tc>
          <w:tcPr>
            <w:tcW w:w="6747" w:type="dxa"/>
            <w:vAlign w:val="center"/>
          </w:tcPr>
          <w:p>
            <w:pPr>
              <w:rPr>
                <w:rFonts w:hint="default" w:ascii="宋体" w:hAnsi="宋体" w:eastAsia="宋体"/>
                <w:lang w:val="en-US" w:eastAsia="zh-CN"/>
              </w:rPr>
            </w:pPr>
            <w:r>
              <w:rPr>
                <w:rFonts w:hint="eastAsia" w:ascii="宋体" w:hAnsi="宋体" w:eastAsia="宋体"/>
                <w:lang w:val="en-US" w:eastAsia="zh-CN"/>
              </w:rPr>
              <w:t>博士</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性别</w:t>
            </w:r>
          </w:p>
        </w:tc>
        <w:tc>
          <w:tcPr>
            <w:tcW w:w="6747" w:type="dxa"/>
            <w:vAlign w:val="center"/>
          </w:tcPr>
          <w:p>
            <w:pPr>
              <w:rPr>
                <w:rFonts w:hint="default" w:ascii="宋体" w:hAnsi="宋体" w:eastAsia="宋体" w:cs="微软雅黑"/>
                <w:b w:val="0"/>
                <w:bCs/>
                <w:color w:val="000000" w:themeColor="text1"/>
                <w:szCs w:val="21"/>
                <w:lang w:val="en-US" w:eastAsia="zh-CN"/>
                <w14:textFill>
                  <w14:solidFill>
                    <w14:schemeClr w14:val="tx1"/>
                  </w14:solidFill>
                </w14:textFill>
              </w:rPr>
            </w:pPr>
            <w:r>
              <w:rPr>
                <w:rFonts w:hint="eastAsia" w:ascii="宋体" w:hAnsi="宋体" w:eastAsia="宋体" w:cs="微软雅黑"/>
                <w:b w:val="0"/>
                <w:bCs/>
                <w:color w:val="000000" w:themeColor="text1"/>
                <w:szCs w:val="21"/>
                <w:lang w:val="en-US" w:eastAsia="zh-CN"/>
                <w14:textFill>
                  <w14:solidFill>
                    <w14:schemeClr w14:val="tx1"/>
                  </w14:solidFill>
                </w14:textFill>
              </w:rPr>
              <w:t>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出生日期</w:t>
            </w:r>
          </w:p>
        </w:tc>
        <w:tc>
          <w:tcPr>
            <w:tcW w:w="6747" w:type="dxa"/>
            <w:vAlign w:val="center"/>
          </w:tcPr>
          <w:p>
            <w:pPr>
              <w:rPr>
                <w:rFonts w:hint="default" w:ascii="宋体" w:hAnsi="宋体" w:eastAsia="宋体" w:cs="微软雅黑"/>
                <w:b w:val="0"/>
                <w:bCs/>
                <w:color w:val="000000" w:themeColor="text1"/>
                <w:szCs w:val="21"/>
                <w:lang w:val="en-US"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手机号码</w:t>
            </w:r>
          </w:p>
        </w:tc>
        <w:tc>
          <w:tcPr>
            <w:tcW w:w="6747" w:type="dxa"/>
            <w:vAlign w:val="center"/>
          </w:tcPr>
          <w:p>
            <w:pPr>
              <w:rPr>
                <w:rFonts w:hint="default" w:ascii="宋体" w:hAnsi="宋体" w:eastAsia="宋体" w:cs="微软雅黑"/>
                <w:color w:val="000000" w:themeColor="text1"/>
                <w:szCs w:val="21"/>
                <w:lang w:val="en-US"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vAlign w:val="center"/>
          </w:tcPr>
          <w:p>
            <w:pPr>
              <w:rPr>
                <w:rFonts w:ascii="宋体" w:hAnsi="宋体" w:eastAsia="宋体" w:cs="微软雅黑"/>
                <w:b/>
                <w:szCs w:val="21"/>
              </w:rPr>
            </w:pPr>
            <w:r>
              <w:rPr>
                <w:rFonts w:ascii="宋体" w:hAnsi="宋体" w:eastAsia="宋体"/>
                <w:b/>
                <w:szCs w:val="21"/>
              </w:rPr>
              <w:t>电子邮箱</w:t>
            </w:r>
          </w:p>
        </w:tc>
        <w:tc>
          <w:tcPr>
            <w:tcW w:w="6747" w:type="dxa"/>
            <w:vAlign w:val="center"/>
          </w:tcPr>
          <w:p>
            <w:pPr>
              <w:rPr>
                <w:rFonts w:hint="default" w:ascii="宋体" w:hAnsi="宋体" w:eastAsia="宋体" w:cs="微软雅黑"/>
                <w:color w:val="000000" w:themeColor="text1"/>
                <w:szCs w:val="21"/>
                <w:lang w:val="en-US" w:eastAsia="zh-CN"/>
                <w14:textFill>
                  <w14:solidFill>
                    <w14:schemeClr w14:val="tx1"/>
                  </w14:solidFill>
                </w14:textFill>
              </w:rPr>
            </w:pPr>
            <w:r>
              <w:rPr>
                <w:rFonts w:hint="eastAsia" w:ascii="宋体" w:hAnsi="宋体" w:eastAsia="宋体" w:cs="微软雅黑"/>
                <w:color w:val="000000" w:themeColor="text1"/>
                <w:szCs w:val="21"/>
                <w:lang w:val="en-US" w:eastAsia="zh-CN"/>
                <w14:textFill>
                  <w14:solidFill>
                    <w14:schemeClr w14:val="tx1"/>
                  </w14:solidFill>
                </w14:textFill>
              </w:rPr>
              <w:t>gaojianliang@csu.edu.cn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620" w:type="dxa"/>
          </w:tcPr>
          <w:p>
            <w:pPr>
              <w:rPr>
                <w:rFonts w:ascii="宋体" w:hAnsi="宋体" w:eastAsia="宋体" w:cs="微软雅黑"/>
                <w:b/>
                <w:szCs w:val="21"/>
              </w:rPr>
            </w:pPr>
            <w:r>
              <w:rPr>
                <w:rFonts w:ascii="宋体" w:hAnsi="宋体" w:eastAsia="宋体"/>
                <w:b/>
                <w:szCs w:val="21"/>
              </w:rPr>
              <w:t>CAAI会员编号</w:t>
            </w:r>
          </w:p>
        </w:tc>
        <w:tc>
          <w:tcPr>
            <w:tcW w:w="6747" w:type="dxa"/>
          </w:tcPr>
          <w:p>
            <w:pPr>
              <w:jc w:val="left"/>
              <w:rPr>
                <w:rFonts w:hint="default" w:ascii="宋体" w:hAnsi="宋体" w:eastAsia="宋体" w:cs="微软雅黑"/>
                <w:color w:val="000000" w:themeColor="text1"/>
                <w:szCs w:val="21"/>
                <w:lang w:val="en-US"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676" w:hRule="atLeast"/>
          <w:jc w:val="center"/>
        </w:trPr>
        <w:tc>
          <w:tcPr>
            <w:tcW w:w="1620" w:type="dxa"/>
          </w:tcPr>
          <w:p>
            <w:pPr>
              <w:rPr>
                <w:rFonts w:ascii="宋体" w:hAnsi="宋体" w:eastAsia="宋体" w:cs="微软雅黑"/>
                <w:b/>
                <w:szCs w:val="21"/>
              </w:rPr>
            </w:pPr>
            <w:r>
              <w:rPr>
                <w:rFonts w:ascii="宋体" w:hAnsi="宋体" w:eastAsia="宋体"/>
                <w:b/>
                <w:szCs w:val="21"/>
              </w:rPr>
              <w:t>个人简介</w:t>
            </w:r>
          </w:p>
        </w:tc>
        <w:tc>
          <w:tcPr>
            <w:tcW w:w="6747" w:type="dxa"/>
          </w:tcPr>
          <w:p>
            <w:pPr>
              <w:ind w:firstLine="480"/>
              <w:rPr>
                <w:rFonts w:ascii="宋体" w:hAnsi="宋体" w:cs="宋体"/>
              </w:rPr>
            </w:pPr>
            <w:r>
              <w:drawing>
                <wp:anchor distT="0" distB="0" distL="114300" distR="114300" simplePos="0" relativeHeight="251658240" behindDoc="0" locked="0" layoutInCell="1" allowOverlap="1">
                  <wp:simplePos x="0" y="0"/>
                  <wp:positionH relativeFrom="column">
                    <wp:posOffset>3006725</wp:posOffset>
                  </wp:positionH>
                  <wp:positionV relativeFrom="paragraph">
                    <wp:posOffset>535305</wp:posOffset>
                  </wp:positionV>
                  <wp:extent cx="1198245" cy="1708785"/>
                  <wp:effectExtent l="0" t="0" r="5715" b="1333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51909"/>
                          <a:stretch>
                            <a:fillRect/>
                          </a:stretch>
                        </pic:blipFill>
                        <pic:spPr>
                          <a:xfrm>
                            <a:off x="0" y="0"/>
                            <a:ext cx="1198245" cy="1708785"/>
                          </a:xfrm>
                          <a:prstGeom prst="rect">
                            <a:avLst/>
                          </a:prstGeom>
                          <a:noFill/>
                          <a:ln>
                            <a:noFill/>
                          </a:ln>
                        </pic:spPr>
                      </pic:pic>
                    </a:graphicData>
                  </a:graphic>
                </wp:anchor>
              </w:drawing>
            </w:r>
            <w:r>
              <w:rPr>
                <w:rFonts w:hint="eastAsia" w:ascii="宋体" w:hAnsi="宋体" w:cs="宋体"/>
              </w:rPr>
              <w:t>高建良，博士，中南大学计算机学院教授、博士生导师。先后毕业于国防科技大学和中国科学院大学。近年来主要从事大规模图计算技术及其应用研究，2018年出版</w:t>
            </w:r>
            <w:r>
              <w:rPr>
                <w:rFonts w:hint="eastAsia" w:ascii="宋体" w:hAnsi="宋体" w:cs="宋体"/>
                <w:b/>
                <w:bCs/>
              </w:rPr>
              <w:t>《大规模图数据计算技术》</w:t>
            </w:r>
            <w:r>
              <w:rPr>
                <w:rFonts w:hint="eastAsia" w:ascii="宋体" w:hAnsi="宋体" w:cs="宋体"/>
              </w:rPr>
              <w:t>专著一部。</w:t>
            </w:r>
          </w:p>
          <w:p>
            <w:pPr>
              <w:ind w:firstLine="480"/>
              <w:rPr>
                <w:rFonts w:ascii="宋体" w:hAnsi="宋体" w:cs="宋体"/>
                <w:szCs w:val="22"/>
              </w:rPr>
            </w:pPr>
            <w:r>
              <w:rPr>
                <w:rFonts w:hint="eastAsia" w:ascii="宋体" w:hAnsi="宋体" w:cs="宋体"/>
              </w:rPr>
              <w:t>作为项目负责人，主持了国家自然科学基金项目、中国博士后特别资助项目、计算机体系结构国家重点实验室开放课题等项目。在IEEE Transactions期刊和CCF A/B类会议发表学术论文多篇，并与国内外学者建立良好的合作关系。在大数据处理领域取得一系列成绩，曾任IEEE Conference on Big Data 2016大会主席（General</w:t>
            </w:r>
            <w:r>
              <w:rPr>
                <w:rFonts w:ascii="宋体" w:hAnsi="宋体" w:cs="宋体"/>
              </w:rPr>
              <w:t xml:space="preserve"> </w:t>
            </w:r>
            <w:r>
              <w:rPr>
                <w:rFonts w:hint="eastAsia" w:ascii="宋体" w:hAnsi="宋体" w:cs="宋体"/>
              </w:rPr>
              <w:t>Chair）。作为学术带头人，带领中南大学团队建设了我国第一批数据科学与大数据技术专业，编写出版《Spark大数据编程基础》教材。</w:t>
            </w:r>
          </w:p>
          <w:p>
            <w:pPr>
              <w:ind w:firstLine="0" w:firstLineChars="0"/>
              <w:rPr>
                <w:rFonts w:ascii="宋体" w:hAnsi="宋体" w:cs="宋体"/>
              </w:rPr>
            </w:pPr>
            <w:r>
              <w:rPr>
                <w:rFonts w:hint="eastAsia" w:ascii="宋体" w:hAnsi="宋体" w:cs="宋体"/>
                <w:b/>
                <w:bCs/>
              </w:rPr>
              <w:t>代表性成果列表</w:t>
            </w:r>
            <w:r>
              <w:rPr>
                <w:rFonts w:hint="eastAsia" w:ascii="宋体" w:hAnsi="宋体" w:cs="宋体"/>
              </w:rPr>
              <w:t>：</w:t>
            </w:r>
          </w:p>
          <w:p>
            <w:pPr>
              <w:ind w:firstLine="0" w:firstLineChars="0"/>
              <w:rPr>
                <w:sz w:val="22"/>
                <w:szCs w:val="22"/>
              </w:rPr>
            </w:pPr>
            <w:r>
              <w:rPr>
                <w:rFonts w:hint="eastAsia"/>
                <w:sz w:val="22"/>
                <w:szCs w:val="22"/>
              </w:rPr>
              <w:t xml:space="preserve">[1] </w:t>
            </w:r>
            <w:r>
              <w:rPr>
                <w:rFonts w:hint="eastAsia"/>
                <w:b/>
                <w:bCs/>
                <w:sz w:val="22"/>
                <w:szCs w:val="22"/>
              </w:rPr>
              <w:t>高建良</w:t>
            </w:r>
            <w:r>
              <w:rPr>
                <w:rFonts w:hint="eastAsia"/>
                <w:sz w:val="22"/>
                <w:szCs w:val="22"/>
              </w:rPr>
              <w:t>，张丽霞; 大规模图数据计算技术,长沙：中南大学出版社, 2018.（ISBN：9787548733607） (学术专著)</w:t>
            </w:r>
          </w:p>
          <w:p>
            <w:pPr>
              <w:ind w:firstLine="0" w:firstLineChars="0"/>
              <w:rPr>
                <w:sz w:val="22"/>
                <w:szCs w:val="22"/>
              </w:rPr>
            </w:pPr>
            <w:r>
              <w:rPr>
                <w:rFonts w:hint="eastAsia"/>
                <w:sz w:val="22"/>
                <w:szCs w:val="22"/>
              </w:rPr>
              <w:t xml:space="preserve">[2] </w:t>
            </w:r>
            <w:r>
              <w:rPr>
                <w:rFonts w:hint="eastAsia"/>
                <w:b/>
                <w:bCs/>
                <w:sz w:val="22"/>
                <w:szCs w:val="22"/>
              </w:rPr>
              <w:t>Jianliang Gao</w:t>
            </w:r>
            <w:r>
              <w:rPr>
                <w:rFonts w:hint="eastAsia"/>
                <w:sz w:val="22"/>
                <w:szCs w:val="22"/>
              </w:rPr>
              <w:t xml:space="preserve">, Tengfei Lyu, Fan Xiong, Jianxin Wang, Weimao Ke, Zhao Li: MGNN: A Multimodal Graph Neural Network for Predicting the Survival of Cancer Patients. </w:t>
            </w:r>
            <w:r>
              <w:rPr>
                <w:rFonts w:hint="eastAsia"/>
                <w:i/>
                <w:iCs/>
                <w:sz w:val="22"/>
                <w:szCs w:val="22"/>
              </w:rPr>
              <w:t xml:space="preserve">International ACM Conference on Research and Development in Information Retrieval </w:t>
            </w:r>
            <w:r>
              <w:rPr>
                <w:rFonts w:hint="eastAsia"/>
                <w:sz w:val="22"/>
                <w:szCs w:val="22"/>
              </w:rPr>
              <w:t>(SIGIR),2020.(CCF A类会议)</w:t>
            </w:r>
          </w:p>
          <w:p>
            <w:pPr>
              <w:ind w:firstLine="0" w:firstLineChars="0"/>
              <w:rPr>
                <w:sz w:val="22"/>
                <w:szCs w:val="22"/>
              </w:rPr>
            </w:pPr>
            <w:r>
              <w:rPr>
                <w:rFonts w:hint="eastAsia"/>
                <w:sz w:val="22"/>
                <w:szCs w:val="22"/>
              </w:rPr>
              <w:t xml:space="preserve">[3] Xiaoting Ying, Cong Xu, </w:t>
            </w:r>
            <w:r>
              <w:rPr>
                <w:rFonts w:hint="eastAsia"/>
                <w:b/>
                <w:bCs/>
                <w:sz w:val="22"/>
                <w:szCs w:val="22"/>
              </w:rPr>
              <w:t>Jianliang Gao</w:t>
            </w:r>
            <w:r>
              <w:rPr>
                <w:rFonts w:hint="eastAsia"/>
                <w:sz w:val="22"/>
                <w:szCs w:val="22"/>
              </w:rPr>
              <w:t xml:space="preserve">, Jianxin Wang, Zhao Li: Time-aware Graph Relational Attention Network for Stock Recommendation. </w:t>
            </w:r>
            <w:r>
              <w:rPr>
                <w:rFonts w:hint="eastAsia"/>
                <w:i/>
                <w:iCs/>
                <w:sz w:val="22"/>
                <w:szCs w:val="22"/>
              </w:rPr>
              <w:t xml:space="preserve">ACM International Conference on Information &amp; Knowledge Management </w:t>
            </w:r>
            <w:r>
              <w:rPr>
                <w:rFonts w:hint="eastAsia"/>
                <w:sz w:val="22"/>
                <w:szCs w:val="22"/>
              </w:rPr>
              <w:t>(CIKM),2020.(CCF B类会议)</w:t>
            </w:r>
          </w:p>
          <w:p>
            <w:pPr>
              <w:ind w:firstLine="0" w:firstLineChars="0"/>
              <w:rPr>
                <w:sz w:val="22"/>
                <w:szCs w:val="22"/>
              </w:rPr>
            </w:pPr>
            <w:r>
              <w:rPr>
                <w:rFonts w:hint="eastAsia"/>
                <w:sz w:val="22"/>
                <w:szCs w:val="22"/>
              </w:rPr>
              <w:t xml:space="preserve">[4] Zhao Li, Chenyi Lei, Pengcheng Zou, Donghui Ding, Shichang Hu, Zehong Hu, Shouling Ji, </w:t>
            </w:r>
            <w:r>
              <w:rPr>
                <w:rFonts w:hint="eastAsia"/>
                <w:b/>
                <w:bCs/>
                <w:sz w:val="22"/>
                <w:szCs w:val="22"/>
              </w:rPr>
              <w:t>Jianliang Gao</w:t>
            </w:r>
            <w:r>
              <w:rPr>
                <w:rFonts w:hint="eastAsia"/>
                <w:sz w:val="22"/>
                <w:szCs w:val="22"/>
              </w:rPr>
              <w:t xml:space="preserve">: Attention with Long-Term Interval-Based Gated Recurrent Units for Modeling Sequential User Behaviors. </w:t>
            </w:r>
            <w:r>
              <w:rPr>
                <w:rFonts w:hint="eastAsia"/>
                <w:i/>
                <w:iCs/>
                <w:sz w:val="22"/>
                <w:szCs w:val="22"/>
              </w:rPr>
              <w:t>International Conference on Database Systems for Advanced Applications</w:t>
            </w:r>
            <w:r>
              <w:rPr>
                <w:rFonts w:hint="eastAsia"/>
                <w:sz w:val="22"/>
                <w:szCs w:val="22"/>
              </w:rPr>
              <w:t xml:space="preserve"> (DASFAA),2020.(CCF B类会议)</w:t>
            </w:r>
          </w:p>
          <w:p>
            <w:pPr>
              <w:ind w:firstLine="0" w:firstLineChars="0"/>
              <w:rPr>
                <w:sz w:val="22"/>
                <w:szCs w:val="22"/>
              </w:rPr>
            </w:pPr>
            <w:r>
              <w:rPr>
                <w:rFonts w:hint="eastAsia"/>
                <w:sz w:val="22"/>
                <w:szCs w:val="22"/>
              </w:rPr>
              <w:t xml:space="preserve">[5] </w:t>
            </w:r>
            <w:r>
              <w:rPr>
                <w:rFonts w:hint="eastAsia"/>
                <w:b/>
                <w:bCs/>
                <w:sz w:val="22"/>
                <w:szCs w:val="22"/>
              </w:rPr>
              <w:t>Jianliang Gao</w:t>
            </w:r>
            <w:r>
              <w:rPr>
                <w:rFonts w:hint="eastAsia"/>
                <w:sz w:val="22"/>
                <w:szCs w:val="22"/>
              </w:rPr>
              <w:t>, Ling Tian, Tengfei Lv, Jianxin Wang, Bo Song, Xiaohua Hu, Protein2Vec.  Aligning Multiple PPI Networks with Representation Learning, I</w:t>
            </w:r>
            <w:r>
              <w:rPr>
                <w:rFonts w:hint="eastAsia"/>
                <w:i/>
                <w:iCs/>
                <w:sz w:val="22"/>
                <w:szCs w:val="22"/>
              </w:rPr>
              <w:t>EEE/ACM Transactions on Computational Biology and Bioinformatics</w:t>
            </w:r>
            <w:r>
              <w:rPr>
                <w:rFonts w:hint="eastAsia"/>
                <w:sz w:val="22"/>
                <w:szCs w:val="22"/>
              </w:rPr>
              <w:t>, 2019, DOI: 10.1109/TCBB.2019.2937771. (SCI)</w:t>
            </w:r>
          </w:p>
          <w:p>
            <w:pPr>
              <w:ind w:firstLine="0" w:firstLineChars="0"/>
              <w:rPr>
                <w:sz w:val="22"/>
                <w:szCs w:val="22"/>
              </w:rPr>
            </w:pPr>
            <w:r>
              <w:rPr>
                <w:rFonts w:hint="eastAsia"/>
                <w:sz w:val="22"/>
                <w:szCs w:val="22"/>
              </w:rPr>
              <w:t xml:space="preserve">[6] </w:t>
            </w:r>
            <w:r>
              <w:rPr>
                <w:rFonts w:hint="eastAsia"/>
                <w:b/>
                <w:bCs/>
                <w:sz w:val="22"/>
                <w:szCs w:val="22"/>
              </w:rPr>
              <w:t>Jianliang Gao</w:t>
            </w:r>
            <w:r>
              <w:rPr>
                <w:rFonts w:hint="eastAsia"/>
                <w:sz w:val="22"/>
                <w:szCs w:val="22"/>
              </w:rPr>
              <w:t xml:space="preserve">, Jianxin Wang, Jianbiao He, Fengxia Yan: Against Signed Graph Deanonymization Attacks on Social Networks. </w:t>
            </w:r>
            <w:r>
              <w:rPr>
                <w:rFonts w:hint="eastAsia"/>
                <w:i/>
                <w:iCs/>
                <w:sz w:val="22"/>
                <w:szCs w:val="22"/>
              </w:rPr>
              <w:t>International Journal of Parallel Programming</w:t>
            </w:r>
            <w:r>
              <w:rPr>
                <w:rFonts w:hint="eastAsia"/>
                <w:sz w:val="22"/>
                <w:szCs w:val="22"/>
              </w:rPr>
              <w:t xml:space="preserve">. 47(4): 725-739,2019. (SCI) </w:t>
            </w:r>
          </w:p>
          <w:p>
            <w:pPr>
              <w:ind w:firstLine="0" w:firstLineChars="0"/>
              <w:rPr>
                <w:sz w:val="22"/>
                <w:szCs w:val="22"/>
              </w:rPr>
            </w:pPr>
            <w:r>
              <w:rPr>
                <w:rFonts w:hint="eastAsia"/>
                <w:sz w:val="22"/>
                <w:szCs w:val="22"/>
              </w:rPr>
              <w:t xml:space="preserve">[7] Jun Gao, </w:t>
            </w:r>
            <w:r>
              <w:rPr>
                <w:rFonts w:hint="eastAsia"/>
                <w:b/>
                <w:bCs/>
                <w:sz w:val="22"/>
                <w:szCs w:val="22"/>
              </w:rPr>
              <w:t>Jianliang Gao*</w:t>
            </w:r>
            <w:r>
              <w:rPr>
                <w:rFonts w:hint="eastAsia"/>
                <w:sz w:val="22"/>
                <w:szCs w:val="22"/>
              </w:rPr>
              <w:t>, A Similarity Measurement Method Based on Graph Kernel for Disconnected Graphs. IJCAI 2019. (CCF A类会议)</w:t>
            </w:r>
          </w:p>
          <w:p>
            <w:pPr>
              <w:ind w:firstLine="0" w:firstLineChars="0"/>
              <w:rPr>
                <w:sz w:val="22"/>
                <w:szCs w:val="22"/>
              </w:rPr>
            </w:pPr>
            <w:r>
              <w:rPr>
                <w:rFonts w:hint="eastAsia"/>
                <w:sz w:val="22"/>
                <w:szCs w:val="22"/>
              </w:rPr>
              <w:t xml:space="preserve">[8] Fan Xiong, </w:t>
            </w:r>
            <w:r>
              <w:rPr>
                <w:rFonts w:hint="eastAsia"/>
                <w:b/>
                <w:bCs/>
                <w:sz w:val="22"/>
                <w:szCs w:val="22"/>
              </w:rPr>
              <w:t>Jianliang Gao*</w:t>
            </w:r>
            <w:r>
              <w:rPr>
                <w:rFonts w:hint="eastAsia"/>
                <w:sz w:val="22"/>
                <w:szCs w:val="22"/>
              </w:rPr>
              <w:t>, Entity Alignment for Cross-lingual Knowledge Graph with Graph Convolutional Networks. IJCAI 2019. (CCF A类会议)</w:t>
            </w:r>
          </w:p>
          <w:p>
            <w:pPr>
              <w:ind w:firstLine="0" w:firstLineChars="0"/>
              <w:rPr>
                <w:sz w:val="22"/>
                <w:szCs w:val="22"/>
              </w:rPr>
            </w:pPr>
            <w:r>
              <w:rPr>
                <w:rFonts w:hint="eastAsia"/>
                <w:sz w:val="22"/>
                <w:szCs w:val="22"/>
              </w:rPr>
              <w:t xml:space="preserve">[9] Hongliang Du, Zhiyi Jiang, </w:t>
            </w:r>
            <w:r>
              <w:rPr>
                <w:rFonts w:hint="eastAsia"/>
                <w:b/>
                <w:bCs/>
                <w:sz w:val="22"/>
                <w:szCs w:val="22"/>
              </w:rPr>
              <w:t>Jianliang Gao*</w:t>
            </w:r>
            <w:r>
              <w:rPr>
                <w:rFonts w:hint="eastAsia"/>
                <w:sz w:val="22"/>
                <w:szCs w:val="22"/>
              </w:rPr>
              <w:t>, Who is Who: Name Disambiguation in Large-Scale Scientific Literature. ICDM Workshops 2019: 1037-1044.</w:t>
            </w:r>
          </w:p>
          <w:p>
            <w:pPr>
              <w:ind w:firstLine="0" w:firstLineChars="0"/>
              <w:rPr>
                <w:sz w:val="22"/>
                <w:szCs w:val="22"/>
              </w:rPr>
            </w:pPr>
            <w:r>
              <w:rPr>
                <w:rFonts w:hint="eastAsia"/>
                <w:sz w:val="22"/>
                <w:szCs w:val="22"/>
              </w:rPr>
              <w:t xml:space="preserve">[10] </w:t>
            </w:r>
            <w:r>
              <w:rPr>
                <w:rFonts w:hint="eastAsia"/>
                <w:b/>
                <w:bCs/>
                <w:sz w:val="22"/>
                <w:szCs w:val="22"/>
              </w:rPr>
              <w:t>Jianliang Gao</w:t>
            </w:r>
            <w:r>
              <w:rPr>
                <w:rFonts w:hint="eastAsia"/>
                <w:sz w:val="22"/>
                <w:szCs w:val="22"/>
              </w:rPr>
              <w:t xml:space="preserve">, Jianxin Wang, Ping Zhong, Haodong Wang, On Threshold-Free Error Detection for Industrial Wireless Sensor Networks, </w:t>
            </w:r>
            <w:r>
              <w:rPr>
                <w:rFonts w:hint="eastAsia"/>
                <w:i/>
                <w:iCs/>
                <w:sz w:val="22"/>
                <w:szCs w:val="22"/>
              </w:rPr>
              <w:t>IEEE Transactions on Industrial Informatics</w:t>
            </w:r>
            <w:r>
              <w:rPr>
                <w:rFonts w:hint="eastAsia"/>
                <w:sz w:val="22"/>
                <w:szCs w:val="22"/>
              </w:rPr>
              <w:t>, 14(5): 2199-2209, 2018. (中科院一区SCI，高被引论文)</w:t>
            </w:r>
          </w:p>
          <w:p>
            <w:pPr>
              <w:ind w:firstLine="0" w:firstLineChars="0"/>
              <w:rPr>
                <w:sz w:val="22"/>
                <w:szCs w:val="22"/>
              </w:rPr>
            </w:pPr>
            <w:r>
              <w:rPr>
                <w:rFonts w:hint="eastAsia"/>
                <w:sz w:val="22"/>
                <w:szCs w:val="22"/>
              </w:rPr>
              <w:t xml:space="preserve">[11] </w:t>
            </w:r>
            <w:r>
              <w:rPr>
                <w:rFonts w:hint="eastAsia"/>
                <w:b/>
                <w:bCs/>
                <w:sz w:val="22"/>
                <w:szCs w:val="22"/>
              </w:rPr>
              <w:t>Jianliang Gao</w:t>
            </w:r>
            <w:r>
              <w:rPr>
                <w:rFonts w:hint="eastAsia"/>
                <w:sz w:val="22"/>
                <w:szCs w:val="22"/>
              </w:rPr>
              <w:t>, Bo Song, Weimao Ke, Xiaohua Hu, BalanceAli: Multiple PPI Network Alignment With Balanced High Coverage and Consistency,</w:t>
            </w:r>
            <w:r>
              <w:rPr>
                <w:rFonts w:hint="eastAsia"/>
                <w:i/>
                <w:iCs/>
                <w:sz w:val="22"/>
                <w:szCs w:val="22"/>
              </w:rPr>
              <w:t>IEEE Transactions on NanoBioscience</w:t>
            </w:r>
            <w:r>
              <w:rPr>
                <w:rFonts w:hint="eastAsia"/>
                <w:sz w:val="22"/>
                <w:szCs w:val="22"/>
              </w:rPr>
              <w:t>, 16(5): 333-340,2017. (SCI)</w:t>
            </w:r>
          </w:p>
          <w:p>
            <w:pPr>
              <w:ind w:firstLine="0" w:firstLineChars="0"/>
              <w:rPr>
                <w:sz w:val="22"/>
                <w:szCs w:val="22"/>
              </w:rPr>
            </w:pPr>
            <w:r>
              <w:rPr>
                <w:rFonts w:hint="eastAsia"/>
                <w:sz w:val="22"/>
                <w:szCs w:val="22"/>
              </w:rPr>
              <w:t xml:space="preserve">[12] </w:t>
            </w:r>
            <w:r>
              <w:rPr>
                <w:rFonts w:hint="eastAsia"/>
                <w:b/>
                <w:bCs/>
                <w:sz w:val="22"/>
                <w:szCs w:val="22"/>
              </w:rPr>
              <w:t>Jianliang Gao</w:t>
            </w:r>
            <w:r>
              <w:rPr>
                <w:rFonts w:hint="eastAsia"/>
                <w:sz w:val="22"/>
                <w:szCs w:val="22"/>
              </w:rPr>
              <w:t xml:space="preserve">, Bo Song, Zheng Chen, Weimao Ke, Wanying Ding, Xiaohua Hu, Counter Deanonymization Query: H-index Based k-Anonymization Privacy Protection for Social Networks, </w:t>
            </w:r>
            <w:r>
              <w:rPr>
                <w:rFonts w:hint="eastAsia"/>
                <w:i/>
                <w:iCs/>
                <w:sz w:val="22"/>
                <w:szCs w:val="22"/>
              </w:rPr>
              <w:t>International ACM Conference on Research and Development in Information Retrieval</w:t>
            </w:r>
            <w:r>
              <w:rPr>
                <w:rFonts w:hint="eastAsia"/>
                <w:sz w:val="22"/>
                <w:szCs w:val="22"/>
              </w:rPr>
              <w:t xml:space="preserve"> (SIGIR), 2017. (CCF A类会议)</w:t>
            </w:r>
          </w:p>
          <w:p>
            <w:pPr>
              <w:ind w:firstLine="0" w:firstLineChars="0"/>
              <w:rPr>
                <w:sz w:val="22"/>
                <w:szCs w:val="22"/>
              </w:rPr>
            </w:pPr>
            <w:r>
              <w:rPr>
                <w:rFonts w:hint="eastAsia"/>
                <w:sz w:val="22"/>
                <w:szCs w:val="22"/>
              </w:rPr>
              <w:t xml:space="preserve">[13] </w:t>
            </w:r>
            <w:r>
              <w:rPr>
                <w:rFonts w:hint="eastAsia"/>
                <w:b/>
                <w:bCs/>
                <w:sz w:val="22"/>
                <w:szCs w:val="22"/>
              </w:rPr>
              <w:t>Jianliang Gao</w:t>
            </w:r>
            <w:r>
              <w:rPr>
                <w:rFonts w:hint="eastAsia"/>
                <w:sz w:val="22"/>
                <w:szCs w:val="22"/>
              </w:rPr>
              <w:t xml:space="preserve">; Qing Ping; Jianxin Wang, Resisting re-identification mining on social graph data, </w:t>
            </w:r>
            <w:r>
              <w:rPr>
                <w:rFonts w:hint="eastAsia"/>
                <w:i/>
                <w:iCs/>
                <w:sz w:val="22"/>
                <w:szCs w:val="22"/>
              </w:rPr>
              <w:t>World Wide Web</w:t>
            </w:r>
            <w:r>
              <w:rPr>
                <w:rFonts w:hint="eastAsia"/>
                <w:sz w:val="22"/>
                <w:szCs w:val="22"/>
              </w:rPr>
              <w:t>, pp. 1759-1771, 2018. (SCI)</w:t>
            </w:r>
          </w:p>
          <w:p>
            <w:pPr>
              <w:ind w:firstLine="0" w:firstLineChars="0"/>
              <w:rPr>
                <w:sz w:val="22"/>
                <w:szCs w:val="22"/>
              </w:rPr>
            </w:pPr>
            <w:r>
              <w:rPr>
                <w:rFonts w:hint="eastAsia"/>
                <w:sz w:val="22"/>
                <w:szCs w:val="22"/>
              </w:rPr>
              <w:t xml:space="preserve">[14] </w:t>
            </w:r>
            <w:r>
              <w:rPr>
                <w:rFonts w:hint="eastAsia"/>
                <w:b/>
                <w:bCs/>
                <w:sz w:val="22"/>
                <w:szCs w:val="22"/>
              </w:rPr>
              <w:t>Jianliang Gao</w:t>
            </w:r>
            <w:r>
              <w:rPr>
                <w:rFonts w:hint="eastAsia"/>
                <w:sz w:val="22"/>
                <w:szCs w:val="22"/>
              </w:rPr>
              <w:t xml:space="preserve">, Ping Liu, Xuedan. Kang, Lixia Zhang, and Jianxin Wang, PRS: Parallel Relaxation Simulation for Massive Graphs, </w:t>
            </w:r>
            <w:r>
              <w:rPr>
                <w:rFonts w:hint="eastAsia"/>
                <w:i/>
                <w:iCs/>
                <w:sz w:val="22"/>
                <w:szCs w:val="22"/>
              </w:rPr>
              <w:t>Computer Journal</w:t>
            </w:r>
            <w:r>
              <w:rPr>
                <w:rFonts w:hint="eastAsia"/>
                <w:sz w:val="22"/>
                <w:szCs w:val="22"/>
              </w:rPr>
              <w:t>, 2016, 59(6), pp. 848-860.(SCI)</w:t>
            </w:r>
          </w:p>
          <w:p>
            <w:pPr>
              <w:ind w:firstLine="0" w:firstLineChars="0"/>
              <w:rPr>
                <w:rFonts w:hint="eastAsia" w:ascii="宋体" w:hAnsi="宋体" w:eastAsiaTheme="minorEastAsia"/>
                <w:szCs w:val="21"/>
                <w:lang w:val="en-US" w:eastAsia="zh-CN"/>
              </w:rPr>
            </w:pPr>
            <w:r>
              <w:rPr>
                <w:rFonts w:hint="eastAsia"/>
                <w:sz w:val="22"/>
                <w:szCs w:val="22"/>
              </w:rPr>
              <w:t xml:space="preserve">[15] </w:t>
            </w:r>
            <w:r>
              <w:rPr>
                <w:rFonts w:hint="eastAsia"/>
                <w:b/>
                <w:bCs/>
                <w:sz w:val="22"/>
                <w:szCs w:val="22"/>
              </w:rPr>
              <w:t>Jianliang Gao</w:t>
            </w:r>
            <w:r>
              <w:rPr>
                <w:rFonts w:hint="eastAsia"/>
                <w:sz w:val="22"/>
                <w:szCs w:val="22"/>
              </w:rPr>
              <w:t xml:space="preserve">, Bo Song, Ping Liu, Weimao Ke, Jianxin Wang, and Xiaohua. Hu, Parallel Top-k Subgraph Query in Massive Graphs: Computing from the Perspective of Single Vertex, </w:t>
            </w:r>
            <w:r>
              <w:rPr>
                <w:rFonts w:hint="eastAsia"/>
                <w:i/>
                <w:iCs/>
                <w:sz w:val="22"/>
                <w:szCs w:val="22"/>
              </w:rPr>
              <w:t>IEEE International Conference on Big Data</w:t>
            </w:r>
            <w:r>
              <w:rPr>
                <w:rFonts w:hint="eastAsia"/>
                <w:sz w:val="22"/>
                <w:szCs w:val="22"/>
              </w:rPr>
              <w:t>, pp. 636-645, 2016</w:t>
            </w:r>
            <w:r>
              <w:rPr>
                <w:rFonts w:hint="eastAsia"/>
                <w:sz w:val="22"/>
                <w:szCs w:val="22"/>
                <w:lang w:val="en-US"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969" w:hRule="atLeast"/>
          <w:jc w:val="center"/>
        </w:trPr>
        <w:tc>
          <w:tcPr>
            <w:tcW w:w="1620" w:type="dxa"/>
          </w:tcPr>
          <w:p>
            <w:pPr>
              <w:rPr>
                <w:rFonts w:ascii="宋体" w:hAnsi="宋体" w:eastAsia="宋体" w:cs="微软雅黑"/>
                <w:b/>
                <w:kern w:val="0"/>
                <w:szCs w:val="21"/>
              </w:rPr>
            </w:pPr>
            <w:r>
              <w:rPr>
                <w:rFonts w:hint="eastAsia" w:ascii="宋体" w:hAnsi="宋体" w:eastAsia="宋体"/>
                <w:b/>
                <w:szCs w:val="21"/>
              </w:rPr>
              <w:t>项目</w:t>
            </w:r>
            <w:r>
              <w:rPr>
                <w:rFonts w:ascii="宋体" w:hAnsi="宋体" w:eastAsia="宋体"/>
                <w:b/>
                <w:szCs w:val="21"/>
              </w:rPr>
              <w:t>概述</w:t>
            </w:r>
          </w:p>
        </w:tc>
        <w:tc>
          <w:tcPr>
            <w:tcW w:w="6747" w:type="dxa"/>
          </w:tcPr>
          <w:p>
            <w:pPr>
              <w:rPr>
                <w:rFonts w:hint="eastAsia" w:ascii="宋体" w:hAnsi="宋体" w:eastAsia="宋体"/>
                <w:szCs w:val="21"/>
              </w:rPr>
            </w:pPr>
            <w:r>
              <w:rPr>
                <w:rFonts w:hint="eastAsia" w:ascii="宋体" w:hAnsi="宋体" w:eastAsia="宋体"/>
                <w:szCs w:val="21"/>
              </w:rPr>
              <w:t>内容包含但不限于：</w:t>
            </w:r>
          </w:p>
          <w:p>
            <w:pPr>
              <w:rPr>
                <w:rFonts w:hint="eastAsia" w:ascii="宋体" w:hAnsi="宋体" w:eastAsia="宋体"/>
                <w:color w:val="7F7F7F" w:themeColor="background1" w:themeShade="80"/>
                <w:szCs w:val="21"/>
              </w:rPr>
            </w:pPr>
            <w:r>
              <w:rPr>
                <w:rFonts w:hint="eastAsia" w:ascii="宋体" w:hAnsi="宋体" w:eastAsia="宋体"/>
                <w:szCs w:val="21"/>
                <w:lang w:val="en-US" w:eastAsia="zh-CN"/>
              </w:rPr>
              <w:t>一、</w:t>
            </w:r>
            <w:r>
              <w:rPr>
                <w:rFonts w:hint="eastAsia" w:ascii="宋体" w:hAnsi="宋体" w:eastAsia="宋体"/>
                <w:szCs w:val="21"/>
              </w:rPr>
              <w:t>背景及研究意义</w:t>
            </w:r>
            <w:r>
              <w:rPr>
                <w:rFonts w:hint="eastAsia" w:ascii="宋体" w:hAnsi="宋体" w:eastAsia="宋体"/>
                <w:color w:val="7F7F7F" w:themeColor="background1" w:themeShade="80"/>
                <w:szCs w:val="21"/>
              </w:rPr>
              <w:t>（说明项目当前研究背景、研究意义、主要解决的问题）</w:t>
            </w:r>
          </w:p>
          <w:p>
            <w:pPr>
              <w:rPr>
                <w:rFonts w:hint="eastAsia" w:ascii="宋体" w:hAnsi="宋体" w:cs="宋体"/>
                <w:color w:val="000000" w:themeColor="text1"/>
                <w:shd w:val="clear" w:color="auto" w:fill="FFFFFF"/>
                <w:lang w:val="en-US" w:eastAsia="zh-CN"/>
                <w14:textFill>
                  <w14:solidFill>
                    <w14:schemeClr w14:val="tx1"/>
                  </w14:solidFill>
                </w14:textFill>
              </w:rPr>
            </w:pPr>
            <w:r>
              <w:rPr>
                <w:rFonts w:hint="eastAsia" w:ascii="宋体" w:hAnsi="宋体" w:cs="宋体"/>
                <w:color w:val="000000" w:themeColor="text1"/>
                <w:shd w:val="clear" w:color="auto" w:fill="FFFFFF"/>
                <w:lang w:val="en-US" w:eastAsia="zh-CN"/>
                <w14:textFill>
                  <w14:solidFill>
                    <w14:schemeClr w14:val="tx1"/>
                  </w14:solidFill>
                </w14:textFill>
              </w:rPr>
              <w:t>1.研究背景，</w:t>
            </w:r>
          </w:p>
          <w:p>
            <w:pPr>
              <w:ind w:firstLine="480"/>
              <w:jc w:val="center"/>
              <w:rPr>
                <w:rFonts w:hint="eastAsia" w:ascii="宋体" w:hAnsi="宋体" w:cs="宋体"/>
              </w:rPr>
            </w:pPr>
            <w:r>
              <w:rPr>
                <w:rFonts w:hint="eastAsia" w:ascii="宋体" w:hAnsi="宋体" w:cs="宋体"/>
              </w:rPr>
              <w:drawing>
                <wp:inline distT="0" distB="0" distL="114300" distR="114300">
                  <wp:extent cx="3239135" cy="1910715"/>
                  <wp:effectExtent l="0" t="0" r="6985" b="9525"/>
                  <wp:docPr id="8" name="图片 8" descr="图卷积神经网络-发展脉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卷积神经网络-发展脉络"/>
                          <pic:cNvPicPr>
                            <a:picLocks noChangeAspect="1"/>
                          </pic:cNvPicPr>
                        </pic:nvPicPr>
                        <pic:blipFill>
                          <a:blip r:embed="rId7"/>
                          <a:stretch>
                            <a:fillRect/>
                          </a:stretch>
                        </pic:blipFill>
                        <pic:spPr>
                          <a:xfrm>
                            <a:off x="0" y="0"/>
                            <a:ext cx="3239135" cy="1910715"/>
                          </a:xfrm>
                          <a:prstGeom prst="rect">
                            <a:avLst/>
                          </a:prstGeom>
                        </pic:spPr>
                      </pic:pic>
                    </a:graphicData>
                  </a:graphic>
                </wp:inline>
              </w:drawing>
            </w:r>
          </w:p>
          <w:p>
            <w:pPr>
              <w:ind w:firstLine="480"/>
              <w:jc w:val="center"/>
              <w:rPr>
                <w:rFonts w:hint="eastAsia" w:ascii="宋体" w:hAnsi="宋体" w:cs="宋体"/>
                <w:sz w:val="18"/>
                <w:szCs w:val="18"/>
                <w:lang w:val="en-US" w:eastAsia="zh-CN"/>
              </w:rPr>
            </w:pPr>
            <w:r>
              <w:rPr>
                <w:rFonts w:hint="eastAsia" w:ascii="宋体" w:hAnsi="宋体" w:cs="宋体"/>
                <w:sz w:val="18"/>
                <w:szCs w:val="18"/>
                <w:lang w:val="en-US" w:eastAsia="zh-CN"/>
              </w:rPr>
              <w:t>图1图神经网络研究演进历程</w:t>
            </w:r>
          </w:p>
          <w:p>
            <w:pPr>
              <w:ind w:firstLine="480"/>
              <w:jc w:val="both"/>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14:textFill>
                  <w14:solidFill>
                    <w14:schemeClr w14:val="tx1"/>
                  </w14:solidFill>
                </w14:textFill>
              </w:rPr>
              <w:t>图1展示了图神经网络研究演进的部分代表性工作。</w:t>
            </w:r>
            <w:r>
              <w:rPr>
                <w:rFonts w:hint="eastAsia" w:ascii="宋体" w:hAnsi="宋体" w:cs="宋体"/>
                <w:color w:val="000000" w:themeColor="text1"/>
                <w:lang w:val="en-US" w:eastAsia="zh-CN"/>
                <w14:textFill>
                  <w14:solidFill>
                    <w14:schemeClr w14:val="tx1"/>
                  </w14:solidFill>
                </w14:textFill>
              </w:rPr>
              <w:t>从2014年早期的谱域图神经网络SCNN到2016年空域图神经网络GCN，图神经网络的计算复杂度得到了有效的改善，2018年的GraphSAGE、GAT进一步提升了图神经网络挖掘图数据的能力，2019年的Cluster-GCN提出一种基于大规模图数据的图神经网络训练方案，2020年</w:t>
            </w:r>
            <w:r>
              <w:rPr>
                <w:rFonts w:hint="eastAsia" w:ascii="宋体" w:hAnsi="宋体" w:cs="宋体"/>
                <w:color w:val="000000" w:themeColor="text1"/>
                <w14:textFill>
                  <w14:solidFill>
                    <w14:schemeClr w14:val="tx1"/>
                  </w14:solidFill>
                </w14:textFill>
              </w:rPr>
              <w:t>提出了GraphNAS图神经网络结构搜索方案，设计了一种集中式的图神经网络结构的搜索方式</w:t>
            </w:r>
            <w:r>
              <w:rPr>
                <w:rFonts w:hint="eastAsia" w:ascii="宋体" w:hAnsi="宋体" w:cs="宋体"/>
                <w:color w:val="000000" w:themeColor="text1"/>
                <w:lang w:val="en-US" w:eastAsia="zh-CN"/>
                <w14:textFill>
                  <w14:solidFill>
                    <w14:schemeClr w14:val="tx1"/>
                  </w14:solidFill>
                </w14:textFill>
              </w:rPr>
              <w:t>。</w:t>
            </w:r>
          </w:p>
          <w:p>
            <w:pPr>
              <w:ind w:firstLine="420" w:firstLineChars="200"/>
              <w:rPr>
                <w:rFonts w:hint="eastAsia" w:ascii="宋体" w:hAnsi="宋体" w:cs="宋体"/>
                <w:color w:val="000000" w:themeColor="text1"/>
                <w:shd w:val="clear" w:color="auto" w:fill="FFFFFF"/>
                <w:lang w:val="en-US" w:eastAsia="zh-CN"/>
                <w14:textFill>
                  <w14:solidFill>
                    <w14:schemeClr w14:val="tx1"/>
                  </w14:solidFill>
                </w14:textFill>
              </w:rPr>
            </w:pPr>
            <w:r>
              <w:rPr>
                <w:rFonts w:hint="eastAsia" w:ascii="宋体" w:hAnsi="宋体" w:cs="宋体"/>
                <w:color w:val="000000" w:themeColor="text1"/>
                <w14:textFill>
                  <w14:solidFill>
                    <w14:schemeClr w14:val="tx1"/>
                  </w14:solidFill>
                </w14:textFill>
              </w:rPr>
              <w:t>随着图数据的规模增大，大规模图数据上数据特征分布越来越复杂</w:t>
            </w:r>
            <w:r>
              <w:rPr>
                <w:rFonts w:hint="eastAsia" w:ascii="宋体" w:hAnsi="宋体" w:cs="宋体"/>
                <w:color w:val="000000" w:themeColor="text1"/>
                <w:lang w:val="en-US" w:eastAsia="zh-CN"/>
                <w14:textFill>
                  <w14:solidFill>
                    <w14:schemeClr w14:val="tx1"/>
                  </w14:solidFill>
                </w14:textFill>
              </w:rPr>
              <w:t>多样，</w:t>
            </w:r>
            <w:r>
              <w:rPr>
                <w:rFonts w:hint="eastAsia" w:ascii="宋体" w:hAnsi="宋体" w:cs="宋体"/>
                <w:color w:val="000000" w:themeColor="text1"/>
                <w14:textFill>
                  <w14:solidFill>
                    <w14:schemeClr w14:val="tx1"/>
                  </w14:solidFill>
                </w14:textFill>
              </w:rPr>
              <w:t>目前没有一种通用的图神经网络结构能在不同的图数据上保证建模的准确性，需要基于具体的图数据针对性地设计图神经网络结构并训练评估模型准确性。然而，</w:t>
            </w:r>
            <w:r>
              <w:rPr>
                <w:rFonts w:hint="eastAsia" w:ascii="宋体" w:hAnsi="宋体" w:cs="宋体"/>
                <w:color w:val="000000" w:themeColor="text1"/>
                <w:lang w:val="en-US" w:eastAsia="zh-CN"/>
                <w14:textFill>
                  <w14:solidFill>
                    <w14:schemeClr w14:val="tx1"/>
                  </w14:solidFill>
                </w14:textFill>
              </w:rPr>
              <w:t>人工或穷举法搜索</w:t>
            </w:r>
            <w:r>
              <w:rPr>
                <w:rFonts w:hint="eastAsia" w:ascii="宋体" w:hAnsi="宋体" w:cs="宋体"/>
                <w:color w:val="000000" w:themeColor="text1"/>
                <w14:textFill>
                  <w14:solidFill>
                    <w14:schemeClr w14:val="tx1"/>
                  </w14:solidFill>
                </w14:textFill>
              </w:rPr>
              <w:t>图神经网</w:t>
            </w:r>
            <w:r>
              <w:rPr>
                <w:rFonts w:hint="eastAsia" w:ascii="宋体" w:hAnsi="宋体" w:cs="宋体"/>
                <w:color w:val="000000" w:themeColor="text1"/>
                <w:lang w:val="en-US" w:eastAsia="zh-CN"/>
                <w14:textFill>
                  <w14:solidFill>
                    <w14:schemeClr w14:val="tx1"/>
                  </w14:solidFill>
                </w14:textFill>
              </w:rPr>
              <w:t>结构</w:t>
            </w:r>
            <w:r>
              <w:rPr>
                <w:rFonts w:hint="eastAsia" w:ascii="宋体" w:hAnsi="宋体" w:cs="宋体"/>
                <w:color w:val="000000" w:themeColor="text1"/>
                <w14:textFill>
                  <w14:solidFill>
                    <w14:schemeClr w14:val="tx1"/>
                  </w14:solidFill>
                </w14:textFill>
              </w:rPr>
              <w:t>是一个特别耗时的过程</w:t>
            </w:r>
            <w:r>
              <w:rPr>
                <w:rFonts w:hint="eastAsia" w:ascii="宋体" w:hAnsi="宋体" w:cs="宋体"/>
                <w:color w:val="000000" w:themeColor="text1"/>
                <w:lang w:eastAsia="zh-CN"/>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所以，</w:t>
            </w:r>
            <w:r>
              <w:rPr>
                <w:rFonts w:hint="eastAsia" w:ascii="宋体" w:hAnsi="宋体" w:cs="宋体"/>
                <w:color w:val="000000" w:themeColor="text1"/>
                <w14:textFill>
                  <w14:solidFill>
                    <w14:schemeClr w14:val="tx1"/>
                  </w14:solidFill>
                </w14:textFill>
              </w:rPr>
              <w:t>基于图数据特征</w:t>
            </w:r>
            <w:r>
              <w:rPr>
                <w:rFonts w:hint="eastAsia" w:ascii="宋体" w:hAnsi="宋体" w:cs="宋体"/>
                <w:color w:val="000000" w:themeColor="text1"/>
                <w:lang w:val="en-US" w:eastAsia="zh-CN"/>
                <w14:textFill>
                  <w14:solidFill>
                    <w14:schemeClr w14:val="tx1"/>
                  </w14:solidFill>
                </w14:textFill>
              </w:rPr>
              <w:t>并行高效地</w:t>
            </w:r>
            <w:r>
              <w:rPr>
                <w:rFonts w:hint="eastAsia" w:ascii="宋体" w:hAnsi="宋体" w:cs="宋体"/>
                <w:color w:val="000000" w:themeColor="text1"/>
                <w14:textFill>
                  <w14:solidFill>
                    <w14:schemeClr w14:val="tx1"/>
                  </w14:solidFill>
                </w14:textFill>
              </w:rPr>
              <w:t>自动搜索出适配</w:t>
            </w:r>
            <w:r>
              <w:rPr>
                <w:rFonts w:hint="eastAsia" w:ascii="宋体" w:hAnsi="宋体" w:cs="宋体"/>
                <w:color w:val="000000" w:themeColor="text1"/>
                <w:lang w:val="en-US" w:eastAsia="zh-CN"/>
                <w14:textFill>
                  <w14:solidFill>
                    <w14:schemeClr w14:val="tx1"/>
                  </w14:solidFill>
                </w14:textFill>
              </w:rPr>
              <w:t>图</w:t>
            </w:r>
            <w:r>
              <w:rPr>
                <w:rFonts w:hint="eastAsia" w:ascii="宋体" w:hAnsi="宋体" w:cs="宋体"/>
                <w:color w:val="000000" w:themeColor="text1"/>
                <w14:textFill>
                  <w14:solidFill>
                    <w14:schemeClr w14:val="tx1"/>
                  </w14:solidFill>
                </w14:textFill>
              </w:rPr>
              <w:t>数据特征的图神经网络结构，成为了在大规模图</w:t>
            </w:r>
            <w:r>
              <w:rPr>
                <w:rFonts w:hint="eastAsia" w:ascii="宋体" w:hAnsi="宋体" w:cs="宋体"/>
                <w:color w:val="000000" w:themeColor="text1"/>
                <w:lang w:val="en-US" w:eastAsia="zh-CN"/>
                <w14:textFill>
                  <w14:solidFill>
                    <w14:schemeClr w14:val="tx1"/>
                  </w14:solidFill>
                </w14:textFill>
              </w:rPr>
              <w:t>数据上使用图神经网络技术的难点与研究重点</w:t>
            </w:r>
            <w:r>
              <w:rPr>
                <w:rFonts w:hint="eastAsia" w:ascii="宋体" w:hAnsi="宋体" w:cs="宋体"/>
                <w:color w:val="000000" w:themeColor="text1"/>
                <w14:textFill>
                  <w14:solidFill>
                    <w14:schemeClr w14:val="tx1"/>
                  </w14:solidFill>
                </w14:textFill>
              </w:rPr>
              <w:t>。</w:t>
            </w:r>
          </w:p>
          <w:p>
            <w:pPr>
              <w:rPr>
                <w:rFonts w:hint="eastAsia" w:ascii="宋体" w:hAnsi="宋体" w:cs="宋体"/>
                <w:color w:val="000000" w:themeColor="text1"/>
                <w:shd w:val="clear" w:color="auto" w:fill="FFFFFF"/>
                <w:lang w:val="en-US" w:eastAsia="zh-CN"/>
                <w14:textFill>
                  <w14:solidFill>
                    <w14:schemeClr w14:val="tx1"/>
                  </w14:solidFill>
                </w14:textFill>
              </w:rPr>
            </w:pPr>
            <w:r>
              <w:rPr>
                <w:rFonts w:hint="eastAsia" w:ascii="宋体" w:hAnsi="宋体" w:cs="宋体"/>
                <w:color w:val="000000" w:themeColor="text1"/>
                <w:shd w:val="clear" w:color="auto" w:fill="FFFFFF"/>
                <w:lang w:val="en-US" w:eastAsia="zh-CN"/>
                <w14:textFill>
                  <w14:solidFill>
                    <w14:schemeClr w14:val="tx1"/>
                  </w14:solidFill>
                </w14:textFill>
              </w:rPr>
              <w:t>2.研究意义</w:t>
            </w:r>
          </w:p>
          <w:p>
            <w:pPr>
              <w:ind w:firstLine="420" w:firstLineChars="200"/>
              <w:rPr>
                <w:rFonts w:hint="default" w:ascii="宋体" w:hAnsi="宋体" w:cs="宋体" w:eastAsiaTheme="minorEastAsia"/>
                <w:color w:val="000000" w:themeColor="text1"/>
                <w:shd w:val="clear" w:color="auto" w:fill="FFFFFF"/>
                <w:lang w:val="en-US" w:eastAsia="zh-CN"/>
                <w14:textFill>
                  <w14:solidFill>
                    <w14:schemeClr w14:val="tx1"/>
                  </w14:solidFill>
                </w14:textFill>
              </w:rPr>
            </w:pPr>
            <w:r>
              <w:rPr>
                <w:rFonts w:hint="eastAsia" w:ascii="宋体" w:hAnsi="宋体" w:cs="宋体"/>
              </w:rPr>
              <w:t>图神经网络在不同领域都得到了广泛的应用,例如,电商网络中欺诈用户的检测、自然语言处理中关系抽取、社交网络中链路预测和节点聚类、生物医疗中药物副作的预测</w:t>
            </w:r>
            <w:r>
              <w:rPr>
                <w:rFonts w:hint="eastAsia" w:ascii="宋体" w:hAnsi="宋体" w:cs="宋体"/>
                <w:lang w:eastAsia="zh-CN"/>
              </w:rPr>
              <w:t>，</w:t>
            </w:r>
            <w:r>
              <w:rPr>
                <w:rFonts w:hint="eastAsia" w:ascii="宋体" w:hAnsi="宋体" w:cs="宋体"/>
              </w:rPr>
              <w:t>交通预测、程序推断、优化求解等任务上</w:t>
            </w:r>
            <w:r>
              <w:rPr>
                <w:rFonts w:hint="eastAsia" w:ascii="宋体" w:hAnsi="宋体" w:cs="宋体"/>
                <w:lang w:eastAsia="zh-CN"/>
              </w:rPr>
              <w:t>，</w:t>
            </w:r>
            <w:r>
              <w:rPr>
                <w:rFonts w:hint="eastAsia" w:ascii="宋体" w:hAnsi="宋体" w:cs="宋体"/>
                <w:lang w:val="en-US" w:eastAsia="zh-CN"/>
              </w:rPr>
              <w:t>不用领域产生的大规模图数据具有不同的特征分布，基于不同特征分布的图数据分布式自动搜索图神经网络结构，使用搜索出的结构在不同领域的大规模图数据上建模，能大大提高建模效率与模型准确性，使得图神经网络技术在各个领域的应用更容易实现落地</w:t>
            </w:r>
          </w:p>
          <w:p>
            <w:pPr>
              <w:rPr>
                <w:rFonts w:hint="default" w:ascii="宋体" w:hAnsi="宋体" w:cs="宋体"/>
                <w:color w:val="000000" w:themeColor="text1"/>
                <w:shd w:val="clear" w:color="auto" w:fill="FFFFFF"/>
                <w:lang w:val="en-US" w:eastAsia="zh-CN"/>
                <w14:textFill>
                  <w14:solidFill>
                    <w14:schemeClr w14:val="tx1"/>
                  </w14:solidFill>
                </w14:textFill>
              </w:rPr>
            </w:pPr>
            <w:r>
              <w:rPr>
                <w:rFonts w:hint="eastAsia" w:ascii="宋体" w:hAnsi="宋体" w:cs="宋体"/>
                <w:color w:val="000000" w:themeColor="text1"/>
                <w:shd w:val="clear" w:color="auto" w:fill="FFFFFF"/>
                <w:lang w:val="en-US" w:eastAsia="zh-CN"/>
                <w14:textFill>
                  <w14:solidFill>
                    <w14:schemeClr w14:val="tx1"/>
                  </w14:solidFill>
                </w14:textFill>
              </w:rPr>
              <w:t>3.主要解决问题</w:t>
            </w:r>
          </w:p>
          <w:p>
            <w:pPr>
              <w:ind w:firstLine="480"/>
              <w:rPr>
                <w:rFonts w:hint="eastAsia" w:ascii="宋体" w:hAnsi="宋体" w:cs="宋体"/>
              </w:rPr>
            </w:pPr>
            <w:r>
              <w:rPr>
                <w:rFonts w:hint="eastAsia" w:ascii="宋体" w:hAnsi="宋体" w:cs="宋体"/>
              </w:rPr>
              <w:drawing>
                <wp:inline distT="0" distB="0" distL="0" distR="0">
                  <wp:extent cx="3558540" cy="1408430"/>
                  <wp:effectExtent l="0" t="0" r="7620" b="88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58540" cy="1408430"/>
                          </a:xfrm>
                          <a:prstGeom prst="rect">
                            <a:avLst/>
                          </a:prstGeom>
                          <a:noFill/>
                          <a:ln>
                            <a:noFill/>
                          </a:ln>
                        </pic:spPr>
                      </pic:pic>
                    </a:graphicData>
                  </a:graphic>
                </wp:inline>
              </w:drawing>
            </w:r>
          </w:p>
          <w:p>
            <w:pPr>
              <w:ind w:firstLine="480"/>
              <w:jc w:val="center"/>
              <w:rPr>
                <w:rFonts w:hint="default" w:ascii="宋体" w:hAnsi="宋体" w:cs="宋体"/>
                <w:sz w:val="18"/>
                <w:szCs w:val="18"/>
                <w:lang w:val="en-US" w:eastAsia="zh-CN"/>
              </w:rPr>
            </w:pPr>
            <w:r>
              <w:rPr>
                <w:rFonts w:hint="eastAsia" w:ascii="宋体" w:hAnsi="宋体" w:cs="宋体"/>
                <w:sz w:val="18"/>
                <w:szCs w:val="18"/>
                <w:lang w:val="en-US" w:eastAsia="zh-CN"/>
              </w:rPr>
              <w:t>图2图神经网络结构搜索过程</w:t>
            </w:r>
          </w:p>
          <w:p>
            <w:pPr>
              <w:ind w:firstLine="400" w:firstLineChars="0"/>
              <w:rPr>
                <w:rFonts w:hint="eastAsia" w:ascii="宋体" w:hAnsi="宋体" w:cs="宋体" w:eastAsiaTheme="minorEastAsia"/>
                <w:color w:val="000000" w:themeColor="text1"/>
                <w:lang w:eastAsia="zh-CN"/>
                <w14:textFill>
                  <w14:solidFill>
                    <w14:schemeClr w14:val="tx1"/>
                  </w14:solidFill>
                </w14:textFill>
              </w:rPr>
            </w:pPr>
            <w:r>
              <w:rPr>
                <w:rFonts w:hint="eastAsia" w:ascii="宋体" w:hAnsi="宋体" w:cs="宋体"/>
              </w:rPr>
              <w:t>一个图神经网络结构可以分为多个组成部分。图</w:t>
            </w:r>
            <w:r>
              <w:rPr>
                <w:rFonts w:hint="eastAsia" w:ascii="宋体" w:hAnsi="宋体" w:cs="宋体"/>
                <w:lang w:val="en-US" w:eastAsia="zh-CN"/>
              </w:rPr>
              <w:t>2</w:t>
            </w:r>
            <w:r>
              <w:rPr>
                <w:rFonts w:hint="eastAsia" w:ascii="宋体" w:hAnsi="宋体" w:cs="宋体"/>
              </w:rPr>
              <w:t>给出了一个示例，列出图神经网络每一层（layer）中包含的注意力机制的类型、聚合方式的类型、激活函数等组成部分。</w:t>
            </w:r>
            <w:r>
              <w:rPr>
                <w:rFonts w:hint="eastAsia" w:ascii="宋体" w:hAnsi="宋体" w:cs="宋体"/>
                <w:color w:val="000000" w:themeColor="text1"/>
                <w:szCs w:val="21"/>
                <w14:textFill>
                  <w14:solidFill>
                    <w14:schemeClr w14:val="tx1"/>
                  </w14:solidFill>
                </w14:textFill>
              </w:rPr>
              <w:t>以具有6个</w:t>
            </w:r>
            <w:r>
              <w:rPr>
                <w:rFonts w:hint="eastAsia" w:ascii="宋体" w:hAnsi="宋体" w:cs="宋体"/>
                <w:color w:val="000000" w:themeColor="text1"/>
                <w:szCs w:val="21"/>
                <w:lang w:val="en-US" w:eastAsia="zh-CN"/>
                <w14:textFill>
                  <w14:solidFill>
                    <w14:schemeClr w14:val="tx1"/>
                  </w14:solidFill>
                </w14:textFill>
              </w:rPr>
              <w:t>组成部分</w:t>
            </w:r>
            <w:r>
              <w:rPr>
                <w:rFonts w:hint="eastAsia" w:ascii="宋体" w:hAnsi="宋体" w:cs="宋体"/>
                <w:color w:val="000000" w:themeColor="text1"/>
                <w:szCs w:val="21"/>
                <w14:textFill>
                  <w14:solidFill>
                    <w14:schemeClr w14:val="tx1"/>
                  </w14:solidFill>
                </w14:textFill>
              </w:rPr>
              <w:t>的两层图神经网络为例，其结构空间规模的量级为</w:t>
            </w:r>
            <m:oMath>
              <m:sSup>
                <m:sSupPr>
                  <m:ctrlPr>
                    <w:rPr>
                      <w:rFonts w:hint="eastAsia" w:ascii="Cambria Math" w:hAnsi="Cambria Math" w:cs="宋体"/>
                      <w:i/>
                      <w:color w:val="000000" w:themeColor="text1"/>
                      <w14:textFill>
                        <w14:solidFill>
                          <w14:schemeClr w14:val="tx1"/>
                        </w14:solidFill>
                      </w14:textFill>
                    </w:rPr>
                  </m:ctrlPr>
                </m:sSupPr>
                <m:e>
                  <m:r>
                    <w:rPr>
                      <w:rFonts w:hint="eastAsia" w:ascii="Cambria Math" w:hAnsi="Cambria Math" w:cs="宋体"/>
                      <w:color w:val="000000" w:themeColor="text1"/>
                      <w14:textFill>
                        <w14:solidFill>
                          <w14:schemeClr w14:val="tx1"/>
                        </w14:solidFill>
                      </w14:textFill>
                    </w:rPr>
                    <m:t>10</m:t>
                  </m:r>
                  <m:ctrlPr>
                    <w:rPr>
                      <w:rFonts w:hint="eastAsia" w:ascii="Cambria Math" w:hAnsi="Cambria Math" w:cs="宋体"/>
                      <w:i/>
                      <w:color w:val="000000" w:themeColor="text1"/>
                      <w14:textFill>
                        <w14:solidFill>
                          <w14:schemeClr w14:val="tx1"/>
                        </w14:solidFill>
                      </w14:textFill>
                    </w:rPr>
                  </m:ctrlPr>
                </m:e>
                <m:sup>
                  <m:r>
                    <w:rPr>
                      <w:rFonts w:hint="eastAsia" w:ascii="Cambria Math" w:hAnsi="Cambria Math" w:cs="宋体"/>
                      <w:color w:val="000000" w:themeColor="text1"/>
                      <w14:textFill>
                        <w14:solidFill>
                          <w14:schemeClr w14:val="tx1"/>
                        </w14:solidFill>
                      </w14:textFill>
                    </w:rPr>
                    <m:t>9</m:t>
                  </m:r>
                  <m:ctrlPr>
                    <w:rPr>
                      <w:rFonts w:hint="eastAsia" w:ascii="Cambria Math" w:hAnsi="Cambria Math" w:cs="宋体"/>
                      <w:i/>
                      <w:color w:val="000000" w:themeColor="text1"/>
                      <w14:textFill>
                        <w14:solidFill>
                          <w14:schemeClr w14:val="tx1"/>
                        </w14:solidFill>
                      </w14:textFill>
                    </w:rPr>
                  </m:ctrlPr>
                </m:sup>
              </m:sSup>
              <m:r>
                <w:rPr>
                  <w:rFonts w:hint="eastAsia" w:ascii="Cambria Math" w:hAnsi="Cambria Math" w:cs="宋体"/>
                  <w:color w:val="000000" w:themeColor="text1"/>
                  <w14:textFill>
                    <w14:solidFill>
                      <w14:schemeClr w14:val="tx1"/>
                    </w14:solidFill>
                  </w14:textFill>
                </w:rPr>
                <m:t>~</m:t>
              </m:r>
              <m:sSup>
                <m:sSupPr>
                  <m:ctrlPr>
                    <w:rPr>
                      <w:rFonts w:hint="eastAsia" w:ascii="Cambria Math" w:hAnsi="Cambria Math" w:cs="宋体"/>
                      <w:i/>
                      <w:color w:val="000000" w:themeColor="text1"/>
                      <w14:textFill>
                        <w14:solidFill>
                          <w14:schemeClr w14:val="tx1"/>
                        </w14:solidFill>
                      </w14:textFill>
                    </w:rPr>
                  </m:ctrlPr>
                </m:sSupPr>
                <m:e>
                  <m:r>
                    <w:rPr>
                      <w:rFonts w:hint="eastAsia" w:ascii="Cambria Math" w:hAnsi="Cambria Math" w:cs="宋体"/>
                      <w:color w:val="000000" w:themeColor="text1"/>
                      <w14:textFill>
                        <w14:solidFill>
                          <w14:schemeClr w14:val="tx1"/>
                        </w14:solidFill>
                      </w14:textFill>
                    </w:rPr>
                    <m:t>10</m:t>
                  </m:r>
                  <m:ctrlPr>
                    <w:rPr>
                      <w:rFonts w:hint="eastAsia" w:ascii="Cambria Math" w:hAnsi="Cambria Math" w:cs="宋体"/>
                      <w:i/>
                      <w:color w:val="000000" w:themeColor="text1"/>
                      <w14:textFill>
                        <w14:solidFill>
                          <w14:schemeClr w14:val="tx1"/>
                        </w14:solidFill>
                      </w14:textFill>
                    </w:rPr>
                  </m:ctrlPr>
                </m:e>
                <m:sup>
                  <m:r>
                    <w:rPr>
                      <w:rFonts w:hint="eastAsia" w:ascii="Cambria Math" w:hAnsi="Cambria Math" w:cs="宋体"/>
                      <w:color w:val="000000" w:themeColor="text1"/>
                      <w14:textFill>
                        <w14:solidFill>
                          <w14:schemeClr w14:val="tx1"/>
                        </w14:solidFill>
                      </w14:textFill>
                    </w:rPr>
                    <m:t>10</m:t>
                  </m:r>
                  <m:ctrlPr>
                    <w:rPr>
                      <w:rFonts w:hint="eastAsia" w:ascii="Cambria Math" w:hAnsi="Cambria Math" w:cs="宋体"/>
                      <w:i/>
                      <w:color w:val="000000" w:themeColor="text1"/>
                      <w14:textFill>
                        <w14:solidFill>
                          <w14:schemeClr w14:val="tx1"/>
                        </w14:solidFill>
                      </w14:textFill>
                    </w:rPr>
                  </m:ctrlPr>
                </m:sup>
              </m:sSup>
            </m:oMath>
            <w:r>
              <w:rPr>
                <w:rFonts w:hint="eastAsia" w:ascii="Cambria Math" w:hAnsi="Cambria Math" w:cs="宋体"/>
                <w:i w:val="0"/>
                <w:color w:val="000000" w:themeColor="text1"/>
                <w:lang w:eastAsia="zh-CN"/>
                <w14:textFill>
                  <w14:solidFill>
                    <w14:schemeClr w14:val="tx1"/>
                  </w14:solidFill>
                </w14:textFill>
              </w:rPr>
              <w:t>。</w:t>
            </w:r>
            <w:r>
              <w:rPr>
                <w:rFonts w:hint="eastAsia" w:ascii="宋体" w:hAnsi="宋体" w:cs="宋体"/>
                <w:lang w:val="en-US" w:eastAsia="zh-CN"/>
              </w:rPr>
              <w:t>本项目主要解决的问题，设计分布式</w:t>
            </w:r>
            <w:r>
              <w:rPr>
                <w:rFonts w:hint="eastAsia" w:ascii="宋体" w:hAnsi="宋体" w:cs="宋体"/>
                <w:color w:val="000000" w:themeColor="text1"/>
                <w14:textFill>
                  <w14:solidFill>
                    <w14:schemeClr w14:val="tx1"/>
                  </w14:solidFill>
                </w14:textFill>
              </w:rPr>
              <w:t>图神经网</w:t>
            </w:r>
            <w:r>
              <w:rPr>
                <w:rFonts w:hint="eastAsia" w:ascii="宋体" w:hAnsi="宋体" w:cs="宋体"/>
                <w:color w:val="000000" w:themeColor="text1"/>
                <w:lang w:val="en-US" w:eastAsia="zh-CN"/>
                <w14:textFill>
                  <w14:solidFill>
                    <w14:schemeClr w14:val="tx1"/>
                  </w14:solidFill>
                </w14:textFill>
              </w:rPr>
              <w:t>结构搜索算法，基于不同的大规模图数据特征，自适应地</w:t>
            </w:r>
            <w:r>
              <w:rPr>
                <w:rFonts w:hint="eastAsia" w:ascii="宋体" w:hAnsi="宋体" w:cs="宋体"/>
                <w:color w:val="000000" w:themeColor="text1"/>
                <w14:textFill>
                  <w14:solidFill>
                    <w14:schemeClr w14:val="tx1"/>
                  </w14:solidFill>
                </w14:textFill>
              </w:rPr>
              <w:t>在每一个组成部分中</w:t>
            </w:r>
            <w:r>
              <w:rPr>
                <w:rFonts w:hint="eastAsia" w:ascii="宋体" w:hAnsi="宋体" w:cs="宋体"/>
                <w:color w:val="000000" w:themeColor="text1"/>
                <w:lang w:val="en-US" w:eastAsia="zh-CN"/>
                <w14:textFill>
                  <w14:solidFill>
                    <w14:schemeClr w14:val="tx1"/>
                  </w14:solidFill>
                </w14:textFill>
              </w:rPr>
              <w:t>高效</w:t>
            </w:r>
            <w:r>
              <w:rPr>
                <w:rFonts w:hint="eastAsia" w:ascii="宋体" w:hAnsi="宋体" w:cs="宋体"/>
                <w:color w:val="000000" w:themeColor="text1"/>
                <w14:textFill>
                  <w14:solidFill>
                    <w14:schemeClr w14:val="tx1"/>
                  </w14:solidFill>
                </w14:textFill>
              </w:rPr>
              <w:t>选择合适的组件形成适应</w:t>
            </w:r>
            <w:r>
              <w:rPr>
                <w:rFonts w:hint="eastAsia" w:ascii="宋体" w:hAnsi="宋体" w:cs="宋体"/>
                <w:color w:val="000000" w:themeColor="text1"/>
                <w:lang w:val="en-US" w:eastAsia="zh-CN"/>
                <w14:textFill>
                  <w14:solidFill>
                    <w14:schemeClr w14:val="tx1"/>
                  </w14:solidFill>
                </w14:textFill>
              </w:rPr>
              <w:t>大规模</w:t>
            </w:r>
            <w:r>
              <w:rPr>
                <w:rFonts w:hint="eastAsia" w:ascii="宋体" w:hAnsi="宋体" w:cs="宋体"/>
                <w:color w:val="000000" w:themeColor="text1"/>
                <w14:textFill>
                  <w14:solidFill>
                    <w14:schemeClr w14:val="tx1"/>
                  </w14:solidFill>
                </w14:textFill>
              </w:rPr>
              <w:t>图数据分布复杂多样性</w:t>
            </w:r>
            <w:r>
              <w:rPr>
                <w:rFonts w:hint="eastAsia" w:ascii="宋体" w:hAnsi="宋体" w:cs="宋体"/>
                <w:color w:val="000000" w:themeColor="text1"/>
                <w:lang w:val="en-US" w:eastAsia="zh-CN"/>
                <w14:textFill>
                  <w14:solidFill>
                    <w14:schemeClr w14:val="tx1"/>
                  </w14:solidFill>
                </w14:textFill>
              </w:rPr>
              <w:t>的</w:t>
            </w:r>
            <w:r>
              <w:rPr>
                <w:rFonts w:hint="eastAsia" w:ascii="宋体" w:hAnsi="宋体" w:cs="宋体"/>
                <w:color w:val="000000" w:themeColor="text1"/>
                <w14:textFill>
                  <w14:solidFill>
                    <w14:schemeClr w14:val="tx1"/>
                  </w14:solidFill>
                </w14:textFill>
              </w:rPr>
              <w:t>图神经网络结构</w:t>
            </w:r>
            <w:r>
              <w:rPr>
                <w:rFonts w:hint="eastAsia" w:ascii="宋体" w:hAnsi="宋体" w:cs="宋体"/>
                <w:color w:val="000000" w:themeColor="text1"/>
                <w:lang w:eastAsia="zh-CN"/>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达到建模准确性要求。</w:t>
            </w:r>
          </w:p>
          <w:p>
            <w:pPr>
              <w:rPr>
                <w:rFonts w:hint="eastAsia" w:ascii="宋体" w:hAnsi="宋体" w:eastAsia="宋体"/>
                <w:szCs w:val="21"/>
              </w:rPr>
            </w:pPr>
          </w:p>
          <w:p>
            <w:pPr>
              <w:rPr>
                <w:rFonts w:hint="eastAsia" w:ascii="宋体" w:hAnsi="宋体" w:eastAsia="宋体"/>
                <w:color w:val="7F7F7F" w:themeColor="background1" w:themeShade="80"/>
                <w:szCs w:val="21"/>
              </w:rPr>
            </w:pPr>
            <w:r>
              <w:rPr>
                <w:rFonts w:hint="eastAsia" w:ascii="宋体" w:hAnsi="宋体" w:eastAsia="宋体"/>
                <w:szCs w:val="21"/>
                <w:lang w:val="en-US" w:eastAsia="zh-CN"/>
              </w:rPr>
              <w:t>二、</w:t>
            </w:r>
            <w:r>
              <w:rPr>
                <w:rFonts w:hint="eastAsia" w:ascii="宋体" w:hAnsi="宋体" w:eastAsia="宋体"/>
                <w:szCs w:val="21"/>
              </w:rPr>
              <w:t>研究目标</w:t>
            </w:r>
            <w:r>
              <w:rPr>
                <w:rFonts w:hint="eastAsia" w:ascii="宋体" w:hAnsi="宋体" w:eastAsia="宋体"/>
                <w:color w:val="7F7F7F" w:themeColor="background1" w:themeShade="80"/>
                <w:szCs w:val="21"/>
              </w:rPr>
              <w:t>（根据基金项目的要求，提炼出研究目标）</w:t>
            </w:r>
          </w:p>
          <w:p>
            <w:pPr>
              <w:rPr>
                <w:rFonts w:ascii="宋体" w:hAnsi="宋体" w:cs="宋体"/>
                <w:color w:val="000000" w:themeColor="text1"/>
                <w14:textFill>
                  <w14:solidFill>
                    <w14:schemeClr w14:val="tx1"/>
                  </w14:solidFill>
                </w14:textFill>
              </w:rPr>
            </w:pPr>
            <w:r>
              <w:rPr>
                <w:rFonts w:hint="eastAsia" w:ascii="宋体" w:hAnsi="宋体" w:cs="宋体"/>
                <w:b w:val="0"/>
                <w:bCs w:val="0"/>
                <w:color w:val="000000" w:themeColor="text1"/>
                <w14:textFill>
                  <w14:solidFill>
                    <w14:schemeClr w14:val="tx1"/>
                  </w14:solidFill>
                </w14:textFill>
              </w:rPr>
              <w:t>（1）基础理论创新</w:t>
            </w:r>
            <w:r>
              <w:rPr>
                <w:rFonts w:hint="eastAsia" w:ascii="宋体" w:hAnsi="宋体" w:cs="宋体"/>
                <w:b w:val="0"/>
                <w:bCs w:val="0"/>
                <w:color w:val="000000" w:themeColor="text1"/>
                <w:lang w:eastAsia="zh-CN"/>
                <w14:textFill>
                  <w14:solidFill>
                    <w14:schemeClr w14:val="tx1"/>
                  </w14:solidFill>
                </w14:textFill>
              </w:rPr>
              <w:t>：</w:t>
            </w:r>
            <w:r>
              <w:rPr>
                <w:rFonts w:hint="eastAsia" w:ascii="宋体" w:hAnsi="宋体" w:cs="宋体"/>
                <w:b w:val="0"/>
                <w:bCs w:val="0"/>
                <w:color w:val="000000" w:themeColor="text1"/>
                <w14:textFill>
                  <w14:solidFill>
                    <w14:schemeClr w14:val="tx1"/>
                  </w14:solidFill>
                </w14:textFill>
              </w:rPr>
              <w:t>本项目</w:t>
            </w:r>
            <w:r>
              <w:rPr>
                <w:rFonts w:hint="eastAsia" w:ascii="宋体" w:hAnsi="宋体" w:cs="宋体"/>
                <w:color w:val="000000" w:themeColor="text1"/>
                <w14:textFill>
                  <w14:solidFill>
                    <w14:schemeClr w14:val="tx1"/>
                  </w14:solidFill>
                </w14:textFill>
              </w:rPr>
              <w:t>将研究</w:t>
            </w:r>
            <w:r>
              <w:rPr>
                <w:rFonts w:hint="eastAsia" w:ascii="宋体" w:hAnsi="宋体" w:cs="宋体"/>
                <w:color w:val="000000" w:themeColor="text1"/>
                <w:lang w:val="en-US" w:eastAsia="zh-CN"/>
                <w14:textFill>
                  <w14:solidFill>
                    <w14:schemeClr w14:val="tx1"/>
                  </w14:solidFill>
                </w14:textFill>
              </w:rPr>
              <w:t>基于</w:t>
            </w:r>
            <w:r>
              <w:rPr>
                <w:rFonts w:hint="eastAsia" w:ascii="宋体" w:hAnsi="宋体" w:cs="宋体"/>
                <w:color w:val="000000" w:themeColor="text1"/>
                <w14:textFill>
                  <w14:solidFill>
                    <w14:schemeClr w14:val="tx1"/>
                  </w14:solidFill>
                </w14:textFill>
              </w:rPr>
              <w:t>大规模图</w:t>
            </w:r>
            <w:r>
              <w:rPr>
                <w:rFonts w:hint="eastAsia" w:ascii="宋体" w:hAnsi="宋体" w:cs="宋体"/>
                <w:color w:val="000000" w:themeColor="text1"/>
                <w:lang w:val="en-US" w:eastAsia="zh-CN"/>
                <w14:textFill>
                  <w14:solidFill>
                    <w14:schemeClr w14:val="tx1"/>
                  </w14:solidFill>
                </w14:textFill>
              </w:rPr>
              <w:t>数据的图</w:t>
            </w:r>
            <w:r>
              <w:rPr>
                <w:rFonts w:hint="eastAsia" w:ascii="宋体" w:hAnsi="宋体" w:cs="宋体"/>
                <w:color w:val="000000" w:themeColor="text1"/>
                <w14:textFill>
                  <w14:solidFill>
                    <w14:schemeClr w14:val="tx1"/>
                  </w14:solidFill>
                </w14:textFill>
              </w:rPr>
              <w:t>神经网</w:t>
            </w:r>
            <w:r>
              <w:rPr>
                <w:rFonts w:hint="eastAsia" w:ascii="宋体" w:hAnsi="宋体" w:cs="宋体"/>
                <w:color w:val="000000" w:themeColor="text1"/>
                <w:lang w:val="en-US" w:eastAsia="zh-CN"/>
                <w14:textFill>
                  <w14:solidFill>
                    <w14:schemeClr w14:val="tx1"/>
                  </w14:solidFill>
                </w14:textFill>
              </w:rPr>
              <w:t>结构搜索研究</w:t>
            </w:r>
            <w:r>
              <w:rPr>
                <w:rFonts w:hint="eastAsia" w:ascii="宋体" w:hAnsi="宋体" w:cs="宋体"/>
                <w:color w:val="000000" w:themeColor="text1"/>
                <w14:textFill>
                  <w14:solidFill>
                    <w14:schemeClr w14:val="tx1"/>
                  </w14:solidFill>
                </w14:textFill>
              </w:rPr>
              <w:t>，力求在基础理论创新上取得突破。重点研究大规模图神经网络</w:t>
            </w:r>
            <w:r>
              <w:rPr>
                <w:rFonts w:hint="eastAsia" w:ascii="宋体" w:hAnsi="宋体" w:cs="宋体"/>
                <w:color w:val="000000" w:themeColor="text1"/>
                <w:lang w:val="en-US" w:eastAsia="zh-CN"/>
                <w14:textFill>
                  <w14:solidFill>
                    <w14:schemeClr w14:val="tx1"/>
                  </w14:solidFill>
                </w14:textFill>
              </w:rPr>
              <w:t>结构搜索加速技术</w:t>
            </w:r>
            <w:r>
              <w:rPr>
                <w:rFonts w:hint="eastAsia" w:ascii="宋体" w:hAnsi="宋体" w:cs="宋体"/>
                <w:color w:val="000000" w:themeColor="text1"/>
                <w14:textFill>
                  <w14:solidFill>
                    <w14:schemeClr w14:val="tx1"/>
                  </w14:solidFill>
                </w14:textFill>
              </w:rPr>
              <w:t>，包括基于强化学习与进化学习的并行图神经网络结构搜索算法与基于图划分算法的并行图神经网络训练技术，实现</w:t>
            </w:r>
            <w:r>
              <w:rPr>
                <w:rFonts w:hint="eastAsia" w:ascii="宋体" w:hAnsi="宋体" w:cs="宋体"/>
                <w:color w:val="000000" w:themeColor="text1"/>
                <w:lang w:val="en-US" w:eastAsia="zh-CN"/>
                <w14:textFill>
                  <w14:solidFill>
                    <w14:schemeClr w14:val="tx1"/>
                  </w14:solidFill>
                </w14:textFill>
              </w:rPr>
              <w:t>搜索、建模</w:t>
            </w:r>
            <w:r>
              <w:rPr>
                <w:rFonts w:hint="eastAsia" w:ascii="宋体" w:hAnsi="宋体" w:cs="宋体"/>
                <w:color w:val="000000" w:themeColor="text1"/>
                <w14:textFill>
                  <w14:solidFill>
                    <w14:schemeClr w14:val="tx1"/>
                  </w14:solidFill>
                </w14:textFill>
              </w:rPr>
              <w:t>过程的分布式</w:t>
            </w:r>
            <w:r>
              <w:rPr>
                <w:rFonts w:hint="eastAsia" w:ascii="宋体" w:hAnsi="宋体" w:cs="宋体"/>
                <w:color w:val="000000" w:themeColor="text1"/>
                <w:lang w:val="en-US" w:eastAsia="zh-CN"/>
                <w14:textFill>
                  <w14:solidFill>
                    <w14:schemeClr w14:val="tx1"/>
                  </w14:solidFill>
                </w14:textFill>
              </w:rPr>
              <w:t>计算，解决基于大规模图数据图神经网络结构搜索加速问题</w:t>
            </w:r>
            <w:r>
              <w:rPr>
                <w:rFonts w:hint="eastAsia" w:ascii="宋体" w:hAnsi="宋体" w:cs="宋体"/>
                <w:color w:val="000000" w:themeColor="text1"/>
                <w14:textFill>
                  <w14:solidFill>
                    <w14:schemeClr w14:val="tx1"/>
                  </w14:solidFill>
                </w14:textFill>
              </w:rPr>
              <w:t>。</w:t>
            </w:r>
          </w:p>
          <w:p>
            <w:pPr>
              <w:rPr>
                <w:rFonts w:hint="default" w:ascii="宋体" w:hAnsi="宋体" w:cs="宋体" w:eastAsiaTheme="minorEastAsia"/>
                <w:color w:val="000000" w:themeColor="text1"/>
                <w:lang w:val="en-US" w:eastAsia="zh-CN"/>
                <w14:textFill>
                  <w14:solidFill>
                    <w14:schemeClr w14:val="tx1"/>
                  </w14:solidFill>
                </w14:textFill>
              </w:rPr>
            </w:pPr>
            <w:r>
              <w:rPr>
                <w:rFonts w:hint="eastAsia" w:ascii="宋体" w:hAnsi="宋体" w:cs="宋体"/>
                <w:b w:val="0"/>
                <w:bCs w:val="0"/>
                <w:color w:val="000000" w:themeColor="text1"/>
                <w14:textFill>
                  <w14:solidFill>
                    <w14:schemeClr w14:val="tx1"/>
                  </w14:solidFill>
                </w14:textFill>
              </w:rPr>
              <w:t>（2）</w:t>
            </w:r>
            <w:r>
              <w:rPr>
                <w:rFonts w:hint="eastAsia" w:ascii="宋体" w:hAnsi="宋体" w:cs="宋体"/>
                <w:b w:val="0"/>
                <w:bCs w:val="0"/>
                <w:color w:val="FF0000"/>
              </w:rPr>
              <w:t>应用创新</w:t>
            </w:r>
            <w:r>
              <w:rPr>
                <w:rFonts w:hint="eastAsia" w:ascii="宋体" w:hAnsi="宋体" w:cs="宋体"/>
                <w:b w:val="0"/>
                <w:bCs w:val="0"/>
                <w:color w:val="FF0000"/>
                <w:lang w:eastAsia="zh-CN"/>
              </w:rPr>
              <w:t>：</w:t>
            </w:r>
            <w:r>
              <w:rPr>
                <w:rFonts w:hint="eastAsia" w:ascii="宋体" w:hAnsi="宋体" w:cs="宋体"/>
                <w:b w:val="0"/>
                <w:bCs w:val="0"/>
                <w:color w:val="FF0000"/>
              </w:rPr>
              <w:t>本</w:t>
            </w:r>
            <w:r>
              <w:rPr>
                <w:rFonts w:hint="eastAsia" w:ascii="宋体" w:hAnsi="宋体" w:cs="宋体"/>
                <w:color w:val="FF0000"/>
              </w:rPr>
              <w:t>项目提出的基础理论创新成果将在实际的大规模图数据中验证</w:t>
            </w:r>
            <w:r>
              <w:rPr>
                <w:rFonts w:hint="eastAsia" w:ascii="宋体" w:hAnsi="宋体" w:cs="宋体"/>
                <w:color w:val="FF0000"/>
                <w:lang w:val="en-US" w:eastAsia="zh-CN"/>
              </w:rPr>
              <w:t>,使用MindScope深度学习开发框架将自适应图神经网络搜索功能封装成一个工具库GNAS，结合MindScope提供的分布式建模训练能力，对外提供分布式图神经网络结构自适应搜索能力。</w:t>
            </w:r>
          </w:p>
          <w:p>
            <w:pPr>
              <w:rPr>
                <w:rFonts w:hint="eastAsia" w:ascii="宋体" w:hAnsi="宋体" w:eastAsia="宋体"/>
                <w:color w:val="7F7F7F" w:themeColor="background1" w:themeShade="80"/>
                <w:szCs w:val="21"/>
                <w:lang w:eastAsia="zh-CN"/>
              </w:rPr>
            </w:pPr>
          </w:p>
          <w:p>
            <w:pPr>
              <w:rPr>
                <w:rFonts w:hint="eastAsia" w:ascii="宋体" w:hAnsi="宋体" w:eastAsia="宋体"/>
                <w:szCs w:val="21"/>
              </w:rPr>
            </w:pPr>
            <w:r>
              <w:rPr>
                <w:rFonts w:hint="eastAsia" w:ascii="宋体" w:hAnsi="宋体" w:eastAsia="宋体"/>
                <w:szCs w:val="21"/>
                <w:lang w:val="en-US" w:eastAsia="zh-CN"/>
              </w:rPr>
              <w:t>三、</w:t>
            </w:r>
            <w:r>
              <w:rPr>
                <w:rFonts w:hint="eastAsia" w:ascii="宋体" w:hAnsi="宋体" w:eastAsia="宋体"/>
                <w:szCs w:val="21"/>
              </w:rPr>
              <w:t>研究方法</w:t>
            </w:r>
            <w:r>
              <w:rPr>
                <w:rFonts w:hint="eastAsia" w:ascii="宋体" w:hAnsi="宋体" w:eastAsia="宋体"/>
                <w:color w:val="7F7F7F" w:themeColor="background1" w:themeShade="80"/>
                <w:szCs w:val="21"/>
              </w:rPr>
              <w:t>（说明研究项目拟采用的技术路线与研究方法，突出其创新性和可落地性等优势）</w:t>
            </w:r>
            <w:r>
              <w:rPr>
                <w:rFonts w:hint="eastAsia" w:ascii="宋体" w:hAnsi="宋体" w:eastAsia="宋体"/>
                <w:szCs w:val="21"/>
              </w:rPr>
              <w:t>等。</w:t>
            </w:r>
          </w:p>
          <w:p>
            <w:pPr>
              <w:jc w:val="center"/>
              <w:rPr>
                <w:rFonts w:hint="eastAsia" w:ascii="宋体" w:hAnsi="宋体" w:cs="宋体" w:eastAsiaTheme="minorEastAsia"/>
                <w:lang w:eastAsia="zh-CN"/>
              </w:rPr>
            </w:pPr>
            <w:r>
              <w:rPr>
                <w:rFonts w:hint="eastAsia" w:ascii="宋体" w:hAnsi="宋体" w:cs="宋体" w:eastAsiaTheme="minorEastAsia"/>
                <w:lang w:eastAsia="zh-CN"/>
              </w:rPr>
              <w:drawing>
                <wp:inline distT="0" distB="0" distL="114300" distR="114300">
                  <wp:extent cx="3378200" cy="3768090"/>
                  <wp:effectExtent l="0" t="0" r="5080" b="11430"/>
                  <wp:docPr id="5" name="图片 5" descr="总体设计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设计方案"/>
                          <pic:cNvPicPr>
                            <a:picLocks noChangeAspect="1"/>
                          </pic:cNvPicPr>
                        </pic:nvPicPr>
                        <pic:blipFill>
                          <a:blip r:embed="rId9"/>
                          <a:stretch>
                            <a:fillRect/>
                          </a:stretch>
                        </pic:blipFill>
                        <pic:spPr>
                          <a:xfrm>
                            <a:off x="0" y="0"/>
                            <a:ext cx="3378200" cy="3768090"/>
                          </a:xfrm>
                          <a:prstGeom prst="rect">
                            <a:avLst/>
                          </a:prstGeom>
                        </pic:spPr>
                      </pic:pic>
                    </a:graphicData>
                  </a:graphic>
                </wp:inline>
              </w:drawing>
            </w:r>
          </w:p>
          <w:p>
            <w:pPr>
              <w:jc w:val="center"/>
              <w:rPr>
                <w:rFonts w:hint="eastAsia" w:ascii="宋体" w:hAnsi="宋体" w:cs="宋体"/>
                <w:lang w:val="en-US" w:eastAsia="zh-CN"/>
              </w:rPr>
            </w:pPr>
            <w:r>
              <w:rPr>
                <w:rFonts w:hint="eastAsia" w:ascii="宋体" w:hAnsi="宋体" w:cs="宋体"/>
                <w:lang w:val="en-US" w:eastAsia="zh-CN"/>
              </w:rPr>
              <w:t>图3.总体方案设计</w:t>
            </w:r>
          </w:p>
          <w:p>
            <w:pPr>
              <w:ind w:firstLine="420" w:firstLineChars="200"/>
              <w:jc w:val="both"/>
              <w:rPr>
                <w:rFonts w:hint="eastAsia" w:ascii="宋体" w:hAnsi="宋体" w:cs="宋体"/>
                <w:color w:val="FF0000"/>
              </w:rPr>
            </w:pPr>
            <w:r>
              <w:rPr>
                <w:rFonts w:hint="eastAsia" w:ascii="宋体" w:hAnsi="宋体" w:cs="宋体"/>
                <w:color w:val="000000" w:themeColor="text1"/>
                <w14:textFill>
                  <w14:solidFill>
                    <w14:schemeClr w14:val="tx1"/>
                  </w14:solidFill>
                </w14:textFill>
              </w:rPr>
              <w:t>本项目将</w:t>
            </w:r>
            <w:r>
              <w:rPr>
                <w:rFonts w:hint="eastAsia" w:ascii="宋体" w:hAnsi="宋体" w:cs="宋体"/>
                <w:color w:val="000000" w:themeColor="text1"/>
                <w:lang w:val="en-US" w:eastAsia="zh-CN"/>
                <w14:textFill>
                  <w14:solidFill>
                    <w14:schemeClr w14:val="tx1"/>
                  </w14:solidFill>
                </w14:textFill>
              </w:rPr>
              <w:t>研究方案将</w:t>
            </w:r>
            <w:r>
              <w:rPr>
                <w:rFonts w:hint="eastAsia" w:ascii="宋体" w:hAnsi="宋体" w:cs="宋体"/>
                <w:color w:val="000000" w:themeColor="text1"/>
                <w14:textFill>
                  <w14:solidFill>
                    <w14:schemeClr w14:val="tx1"/>
                  </w14:solidFill>
                </w14:textFill>
              </w:rPr>
              <w:t>以“初始结构搜索</w:t>
            </w:r>
            <w:r>
              <w:rPr>
                <w:rFonts w:hint="eastAsia" w:ascii="宋体" w:hAnsi="宋体" w:cs="宋体"/>
                <w:color w:val="000000" w:themeColor="text1"/>
                <w14:textFill>
                  <w14:solidFill>
                    <w14:schemeClr w14:val="tx1"/>
                  </w14:solidFill>
                </w14:textFill>
              </w:rPr>
              <w:sym w:font="Wingdings" w:char="F0E0"/>
            </w:r>
            <w:r>
              <w:rPr>
                <w:rFonts w:hint="eastAsia" w:ascii="宋体" w:hAnsi="宋体" w:cs="宋体"/>
                <w:color w:val="000000" w:themeColor="text1"/>
                <w14:textFill>
                  <w14:solidFill>
                    <w14:schemeClr w14:val="tx1"/>
                  </w14:solidFill>
                </w14:textFill>
              </w:rPr>
              <w:t>并行搜索加速</w:t>
            </w:r>
            <w:r>
              <w:rPr>
                <w:rFonts w:hint="eastAsia" w:ascii="宋体" w:hAnsi="宋体" w:cs="宋体"/>
                <w:color w:val="000000" w:themeColor="text1"/>
                <w14:textFill>
                  <w14:solidFill>
                    <w14:schemeClr w14:val="tx1"/>
                  </w14:solidFill>
                </w14:textFill>
              </w:rPr>
              <w:sym w:font="Wingdings" w:char="F0E0"/>
            </w:r>
            <w:r>
              <w:rPr>
                <w:rFonts w:hint="eastAsia" w:ascii="宋体" w:hAnsi="宋体" w:cs="宋体"/>
                <w:color w:val="000000" w:themeColor="text1"/>
                <w14:textFill>
                  <w14:solidFill>
                    <w14:schemeClr w14:val="tx1"/>
                  </w14:solidFill>
                </w14:textFill>
              </w:rPr>
              <w:t>图应用”为主线，</w:t>
            </w:r>
            <w:r>
              <w:rPr>
                <w:rFonts w:hint="eastAsia" w:ascii="宋体" w:hAnsi="宋体" w:cs="宋体"/>
                <w:color w:val="000000" w:themeColor="text1"/>
                <w:lang w:val="en-US" w:eastAsia="zh-CN"/>
                <w14:textFill>
                  <w14:solidFill>
                    <w14:schemeClr w14:val="tx1"/>
                  </w14:solidFill>
                </w14:textFill>
              </w:rPr>
              <w:t>针对基于</w:t>
            </w:r>
            <w:r>
              <w:rPr>
                <w:rFonts w:hint="eastAsia" w:ascii="宋体" w:hAnsi="宋体" w:cs="宋体"/>
                <w:color w:val="000000" w:themeColor="text1"/>
                <w14:textFill>
                  <w14:solidFill>
                    <w14:schemeClr w14:val="tx1"/>
                  </w14:solidFill>
                </w14:textFill>
              </w:rPr>
              <w:t>大规模图</w:t>
            </w:r>
            <w:r>
              <w:rPr>
                <w:rFonts w:hint="eastAsia" w:ascii="宋体" w:hAnsi="宋体" w:cs="宋体"/>
                <w:color w:val="000000" w:themeColor="text1"/>
                <w:lang w:val="en-US" w:eastAsia="zh-CN"/>
                <w14:textFill>
                  <w14:solidFill>
                    <w14:schemeClr w14:val="tx1"/>
                  </w14:solidFill>
                </w14:textFill>
              </w:rPr>
              <w:t>数据的图神经</w:t>
            </w:r>
            <w:r>
              <w:rPr>
                <w:rFonts w:hint="eastAsia" w:ascii="宋体" w:hAnsi="宋体" w:cs="宋体"/>
                <w:color w:val="000000" w:themeColor="text1"/>
                <w14:textFill>
                  <w14:solidFill>
                    <w14:schemeClr w14:val="tx1"/>
                  </w14:solidFill>
                </w14:textFill>
              </w:rPr>
              <w:t>网络</w:t>
            </w:r>
            <w:r>
              <w:rPr>
                <w:rFonts w:hint="eastAsia" w:ascii="宋体" w:hAnsi="宋体" w:cs="宋体"/>
                <w:color w:val="000000" w:themeColor="text1"/>
                <w:lang w:val="en-US" w:eastAsia="zh-CN"/>
                <w14:textFill>
                  <w14:solidFill>
                    <w14:schemeClr w14:val="tx1"/>
                  </w14:solidFill>
                </w14:textFill>
              </w:rPr>
              <w:t>结构搜索为</w:t>
            </w:r>
            <w:r>
              <w:rPr>
                <w:rFonts w:hint="eastAsia" w:ascii="宋体" w:hAnsi="宋体" w:cs="宋体"/>
                <w:color w:val="000000" w:themeColor="text1"/>
                <w14:textFill>
                  <w14:solidFill>
                    <w14:schemeClr w14:val="tx1"/>
                  </w14:solidFill>
                </w14:textFill>
              </w:rPr>
              <w:t>主要挑战，重点解决</w:t>
            </w:r>
            <w:r>
              <w:rPr>
                <w:rFonts w:hint="eastAsia" w:ascii="宋体" w:hAnsi="宋体" w:cs="宋体"/>
                <w:color w:val="000000" w:themeColor="text1"/>
                <w:lang w:val="en-US" w:eastAsia="zh-CN"/>
                <w14:textFill>
                  <w14:solidFill>
                    <w14:schemeClr w14:val="tx1"/>
                  </w14:solidFill>
                </w14:textFill>
              </w:rPr>
              <w:t>在</w:t>
            </w:r>
            <w:r>
              <w:rPr>
                <w:rFonts w:hint="eastAsia" w:ascii="宋体" w:hAnsi="宋体" w:cs="宋体"/>
                <w:color w:val="000000" w:themeColor="text1"/>
                <w14:textFill>
                  <w14:solidFill>
                    <w14:schemeClr w14:val="tx1"/>
                  </w14:solidFill>
                </w14:textFill>
              </w:rPr>
              <w:t>大规模图</w:t>
            </w:r>
            <w:r>
              <w:rPr>
                <w:rFonts w:hint="eastAsia" w:ascii="宋体" w:hAnsi="宋体" w:cs="宋体"/>
                <w:color w:val="000000" w:themeColor="text1"/>
                <w:lang w:val="en-US" w:eastAsia="zh-CN"/>
                <w14:textFill>
                  <w14:solidFill>
                    <w14:schemeClr w14:val="tx1"/>
                  </w14:solidFill>
                </w14:textFill>
              </w:rPr>
              <w:t>数据中图</w:t>
            </w:r>
            <w:r>
              <w:rPr>
                <w:rFonts w:hint="eastAsia" w:ascii="宋体" w:hAnsi="宋体" w:cs="宋体"/>
                <w:color w:val="000000" w:themeColor="text1"/>
                <w14:textFill>
                  <w14:solidFill>
                    <w14:schemeClr w14:val="tx1"/>
                  </w14:solidFill>
                </w14:textFill>
              </w:rPr>
              <w:t>神经网络</w:t>
            </w:r>
            <w:r>
              <w:rPr>
                <w:rFonts w:hint="eastAsia" w:ascii="宋体" w:hAnsi="宋体" w:cs="宋体"/>
                <w:color w:val="000000" w:themeColor="text1"/>
                <w:lang w:val="en-US" w:eastAsia="zh-CN"/>
                <w14:textFill>
                  <w14:solidFill>
                    <w14:schemeClr w14:val="tx1"/>
                  </w14:solidFill>
                </w14:textFill>
              </w:rPr>
              <w:t>结构搜索加速的</w:t>
            </w:r>
            <w:r>
              <w:rPr>
                <w:rFonts w:hint="eastAsia" w:ascii="宋体" w:hAnsi="宋体" w:cs="宋体"/>
                <w:color w:val="000000" w:themeColor="text1"/>
                <w14:textFill>
                  <w14:solidFill>
                    <w14:schemeClr w14:val="tx1"/>
                  </w14:solidFill>
                </w14:textFill>
              </w:rPr>
              <w:t>关键问题</w:t>
            </w:r>
            <w:r>
              <w:rPr>
                <w:rFonts w:hint="eastAsia" w:ascii="宋体" w:hAnsi="宋体" w:cs="宋体"/>
                <w:color w:val="000000" w:themeColor="text1"/>
                <w:lang w:eastAsia="zh-CN"/>
                <w14:textFill>
                  <w14:solidFill>
                    <w14:schemeClr w14:val="tx1"/>
                  </w14:solidFill>
                </w14:textFill>
              </w:rPr>
              <w:t>，</w:t>
            </w:r>
            <w:r>
              <w:rPr>
                <w:rFonts w:hint="eastAsia" w:ascii="宋体" w:hAnsi="宋体" w:cs="宋体"/>
                <w:color w:val="FF0000"/>
                <w:lang w:val="en-US" w:eastAsia="zh-CN"/>
              </w:rPr>
              <w:t>所有研究与算法开发工作将使用MindScope深度学习框架，</w:t>
            </w:r>
            <w:r>
              <w:rPr>
                <w:rFonts w:hint="eastAsia" w:ascii="宋体" w:hAnsi="宋体" w:cs="宋体"/>
                <w:color w:val="FF0000"/>
              </w:rPr>
              <w:t>具体研究方案如图</w:t>
            </w:r>
            <w:r>
              <w:rPr>
                <w:rFonts w:hint="eastAsia" w:ascii="宋体" w:hAnsi="宋体" w:cs="宋体"/>
                <w:color w:val="FF0000"/>
                <w:lang w:val="en-US" w:eastAsia="zh-CN"/>
              </w:rPr>
              <w:t>3</w:t>
            </w:r>
            <w:r>
              <w:rPr>
                <w:rFonts w:hint="eastAsia" w:ascii="宋体" w:hAnsi="宋体" w:cs="宋体"/>
                <w:color w:val="FF0000"/>
              </w:rPr>
              <w:t>所示。</w:t>
            </w:r>
          </w:p>
          <w:p>
            <w:pPr>
              <w:jc w:val="both"/>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(1).初始结构搜索：</w:t>
            </w:r>
          </w:p>
          <w:p>
            <w:pPr>
              <w:ind w:firstLine="420" w:firstLineChars="200"/>
              <w:jc w:val="both"/>
              <w:rPr>
                <w:rFonts w:hint="default" w:ascii="宋体" w:hAnsi="宋体" w:cs="宋体" w:eastAsiaTheme="minorEastAsia"/>
                <w:color w:val="000000" w:themeColor="text1"/>
                <w:lang w:val="en-US" w:eastAsia="zh-CN"/>
                <w14:textFill>
                  <w14:solidFill>
                    <w14:schemeClr w14:val="tx1"/>
                  </w14:solidFill>
                </w14:textFill>
              </w:rPr>
            </w:pPr>
            <w:r>
              <w:rPr>
                <w:rFonts w:hint="eastAsia" w:ascii="Cambria Math" w:hAnsi="Cambria Math" w:cs="宋体"/>
                <w:i w:val="0"/>
                <w:color w:val="000000" w:themeColor="text1"/>
                <w:lang w:val="en-US" w:eastAsia="zh-CN"/>
                <w14:textFill>
                  <w14:solidFill>
                    <w14:schemeClr w14:val="tx1"/>
                  </w14:solidFill>
                </w14:textFill>
              </w:rPr>
              <w:t>本项目将使用强化学习机制与图神经网络结构相结合，设计符合搜索任务的强化学习智能体与奖励分配机制，将</w:t>
            </w:r>
            <w:r>
              <w:rPr>
                <w:rFonts w:hint="eastAsia" w:ascii="宋体" w:hAnsi="宋体" w:cs="宋体"/>
                <w:color w:val="000000" w:themeColor="text1"/>
                <w:szCs w:val="21"/>
                <w14:textFill>
                  <w14:solidFill>
                    <w14:schemeClr w14:val="tx1"/>
                  </w14:solidFill>
                </w14:textFill>
              </w:rPr>
              <w:t>量级为</w:t>
            </w:r>
            <m:oMath>
              <m:sSup>
                <m:sSupPr>
                  <m:ctrlPr>
                    <w:rPr>
                      <w:rFonts w:hint="eastAsia" w:ascii="Cambria Math" w:hAnsi="Cambria Math" w:cs="宋体"/>
                      <w:i/>
                      <w:color w:val="000000" w:themeColor="text1"/>
                      <w14:textFill>
                        <w14:solidFill>
                          <w14:schemeClr w14:val="tx1"/>
                        </w14:solidFill>
                      </w14:textFill>
                    </w:rPr>
                  </m:ctrlPr>
                </m:sSupPr>
                <m:e>
                  <m:r>
                    <w:rPr>
                      <w:rFonts w:hint="eastAsia" w:ascii="Cambria Math" w:hAnsi="Cambria Math" w:cs="宋体"/>
                      <w:color w:val="000000" w:themeColor="text1"/>
                      <w14:textFill>
                        <w14:solidFill>
                          <w14:schemeClr w14:val="tx1"/>
                        </w14:solidFill>
                      </w14:textFill>
                    </w:rPr>
                    <m:t>10</m:t>
                  </m:r>
                  <m:ctrlPr>
                    <w:rPr>
                      <w:rFonts w:hint="eastAsia" w:ascii="Cambria Math" w:hAnsi="Cambria Math" w:cs="宋体"/>
                      <w:i/>
                      <w:color w:val="000000" w:themeColor="text1"/>
                      <w14:textFill>
                        <w14:solidFill>
                          <w14:schemeClr w14:val="tx1"/>
                        </w14:solidFill>
                      </w14:textFill>
                    </w:rPr>
                  </m:ctrlPr>
                </m:e>
                <m:sup>
                  <m:r>
                    <w:rPr>
                      <w:rFonts w:hint="eastAsia" w:ascii="Cambria Math" w:hAnsi="Cambria Math" w:cs="宋体"/>
                      <w:color w:val="000000" w:themeColor="text1"/>
                      <w14:textFill>
                        <w14:solidFill>
                          <w14:schemeClr w14:val="tx1"/>
                        </w14:solidFill>
                      </w14:textFill>
                    </w:rPr>
                    <m:t>9</m:t>
                  </m:r>
                  <m:ctrlPr>
                    <w:rPr>
                      <w:rFonts w:hint="eastAsia" w:ascii="Cambria Math" w:hAnsi="Cambria Math" w:cs="宋体"/>
                      <w:i/>
                      <w:color w:val="000000" w:themeColor="text1"/>
                      <w14:textFill>
                        <w14:solidFill>
                          <w14:schemeClr w14:val="tx1"/>
                        </w14:solidFill>
                      </w14:textFill>
                    </w:rPr>
                  </m:ctrlPr>
                </m:sup>
              </m:sSup>
              <m:r>
                <w:rPr>
                  <w:rFonts w:hint="eastAsia" w:ascii="Cambria Math" w:hAnsi="Cambria Math" w:cs="宋体"/>
                  <w:color w:val="000000" w:themeColor="text1"/>
                  <w14:textFill>
                    <w14:solidFill>
                      <w14:schemeClr w14:val="tx1"/>
                    </w14:solidFill>
                  </w14:textFill>
                </w:rPr>
                <m:t>~</m:t>
              </m:r>
              <m:sSup>
                <m:sSupPr>
                  <m:ctrlPr>
                    <w:rPr>
                      <w:rFonts w:hint="eastAsia" w:ascii="Cambria Math" w:hAnsi="Cambria Math" w:cs="宋体"/>
                      <w:i/>
                      <w:color w:val="000000" w:themeColor="text1"/>
                      <w14:textFill>
                        <w14:solidFill>
                          <w14:schemeClr w14:val="tx1"/>
                        </w14:solidFill>
                      </w14:textFill>
                    </w:rPr>
                  </m:ctrlPr>
                </m:sSupPr>
                <m:e>
                  <m:r>
                    <w:rPr>
                      <w:rFonts w:hint="eastAsia" w:ascii="Cambria Math" w:hAnsi="Cambria Math" w:cs="宋体"/>
                      <w:color w:val="000000" w:themeColor="text1"/>
                      <w14:textFill>
                        <w14:solidFill>
                          <w14:schemeClr w14:val="tx1"/>
                        </w14:solidFill>
                      </w14:textFill>
                    </w:rPr>
                    <m:t>10</m:t>
                  </m:r>
                  <m:ctrlPr>
                    <w:rPr>
                      <w:rFonts w:hint="eastAsia" w:ascii="Cambria Math" w:hAnsi="Cambria Math" w:cs="宋体"/>
                      <w:i/>
                      <w:color w:val="000000" w:themeColor="text1"/>
                      <w14:textFill>
                        <w14:solidFill>
                          <w14:schemeClr w14:val="tx1"/>
                        </w14:solidFill>
                      </w14:textFill>
                    </w:rPr>
                  </m:ctrlPr>
                </m:e>
                <m:sup>
                  <m:r>
                    <w:rPr>
                      <w:rFonts w:hint="eastAsia" w:ascii="Cambria Math" w:hAnsi="Cambria Math" w:cs="宋体"/>
                      <w:color w:val="000000" w:themeColor="text1"/>
                      <w14:textFill>
                        <w14:solidFill>
                          <w14:schemeClr w14:val="tx1"/>
                        </w14:solidFill>
                      </w14:textFill>
                    </w:rPr>
                    <m:t>10</m:t>
                  </m:r>
                  <m:ctrlPr>
                    <w:rPr>
                      <w:rFonts w:hint="eastAsia" w:ascii="Cambria Math" w:hAnsi="Cambria Math" w:cs="宋体"/>
                      <w:i/>
                      <w:color w:val="000000" w:themeColor="text1"/>
                      <w14:textFill>
                        <w14:solidFill>
                          <w14:schemeClr w14:val="tx1"/>
                        </w14:solidFill>
                      </w14:textFill>
                    </w:rPr>
                  </m:ctrlPr>
                </m:sup>
              </m:sSup>
            </m:oMath>
            <w:r>
              <w:rPr>
                <w:rFonts w:hint="eastAsia" w:ascii="Cambria Math" w:hAnsi="Cambria Math" w:cs="宋体"/>
                <w:i w:val="0"/>
                <w:color w:val="000000" w:themeColor="text1"/>
                <w:lang w:val="en-US" w:eastAsia="zh-CN"/>
                <w14:textFill>
                  <w14:solidFill>
                    <w14:schemeClr w14:val="tx1"/>
                  </w14:solidFill>
                </w14:textFill>
              </w:rPr>
              <w:t>图神经网络</w:t>
            </w:r>
            <w:r>
              <w:rPr>
                <w:rFonts w:hint="eastAsia" w:ascii="宋体" w:hAnsi="宋体" w:cs="宋体"/>
                <w:color w:val="000000" w:themeColor="text1"/>
                <w:szCs w:val="21"/>
                <w14:textFill>
                  <w14:solidFill>
                    <w14:schemeClr w14:val="tx1"/>
                  </w14:solidFill>
                </w14:textFill>
              </w:rPr>
              <w:t>结构</w:t>
            </w:r>
            <w:r>
              <w:rPr>
                <w:rFonts w:hint="eastAsia" w:ascii="宋体" w:hAnsi="宋体" w:cs="宋体"/>
                <w:color w:val="000000" w:themeColor="text1"/>
                <w:szCs w:val="21"/>
                <w:lang w:val="en-US" w:eastAsia="zh-CN"/>
                <w14:textFill>
                  <w14:solidFill>
                    <w14:schemeClr w14:val="tx1"/>
                  </w14:solidFill>
                </w14:textFill>
              </w:rPr>
              <w:t>搜索</w:t>
            </w:r>
            <w:r>
              <w:rPr>
                <w:rFonts w:hint="eastAsia" w:ascii="宋体" w:hAnsi="宋体" w:cs="宋体"/>
                <w:color w:val="000000" w:themeColor="text1"/>
                <w:szCs w:val="21"/>
                <w14:textFill>
                  <w14:solidFill>
                    <w14:schemeClr w14:val="tx1"/>
                  </w14:solidFill>
                </w14:textFill>
              </w:rPr>
              <w:t>空间</w:t>
            </w:r>
            <w:r>
              <w:rPr>
                <w:rFonts w:hint="eastAsia" w:ascii="宋体" w:hAnsi="宋体" w:cs="宋体"/>
                <w:color w:val="000000" w:themeColor="text1"/>
                <w:szCs w:val="21"/>
                <w:lang w:val="en-US" w:eastAsia="zh-CN"/>
                <w14:textFill>
                  <w14:solidFill>
                    <w14:schemeClr w14:val="tx1"/>
                  </w14:solidFill>
                </w14:textFill>
              </w:rPr>
              <w:t>大幅度缩小，为并行化结构搜索提供初始化的小规模图神经网络结构空间。</w:t>
            </w:r>
          </w:p>
          <w:p>
            <w:pPr>
              <w:jc w:val="both"/>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(2).并行搜索加速：</w:t>
            </w:r>
          </w:p>
          <w:p>
            <w:pPr>
              <w:jc w:val="both"/>
              <w:rPr>
                <w:rFonts w:hint="default"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    基于强化学习搜索约束后的图神经网络空间已经得到有效的收缩，为了进一步加速搜索过程，本项目将的利用遗传算法并行搜索的特点，在不同的计算节点上设计不同的遗传算子，基于初始化结构空间分布式并行搜索图神经网络结构，同时使用基于图划分策略的分布式图神经网络训练方案，加速单个图神经网络的训练过程，从而从整体上解决基于规模图数据图神经网结构高效搜索问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390" w:hRule="atLeast"/>
          <w:jc w:val="center"/>
        </w:trPr>
        <w:tc>
          <w:tcPr>
            <w:tcW w:w="1620" w:type="dxa"/>
          </w:tcPr>
          <w:p>
            <w:pPr>
              <w:rPr>
                <w:rFonts w:ascii="宋体" w:hAnsi="宋体" w:eastAsia="宋体"/>
                <w:b/>
                <w:szCs w:val="21"/>
              </w:rPr>
            </w:pPr>
            <w:r>
              <w:rPr>
                <w:rFonts w:hint="eastAsia" w:ascii="宋体" w:hAnsi="宋体" w:eastAsia="宋体"/>
                <w:b/>
                <w:szCs w:val="21"/>
              </w:rPr>
              <w:t>论文投稿计划</w:t>
            </w:r>
          </w:p>
        </w:tc>
        <w:tc>
          <w:tcPr>
            <w:tcW w:w="6747" w:type="dxa"/>
          </w:tcPr>
          <w:p>
            <w:pPr>
              <w:jc w:val="left"/>
              <w:rPr>
                <w:rFonts w:hint="eastAsia" w:ascii="宋体" w:hAnsi="宋体" w:eastAsia="宋体"/>
                <w:szCs w:val="21"/>
              </w:rPr>
            </w:pPr>
            <w:r>
              <w:rPr>
                <w:rFonts w:hint="eastAsia" w:ascii="宋体" w:hAnsi="宋体" w:eastAsia="宋体"/>
                <w:szCs w:val="21"/>
              </w:rPr>
              <w:t>简要描述项目预期产出的论文及投稿计划</w:t>
            </w:r>
          </w:p>
          <w:p>
            <w:pPr>
              <w:numPr>
                <w:ilvl w:val="255"/>
                <w:numId w:val="0"/>
              </w:numPr>
              <w:rPr>
                <w:rFonts w:ascii="宋体" w:hAnsi="宋体" w:cs="宋体"/>
              </w:rPr>
            </w:pPr>
            <w:r>
              <w:rPr>
                <w:rFonts w:hint="eastAsia" w:ascii="宋体" w:hAnsi="宋体" w:cs="宋体"/>
                <w:lang w:val="en-US" w:eastAsia="zh-CN"/>
              </w:rPr>
              <w:t>(1).</w:t>
            </w:r>
            <w:r>
              <w:rPr>
                <w:rFonts w:hint="eastAsia" w:ascii="宋体" w:hAnsi="宋体" w:cs="宋体"/>
              </w:rPr>
              <w:t>在</w:t>
            </w:r>
            <w:r>
              <w:rPr>
                <w:rFonts w:hint="eastAsia" w:ascii="宋体" w:hAnsi="宋体" w:cs="宋体"/>
                <w:lang w:val="en-US" w:eastAsia="zh-CN"/>
              </w:rPr>
              <w:t>基于</w:t>
            </w:r>
            <w:r>
              <w:rPr>
                <w:rFonts w:hint="eastAsia" w:ascii="宋体" w:hAnsi="宋体" w:cs="宋体"/>
              </w:rPr>
              <w:t>大规模图</w:t>
            </w:r>
            <w:r>
              <w:rPr>
                <w:rFonts w:hint="eastAsia" w:ascii="宋体" w:hAnsi="宋体" w:cs="宋体"/>
                <w:lang w:val="en-US" w:eastAsia="zh-CN"/>
              </w:rPr>
              <w:t>数据的</w:t>
            </w:r>
            <w:bookmarkStart w:id="0" w:name="_GoBack"/>
            <w:bookmarkEnd w:id="0"/>
            <w:r>
              <w:rPr>
                <w:rFonts w:hint="eastAsia" w:ascii="宋体" w:hAnsi="宋体" w:cs="宋体"/>
                <w:lang w:val="en-US" w:eastAsia="zh-CN"/>
              </w:rPr>
              <w:t>图</w:t>
            </w:r>
            <w:r>
              <w:rPr>
                <w:rFonts w:hint="eastAsia" w:ascii="宋体" w:hAnsi="宋体" w:cs="宋体"/>
              </w:rPr>
              <w:t>神经网络</w:t>
            </w:r>
            <w:r>
              <w:rPr>
                <w:rFonts w:hint="eastAsia" w:ascii="宋体" w:hAnsi="宋体" w:cs="宋体"/>
                <w:lang w:val="en-US" w:eastAsia="zh-CN"/>
              </w:rPr>
              <w:t>结构搜索</w:t>
            </w:r>
            <w:r>
              <w:rPr>
                <w:rFonts w:hint="eastAsia" w:ascii="宋体" w:hAnsi="宋体" w:cs="宋体"/>
              </w:rPr>
              <w:t>加速方向取得理论突破，在</w:t>
            </w:r>
            <w:r>
              <w:rPr>
                <w:rFonts w:hint="eastAsia" w:ascii="宋体" w:hAnsi="宋体" w:cs="宋体"/>
                <w:lang w:val="en-US" w:eastAsia="zh-CN"/>
              </w:rPr>
              <w:t>SIGKDD、IJCAI</w:t>
            </w:r>
            <w:r>
              <w:rPr>
                <w:rFonts w:hint="eastAsia" w:ascii="宋体" w:hAnsi="宋体" w:cs="宋体"/>
              </w:rPr>
              <w:t>等重要学术会议</w:t>
            </w:r>
            <w:r>
              <w:rPr>
                <w:rFonts w:hint="eastAsia" w:ascii="宋体" w:hAnsi="宋体" w:cs="宋体"/>
                <w:lang w:val="en-US" w:eastAsia="zh-CN"/>
              </w:rPr>
              <w:t>发表论文2</w:t>
            </w:r>
            <w:r>
              <w:rPr>
                <w:rFonts w:hint="eastAsia" w:ascii="宋体" w:hAnsi="宋体" w:cs="宋体"/>
              </w:rPr>
              <w:t>篇。</w:t>
            </w:r>
          </w:p>
          <w:p>
            <w:pPr>
              <w:numPr>
                <w:ilvl w:val="255"/>
                <w:numId w:val="0"/>
              </w:numPr>
              <w:rPr>
                <w:rFonts w:hint="default" w:ascii="宋体" w:hAnsi="宋体" w:eastAsia="宋体" w:cs="宋体"/>
                <w:lang w:val="en-US" w:eastAsia="zh-CN"/>
              </w:rPr>
            </w:pPr>
            <w:r>
              <w:rPr>
                <w:rFonts w:hint="eastAsia" w:ascii="宋体" w:hAnsi="宋体" w:cs="宋体"/>
                <w:color w:val="FF0000"/>
                <w:lang w:val="en-US" w:eastAsia="zh-CN"/>
              </w:rPr>
              <w:t>(2).将基于MindScope深度学习框架开发自适应图神经网络结构搜索工具包GNAS,并集成到MindScope中。</w:t>
            </w:r>
          </w:p>
          <w:p>
            <w:pPr>
              <w:jc w:val="left"/>
              <w:rPr>
                <w:rFonts w:hint="eastAsia" w:ascii="宋体" w:hAnsi="宋体" w:eastAsia="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118" w:hRule="atLeast"/>
          <w:jc w:val="center"/>
        </w:trPr>
        <w:tc>
          <w:tcPr>
            <w:tcW w:w="1620" w:type="dxa"/>
          </w:tcPr>
          <w:p>
            <w:pPr>
              <w:rPr>
                <w:rFonts w:ascii="宋体" w:hAnsi="宋体" w:eastAsia="宋体" w:cs="微软雅黑"/>
                <w:b/>
                <w:szCs w:val="21"/>
              </w:rPr>
            </w:pPr>
            <w:r>
              <w:rPr>
                <w:rFonts w:ascii="宋体" w:hAnsi="宋体" w:eastAsia="宋体"/>
                <w:b/>
                <w:szCs w:val="21"/>
              </w:rPr>
              <w:t>主管领导审批意见</w:t>
            </w:r>
          </w:p>
        </w:tc>
        <w:tc>
          <w:tcPr>
            <w:tcW w:w="6747" w:type="dxa"/>
          </w:tcPr>
          <w:p>
            <w:pPr>
              <w:ind w:left="36" w:hanging="36"/>
              <w:jc w:val="left"/>
              <w:rPr>
                <w:rFonts w:ascii="宋体" w:hAnsi="宋体" w:eastAsia="宋体" w:cs="微软雅黑"/>
                <w:b/>
                <w:sz w:val="18"/>
                <w:szCs w:val="18"/>
              </w:rPr>
            </w:pPr>
            <w:r>
              <w:rPr>
                <w:rFonts w:ascii="宋体" w:hAnsi="宋体" w:eastAsia="宋体"/>
                <w:szCs w:val="21"/>
              </w:rPr>
              <w:t>（无需加盖单位公章，确认主管领导意见后注明 “同意”即可）</w:t>
            </w:r>
          </w:p>
        </w:tc>
      </w:tr>
    </w:tbl>
    <w:p>
      <w:pPr>
        <w:rPr>
          <w:rFonts w:ascii="宋体" w:hAnsi="宋体" w:eastAsia="宋体" w:cs="微软雅黑"/>
          <w:szCs w:val="21"/>
        </w:rPr>
      </w:pPr>
      <w:r>
        <w:rPr>
          <w:rFonts w:ascii="宋体" w:hAnsi="宋体" w:eastAsia="宋体"/>
          <w:szCs w:val="21"/>
        </w:rPr>
        <w:t>注：若有其他需要说明的情况，请以附件形式提供。</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rdia New">
    <w:altName w:val="Microsoft Sans Serif"/>
    <w:panose1 w:val="020B0304020202020204"/>
    <w:charset w:val="DE"/>
    <w:family w:val="swiss"/>
    <w:pitch w:val="default"/>
    <w:sig w:usb0="00000000" w:usb1="00000000" w:usb2="00000000" w:usb3="00000000" w:csb0="00010001" w:csb1="00000000"/>
  </w:font>
  <w:font w:name="等线 Light">
    <w:panose1 w:val="02010600030101010101"/>
    <w:charset w:val="86"/>
    <w:family w:val="auto"/>
    <w:pitch w:val="default"/>
    <w:sig w:usb0="A00002BF" w:usb1="38CF7CFA" w:usb2="00000016" w:usb3="00000000" w:csb0="0004000F" w:csb1="00000000"/>
  </w:font>
  <w:font w:name="Angsana New">
    <w:altName w:val="Microsoft Sans Serif"/>
    <w:panose1 w:val="02020603050405020304"/>
    <w:charset w:val="DE"/>
    <w:family w:val="roman"/>
    <w:pitch w:val="default"/>
    <w:sig w:usb0="00000000" w:usb1="00000000" w:usb2="00000000" w:usb3="00000000" w:csb0="00010001" w:csb1="00000000"/>
  </w:font>
  <w:font w:name="Batang">
    <w:altName w:val="Malgun Gothic"/>
    <w:panose1 w:val="02030600000101010101"/>
    <w:charset w:val="81"/>
    <w:family w:val="roman"/>
    <w:pitch w:val="default"/>
    <w:sig w:usb0="00000000" w:usb1="00000000" w:usb2="00000030" w:usb3="00000000" w:csb0="000800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5156137"/>
    </w:sdtPr>
    <w:sdtContent>
      <w:sdt>
        <w:sdtPr>
          <w:id w:val="115402893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both"/>
    </w:pPr>
    <w:r>
      <w:drawing>
        <wp:anchor distT="0" distB="0" distL="114300" distR="114300" simplePos="0" relativeHeight="251660288" behindDoc="0" locked="0" layoutInCell="1" allowOverlap="1">
          <wp:simplePos x="0" y="0"/>
          <wp:positionH relativeFrom="column">
            <wp:posOffset>4793615</wp:posOffset>
          </wp:positionH>
          <wp:positionV relativeFrom="paragraph">
            <wp:posOffset>-306070</wp:posOffset>
          </wp:positionV>
          <wp:extent cx="438150" cy="448310"/>
          <wp:effectExtent l="0" t="0" r="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48310"/>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20955</wp:posOffset>
          </wp:positionH>
          <wp:positionV relativeFrom="paragraph">
            <wp:posOffset>-235585</wp:posOffset>
          </wp:positionV>
          <wp:extent cx="1981200" cy="379730"/>
          <wp:effectExtent l="0" t="0" r="0" b="1270"/>
          <wp:wrapTight wrapText="bothSides">
            <wp:wrapPolygon>
              <wp:start x="0" y="0"/>
              <wp:lineTo x="0" y="20589"/>
              <wp:lineTo x="21392" y="20589"/>
              <wp:lineTo x="2139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981200" cy="3797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FD"/>
    <w:rsid w:val="00000DFB"/>
    <w:rsid w:val="00001058"/>
    <w:rsid w:val="00001B36"/>
    <w:rsid w:val="000020AB"/>
    <w:rsid w:val="000024D9"/>
    <w:rsid w:val="00004C56"/>
    <w:rsid w:val="00005792"/>
    <w:rsid w:val="000076F9"/>
    <w:rsid w:val="00007B03"/>
    <w:rsid w:val="00010D22"/>
    <w:rsid w:val="00016AC1"/>
    <w:rsid w:val="000203F9"/>
    <w:rsid w:val="000206F1"/>
    <w:rsid w:val="00020964"/>
    <w:rsid w:val="000248FF"/>
    <w:rsid w:val="000252ED"/>
    <w:rsid w:val="00027834"/>
    <w:rsid w:val="00027BB7"/>
    <w:rsid w:val="00031B0E"/>
    <w:rsid w:val="00031DBA"/>
    <w:rsid w:val="000332B4"/>
    <w:rsid w:val="00034E7D"/>
    <w:rsid w:val="00035461"/>
    <w:rsid w:val="00035F88"/>
    <w:rsid w:val="00036CD3"/>
    <w:rsid w:val="00037CBE"/>
    <w:rsid w:val="00037E97"/>
    <w:rsid w:val="00040193"/>
    <w:rsid w:val="0004118D"/>
    <w:rsid w:val="00044267"/>
    <w:rsid w:val="00050393"/>
    <w:rsid w:val="00050BB3"/>
    <w:rsid w:val="000530B6"/>
    <w:rsid w:val="0005315E"/>
    <w:rsid w:val="00053E06"/>
    <w:rsid w:val="00060BE5"/>
    <w:rsid w:val="00061621"/>
    <w:rsid w:val="00063172"/>
    <w:rsid w:val="00063446"/>
    <w:rsid w:val="0006408F"/>
    <w:rsid w:val="00065A4C"/>
    <w:rsid w:val="00070DCB"/>
    <w:rsid w:val="00071B82"/>
    <w:rsid w:val="0007277C"/>
    <w:rsid w:val="00075EDD"/>
    <w:rsid w:val="000812B3"/>
    <w:rsid w:val="0008180C"/>
    <w:rsid w:val="00085418"/>
    <w:rsid w:val="00085485"/>
    <w:rsid w:val="00085636"/>
    <w:rsid w:val="00086AED"/>
    <w:rsid w:val="000871B0"/>
    <w:rsid w:val="0008741C"/>
    <w:rsid w:val="000879CC"/>
    <w:rsid w:val="00087D12"/>
    <w:rsid w:val="0009093C"/>
    <w:rsid w:val="00091758"/>
    <w:rsid w:val="000927B8"/>
    <w:rsid w:val="000932FD"/>
    <w:rsid w:val="00095039"/>
    <w:rsid w:val="0009529F"/>
    <w:rsid w:val="00095AB5"/>
    <w:rsid w:val="000961FE"/>
    <w:rsid w:val="000A09E2"/>
    <w:rsid w:val="000A0E83"/>
    <w:rsid w:val="000A49EA"/>
    <w:rsid w:val="000A6A4E"/>
    <w:rsid w:val="000A6ECB"/>
    <w:rsid w:val="000B28FE"/>
    <w:rsid w:val="000B2FB5"/>
    <w:rsid w:val="000B709F"/>
    <w:rsid w:val="000C28E4"/>
    <w:rsid w:val="000C3AB6"/>
    <w:rsid w:val="000C63BF"/>
    <w:rsid w:val="000C6553"/>
    <w:rsid w:val="000C6C78"/>
    <w:rsid w:val="000C7549"/>
    <w:rsid w:val="000D0F4E"/>
    <w:rsid w:val="000D793B"/>
    <w:rsid w:val="000D7DE3"/>
    <w:rsid w:val="000E079C"/>
    <w:rsid w:val="000E0B24"/>
    <w:rsid w:val="000E33C4"/>
    <w:rsid w:val="000E7AE3"/>
    <w:rsid w:val="000F171C"/>
    <w:rsid w:val="000F2E68"/>
    <w:rsid w:val="000F5627"/>
    <w:rsid w:val="000F59BD"/>
    <w:rsid w:val="00101AE2"/>
    <w:rsid w:val="00102194"/>
    <w:rsid w:val="00102ABA"/>
    <w:rsid w:val="00102D6C"/>
    <w:rsid w:val="00102E19"/>
    <w:rsid w:val="00102ED7"/>
    <w:rsid w:val="00102FE1"/>
    <w:rsid w:val="001053FE"/>
    <w:rsid w:val="001067BE"/>
    <w:rsid w:val="00106D69"/>
    <w:rsid w:val="0011086A"/>
    <w:rsid w:val="0011116A"/>
    <w:rsid w:val="00113954"/>
    <w:rsid w:val="00113B2C"/>
    <w:rsid w:val="0011491B"/>
    <w:rsid w:val="001210D5"/>
    <w:rsid w:val="00121905"/>
    <w:rsid w:val="00123E77"/>
    <w:rsid w:val="00123E8E"/>
    <w:rsid w:val="00125DFA"/>
    <w:rsid w:val="00125E3E"/>
    <w:rsid w:val="00130FCD"/>
    <w:rsid w:val="00136137"/>
    <w:rsid w:val="00136613"/>
    <w:rsid w:val="0014038A"/>
    <w:rsid w:val="001403D8"/>
    <w:rsid w:val="001420A4"/>
    <w:rsid w:val="00143E06"/>
    <w:rsid w:val="00152DBE"/>
    <w:rsid w:val="00152F1F"/>
    <w:rsid w:val="001539D5"/>
    <w:rsid w:val="001550DD"/>
    <w:rsid w:val="0015576A"/>
    <w:rsid w:val="0015592E"/>
    <w:rsid w:val="00155DDF"/>
    <w:rsid w:val="00157827"/>
    <w:rsid w:val="00160B82"/>
    <w:rsid w:val="00166EA5"/>
    <w:rsid w:val="00170B23"/>
    <w:rsid w:val="00170DE1"/>
    <w:rsid w:val="00172B4D"/>
    <w:rsid w:val="001740D6"/>
    <w:rsid w:val="0017738F"/>
    <w:rsid w:val="0017752B"/>
    <w:rsid w:val="00177532"/>
    <w:rsid w:val="00177AF1"/>
    <w:rsid w:val="001802BA"/>
    <w:rsid w:val="00181DD6"/>
    <w:rsid w:val="00183372"/>
    <w:rsid w:val="001865B8"/>
    <w:rsid w:val="00186A40"/>
    <w:rsid w:val="00190956"/>
    <w:rsid w:val="00190ABD"/>
    <w:rsid w:val="00191261"/>
    <w:rsid w:val="00191823"/>
    <w:rsid w:val="001944F4"/>
    <w:rsid w:val="0019515A"/>
    <w:rsid w:val="001A01E2"/>
    <w:rsid w:val="001A0A9E"/>
    <w:rsid w:val="001A16EB"/>
    <w:rsid w:val="001A1FA5"/>
    <w:rsid w:val="001A2561"/>
    <w:rsid w:val="001A4595"/>
    <w:rsid w:val="001A508C"/>
    <w:rsid w:val="001A71A9"/>
    <w:rsid w:val="001B0EE8"/>
    <w:rsid w:val="001B18EA"/>
    <w:rsid w:val="001B2D66"/>
    <w:rsid w:val="001B6DFB"/>
    <w:rsid w:val="001C0026"/>
    <w:rsid w:val="001C1067"/>
    <w:rsid w:val="001C135C"/>
    <w:rsid w:val="001C1ED9"/>
    <w:rsid w:val="001C37B6"/>
    <w:rsid w:val="001D0163"/>
    <w:rsid w:val="001D2B55"/>
    <w:rsid w:val="001D2CFC"/>
    <w:rsid w:val="001D4717"/>
    <w:rsid w:val="001D5AFE"/>
    <w:rsid w:val="001D6E20"/>
    <w:rsid w:val="001D7200"/>
    <w:rsid w:val="001D7F99"/>
    <w:rsid w:val="001E28EB"/>
    <w:rsid w:val="001E5287"/>
    <w:rsid w:val="001E7F05"/>
    <w:rsid w:val="001F24DB"/>
    <w:rsid w:val="001F2C99"/>
    <w:rsid w:val="001F5B01"/>
    <w:rsid w:val="001F5F59"/>
    <w:rsid w:val="00200164"/>
    <w:rsid w:val="00200DE4"/>
    <w:rsid w:val="002013EC"/>
    <w:rsid w:val="00202E97"/>
    <w:rsid w:val="002031D4"/>
    <w:rsid w:val="002052AB"/>
    <w:rsid w:val="00207AD3"/>
    <w:rsid w:val="002101D4"/>
    <w:rsid w:val="00210A3B"/>
    <w:rsid w:val="0021137A"/>
    <w:rsid w:val="00211A4D"/>
    <w:rsid w:val="0021279E"/>
    <w:rsid w:val="00213364"/>
    <w:rsid w:val="00216312"/>
    <w:rsid w:val="00217344"/>
    <w:rsid w:val="0022561B"/>
    <w:rsid w:val="00226F6C"/>
    <w:rsid w:val="00230662"/>
    <w:rsid w:val="00232A0B"/>
    <w:rsid w:val="00237599"/>
    <w:rsid w:val="00242AE2"/>
    <w:rsid w:val="00247894"/>
    <w:rsid w:val="0024789A"/>
    <w:rsid w:val="00252DAF"/>
    <w:rsid w:val="00253586"/>
    <w:rsid w:val="0025390F"/>
    <w:rsid w:val="002541E7"/>
    <w:rsid w:val="00254219"/>
    <w:rsid w:val="00261454"/>
    <w:rsid w:val="00266889"/>
    <w:rsid w:val="002716CD"/>
    <w:rsid w:val="00280658"/>
    <w:rsid w:val="00280D8D"/>
    <w:rsid w:val="00280FFC"/>
    <w:rsid w:val="002823C0"/>
    <w:rsid w:val="00283289"/>
    <w:rsid w:val="00283585"/>
    <w:rsid w:val="00283F6E"/>
    <w:rsid w:val="0028760B"/>
    <w:rsid w:val="00291980"/>
    <w:rsid w:val="00291B0F"/>
    <w:rsid w:val="00293837"/>
    <w:rsid w:val="00293A6C"/>
    <w:rsid w:val="00297024"/>
    <w:rsid w:val="002A0229"/>
    <w:rsid w:val="002A11FA"/>
    <w:rsid w:val="002A1796"/>
    <w:rsid w:val="002A19F8"/>
    <w:rsid w:val="002A1F16"/>
    <w:rsid w:val="002A76D2"/>
    <w:rsid w:val="002C0218"/>
    <w:rsid w:val="002C1351"/>
    <w:rsid w:val="002C4577"/>
    <w:rsid w:val="002C4C12"/>
    <w:rsid w:val="002C5162"/>
    <w:rsid w:val="002C6EC4"/>
    <w:rsid w:val="002C7467"/>
    <w:rsid w:val="002D11E9"/>
    <w:rsid w:val="002D1707"/>
    <w:rsid w:val="002D2BD4"/>
    <w:rsid w:val="002D2F91"/>
    <w:rsid w:val="002D4BEF"/>
    <w:rsid w:val="002D7471"/>
    <w:rsid w:val="002D771A"/>
    <w:rsid w:val="002E1E64"/>
    <w:rsid w:val="002E4F54"/>
    <w:rsid w:val="002E659B"/>
    <w:rsid w:val="002E7CCA"/>
    <w:rsid w:val="002F0171"/>
    <w:rsid w:val="002F07FC"/>
    <w:rsid w:val="002F1DDD"/>
    <w:rsid w:val="002F2115"/>
    <w:rsid w:val="002F77CF"/>
    <w:rsid w:val="00300309"/>
    <w:rsid w:val="0030102F"/>
    <w:rsid w:val="00301FA8"/>
    <w:rsid w:val="003025D5"/>
    <w:rsid w:val="003030BD"/>
    <w:rsid w:val="00303A01"/>
    <w:rsid w:val="00304A6B"/>
    <w:rsid w:val="00304CC5"/>
    <w:rsid w:val="00310C7D"/>
    <w:rsid w:val="003117C0"/>
    <w:rsid w:val="003119FA"/>
    <w:rsid w:val="00313253"/>
    <w:rsid w:val="003161DC"/>
    <w:rsid w:val="0032260B"/>
    <w:rsid w:val="00324616"/>
    <w:rsid w:val="00324CA4"/>
    <w:rsid w:val="0033483B"/>
    <w:rsid w:val="00335B1A"/>
    <w:rsid w:val="003367D0"/>
    <w:rsid w:val="00336FF6"/>
    <w:rsid w:val="003429AC"/>
    <w:rsid w:val="00342D81"/>
    <w:rsid w:val="00343A54"/>
    <w:rsid w:val="00345633"/>
    <w:rsid w:val="00345833"/>
    <w:rsid w:val="003475ED"/>
    <w:rsid w:val="00352855"/>
    <w:rsid w:val="00354838"/>
    <w:rsid w:val="003640C4"/>
    <w:rsid w:val="00364EC1"/>
    <w:rsid w:val="00373342"/>
    <w:rsid w:val="0037691D"/>
    <w:rsid w:val="00377F6E"/>
    <w:rsid w:val="00381310"/>
    <w:rsid w:val="00384C40"/>
    <w:rsid w:val="00386499"/>
    <w:rsid w:val="00386DE7"/>
    <w:rsid w:val="003909C7"/>
    <w:rsid w:val="00391468"/>
    <w:rsid w:val="00393545"/>
    <w:rsid w:val="003950C6"/>
    <w:rsid w:val="0039782A"/>
    <w:rsid w:val="003A1D11"/>
    <w:rsid w:val="003A32E9"/>
    <w:rsid w:val="003A71F4"/>
    <w:rsid w:val="003B153F"/>
    <w:rsid w:val="003B196A"/>
    <w:rsid w:val="003B2A68"/>
    <w:rsid w:val="003B4916"/>
    <w:rsid w:val="003B4C09"/>
    <w:rsid w:val="003B74F4"/>
    <w:rsid w:val="003B7633"/>
    <w:rsid w:val="003B79BB"/>
    <w:rsid w:val="003C1963"/>
    <w:rsid w:val="003C2074"/>
    <w:rsid w:val="003C271F"/>
    <w:rsid w:val="003C38B6"/>
    <w:rsid w:val="003C43DB"/>
    <w:rsid w:val="003C54F4"/>
    <w:rsid w:val="003C55FC"/>
    <w:rsid w:val="003C56DD"/>
    <w:rsid w:val="003C5911"/>
    <w:rsid w:val="003C5D6F"/>
    <w:rsid w:val="003C6E62"/>
    <w:rsid w:val="003D0825"/>
    <w:rsid w:val="003D1ACA"/>
    <w:rsid w:val="003D2AC0"/>
    <w:rsid w:val="003D3522"/>
    <w:rsid w:val="003D5EE4"/>
    <w:rsid w:val="003D6FE5"/>
    <w:rsid w:val="003D7863"/>
    <w:rsid w:val="003E2921"/>
    <w:rsid w:val="003E38C8"/>
    <w:rsid w:val="003E3A83"/>
    <w:rsid w:val="003E414C"/>
    <w:rsid w:val="003E4676"/>
    <w:rsid w:val="003E6148"/>
    <w:rsid w:val="003F0BAD"/>
    <w:rsid w:val="003F288B"/>
    <w:rsid w:val="003F3945"/>
    <w:rsid w:val="003F6079"/>
    <w:rsid w:val="003F6C87"/>
    <w:rsid w:val="00402BC8"/>
    <w:rsid w:val="0040340D"/>
    <w:rsid w:val="004036BB"/>
    <w:rsid w:val="004052AE"/>
    <w:rsid w:val="00406AD9"/>
    <w:rsid w:val="00407E46"/>
    <w:rsid w:val="0041173A"/>
    <w:rsid w:val="00412177"/>
    <w:rsid w:val="004143CE"/>
    <w:rsid w:val="004165FE"/>
    <w:rsid w:val="00417F04"/>
    <w:rsid w:val="0042050E"/>
    <w:rsid w:val="004228A7"/>
    <w:rsid w:val="00423047"/>
    <w:rsid w:val="00423143"/>
    <w:rsid w:val="00426C46"/>
    <w:rsid w:val="004312B5"/>
    <w:rsid w:val="00432F29"/>
    <w:rsid w:val="004350CD"/>
    <w:rsid w:val="00435EEE"/>
    <w:rsid w:val="0044275B"/>
    <w:rsid w:val="004448FC"/>
    <w:rsid w:val="00444AB0"/>
    <w:rsid w:val="00444B31"/>
    <w:rsid w:val="0044603B"/>
    <w:rsid w:val="004463A0"/>
    <w:rsid w:val="00451571"/>
    <w:rsid w:val="004530B6"/>
    <w:rsid w:val="00454506"/>
    <w:rsid w:val="0045461D"/>
    <w:rsid w:val="0045537A"/>
    <w:rsid w:val="00456FB1"/>
    <w:rsid w:val="00457BB3"/>
    <w:rsid w:val="004653E1"/>
    <w:rsid w:val="004703E9"/>
    <w:rsid w:val="0047330D"/>
    <w:rsid w:val="00482AF8"/>
    <w:rsid w:val="0048579E"/>
    <w:rsid w:val="00487F96"/>
    <w:rsid w:val="00490D6B"/>
    <w:rsid w:val="00493A01"/>
    <w:rsid w:val="00494AC6"/>
    <w:rsid w:val="00496177"/>
    <w:rsid w:val="004A1266"/>
    <w:rsid w:val="004A303D"/>
    <w:rsid w:val="004A3C57"/>
    <w:rsid w:val="004A51BA"/>
    <w:rsid w:val="004A5725"/>
    <w:rsid w:val="004A5952"/>
    <w:rsid w:val="004A7C8A"/>
    <w:rsid w:val="004B5981"/>
    <w:rsid w:val="004C237C"/>
    <w:rsid w:val="004C47D1"/>
    <w:rsid w:val="004C57E9"/>
    <w:rsid w:val="004D0FED"/>
    <w:rsid w:val="004D2B91"/>
    <w:rsid w:val="004D6CE3"/>
    <w:rsid w:val="004E2284"/>
    <w:rsid w:val="004E4B8A"/>
    <w:rsid w:val="004E59DD"/>
    <w:rsid w:val="004E7EC0"/>
    <w:rsid w:val="004F0628"/>
    <w:rsid w:val="004F0779"/>
    <w:rsid w:val="004F3C5E"/>
    <w:rsid w:val="004F5BE5"/>
    <w:rsid w:val="004F628B"/>
    <w:rsid w:val="004F7368"/>
    <w:rsid w:val="005001F5"/>
    <w:rsid w:val="00500D71"/>
    <w:rsid w:val="00501DA3"/>
    <w:rsid w:val="005047E9"/>
    <w:rsid w:val="00505C00"/>
    <w:rsid w:val="00507231"/>
    <w:rsid w:val="00507BE7"/>
    <w:rsid w:val="00513EC7"/>
    <w:rsid w:val="00514242"/>
    <w:rsid w:val="0051440F"/>
    <w:rsid w:val="005145C6"/>
    <w:rsid w:val="00514663"/>
    <w:rsid w:val="005146DA"/>
    <w:rsid w:val="00514DC8"/>
    <w:rsid w:val="00516865"/>
    <w:rsid w:val="00517F7E"/>
    <w:rsid w:val="005201DF"/>
    <w:rsid w:val="00520E8C"/>
    <w:rsid w:val="0052157A"/>
    <w:rsid w:val="00524A80"/>
    <w:rsid w:val="00525074"/>
    <w:rsid w:val="00525426"/>
    <w:rsid w:val="00527A5E"/>
    <w:rsid w:val="00533668"/>
    <w:rsid w:val="00534AC2"/>
    <w:rsid w:val="00536381"/>
    <w:rsid w:val="00551461"/>
    <w:rsid w:val="005523B5"/>
    <w:rsid w:val="00554C2A"/>
    <w:rsid w:val="005617FF"/>
    <w:rsid w:val="00562154"/>
    <w:rsid w:val="00563CEA"/>
    <w:rsid w:val="00564C8B"/>
    <w:rsid w:val="0056640D"/>
    <w:rsid w:val="005668E0"/>
    <w:rsid w:val="00566AAB"/>
    <w:rsid w:val="00566F4A"/>
    <w:rsid w:val="00567649"/>
    <w:rsid w:val="005703F7"/>
    <w:rsid w:val="00572F4C"/>
    <w:rsid w:val="00573935"/>
    <w:rsid w:val="00575E8B"/>
    <w:rsid w:val="0058021D"/>
    <w:rsid w:val="00582E9E"/>
    <w:rsid w:val="00585AAE"/>
    <w:rsid w:val="00586821"/>
    <w:rsid w:val="00587695"/>
    <w:rsid w:val="00590BEC"/>
    <w:rsid w:val="00590DFF"/>
    <w:rsid w:val="005918B6"/>
    <w:rsid w:val="005946BD"/>
    <w:rsid w:val="00595E57"/>
    <w:rsid w:val="005A1064"/>
    <w:rsid w:val="005A3FCD"/>
    <w:rsid w:val="005A6152"/>
    <w:rsid w:val="005A6B2C"/>
    <w:rsid w:val="005B1672"/>
    <w:rsid w:val="005B5631"/>
    <w:rsid w:val="005B7B95"/>
    <w:rsid w:val="005C0AF6"/>
    <w:rsid w:val="005C25C4"/>
    <w:rsid w:val="005C2B10"/>
    <w:rsid w:val="005C3777"/>
    <w:rsid w:val="005C47BD"/>
    <w:rsid w:val="005C5BE0"/>
    <w:rsid w:val="005C6DB1"/>
    <w:rsid w:val="005C7EA3"/>
    <w:rsid w:val="005D337E"/>
    <w:rsid w:val="005D4CEF"/>
    <w:rsid w:val="005D5158"/>
    <w:rsid w:val="005D628F"/>
    <w:rsid w:val="005E0667"/>
    <w:rsid w:val="005E19C3"/>
    <w:rsid w:val="005E688E"/>
    <w:rsid w:val="005E7D63"/>
    <w:rsid w:val="005F0054"/>
    <w:rsid w:val="005F06A0"/>
    <w:rsid w:val="005F11F8"/>
    <w:rsid w:val="005F3920"/>
    <w:rsid w:val="005F4939"/>
    <w:rsid w:val="005F6AB6"/>
    <w:rsid w:val="0060011A"/>
    <w:rsid w:val="006009C5"/>
    <w:rsid w:val="00601C91"/>
    <w:rsid w:val="0060219A"/>
    <w:rsid w:val="00603ACE"/>
    <w:rsid w:val="00603EB8"/>
    <w:rsid w:val="00604E19"/>
    <w:rsid w:val="00605001"/>
    <w:rsid w:val="0060568A"/>
    <w:rsid w:val="00606BCE"/>
    <w:rsid w:val="00606D3F"/>
    <w:rsid w:val="00607396"/>
    <w:rsid w:val="00612626"/>
    <w:rsid w:val="00614FBC"/>
    <w:rsid w:val="0061798F"/>
    <w:rsid w:val="00617A13"/>
    <w:rsid w:val="00620010"/>
    <w:rsid w:val="00621DDF"/>
    <w:rsid w:val="00623724"/>
    <w:rsid w:val="006267CE"/>
    <w:rsid w:val="006340E4"/>
    <w:rsid w:val="00634694"/>
    <w:rsid w:val="006423B1"/>
    <w:rsid w:val="00642B05"/>
    <w:rsid w:val="00642FA6"/>
    <w:rsid w:val="00643302"/>
    <w:rsid w:val="006435F2"/>
    <w:rsid w:val="00643E56"/>
    <w:rsid w:val="00650ED9"/>
    <w:rsid w:val="0065249C"/>
    <w:rsid w:val="006525F7"/>
    <w:rsid w:val="006543BC"/>
    <w:rsid w:val="00654425"/>
    <w:rsid w:val="0066223F"/>
    <w:rsid w:val="00664357"/>
    <w:rsid w:val="00665EBF"/>
    <w:rsid w:val="00666EC9"/>
    <w:rsid w:val="0066706A"/>
    <w:rsid w:val="006736AB"/>
    <w:rsid w:val="00682DD0"/>
    <w:rsid w:val="006836DB"/>
    <w:rsid w:val="00686C52"/>
    <w:rsid w:val="0069125C"/>
    <w:rsid w:val="00694726"/>
    <w:rsid w:val="0069578A"/>
    <w:rsid w:val="00697195"/>
    <w:rsid w:val="00697B84"/>
    <w:rsid w:val="006A29A6"/>
    <w:rsid w:val="006A42A4"/>
    <w:rsid w:val="006A6343"/>
    <w:rsid w:val="006A63BC"/>
    <w:rsid w:val="006A67A0"/>
    <w:rsid w:val="006B19FE"/>
    <w:rsid w:val="006B28B7"/>
    <w:rsid w:val="006B322D"/>
    <w:rsid w:val="006B42D6"/>
    <w:rsid w:val="006B457F"/>
    <w:rsid w:val="006C260E"/>
    <w:rsid w:val="006C2B83"/>
    <w:rsid w:val="006C7A52"/>
    <w:rsid w:val="006C7C94"/>
    <w:rsid w:val="006D4199"/>
    <w:rsid w:val="006D6DA0"/>
    <w:rsid w:val="006D71C5"/>
    <w:rsid w:val="006E5B06"/>
    <w:rsid w:val="006F0812"/>
    <w:rsid w:val="006F0CBB"/>
    <w:rsid w:val="006F32A0"/>
    <w:rsid w:val="006F4963"/>
    <w:rsid w:val="006F505C"/>
    <w:rsid w:val="00704F3D"/>
    <w:rsid w:val="007055EF"/>
    <w:rsid w:val="00706B3E"/>
    <w:rsid w:val="0070798B"/>
    <w:rsid w:val="0071033B"/>
    <w:rsid w:val="00710CAA"/>
    <w:rsid w:val="00715EB4"/>
    <w:rsid w:val="0071631A"/>
    <w:rsid w:val="0072009D"/>
    <w:rsid w:val="007207B4"/>
    <w:rsid w:val="007305C1"/>
    <w:rsid w:val="007345E2"/>
    <w:rsid w:val="00741E50"/>
    <w:rsid w:val="00744B27"/>
    <w:rsid w:val="007476C9"/>
    <w:rsid w:val="00751187"/>
    <w:rsid w:val="0075442E"/>
    <w:rsid w:val="007641A5"/>
    <w:rsid w:val="00766B53"/>
    <w:rsid w:val="00767938"/>
    <w:rsid w:val="007754B4"/>
    <w:rsid w:val="007754D4"/>
    <w:rsid w:val="00777B62"/>
    <w:rsid w:val="00780D71"/>
    <w:rsid w:val="00783F19"/>
    <w:rsid w:val="00790364"/>
    <w:rsid w:val="00791EC8"/>
    <w:rsid w:val="00792D52"/>
    <w:rsid w:val="0079381E"/>
    <w:rsid w:val="00793D19"/>
    <w:rsid w:val="00794312"/>
    <w:rsid w:val="007944B5"/>
    <w:rsid w:val="007948BD"/>
    <w:rsid w:val="007A09F8"/>
    <w:rsid w:val="007A1DDD"/>
    <w:rsid w:val="007A3F58"/>
    <w:rsid w:val="007A45BC"/>
    <w:rsid w:val="007A4CE2"/>
    <w:rsid w:val="007A6803"/>
    <w:rsid w:val="007B2EB1"/>
    <w:rsid w:val="007B3CD4"/>
    <w:rsid w:val="007B6A1D"/>
    <w:rsid w:val="007B6EE6"/>
    <w:rsid w:val="007C1F32"/>
    <w:rsid w:val="007C2FD0"/>
    <w:rsid w:val="007C3866"/>
    <w:rsid w:val="007C6408"/>
    <w:rsid w:val="007C75E1"/>
    <w:rsid w:val="007D25F5"/>
    <w:rsid w:val="007D2625"/>
    <w:rsid w:val="007D3153"/>
    <w:rsid w:val="007D6327"/>
    <w:rsid w:val="007E2EFC"/>
    <w:rsid w:val="007E398E"/>
    <w:rsid w:val="007E479F"/>
    <w:rsid w:val="007E635D"/>
    <w:rsid w:val="007F43FD"/>
    <w:rsid w:val="007F4981"/>
    <w:rsid w:val="007F6FBF"/>
    <w:rsid w:val="007F7FD4"/>
    <w:rsid w:val="0080079B"/>
    <w:rsid w:val="008017F9"/>
    <w:rsid w:val="00801E0A"/>
    <w:rsid w:val="00802CB6"/>
    <w:rsid w:val="008049BF"/>
    <w:rsid w:val="00806F2E"/>
    <w:rsid w:val="0080719D"/>
    <w:rsid w:val="00807676"/>
    <w:rsid w:val="00815971"/>
    <w:rsid w:val="00816733"/>
    <w:rsid w:val="008218A9"/>
    <w:rsid w:val="00821FFE"/>
    <w:rsid w:val="00825806"/>
    <w:rsid w:val="00825D3B"/>
    <w:rsid w:val="00834247"/>
    <w:rsid w:val="008345BA"/>
    <w:rsid w:val="0083698E"/>
    <w:rsid w:val="00840FF8"/>
    <w:rsid w:val="00841725"/>
    <w:rsid w:val="0084596B"/>
    <w:rsid w:val="0085036C"/>
    <w:rsid w:val="0085351B"/>
    <w:rsid w:val="00856BF3"/>
    <w:rsid w:val="00860BE4"/>
    <w:rsid w:val="0086159F"/>
    <w:rsid w:val="008653E8"/>
    <w:rsid w:val="00865826"/>
    <w:rsid w:val="00866796"/>
    <w:rsid w:val="00867238"/>
    <w:rsid w:val="00870E07"/>
    <w:rsid w:val="00873AB9"/>
    <w:rsid w:val="00875AF9"/>
    <w:rsid w:val="0087676A"/>
    <w:rsid w:val="00877B4A"/>
    <w:rsid w:val="00877CF8"/>
    <w:rsid w:val="00880598"/>
    <w:rsid w:val="00880DCE"/>
    <w:rsid w:val="00881B64"/>
    <w:rsid w:val="00882235"/>
    <w:rsid w:val="00886C1D"/>
    <w:rsid w:val="00886D26"/>
    <w:rsid w:val="008871E4"/>
    <w:rsid w:val="0089019D"/>
    <w:rsid w:val="00891911"/>
    <w:rsid w:val="00892B71"/>
    <w:rsid w:val="00893597"/>
    <w:rsid w:val="00896570"/>
    <w:rsid w:val="0089680B"/>
    <w:rsid w:val="0089693B"/>
    <w:rsid w:val="008A0C09"/>
    <w:rsid w:val="008A227E"/>
    <w:rsid w:val="008A3659"/>
    <w:rsid w:val="008A4427"/>
    <w:rsid w:val="008A5416"/>
    <w:rsid w:val="008B04D2"/>
    <w:rsid w:val="008B36F2"/>
    <w:rsid w:val="008B41F6"/>
    <w:rsid w:val="008C0451"/>
    <w:rsid w:val="008C074A"/>
    <w:rsid w:val="008C0993"/>
    <w:rsid w:val="008C1537"/>
    <w:rsid w:val="008C60D3"/>
    <w:rsid w:val="008C666F"/>
    <w:rsid w:val="008C6822"/>
    <w:rsid w:val="008C7410"/>
    <w:rsid w:val="008D3B80"/>
    <w:rsid w:val="008D61A7"/>
    <w:rsid w:val="008D7CEE"/>
    <w:rsid w:val="008E0C17"/>
    <w:rsid w:val="008E0C88"/>
    <w:rsid w:val="008E0FE1"/>
    <w:rsid w:val="008E2005"/>
    <w:rsid w:val="008E4C27"/>
    <w:rsid w:val="008E5B09"/>
    <w:rsid w:val="008E6758"/>
    <w:rsid w:val="008E7986"/>
    <w:rsid w:val="008F1EBD"/>
    <w:rsid w:val="008F247A"/>
    <w:rsid w:val="008F28FC"/>
    <w:rsid w:val="008F29BF"/>
    <w:rsid w:val="00901457"/>
    <w:rsid w:val="009015FC"/>
    <w:rsid w:val="00902331"/>
    <w:rsid w:val="00902429"/>
    <w:rsid w:val="009030A6"/>
    <w:rsid w:val="00904737"/>
    <w:rsid w:val="00906464"/>
    <w:rsid w:val="0091132B"/>
    <w:rsid w:val="00911DB1"/>
    <w:rsid w:val="00912243"/>
    <w:rsid w:val="00912869"/>
    <w:rsid w:val="00913261"/>
    <w:rsid w:val="009137BB"/>
    <w:rsid w:val="00914437"/>
    <w:rsid w:val="00915D84"/>
    <w:rsid w:val="00924A19"/>
    <w:rsid w:val="00931FC8"/>
    <w:rsid w:val="00932E54"/>
    <w:rsid w:val="00933842"/>
    <w:rsid w:val="0093451A"/>
    <w:rsid w:val="00934985"/>
    <w:rsid w:val="00937B73"/>
    <w:rsid w:val="00942E13"/>
    <w:rsid w:val="00950766"/>
    <w:rsid w:val="009530D0"/>
    <w:rsid w:val="00953D00"/>
    <w:rsid w:val="00954065"/>
    <w:rsid w:val="00954A47"/>
    <w:rsid w:val="00954EE9"/>
    <w:rsid w:val="00956477"/>
    <w:rsid w:val="009570EF"/>
    <w:rsid w:val="009576B7"/>
    <w:rsid w:val="009601EC"/>
    <w:rsid w:val="00961996"/>
    <w:rsid w:val="00963EFF"/>
    <w:rsid w:val="00964E43"/>
    <w:rsid w:val="0096771A"/>
    <w:rsid w:val="00971533"/>
    <w:rsid w:val="00972724"/>
    <w:rsid w:val="00972A53"/>
    <w:rsid w:val="00972CFF"/>
    <w:rsid w:val="0097371B"/>
    <w:rsid w:val="0097534A"/>
    <w:rsid w:val="00975DB5"/>
    <w:rsid w:val="00977317"/>
    <w:rsid w:val="00977832"/>
    <w:rsid w:val="00977D15"/>
    <w:rsid w:val="00980A7F"/>
    <w:rsid w:val="009815AD"/>
    <w:rsid w:val="0099195B"/>
    <w:rsid w:val="00991F32"/>
    <w:rsid w:val="00992923"/>
    <w:rsid w:val="00993BB7"/>
    <w:rsid w:val="0099538B"/>
    <w:rsid w:val="00996181"/>
    <w:rsid w:val="0099669E"/>
    <w:rsid w:val="009A1556"/>
    <w:rsid w:val="009A24B4"/>
    <w:rsid w:val="009A41C4"/>
    <w:rsid w:val="009A552A"/>
    <w:rsid w:val="009A5565"/>
    <w:rsid w:val="009A5D19"/>
    <w:rsid w:val="009A70B0"/>
    <w:rsid w:val="009A7BB9"/>
    <w:rsid w:val="009B52A5"/>
    <w:rsid w:val="009B63AF"/>
    <w:rsid w:val="009B671B"/>
    <w:rsid w:val="009C128F"/>
    <w:rsid w:val="009C1507"/>
    <w:rsid w:val="009C21A0"/>
    <w:rsid w:val="009C3101"/>
    <w:rsid w:val="009C4F4F"/>
    <w:rsid w:val="009C54FD"/>
    <w:rsid w:val="009C7106"/>
    <w:rsid w:val="009C73FE"/>
    <w:rsid w:val="009D0453"/>
    <w:rsid w:val="009D1F54"/>
    <w:rsid w:val="009D4CE2"/>
    <w:rsid w:val="009D559E"/>
    <w:rsid w:val="009D60D9"/>
    <w:rsid w:val="009D6431"/>
    <w:rsid w:val="009D7663"/>
    <w:rsid w:val="009E238C"/>
    <w:rsid w:val="009E47A4"/>
    <w:rsid w:val="009E4EC4"/>
    <w:rsid w:val="009E6A4F"/>
    <w:rsid w:val="009F0576"/>
    <w:rsid w:val="009F3FD5"/>
    <w:rsid w:val="009F4413"/>
    <w:rsid w:val="009F4CA0"/>
    <w:rsid w:val="00A01AA8"/>
    <w:rsid w:val="00A01AF0"/>
    <w:rsid w:val="00A02830"/>
    <w:rsid w:val="00A02F37"/>
    <w:rsid w:val="00A05022"/>
    <w:rsid w:val="00A05335"/>
    <w:rsid w:val="00A0542B"/>
    <w:rsid w:val="00A0629E"/>
    <w:rsid w:val="00A06DB9"/>
    <w:rsid w:val="00A1003A"/>
    <w:rsid w:val="00A146BF"/>
    <w:rsid w:val="00A15FB6"/>
    <w:rsid w:val="00A1659F"/>
    <w:rsid w:val="00A17BA3"/>
    <w:rsid w:val="00A2540D"/>
    <w:rsid w:val="00A25764"/>
    <w:rsid w:val="00A27D47"/>
    <w:rsid w:val="00A31D69"/>
    <w:rsid w:val="00A330C8"/>
    <w:rsid w:val="00A34B20"/>
    <w:rsid w:val="00A34D25"/>
    <w:rsid w:val="00A3651B"/>
    <w:rsid w:val="00A36A9A"/>
    <w:rsid w:val="00A42444"/>
    <w:rsid w:val="00A44C02"/>
    <w:rsid w:val="00A45720"/>
    <w:rsid w:val="00A46B23"/>
    <w:rsid w:val="00A46FEC"/>
    <w:rsid w:val="00A508A8"/>
    <w:rsid w:val="00A50DC4"/>
    <w:rsid w:val="00A513D5"/>
    <w:rsid w:val="00A5141D"/>
    <w:rsid w:val="00A517F8"/>
    <w:rsid w:val="00A51FF1"/>
    <w:rsid w:val="00A5329F"/>
    <w:rsid w:val="00A53E7F"/>
    <w:rsid w:val="00A646BB"/>
    <w:rsid w:val="00A658D2"/>
    <w:rsid w:val="00A716FC"/>
    <w:rsid w:val="00A72FFB"/>
    <w:rsid w:val="00A74224"/>
    <w:rsid w:val="00A74B20"/>
    <w:rsid w:val="00A756DC"/>
    <w:rsid w:val="00A75780"/>
    <w:rsid w:val="00A7628A"/>
    <w:rsid w:val="00A7672A"/>
    <w:rsid w:val="00A77430"/>
    <w:rsid w:val="00A77F87"/>
    <w:rsid w:val="00A808A3"/>
    <w:rsid w:val="00A81771"/>
    <w:rsid w:val="00A81FC0"/>
    <w:rsid w:val="00A84138"/>
    <w:rsid w:val="00A84544"/>
    <w:rsid w:val="00A851A4"/>
    <w:rsid w:val="00A87EFA"/>
    <w:rsid w:val="00A9000A"/>
    <w:rsid w:val="00A9152B"/>
    <w:rsid w:val="00A93424"/>
    <w:rsid w:val="00A93AB5"/>
    <w:rsid w:val="00A96372"/>
    <w:rsid w:val="00AA02AC"/>
    <w:rsid w:val="00AA198D"/>
    <w:rsid w:val="00AA37AE"/>
    <w:rsid w:val="00AA41E2"/>
    <w:rsid w:val="00AA4272"/>
    <w:rsid w:val="00AA4521"/>
    <w:rsid w:val="00AA4884"/>
    <w:rsid w:val="00AA7814"/>
    <w:rsid w:val="00AA78F7"/>
    <w:rsid w:val="00AB0E4C"/>
    <w:rsid w:val="00AB0ED3"/>
    <w:rsid w:val="00AB3F29"/>
    <w:rsid w:val="00AB4625"/>
    <w:rsid w:val="00AB47F6"/>
    <w:rsid w:val="00AB5375"/>
    <w:rsid w:val="00AC1663"/>
    <w:rsid w:val="00AC1CFD"/>
    <w:rsid w:val="00AC2A18"/>
    <w:rsid w:val="00AC427E"/>
    <w:rsid w:val="00AC7693"/>
    <w:rsid w:val="00AD1600"/>
    <w:rsid w:val="00AD3FFE"/>
    <w:rsid w:val="00AD5D01"/>
    <w:rsid w:val="00AD739B"/>
    <w:rsid w:val="00AD7D02"/>
    <w:rsid w:val="00AE2BCC"/>
    <w:rsid w:val="00AE2D34"/>
    <w:rsid w:val="00AE5D4E"/>
    <w:rsid w:val="00AE77E5"/>
    <w:rsid w:val="00AE7C46"/>
    <w:rsid w:val="00AF0B5A"/>
    <w:rsid w:val="00AF1305"/>
    <w:rsid w:val="00AF1DB0"/>
    <w:rsid w:val="00AF643C"/>
    <w:rsid w:val="00B03980"/>
    <w:rsid w:val="00B058EC"/>
    <w:rsid w:val="00B135D5"/>
    <w:rsid w:val="00B14EE0"/>
    <w:rsid w:val="00B16292"/>
    <w:rsid w:val="00B20667"/>
    <w:rsid w:val="00B21E5C"/>
    <w:rsid w:val="00B222B1"/>
    <w:rsid w:val="00B22A27"/>
    <w:rsid w:val="00B23061"/>
    <w:rsid w:val="00B23AA4"/>
    <w:rsid w:val="00B24C76"/>
    <w:rsid w:val="00B33DAD"/>
    <w:rsid w:val="00B3423C"/>
    <w:rsid w:val="00B34C6C"/>
    <w:rsid w:val="00B45224"/>
    <w:rsid w:val="00B4631B"/>
    <w:rsid w:val="00B47010"/>
    <w:rsid w:val="00B50694"/>
    <w:rsid w:val="00B5158A"/>
    <w:rsid w:val="00B51BA3"/>
    <w:rsid w:val="00B51F00"/>
    <w:rsid w:val="00B52A30"/>
    <w:rsid w:val="00B553AE"/>
    <w:rsid w:val="00B55915"/>
    <w:rsid w:val="00B55E47"/>
    <w:rsid w:val="00B56F0E"/>
    <w:rsid w:val="00B577A7"/>
    <w:rsid w:val="00B61DC6"/>
    <w:rsid w:val="00B63062"/>
    <w:rsid w:val="00B6391E"/>
    <w:rsid w:val="00B6399F"/>
    <w:rsid w:val="00B63D00"/>
    <w:rsid w:val="00B64593"/>
    <w:rsid w:val="00B653CD"/>
    <w:rsid w:val="00B66B08"/>
    <w:rsid w:val="00B66EE9"/>
    <w:rsid w:val="00B730F9"/>
    <w:rsid w:val="00B740EB"/>
    <w:rsid w:val="00B825BC"/>
    <w:rsid w:val="00B82B30"/>
    <w:rsid w:val="00B82ECF"/>
    <w:rsid w:val="00B83AE1"/>
    <w:rsid w:val="00B84D4A"/>
    <w:rsid w:val="00B861D1"/>
    <w:rsid w:val="00B92584"/>
    <w:rsid w:val="00B937B4"/>
    <w:rsid w:val="00BA1185"/>
    <w:rsid w:val="00BA1711"/>
    <w:rsid w:val="00BA3A0F"/>
    <w:rsid w:val="00BA47C8"/>
    <w:rsid w:val="00BB087A"/>
    <w:rsid w:val="00BB1A48"/>
    <w:rsid w:val="00BB3438"/>
    <w:rsid w:val="00BB3688"/>
    <w:rsid w:val="00BB3D68"/>
    <w:rsid w:val="00BB5942"/>
    <w:rsid w:val="00BC32AD"/>
    <w:rsid w:val="00BC42F7"/>
    <w:rsid w:val="00BC4CDE"/>
    <w:rsid w:val="00BC589E"/>
    <w:rsid w:val="00BC73CB"/>
    <w:rsid w:val="00BD0F1E"/>
    <w:rsid w:val="00BD3390"/>
    <w:rsid w:val="00BD3650"/>
    <w:rsid w:val="00BD42C9"/>
    <w:rsid w:val="00BE2374"/>
    <w:rsid w:val="00BE313E"/>
    <w:rsid w:val="00BE35FD"/>
    <w:rsid w:val="00BE46E7"/>
    <w:rsid w:val="00BE52F3"/>
    <w:rsid w:val="00BE59AD"/>
    <w:rsid w:val="00BE5D00"/>
    <w:rsid w:val="00BE6559"/>
    <w:rsid w:val="00BE7600"/>
    <w:rsid w:val="00BE7AE4"/>
    <w:rsid w:val="00BF0D78"/>
    <w:rsid w:val="00BF5A5E"/>
    <w:rsid w:val="00BF5DDF"/>
    <w:rsid w:val="00BF6140"/>
    <w:rsid w:val="00BF6876"/>
    <w:rsid w:val="00C02D30"/>
    <w:rsid w:val="00C03070"/>
    <w:rsid w:val="00C07F6B"/>
    <w:rsid w:val="00C12D5A"/>
    <w:rsid w:val="00C13064"/>
    <w:rsid w:val="00C134B0"/>
    <w:rsid w:val="00C149E8"/>
    <w:rsid w:val="00C16703"/>
    <w:rsid w:val="00C17658"/>
    <w:rsid w:val="00C1781B"/>
    <w:rsid w:val="00C21415"/>
    <w:rsid w:val="00C2148D"/>
    <w:rsid w:val="00C255C4"/>
    <w:rsid w:val="00C309B7"/>
    <w:rsid w:val="00C30B76"/>
    <w:rsid w:val="00C31D5F"/>
    <w:rsid w:val="00C32D02"/>
    <w:rsid w:val="00C35505"/>
    <w:rsid w:val="00C40608"/>
    <w:rsid w:val="00C41A69"/>
    <w:rsid w:val="00C42327"/>
    <w:rsid w:val="00C465B5"/>
    <w:rsid w:val="00C47C21"/>
    <w:rsid w:val="00C5267E"/>
    <w:rsid w:val="00C5662E"/>
    <w:rsid w:val="00C56B3D"/>
    <w:rsid w:val="00C571DF"/>
    <w:rsid w:val="00C60E7C"/>
    <w:rsid w:val="00C61754"/>
    <w:rsid w:val="00C6306E"/>
    <w:rsid w:val="00C632E8"/>
    <w:rsid w:val="00C657D7"/>
    <w:rsid w:val="00C672D0"/>
    <w:rsid w:val="00C673B1"/>
    <w:rsid w:val="00C700D8"/>
    <w:rsid w:val="00C71157"/>
    <w:rsid w:val="00C738BB"/>
    <w:rsid w:val="00C738FC"/>
    <w:rsid w:val="00C748E7"/>
    <w:rsid w:val="00C74C93"/>
    <w:rsid w:val="00C752A8"/>
    <w:rsid w:val="00C77103"/>
    <w:rsid w:val="00C8192A"/>
    <w:rsid w:val="00C84931"/>
    <w:rsid w:val="00C901C6"/>
    <w:rsid w:val="00C909EF"/>
    <w:rsid w:val="00C91259"/>
    <w:rsid w:val="00C91CF0"/>
    <w:rsid w:val="00C92C59"/>
    <w:rsid w:val="00C961EB"/>
    <w:rsid w:val="00C97AE1"/>
    <w:rsid w:val="00CA2145"/>
    <w:rsid w:val="00CA3A3A"/>
    <w:rsid w:val="00CA4BC3"/>
    <w:rsid w:val="00CA4F22"/>
    <w:rsid w:val="00CA598D"/>
    <w:rsid w:val="00CA60E3"/>
    <w:rsid w:val="00CA6426"/>
    <w:rsid w:val="00CA7306"/>
    <w:rsid w:val="00CB15BA"/>
    <w:rsid w:val="00CB3FD7"/>
    <w:rsid w:val="00CB48AE"/>
    <w:rsid w:val="00CB5DA4"/>
    <w:rsid w:val="00CB7BCE"/>
    <w:rsid w:val="00CB7C10"/>
    <w:rsid w:val="00CC0CEF"/>
    <w:rsid w:val="00CC29FD"/>
    <w:rsid w:val="00CC2D8C"/>
    <w:rsid w:val="00CC38DF"/>
    <w:rsid w:val="00CC7EE1"/>
    <w:rsid w:val="00CD09C3"/>
    <w:rsid w:val="00CD481A"/>
    <w:rsid w:val="00CD573A"/>
    <w:rsid w:val="00CD58BC"/>
    <w:rsid w:val="00CD7AA2"/>
    <w:rsid w:val="00CE0A7B"/>
    <w:rsid w:val="00CE403F"/>
    <w:rsid w:val="00CE593F"/>
    <w:rsid w:val="00CE6212"/>
    <w:rsid w:val="00CF2087"/>
    <w:rsid w:val="00CF273B"/>
    <w:rsid w:val="00CF33A5"/>
    <w:rsid w:val="00CF3704"/>
    <w:rsid w:val="00CF442D"/>
    <w:rsid w:val="00CF455E"/>
    <w:rsid w:val="00CF4675"/>
    <w:rsid w:val="00D019F1"/>
    <w:rsid w:val="00D02020"/>
    <w:rsid w:val="00D02761"/>
    <w:rsid w:val="00D02DA4"/>
    <w:rsid w:val="00D02FE7"/>
    <w:rsid w:val="00D0320A"/>
    <w:rsid w:val="00D05732"/>
    <w:rsid w:val="00D07A17"/>
    <w:rsid w:val="00D10F79"/>
    <w:rsid w:val="00D1100B"/>
    <w:rsid w:val="00D11CD2"/>
    <w:rsid w:val="00D1685B"/>
    <w:rsid w:val="00D168A7"/>
    <w:rsid w:val="00D169A5"/>
    <w:rsid w:val="00D17B43"/>
    <w:rsid w:val="00D208FF"/>
    <w:rsid w:val="00D2090B"/>
    <w:rsid w:val="00D20AE2"/>
    <w:rsid w:val="00D228DE"/>
    <w:rsid w:val="00D22CFC"/>
    <w:rsid w:val="00D231D2"/>
    <w:rsid w:val="00D25855"/>
    <w:rsid w:val="00D26A75"/>
    <w:rsid w:val="00D31AB7"/>
    <w:rsid w:val="00D3203B"/>
    <w:rsid w:val="00D32064"/>
    <w:rsid w:val="00D33434"/>
    <w:rsid w:val="00D36637"/>
    <w:rsid w:val="00D3730D"/>
    <w:rsid w:val="00D37D31"/>
    <w:rsid w:val="00D4016A"/>
    <w:rsid w:val="00D41CD8"/>
    <w:rsid w:val="00D42A13"/>
    <w:rsid w:val="00D42F66"/>
    <w:rsid w:val="00D4393C"/>
    <w:rsid w:val="00D43D27"/>
    <w:rsid w:val="00D45BC7"/>
    <w:rsid w:val="00D50693"/>
    <w:rsid w:val="00D52097"/>
    <w:rsid w:val="00D52B69"/>
    <w:rsid w:val="00D5373A"/>
    <w:rsid w:val="00D56923"/>
    <w:rsid w:val="00D624B8"/>
    <w:rsid w:val="00D6278A"/>
    <w:rsid w:val="00D62BED"/>
    <w:rsid w:val="00D62DC4"/>
    <w:rsid w:val="00D6334D"/>
    <w:rsid w:val="00D63F4D"/>
    <w:rsid w:val="00D6422A"/>
    <w:rsid w:val="00D656D8"/>
    <w:rsid w:val="00D718D5"/>
    <w:rsid w:val="00D726EB"/>
    <w:rsid w:val="00D7453B"/>
    <w:rsid w:val="00D751F4"/>
    <w:rsid w:val="00D80931"/>
    <w:rsid w:val="00D83726"/>
    <w:rsid w:val="00D938B3"/>
    <w:rsid w:val="00D9461A"/>
    <w:rsid w:val="00D958CB"/>
    <w:rsid w:val="00D962F0"/>
    <w:rsid w:val="00D97E74"/>
    <w:rsid w:val="00DA184E"/>
    <w:rsid w:val="00DA4C95"/>
    <w:rsid w:val="00DA5E6B"/>
    <w:rsid w:val="00DA6106"/>
    <w:rsid w:val="00DB1B33"/>
    <w:rsid w:val="00DC0133"/>
    <w:rsid w:val="00DC3DDB"/>
    <w:rsid w:val="00DC40D2"/>
    <w:rsid w:val="00DC5E16"/>
    <w:rsid w:val="00DC63B8"/>
    <w:rsid w:val="00DC64D8"/>
    <w:rsid w:val="00DC6A38"/>
    <w:rsid w:val="00DC7015"/>
    <w:rsid w:val="00DD22D6"/>
    <w:rsid w:val="00DD2837"/>
    <w:rsid w:val="00DD3782"/>
    <w:rsid w:val="00DD61E4"/>
    <w:rsid w:val="00DD6C7C"/>
    <w:rsid w:val="00DE46B4"/>
    <w:rsid w:val="00DE4D51"/>
    <w:rsid w:val="00DE5ABF"/>
    <w:rsid w:val="00DE6056"/>
    <w:rsid w:val="00DE6F4B"/>
    <w:rsid w:val="00DF10D4"/>
    <w:rsid w:val="00DF1765"/>
    <w:rsid w:val="00DF4D73"/>
    <w:rsid w:val="00DF6E8B"/>
    <w:rsid w:val="00DF6EDD"/>
    <w:rsid w:val="00DF7438"/>
    <w:rsid w:val="00E00649"/>
    <w:rsid w:val="00E01B3A"/>
    <w:rsid w:val="00E020A5"/>
    <w:rsid w:val="00E03A66"/>
    <w:rsid w:val="00E042DA"/>
    <w:rsid w:val="00E06D7C"/>
    <w:rsid w:val="00E06E5A"/>
    <w:rsid w:val="00E07667"/>
    <w:rsid w:val="00E120A4"/>
    <w:rsid w:val="00E13037"/>
    <w:rsid w:val="00E13C40"/>
    <w:rsid w:val="00E20259"/>
    <w:rsid w:val="00E21608"/>
    <w:rsid w:val="00E21F31"/>
    <w:rsid w:val="00E22106"/>
    <w:rsid w:val="00E23305"/>
    <w:rsid w:val="00E23779"/>
    <w:rsid w:val="00E26970"/>
    <w:rsid w:val="00E26F99"/>
    <w:rsid w:val="00E26FF8"/>
    <w:rsid w:val="00E32594"/>
    <w:rsid w:val="00E34D72"/>
    <w:rsid w:val="00E35D28"/>
    <w:rsid w:val="00E361AA"/>
    <w:rsid w:val="00E36C9C"/>
    <w:rsid w:val="00E378A6"/>
    <w:rsid w:val="00E41CF5"/>
    <w:rsid w:val="00E4230D"/>
    <w:rsid w:val="00E44D42"/>
    <w:rsid w:val="00E4536D"/>
    <w:rsid w:val="00E46861"/>
    <w:rsid w:val="00E52886"/>
    <w:rsid w:val="00E545F1"/>
    <w:rsid w:val="00E63BF3"/>
    <w:rsid w:val="00E63BF5"/>
    <w:rsid w:val="00E63C18"/>
    <w:rsid w:val="00E641B9"/>
    <w:rsid w:val="00E64F6E"/>
    <w:rsid w:val="00E716FD"/>
    <w:rsid w:val="00E71F85"/>
    <w:rsid w:val="00E726AE"/>
    <w:rsid w:val="00E72DE7"/>
    <w:rsid w:val="00E72F3F"/>
    <w:rsid w:val="00E7352A"/>
    <w:rsid w:val="00E7596C"/>
    <w:rsid w:val="00E75D42"/>
    <w:rsid w:val="00E77920"/>
    <w:rsid w:val="00E808C8"/>
    <w:rsid w:val="00E81EAA"/>
    <w:rsid w:val="00E87D54"/>
    <w:rsid w:val="00E904F5"/>
    <w:rsid w:val="00E911CE"/>
    <w:rsid w:val="00E92A29"/>
    <w:rsid w:val="00E95B9D"/>
    <w:rsid w:val="00E95C0C"/>
    <w:rsid w:val="00E95DF4"/>
    <w:rsid w:val="00E968CC"/>
    <w:rsid w:val="00EA1E0C"/>
    <w:rsid w:val="00EA57AB"/>
    <w:rsid w:val="00EA6405"/>
    <w:rsid w:val="00EA7554"/>
    <w:rsid w:val="00EA7C52"/>
    <w:rsid w:val="00EB5C22"/>
    <w:rsid w:val="00EB7DEA"/>
    <w:rsid w:val="00EC0AA6"/>
    <w:rsid w:val="00EC203A"/>
    <w:rsid w:val="00EC2ABE"/>
    <w:rsid w:val="00EC6C01"/>
    <w:rsid w:val="00ED290E"/>
    <w:rsid w:val="00ED3A22"/>
    <w:rsid w:val="00ED5ACE"/>
    <w:rsid w:val="00EE219D"/>
    <w:rsid w:val="00EE2B24"/>
    <w:rsid w:val="00EE420A"/>
    <w:rsid w:val="00EE7E5D"/>
    <w:rsid w:val="00EF1E1C"/>
    <w:rsid w:val="00EF3EC9"/>
    <w:rsid w:val="00EF5AD4"/>
    <w:rsid w:val="00EF7BA9"/>
    <w:rsid w:val="00F06E26"/>
    <w:rsid w:val="00F07E06"/>
    <w:rsid w:val="00F10754"/>
    <w:rsid w:val="00F13C30"/>
    <w:rsid w:val="00F16FC6"/>
    <w:rsid w:val="00F20174"/>
    <w:rsid w:val="00F25004"/>
    <w:rsid w:val="00F26582"/>
    <w:rsid w:val="00F318D8"/>
    <w:rsid w:val="00F338D6"/>
    <w:rsid w:val="00F358DC"/>
    <w:rsid w:val="00F40E83"/>
    <w:rsid w:val="00F424A7"/>
    <w:rsid w:val="00F434FB"/>
    <w:rsid w:val="00F43C9C"/>
    <w:rsid w:val="00F43E38"/>
    <w:rsid w:val="00F454E6"/>
    <w:rsid w:val="00F45948"/>
    <w:rsid w:val="00F462FC"/>
    <w:rsid w:val="00F47BFD"/>
    <w:rsid w:val="00F5074B"/>
    <w:rsid w:val="00F51F9E"/>
    <w:rsid w:val="00F53021"/>
    <w:rsid w:val="00F53532"/>
    <w:rsid w:val="00F53C22"/>
    <w:rsid w:val="00F54265"/>
    <w:rsid w:val="00F55FA3"/>
    <w:rsid w:val="00F57353"/>
    <w:rsid w:val="00F61CDD"/>
    <w:rsid w:val="00F62616"/>
    <w:rsid w:val="00F66134"/>
    <w:rsid w:val="00F66B2C"/>
    <w:rsid w:val="00F6719F"/>
    <w:rsid w:val="00F713A0"/>
    <w:rsid w:val="00F71CC8"/>
    <w:rsid w:val="00F72335"/>
    <w:rsid w:val="00F75A4D"/>
    <w:rsid w:val="00F80FEA"/>
    <w:rsid w:val="00F82F28"/>
    <w:rsid w:val="00F8416B"/>
    <w:rsid w:val="00F84ADD"/>
    <w:rsid w:val="00F84CCD"/>
    <w:rsid w:val="00F86A1F"/>
    <w:rsid w:val="00F918C0"/>
    <w:rsid w:val="00F91C3A"/>
    <w:rsid w:val="00F92F46"/>
    <w:rsid w:val="00F93395"/>
    <w:rsid w:val="00F96AEF"/>
    <w:rsid w:val="00FA1415"/>
    <w:rsid w:val="00FA2428"/>
    <w:rsid w:val="00FA2712"/>
    <w:rsid w:val="00FA4BEB"/>
    <w:rsid w:val="00FB0442"/>
    <w:rsid w:val="00FB08C8"/>
    <w:rsid w:val="00FB7AF7"/>
    <w:rsid w:val="00FC1FD0"/>
    <w:rsid w:val="00FC41B3"/>
    <w:rsid w:val="00FC4BF6"/>
    <w:rsid w:val="00FD006E"/>
    <w:rsid w:val="00FD1FF8"/>
    <w:rsid w:val="00FD7EDA"/>
    <w:rsid w:val="00FE1977"/>
    <w:rsid w:val="00FF11EA"/>
    <w:rsid w:val="00FF23D3"/>
    <w:rsid w:val="00FF3822"/>
    <w:rsid w:val="00FF3ED0"/>
    <w:rsid w:val="00FF4EAC"/>
    <w:rsid w:val="00FF7B88"/>
    <w:rsid w:val="01AA6E81"/>
    <w:rsid w:val="02961253"/>
    <w:rsid w:val="03055D93"/>
    <w:rsid w:val="03336822"/>
    <w:rsid w:val="03E54334"/>
    <w:rsid w:val="045A6C5C"/>
    <w:rsid w:val="04AA1804"/>
    <w:rsid w:val="04C20214"/>
    <w:rsid w:val="04F77250"/>
    <w:rsid w:val="06E01E2A"/>
    <w:rsid w:val="06F33EFD"/>
    <w:rsid w:val="07572DD8"/>
    <w:rsid w:val="07EB4681"/>
    <w:rsid w:val="07EC4813"/>
    <w:rsid w:val="08ED437E"/>
    <w:rsid w:val="090C4350"/>
    <w:rsid w:val="09746410"/>
    <w:rsid w:val="0A4A7B34"/>
    <w:rsid w:val="0A4D0A15"/>
    <w:rsid w:val="0A9A4B38"/>
    <w:rsid w:val="0ADE4F7C"/>
    <w:rsid w:val="0B061B25"/>
    <w:rsid w:val="0B072907"/>
    <w:rsid w:val="0B2E6867"/>
    <w:rsid w:val="0BA330BC"/>
    <w:rsid w:val="0C217EDC"/>
    <w:rsid w:val="0C6C42C7"/>
    <w:rsid w:val="0CB50CD8"/>
    <w:rsid w:val="0D8A34F9"/>
    <w:rsid w:val="0E5F5DB9"/>
    <w:rsid w:val="0E654B72"/>
    <w:rsid w:val="0E796EF3"/>
    <w:rsid w:val="0EB61449"/>
    <w:rsid w:val="0EF22E95"/>
    <w:rsid w:val="0F080EAD"/>
    <w:rsid w:val="0F743656"/>
    <w:rsid w:val="10BB0A71"/>
    <w:rsid w:val="111708E2"/>
    <w:rsid w:val="11430F1E"/>
    <w:rsid w:val="11595C4E"/>
    <w:rsid w:val="11A10342"/>
    <w:rsid w:val="130F1616"/>
    <w:rsid w:val="132B2E0B"/>
    <w:rsid w:val="137C54E5"/>
    <w:rsid w:val="159944FC"/>
    <w:rsid w:val="15D4144E"/>
    <w:rsid w:val="16A66682"/>
    <w:rsid w:val="16D03F47"/>
    <w:rsid w:val="170C046F"/>
    <w:rsid w:val="172274B1"/>
    <w:rsid w:val="172F4E16"/>
    <w:rsid w:val="17B26259"/>
    <w:rsid w:val="17BF6610"/>
    <w:rsid w:val="1B59078B"/>
    <w:rsid w:val="1BA92B4E"/>
    <w:rsid w:val="1E5A4C7A"/>
    <w:rsid w:val="1F45738C"/>
    <w:rsid w:val="1FD570ED"/>
    <w:rsid w:val="20857D32"/>
    <w:rsid w:val="20D21F53"/>
    <w:rsid w:val="23894DD2"/>
    <w:rsid w:val="242168CC"/>
    <w:rsid w:val="25193CD8"/>
    <w:rsid w:val="25AE0D51"/>
    <w:rsid w:val="264B1373"/>
    <w:rsid w:val="2663080E"/>
    <w:rsid w:val="26D6272E"/>
    <w:rsid w:val="27837C89"/>
    <w:rsid w:val="27B163B4"/>
    <w:rsid w:val="289A08BB"/>
    <w:rsid w:val="28EE59E1"/>
    <w:rsid w:val="2C437A46"/>
    <w:rsid w:val="2D260DE5"/>
    <w:rsid w:val="2D385B84"/>
    <w:rsid w:val="2D4E6532"/>
    <w:rsid w:val="2DF70AAC"/>
    <w:rsid w:val="2E502322"/>
    <w:rsid w:val="2E805968"/>
    <w:rsid w:val="2E8A5DC8"/>
    <w:rsid w:val="2FCC77DF"/>
    <w:rsid w:val="2FD976D1"/>
    <w:rsid w:val="30134679"/>
    <w:rsid w:val="30276ACF"/>
    <w:rsid w:val="30282097"/>
    <w:rsid w:val="302F4212"/>
    <w:rsid w:val="30856065"/>
    <w:rsid w:val="30FE3609"/>
    <w:rsid w:val="31374E4B"/>
    <w:rsid w:val="31CA4E78"/>
    <w:rsid w:val="329D60D9"/>
    <w:rsid w:val="332A7EF7"/>
    <w:rsid w:val="333F1D71"/>
    <w:rsid w:val="33623BBD"/>
    <w:rsid w:val="3399470D"/>
    <w:rsid w:val="34042CF5"/>
    <w:rsid w:val="355E01B0"/>
    <w:rsid w:val="356C2FA3"/>
    <w:rsid w:val="35E54BE0"/>
    <w:rsid w:val="35FB7817"/>
    <w:rsid w:val="361D0532"/>
    <w:rsid w:val="362343C5"/>
    <w:rsid w:val="36823FB1"/>
    <w:rsid w:val="37C047E2"/>
    <w:rsid w:val="37C4391B"/>
    <w:rsid w:val="38172EB8"/>
    <w:rsid w:val="38265FEB"/>
    <w:rsid w:val="39311641"/>
    <w:rsid w:val="3932053A"/>
    <w:rsid w:val="39464B6C"/>
    <w:rsid w:val="394D286B"/>
    <w:rsid w:val="39AB76A8"/>
    <w:rsid w:val="39BD2686"/>
    <w:rsid w:val="3A103E1E"/>
    <w:rsid w:val="3A1E414E"/>
    <w:rsid w:val="3A7B7170"/>
    <w:rsid w:val="3AE5670A"/>
    <w:rsid w:val="3AF7579E"/>
    <w:rsid w:val="3BD11807"/>
    <w:rsid w:val="3BFC36C6"/>
    <w:rsid w:val="3C4972A6"/>
    <w:rsid w:val="3C530295"/>
    <w:rsid w:val="3D373F93"/>
    <w:rsid w:val="3D4A1E01"/>
    <w:rsid w:val="3D844F9A"/>
    <w:rsid w:val="3D9B71EA"/>
    <w:rsid w:val="3E4225F4"/>
    <w:rsid w:val="3E914893"/>
    <w:rsid w:val="3F801250"/>
    <w:rsid w:val="40300ED2"/>
    <w:rsid w:val="40672062"/>
    <w:rsid w:val="40C52E6B"/>
    <w:rsid w:val="414D2400"/>
    <w:rsid w:val="41540B36"/>
    <w:rsid w:val="427E2949"/>
    <w:rsid w:val="42961EC9"/>
    <w:rsid w:val="42A1536D"/>
    <w:rsid w:val="42C5752E"/>
    <w:rsid w:val="435A789A"/>
    <w:rsid w:val="43600123"/>
    <w:rsid w:val="448F623A"/>
    <w:rsid w:val="44B40B70"/>
    <w:rsid w:val="45786ECD"/>
    <w:rsid w:val="46A93850"/>
    <w:rsid w:val="46E37711"/>
    <w:rsid w:val="46E93991"/>
    <w:rsid w:val="46FB6B50"/>
    <w:rsid w:val="47066C52"/>
    <w:rsid w:val="472620A8"/>
    <w:rsid w:val="48AD78EF"/>
    <w:rsid w:val="48D95EBD"/>
    <w:rsid w:val="49D30D87"/>
    <w:rsid w:val="4A4B37DD"/>
    <w:rsid w:val="4A646AA3"/>
    <w:rsid w:val="4B781808"/>
    <w:rsid w:val="4D5A5976"/>
    <w:rsid w:val="4E4E3C5F"/>
    <w:rsid w:val="50343FE5"/>
    <w:rsid w:val="509638D1"/>
    <w:rsid w:val="50B2602E"/>
    <w:rsid w:val="5192360B"/>
    <w:rsid w:val="51954C9C"/>
    <w:rsid w:val="52130285"/>
    <w:rsid w:val="53607EC3"/>
    <w:rsid w:val="55144E87"/>
    <w:rsid w:val="557F49A3"/>
    <w:rsid w:val="55AE4BA8"/>
    <w:rsid w:val="55BA42F7"/>
    <w:rsid w:val="56B46F9A"/>
    <w:rsid w:val="57714977"/>
    <w:rsid w:val="57B86D40"/>
    <w:rsid w:val="584C180E"/>
    <w:rsid w:val="58724FF3"/>
    <w:rsid w:val="5A055FAB"/>
    <w:rsid w:val="5A700C60"/>
    <w:rsid w:val="5CED2465"/>
    <w:rsid w:val="5D7872D4"/>
    <w:rsid w:val="5E2E6E13"/>
    <w:rsid w:val="5F2125AE"/>
    <w:rsid w:val="60131BA5"/>
    <w:rsid w:val="601D17BC"/>
    <w:rsid w:val="606A6D2C"/>
    <w:rsid w:val="606E6EDB"/>
    <w:rsid w:val="607D4911"/>
    <w:rsid w:val="60954574"/>
    <w:rsid w:val="60E8387F"/>
    <w:rsid w:val="60E874A0"/>
    <w:rsid w:val="61556917"/>
    <w:rsid w:val="62BB429D"/>
    <w:rsid w:val="6330780D"/>
    <w:rsid w:val="637B1130"/>
    <w:rsid w:val="64AF55D8"/>
    <w:rsid w:val="65242009"/>
    <w:rsid w:val="65EC5C7D"/>
    <w:rsid w:val="67775D57"/>
    <w:rsid w:val="67997883"/>
    <w:rsid w:val="67E60E76"/>
    <w:rsid w:val="687A5FA5"/>
    <w:rsid w:val="6925137D"/>
    <w:rsid w:val="69A42CB3"/>
    <w:rsid w:val="6B981287"/>
    <w:rsid w:val="6C930BE2"/>
    <w:rsid w:val="6D235FE7"/>
    <w:rsid w:val="6E6909B3"/>
    <w:rsid w:val="6E6C59DC"/>
    <w:rsid w:val="6E70074F"/>
    <w:rsid w:val="6EB63CA9"/>
    <w:rsid w:val="6F8C54C4"/>
    <w:rsid w:val="70214B52"/>
    <w:rsid w:val="70654205"/>
    <w:rsid w:val="71525B9B"/>
    <w:rsid w:val="71D46EAE"/>
    <w:rsid w:val="720C1A0F"/>
    <w:rsid w:val="750E7614"/>
    <w:rsid w:val="75ED3556"/>
    <w:rsid w:val="75F02893"/>
    <w:rsid w:val="76147361"/>
    <w:rsid w:val="761875E0"/>
    <w:rsid w:val="769F3A74"/>
    <w:rsid w:val="76B8256C"/>
    <w:rsid w:val="77280629"/>
    <w:rsid w:val="775D3C84"/>
    <w:rsid w:val="77F1273C"/>
    <w:rsid w:val="785F1E95"/>
    <w:rsid w:val="7904024A"/>
    <w:rsid w:val="79BD7F12"/>
    <w:rsid w:val="7BAD5803"/>
    <w:rsid w:val="7BBF1C30"/>
    <w:rsid w:val="7CBE1FF7"/>
    <w:rsid w:val="7D290D6F"/>
    <w:rsid w:val="7D2B09CF"/>
    <w:rsid w:val="7DA47B29"/>
    <w:rsid w:val="7E6746C9"/>
    <w:rsid w:val="7F867CCD"/>
    <w:rsid w:val="7F9F6328"/>
    <w:rsid w:val="7FBF3996"/>
    <w:rsid w:val="9FF38245"/>
    <w:rsid w:val="DF5C6B6D"/>
  </w:rsids>
  <m:mathPr>
    <m:mathFont m:val="Cambria Math"/>
    <m:brkBin m:val="before"/>
    <m:brkBinSub m:val="--"/>
    <m:smallFrac m:val="1"/>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340" w:after="330" w:line="360" w:lineRule="auto"/>
      <w:jc w:val="center"/>
      <w:outlineLvl w:val="0"/>
    </w:pPr>
    <w:rPr>
      <w:rFonts w:eastAsia="宋体"/>
      <w:b/>
      <w:bCs/>
      <w:color w:val="000000" w:themeColor="text1"/>
      <w:kern w:val="44"/>
      <w:sz w:val="24"/>
      <w:szCs w:val="44"/>
      <w14:textFill>
        <w14:solidFill>
          <w14:schemeClr w14:val="tx1"/>
        </w14:solidFill>
      </w14:textFill>
    </w:rPr>
  </w:style>
  <w:style w:type="paragraph" w:styleId="3">
    <w:name w:val="heading 2"/>
    <w:basedOn w:val="1"/>
    <w:next w:val="1"/>
    <w:link w:val="36"/>
    <w:unhideWhenUsed/>
    <w:qFormat/>
    <w:uiPriority w:val="9"/>
    <w:pPr>
      <w:keepNext/>
      <w:keepLines/>
      <w:spacing w:before="260" w:after="260" w:line="416" w:lineRule="auto"/>
      <w:jc w:val="left"/>
      <w:outlineLvl w:val="1"/>
    </w:pPr>
    <w:rPr>
      <w:rFonts w:eastAsia="宋体" w:asciiTheme="majorHAnsi" w:hAnsiTheme="majorHAnsi" w:cstheme="majorBidi"/>
      <w:b/>
      <w:bCs/>
      <w:color w:val="2F5597" w:themeColor="accent1" w:themeShade="BF"/>
      <w:sz w:val="22"/>
      <w:szCs w:val="32"/>
    </w:rPr>
  </w:style>
  <w:style w:type="paragraph" w:styleId="4">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42"/>
    <w:unhideWhenUsed/>
    <w:qFormat/>
    <w:uiPriority w:val="9"/>
    <w:pPr>
      <w:keepNext/>
      <w:keepLines/>
      <w:spacing w:before="280" w:after="290" w:line="376" w:lineRule="auto"/>
      <w:outlineLvl w:val="4"/>
    </w:pPr>
    <w:rPr>
      <w:b/>
      <w:bCs/>
      <w:sz w:val="28"/>
      <w:szCs w:val="28"/>
    </w:rPr>
  </w:style>
  <w:style w:type="paragraph" w:styleId="6">
    <w:name w:val="heading 6"/>
    <w:basedOn w:val="1"/>
    <w:next w:val="1"/>
    <w:link w:val="4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link w:val="30"/>
    <w:unhideWhenUsed/>
    <w:qFormat/>
    <w:uiPriority w:val="99"/>
    <w:pPr>
      <w:jc w:val="left"/>
    </w:pPr>
  </w:style>
  <w:style w:type="paragraph" w:styleId="8">
    <w:name w:val="Balloon Text"/>
    <w:basedOn w:val="1"/>
    <w:link w:val="28"/>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96"/>
      </w:tabs>
    </w:pPr>
    <w:rPr>
      <w:rFonts w:ascii="宋体" w:hAnsi="宋体"/>
      <w:b/>
    </w:rPr>
  </w:style>
  <w:style w:type="paragraph" w:styleId="12">
    <w:name w:val="toc 2"/>
    <w:basedOn w:val="1"/>
    <w:next w:val="1"/>
    <w:unhideWhenUsed/>
    <w:qFormat/>
    <w:uiPriority w:val="39"/>
    <w:pPr>
      <w:tabs>
        <w:tab w:val="right" w:leader="dot" w:pos="8296"/>
      </w:tabs>
      <w:ind w:left="283" w:leftChars="1" w:hanging="281" w:hangingChars="134"/>
      <w:jc w:val="center"/>
    </w:p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annotation subject"/>
    <w:basedOn w:val="7"/>
    <w:next w:val="7"/>
    <w:link w:val="31"/>
    <w:unhideWhenUsed/>
    <w:qFormat/>
    <w:uiPriority w:val="99"/>
    <w:rPr>
      <w:b/>
      <w:bCs/>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unhideWhenUsed/>
    <w:qFormat/>
    <w:uiPriority w:val="99"/>
    <w:rPr>
      <w:color w:val="954F72" w:themeColor="followedHyperlink"/>
      <w:u w:val="single"/>
      <w14:textFill>
        <w14:solidFill>
          <w14:schemeClr w14:val="folHlink"/>
        </w14:solidFill>
      </w14:textFill>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annotation reference"/>
    <w:basedOn w:val="17"/>
    <w:unhideWhenUsed/>
    <w:qFormat/>
    <w:uiPriority w:val="99"/>
    <w:rPr>
      <w:sz w:val="21"/>
      <w:szCs w:val="21"/>
    </w:rPr>
  </w:style>
  <w:style w:type="character" w:customStyle="1" w:styleId="21">
    <w:name w:val="页眉 字符"/>
    <w:basedOn w:val="17"/>
    <w:link w:val="10"/>
    <w:qFormat/>
    <w:uiPriority w:val="99"/>
    <w:rPr>
      <w:sz w:val="18"/>
      <w:szCs w:val="18"/>
    </w:rPr>
  </w:style>
  <w:style w:type="character" w:customStyle="1" w:styleId="22">
    <w:name w:val="页脚 字符"/>
    <w:basedOn w:val="17"/>
    <w:link w:val="9"/>
    <w:qFormat/>
    <w:uiPriority w:val="99"/>
    <w:rPr>
      <w:sz w:val="18"/>
      <w:szCs w:val="18"/>
    </w:rPr>
  </w:style>
  <w:style w:type="paragraph" w:customStyle="1" w:styleId="23">
    <w:name w:val="列表段落1"/>
    <w:basedOn w:val="1"/>
    <w:qFormat/>
    <w:uiPriority w:val="34"/>
    <w:pPr>
      <w:ind w:firstLine="420" w:firstLineChars="200"/>
    </w:pPr>
  </w:style>
  <w:style w:type="table" w:customStyle="1" w:styleId="24">
    <w:name w:val="网格表 4 - 着色 11"/>
    <w:basedOn w:val="15"/>
    <w:qFormat/>
    <w:uiPriority w:val="0"/>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paragraph" w:customStyle="1" w:styleId="25">
    <w:name w:val="Normal (Web)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未处理的提及1"/>
    <w:basedOn w:val="17"/>
    <w:unhideWhenUsed/>
    <w:qFormat/>
    <w:uiPriority w:val="99"/>
    <w:rPr>
      <w:color w:val="808080"/>
      <w:shd w:val="clear" w:color="auto" w:fill="E6E6E6"/>
    </w:rPr>
  </w:style>
  <w:style w:type="paragraph" w:customStyle="1" w:styleId="27">
    <w:name w:val="Default"/>
    <w:qFormat/>
    <w:uiPriority w:val="0"/>
    <w:pPr>
      <w:widowControl w:val="0"/>
      <w:autoSpaceDE w:val="0"/>
      <w:autoSpaceDN w:val="0"/>
      <w:adjustRightInd w:val="0"/>
    </w:pPr>
    <w:rPr>
      <w:rFonts w:ascii="等线" w:eastAsia="等线" w:cs="等线" w:hAnsiTheme="minorHAnsi"/>
      <w:color w:val="000000"/>
      <w:sz w:val="24"/>
      <w:szCs w:val="24"/>
      <w:lang w:val="en-US" w:eastAsia="zh-CN" w:bidi="ar-SA"/>
    </w:rPr>
  </w:style>
  <w:style w:type="character" w:customStyle="1" w:styleId="28">
    <w:name w:val="批注框文本 字符"/>
    <w:basedOn w:val="17"/>
    <w:link w:val="8"/>
    <w:semiHidden/>
    <w:qFormat/>
    <w:uiPriority w:val="99"/>
    <w:rPr>
      <w:sz w:val="18"/>
      <w:szCs w:val="18"/>
    </w:rPr>
  </w:style>
  <w:style w:type="character" w:customStyle="1" w:styleId="29">
    <w:name w:val="未处理的提及2"/>
    <w:basedOn w:val="17"/>
    <w:unhideWhenUsed/>
    <w:qFormat/>
    <w:uiPriority w:val="99"/>
    <w:rPr>
      <w:color w:val="808080"/>
      <w:shd w:val="clear" w:color="auto" w:fill="E6E6E6"/>
    </w:rPr>
  </w:style>
  <w:style w:type="character" w:customStyle="1" w:styleId="30">
    <w:name w:val="批注文字 字符"/>
    <w:basedOn w:val="17"/>
    <w:link w:val="7"/>
    <w:qFormat/>
    <w:uiPriority w:val="99"/>
    <w:rPr>
      <w:kern w:val="2"/>
      <w:sz w:val="21"/>
      <w:szCs w:val="22"/>
    </w:rPr>
  </w:style>
  <w:style w:type="character" w:customStyle="1" w:styleId="31">
    <w:name w:val="批注主题 字符"/>
    <w:basedOn w:val="30"/>
    <w:link w:val="14"/>
    <w:semiHidden/>
    <w:qFormat/>
    <w:uiPriority w:val="99"/>
    <w:rPr>
      <w:b/>
      <w:bCs/>
      <w:kern w:val="2"/>
      <w:sz w:val="21"/>
      <w:szCs w:val="22"/>
    </w:rPr>
  </w:style>
  <w:style w:type="table" w:customStyle="1" w:styleId="32">
    <w:name w:val="网格表 4 - 着色 51"/>
    <w:basedOn w:val="15"/>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3">
    <w:name w:val="网格表 5 深色 - 着色 51"/>
    <w:basedOn w:val="15"/>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34">
    <w:name w:val="清单表 3 - 着色 51"/>
    <w:basedOn w:val="15"/>
    <w:qFormat/>
    <w:uiPriority w:val="48"/>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character" w:customStyle="1" w:styleId="35">
    <w:name w:val="标题 1 字符"/>
    <w:basedOn w:val="17"/>
    <w:link w:val="2"/>
    <w:qFormat/>
    <w:uiPriority w:val="9"/>
    <w:rPr>
      <w:rFonts w:eastAsia="宋体"/>
      <w:b/>
      <w:bCs/>
      <w:color w:val="000000" w:themeColor="text1"/>
      <w:kern w:val="44"/>
      <w:sz w:val="24"/>
      <w:szCs w:val="44"/>
      <w14:textFill>
        <w14:solidFill>
          <w14:schemeClr w14:val="tx1"/>
        </w14:solidFill>
      </w14:textFill>
    </w:rPr>
  </w:style>
  <w:style w:type="character" w:customStyle="1" w:styleId="36">
    <w:name w:val="标题 2 字符"/>
    <w:basedOn w:val="17"/>
    <w:link w:val="3"/>
    <w:qFormat/>
    <w:uiPriority w:val="9"/>
    <w:rPr>
      <w:rFonts w:eastAsia="宋体" w:asciiTheme="majorHAnsi" w:hAnsiTheme="majorHAnsi" w:cstheme="majorBidi"/>
      <w:b/>
      <w:bCs/>
      <w:color w:val="2F5597" w:themeColor="accent1" w:themeShade="BF"/>
      <w:kern w:val="2"/>
      <w:sz w:val="22"/>
      <w:szCs w:val="32"/>
    </w:rPr>
  </w:style>
  <w:style w:type="paragraph" w:customStyle="1" w:styleId="3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38">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9">
    <w:name w:val="标题 3 字符"/>
    <w:basedOn w:val="17"/>
    <w:link w:val="4"/>
    <w:semiHidden/>
    <w:qFormat/>
    <w:uiPriority w:val="9"/>
    <w:rPr>
      <w:b/>
      <w:bCs/>
      <w:kern w:val="2"/>
      <w:sz w:val="32"/>
      <w:szCs w:val="32"/>
    </w:rPr>
  </w:style>
  <w:style w:type="character" w:customStyle="1" w:styleId="40">
    <w:name w:val="标题 6 字符"/>
    <w:basedOn w:val="17"/>
    <w:link w:val="6"/>
    <w:semiHidden/>
    <w:qFormat/>
    <w:uiPriority w:val="9"/>
    <w:rPr>
      <w:rFonts w:asciiTheme="majorHAnsi" w:hAnsiTheme="majorHAnsi" w:eastAsiaTheme="majorEastAsia" w:cstheme="majorBidi"/>
      <w:b/>
      <w:bCs/>
      <w:kern w:val="2"/>
      <w:sz w:val="24"/>
      <w:szCs w:val="24"/>
    </w:rPr>
  </w:style>
  <w:style w:type="paragraph" w:customStyle="1" w:styleId="41">
    <w:name w:val="列表段落11"/>
    <w:basedOn w:val="1"/>
    <w:qFormat/>
    <w:uiPriority w:val="0"/>
    <w:pPr>
      <w:ind w:firstLine="420" w:firstLineChars="200"/>
    </w:pPr>
    <w:rPr>
      <w:rFonts w:ascii="等线" w:hAnsi="等线" w:eastAsia="等线" w:cs="Times New Roman"/>
      <w:szCs w:val="21"/>
    </w:rPr>
  </w:style>
  <w:style w:type="character" w:customStyle="1" w:styleId="42">
    <w:name w:val="标题 5 字符"/>
    <w:basedOn w:val="17"/>
    <w:link w:val="5"/>
    <w:semiHidden/>
    <w:qFormat/>
    <w:uiPriority w:val="9"/>
    <w:rPr>
      <w:b/>
      <w:bCs/>
      <w:kern w:val="2"/>
      <w:sz w:val="28"/>
      <w:szCs w:val="28"/>
    </w:rPr>
  </w:style>
  <w:style w:type="paragraph" w:customStyle="1" w:styleId="43">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4">
    <w:name w:val="text-dst"/>
    <w:basedOn w:val="17"/>
    <w:qFormat/>
    <w:uiPriority w:val="0"/>
  </w:style>
  <w:style w:type="paragraph" w:customStyle="1" w:styleId="45">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46">
    <w:name w:val="List Paragraph1"/>
    <w:basedOn w:val="1"/>
    <w:qFormat/>
    <w:uiPriority w:val="0"/>
    <w:pPr>
      <w:ind w:firstLine="420" w:firstLineChars="200"/>
    </w:pPr>
    <w:rPr>
      <w:rFonts w:ascii="等线" w:hAnsi="宋体" w:eastAsia="等线" w:cs="Times New Roman"/>
      <w:szCs w:val="21"/>
    </w:rPr>
  </w:style>
  <w:style w:type="paragraph" w:customStyle="1" w:styleId="47">
    <w:name w:val="msolistparagraph"/>
    <w:basedOn w:val="1"/>
    <w:qFormat/>
    <w:uiPriority w:val="0"/>
    <w:pPr>
      <w:ind w:firstLine="420" w:firstLineChars="200"/>
    </w:pPr>
    <w:rPr>
      <w:rFonts w:ascii="等线" w:hAnsi="宋体" w:eastAsia="等线" w:cs="Times New Roman"/>
      <w:szCs w:val="21"/>
    </w:rPr>
  </w:style>
  <w:style w:type="character" w:customStyle="1" w:styleId="48">
    <w:name w:val="15"/>
    <w:basedOn w:val="17"/>
    <w:qFormat/>
    <w:uiPriority w:val="0"/>
    <w:rPr>
      <w:rFonts w:hint="eastAsia" w:ascii="等线" w:eastAsia="等线"/>
    </w:rPr>
  </w:style>
  <w:style w:type="character" w:customStyle="1" w:styleId="49">
    <w:name w:val="16"/>
    <w:basedOn w:val="17"/>
    <w:qFormat/>
    <w:uiPriority w:val="0"/>
    <w:rPr>
      <w:rFonts w:hint="eastAsia" w:ascii="等线" w:eastAsia="等线"/>
      <w:color w:val="0563C1"/>
      <w:u w:val="single"/>
    </w:rPr>
  </w:style>
  <w:style w:type="paragraph" w:customStyle="1" w:styleId="50">
    <w:name w:val="修订3"/>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51">
    <w:name w:val="未处理的提及3"/>
    <w:basedOn w:val="17"/>
    <w:unhideWhenUsed/>
    <w:qFormat/>
    <w:uiPriority w:val="99"/>
    <w:rPr>
      <w:color w:val="605E5C"/>
      <w:shd w:val="clear" w:color="auto" w:fill="E1DFDD"/>
    </w:rPr>
  </w:style>
  <w:style w:type="paragraph" w:customStyle="1" w:styleId="52">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53">
    <w:name w:val="표준 단락"/>
    <w:basedOn w:val="1"/>
    <w:qFormat/>
    <w:uiPriority w:val="0"/>
    <w:pPr>
      <w:autoSpaceDE w:val="0"/>
      <w:autoSpaceDN w:val="0"/>
      <w:adjustRightInd w:val="0"/>
      <w:spacing w:line="320" w:lineRule="atLeast"/>
      <w:jc w:val="left"/>
    </w:pPr>
    <w:rPr>
      <w:rFonts w:ascii="Batang" w:hAnsi="Batang" w:eastAsia="Batang" w:cs="Times New Roman"/>
      <w:color w:val="000000"/>
      <w:kern w:val="0"/>
      <w:sz w:val="20"/>
      <w:szCs w:val="20"/>
    </w:rPr>
  </w:style>
  <w:style w:type="paragraph" w:styleId="5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97</Words>
  <Characters>554</Characters>
  <Lines>4</Lines>
  <Paragraphs>1</Paragraphs>
  <TotalTime>0</TotalTime>
  <ScaleCrop>false</ScaleCrop>
  <LinksUpToDate>false</LinksUpToDate>
  <CharactersWithSpaces>650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2020-12-09T01:31:00Z</dcterms:created>
  <dc:creator>Xinchen Di</dc:creator>
  <cp:lastModifiedBy>陈家民</cp:lastModifiedBy>
  <cp:lastPrinted>2020-05-07T13:58:00Z</cp:lastPrinted>
  <dcterms:modified xsi:type="dcterms:W3CDTF">2020-12-14T13:28:53Z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_2015_ms_pID_725343">
    <vt:lpwstr>(2)S++N9BZl9F8ed2i09/dGkI0IMKbbQWlVm0KGpY24HLzDj9Gfhu8nGRfTv2t5ccOrwobjouJ6
jqeF2UkqBfrx3TjUVIhXu7a0SJcaR1iiK3dFGBwyb+cb5sJXE7oky33nOz4Puqlwzz6swtdo
DX946TL5dZBwgMBORfqq8ivFXXuDc3gWKwyZCjhNXaedvY6XPHvaZtiyMUDpKzw/xXnx5NkX
WIkC/aR46gd3I6ZNDe</vt:lpwstr>
  </property>
  <property fmtid="{D5CDD505-2E9C-101B-9397-08002B2CF9AE}" pid="4" name="_2015_ms_pID_7253431">
    <vt:lpwstr>FXraujkchHHbEvOLnLKFBeh8E56Pbc26HIcdY/6tTqWapKXhFTrUWn
9Ft7+kTRIdz0OLVlk8YCTt2xCjYGSb66iTv4wTtFGtwjHFFbxJ0e2QEVVaSGfG/11JOi52q9
cb87hOZ0yQ+pTUhKsxLrow30/51XuFThjea4eJiYDrzIYggth7SQQZvQ6WJLX8EEkSgk9y6R
HoS4rWaz+yv/icOX</vt:lpwstr>
  </property>
</Properties>
</file>