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B951D"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1.</w:t>
      </w:r>
      <w:r>
        <w:rPr>
          <w:rFonts w:hint="default" w:eastAsia="宋体"/>
          <w:color w:val="0000FF"/>
          <w:sz w:val="28"/>
          <w:szCs w:val="28"/>
          <w:lang w:val="en-US" w:eastAsia="zh-CN"/>
        </w:rPr>
        <w:t>机器学习的严格定义</w:t>
      </w:r>
      <w:r>
        <w:rPr>
          <w:rFonts w:hint="eastAsia" w:eastAsia="宋体"/>
          <w:color w:val="0000FF"/>
          <w:sz w:val="28"/>
          <w:szCs w:val="28"/>
          <w:lang w:val="en-US" w:eastAsia="zh-CN"/>
        </w:rPr>
        <w:t>（GPT4）</w:t>
      </w:r>
    </w:p>
    <w:p w14:paraId="67CCB01E">
      <w:pPr>
        <w:rPr>
          <w:rFonts w:hint="default" w:eastAsia="宋体"/>
          <w:lang w:val="en-US" w:eastAsia="zh-CN"/>
        </w:rPr>
      </w:pPr>
    </w:p>
    <w:p w14:paraId="6B6FA968">
      <w:pPr>
        <w:ind w:firstLine="440" w:firstLineChars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机器学习算法是指一组规则和步骤，</w:t>
      </w:r>
      <w:r>
        <w:rPr>
          <w:rFonts w:hint="default" w:eastAsia="宋体"/>
          <w:b w:val="0"/>
          <w:bCs w:val="0"/>
          <w:color w:val="FF0000"/>
          <w:lang w:val="en-US" w:eastAsia="zh-CN"/>
        </w:rPr>
        <w:t>用于从数据中学习并进行预测或决策</w:t>
      </w:r>
      <w:r>
        <w:rPr>
          <w:rFonts w:hint="default" w:eastAsia="宋体"/>
          <w:b w:val="0"/>
          <w:bCs w:val="0"/>
          <w:lang w:val="en-US" w:eastAsia="zh-CN"/>
        </w:rPr>
        <w:t>。这些算法通过分析输入数据，发现模式或规律，以便在给定新数据时作出准确的预测。具体而言，机器学习算法的定义包括以下几个关键方面：</w:t>
      </w:r>
    </w:p>
    <w:p w14:paraId="56224B7B">
      <w:pPr>
        <w:rPr>
          <w:rFonts w:hint="default" w:eastAsia="宋体"/>
          <w:b w:val="0"/>
          <w:bCs w:val="0"/>
          <w:lang w:val="en-US" w:eastAsia="zh-CN"/>
        </w:rPr>
      </w:pPr>
    </w:p>
    <w:p w14:paraId="1982E95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</w:t>
      </w:r>
      <w:r>
        <w:rPr>
          <w:rFonts w:hint="default" w:eastAsia="宋体"/>
          <w:b w:val="0"/>
          <w:bCs w:val="0"/>
          <w:lang w:val="en-US" w:eastAsia="zh-CN"/>
        </w:rPr>
        <w:t>.学习过程：</w:t>
      </w:r>
      <w:r>
        <w:rPr>
          <w:rFonts w:hint="default" w:eastAsia="宋体"/>
          <w:b w:val="0"/>
          <w:bCs w:val="0"/>
          <w:color w:val="FF0000"/>
          <w:lang w:val="en-US" w:eastAsia="zh-CN"/>
        </w:rPr>
        <w:t>机器学习算法通过经验（即训练数据）来改进其性能。</w:t>
      </w:r>
      <w:r>
        <w:rPr>
          <w:rFonts w:hint="default" w:eastAsia="宋体"/>
          <w:b w:val="0"/>
          <w:bCs w:val="0"/>
          <w:lang w:val="en-US" w:eastAsia="zh-CN"/>
        </w:rPr>
        <w:t>它们根据输入数据和已知输出（标签）进行训练，以识别输入与输出之间的关系。</w:t>
      </w:r>
    </w:p>
    <w:p w14:paraId="3236EB7A">
      <w:pPr>
        <w:rPr>
          <w:rFonts w:hint="default" w:eastAsia="宋体"/>
          <w:b w:val="0"/>
          <w:bCs w:val="0"/>
          <w:lang w:val="en-US" w:eastAsia="zh-CN"/>
        </w:rPr>
      </w:pPr>
    </w:p>
    <w:p w14:paraId="0D659E11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2.任务类型：机器学习算法通常用于解决特定类型的任务，包括分类、回归、聚类等。例如，分类任务旨在将输入数据分配到预定义的类别中，而回归任务则预测连续值。</w:t>
      </w:r>
    </w:p>
    <w:p w14:paraId="47B09B18">
      <w:pPr>
        <w:rPr>
          <w:rFonts w:hint="default" w:eastAsia="宋体"/>
          <w:b w:val="0"/>
          <w:bCs w:val="0"/>
          <w:lang w:val="en-US" w:eastAsia="zh-CN"/>
        </w:rPr>
      </w:pPr>
    </w:p>
    <w:p w14:paraId="2F1104CE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3.模型构建：通过机器学习算法构建的模型能够对新样本进行预测。模型是从训练数据中提取的特征和模式的数学表示。</w:t>
      </w:r>
    </w:p>
    <w:p w14:paraId="3F820088">
      <w:pPr>
        <w:rPr>
          <w:rFonts w:hint="default" w:eastAsia="宋体"/>
          <w:b w:val="0"/>
          <w:bCs w:val="0"/>
          <w:lang w:val="en-US" w:eastAsia="zh-CN"/>
        </w:rPr>
      </w:pPr>
    </w:p>
    <w:p w14:paraId="661567EA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4.性能评估：机器学习算法的有效性通常通过性能度量来评估，如准确率、召回率、F1-score等，这些指标帮助判断模型在未见数据上的表现。</w:t>
      </w:r>
    </w:p>
    <w:p w14:paraId="31897567">
      <w:pPr>
        <w:rPr>
          <w:rFonts w:hint="default" w:eastAsia="宋体"/>
          <w:b w:val="0"/>
          <w:bCs w:val="0"/>
          <w:lang w:val="en-US" w:eastAsia="zh-CN"/>
        </w:rPr>
      </w:pPr>
    </w:p>
    <w:p w14:paraId="6163FBD0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5.分类：机器学习算法可以根据其工作方式分为</w:t>
      </w:r>
      <w:r>
        <w:rPr>
          <w:rFonts w:hint="default" w:eastAsia="宋体"/>
          <w:b w:val="0"/>
          <w:bCs w:val="0"/>
          <w:color w:val="FF0000"/>
          <w:lang w:val="en-US" w:eastAsia="zh-CN"/>
        </w:rPr>
        <w:t>监督学习、无监督学习和强化学习</w:t>
      </w:r>
      <w:r>
        <w:rPr>
          <w:rFonts w:hint="default" w:eastAsia="宋体"/>
          <w:b w:val="0"/>
          <w:bCs w:val="0"/>
          <w:lang w:val="en-US" w:eastAsia="zh-CN"/>
        </w:rPr>
        <w:t>等类型。监督学习使用带标签的数据进行训练，无监督学习则处理未标记的数据，而强化学习则通过与环境交互来优化决策。</w:t>
      </w:r>
    </w:p>
    <w:p w14:paraId="68443F17">
      <w:pPr>
        <w:rPr>
          <w:rFonts w:hint="default" w:eastAsia="宋体"/>
          <w:b w:val="0"/>
          <w:bCs w:val="0"/>
          <w:lang w:val="en-US" w:eastAsia="zh-CN"/>
        </w:rPr>
      </w:pPr>
    </w:p>
    <w:p w14:paraId="13EFB6A1">
      <w:pPr>
        <w:ind w:firstLine="440" w:firstLineChars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综上所述，机器学习算法是实现智能决策和自动化分析的重要工具，它通过不断学习和适应，帮助解决复杂问题并提高预测准确性</w:t>
      </w:r>
      <w:bookmarkStart w:id="0" w:name="_GoBack"/>
      <w:bookmarkEnd w:id="0"/>
      <w:r>
        <w:rPr>
          <w:rFonts w:hint="default" w:eastAsia="宋体"/>
          <w:b w:val="0"/>
          <w:bCs w:val="0"/>
          <w:lang w:val="en-US" w:eastAsia="zh-CN"/>
        </w:rPr>
        <w:t>。</w:t>
      </w:r>
    </w:p>
    <w:p w14:paraId="4BA19473">
      <w:pPr>
        <w:rPr>
          <w:rFonts w:hint="default" w:eastAsia="宋体"/>
          <w:b w:val="0"/>
          <w:bCs w:val="0"/>
          <w:lang w:val="en-US" w:eastAsia="zh-CN"/>
        </w:rPr>
      </w:pPr>
    </w:p>
    <w:p w14:paraId="3A9B5366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Citations:</w:t>
      </w:r>
    </w:p>
    <w:p w14:paraId="520D529C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[1]https://azure.microsoft.com/zh-cn/resources/cloud-computing-dictionary/what-are-machine-learning-algorithms</w:t>
      </w:r>
    </w:p>
    <w:p w14:paraId="4C2059F1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[2] https://juejin.cn/post/6889727403023663111</w:t>
      </w:r>
    </w:p>
    <w:p w14:paraId="44EA463C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[3]https://business.adobe.com/cn/products/real-time-customer-data-platform/machine-learning-algorithms.html</w:t>
      </w:r>
    </w:p>
    <w:p w14:paraId="185EDA0E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[4] https://developer.baidu.com/article/details/3191239</w:t>
      </w:r>
    </w:p>
    <w:p w14:paraId="25DDD030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[5] https://www.ibm.com/cn-zh/topics/machine-learning-algorithms</w:t>
      </w:r>
    </w:p>
    <w:p w14:paraId="3F590435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[6] https://aws.amazon.com/cn/what-is/machine-learning/</w:t>
      </w:r>
    </w:p>
    <w:p w14:paraId="664A35D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[7] https://easyai.tech/blog/what-is-an-ai-algorithm/</w:t>
      </w:r>
    </w:p>
    <w:p w14:paraId="050FCE4C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[8]https://www.oracle.com/cn/artificial-intelligence/machine-learning/what-is-machine-learning/</w:t>
      </w:r>
    </w:p>
    <w:p w14:paraId="6BE3F97D">
      <w:pPr>
        <w:rPr>
          <w:rFonts w:hint="default" w:eastAsia="宋体"/>
          <w:lang w:val="en-US" w:eastAsia="zh-CN"/>
        </w:rPr>
      </w:pPr>
    </w:p>
    <w:p w14:paraId="519BE3A5">
      <w:pPr>
        <w:rPr>
          <w:rFonts w:hint="default" w:eastAsia="宋体"/>
          <w:lang w:val="en-US" w:eastAsia="zh-CN"/>
        </w:rPr>
      </w:pPr>
    </w:p>
    <w:p w14:paraId="56B1A31C">
      <w:pPr>
        <w:rPr>
          <w:rFonts w:hint="default" w:eastAsia="宋体"/>
          <w:lang w:val="en-US" w:eastAsia="zh-CN"/>
        </w:rPr>
      </w:pPr>
    </w:p>
    <w:p w14:paraId="3C140C26">
      <w:pPr>
        <w:rPr>
          <w:rFonts w:hint="default" w:eastAsia="宋体"/>
          <w:lang w:val="en-US" w:eastAsia="zh-CN"/>
        </w:rPr>
      </w:pPr>
    </w:p>
    <w:p w14:paraId="758DFE1B">
      <w:pPr>
        <w:rPr>
          <w:rFonts w:hint="default" w:eastAsia="宋体"/>
          <w:lang w:val="en-US" w:eastAsia="zh-CN"/>
        </w:rPr>
      </w:pPr>
    </w:p>
    <w:p w14:paraId="23104A90">
      <w:pPr>
        <w:rPr>
          <w:rFonts w:hint="default" w:eastAsia="宋体"/>
          <w:lang w:val="en-US" w:eastAsia="zh-CN"/>
        </w:rPr>
      </w:pPr>
    </w:p>
    <w:p w14:paraId="7662E693"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2.深度</w:t>
      </w:r>
      <w:r>
        <w:rPr>
          <w:rFonts w:hint="default" w:eastAsia="宋体"/>
          <w:color w:val="0000FF"/>
          <w:sz w:val="28"/>
          <w:szCs w:val="28"/>
          <w:lang w:val="en-US" w:eastAsia="zh-CN"/>
        </w:rPr>
        <w:t>学习的严格定义</w:t>
      </w:r>
      <w:r>
        <w:rPr>
          <w:rFonts w:hint="eastAsia" w:eastAsia="宋体"/>
          <w:color w:val="0000FF"/>
          <w:sz w:val="28"/>
          <w:szCs w:val="28"/>
          <w:lang w:val="en-US" w:eastAsia="zh-CN"/>
        </w:rPr>
        <w:t>（GPT4）</w:t>
      </w:r>
    </w:p>
    <w:p w14:paraId="7941E545">
      <w:pPr>
        <w:rPr>
          <w:rFonts w:hint="default" w:eastAsia="宋体"/>
          <w:lang w:val="en-US" w:eastAsia="zh-CN"/>
        </w:rPr>
      </w:pPr>
    </w:p>
    <w:p w14:paraId="6404BB01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深度学习是一种机器学习的子集，专注于使用多层人工神经网络来学习和处理数据。以下是深度学习的严格定义及其核心特征：</w:t>
      </w:r>
    </w:p>
    <w:p w14:paraId="4E1E4324">
      <w:pPr>
        <w:rPr>
          <w:rFonts w:hint="default" w:eastAsia="宋体"/>
          <w:b w:val="0"/>
          <w:bCs w:val="0"/>
          <w:lang w:val="en-US" w:eastAsia="zh-CN"/>
        </w:rPr>
      </w:pPr>
    </w:p>
    <w:p w14:paraId="3FF00AC0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深度学习</w:t>
      </w:r>
      <w:r>
        <w:rPr>
          <w:rFonts w:hint="eastAsia" w:eastAsia="宋体"/>
          <w:b w:val="0"/>
          <w:bCs w:val="0"/>
          <w:lang w:val="en-US" w:eastAsia="zh-CN"/>
        </w:rPr>
        <w:t>:</w:t>
      </w:r>
      <w:r>
        <w:rPr>
          <w:rFonts w:hint="default" w:eastAsia="宋体"/>
          <w:b w:val="0"/>
          <w:bCs w:val="0"/>
          <w:lang w:val="en-US" w:eastAsia="zh-CN"/>
        </w:rPr>
        <w:t>是利用多层神经网络（通常称为深度神经网络）进行数据表示学习和模式识别的技术。它通过模拟人脑的神经元结构，自动从大量数据中提取特征并进行决策。深度学习算法能够处理复杂的数据类型，如图像、音频和文本，以实现高效的分类、回归和生成任务。</w:t>
      </w:r>
    </w:p>
    <w:p w14:paraId="68232777">
      <w:pPr>
        <w:rPr>
          <w:rFonts w:hint="default" w:eastAsia="宋体"/>
          <w:b w:val="0"/>
          <w:bCs w:val="0"/>
          <w:lang w:val="en-US" w:eastAsia="zh-CN"/>
        </w:rPr>
      </w:pPr>
    </w:p>
    <w:p w14:paraId="7D4D11E3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核心特征</w:t>
      </w:r>
    </w:p>
    <w:p w14:paraId="6B46F0FF">
      <w:pPr>
        <w:rPr>
          <w:rFonts w:hint="default" w:eastAsia="宋体"/>
          <w:b w:val="0"/>
          <w:bCs w:val="0"/>
          <w:lang w:val="en-US" w:eastAsia="zh-CN"/>
        </w:rPr>
      </w:pPr>
    </w:p>
    <w:p w14:paraId="7E58DBC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color w:val="FF0000"/>
          <w:lang w:val="en-US" w:eastAsia="zh-CN"/>
        </w:rPr>
        <w:t>1.多层结构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：</w:t>
      </w:r>
      <w:r>
        <w:rPr>
          <w:rFonts w:hint="default" w:eastAsia="宋体"/>
          <w:b w:val="0"/>
          <w:bCs w:val="0"/>
          <w:lang w:val="en-US" w:eastAsia="zh-CN"/>
        </w:rPr>
        <w:t>深度学习模型通常由</w:t>
      </w:r>
      <w:r>
        <w:rPr>
          <w:rFonts w:hint="default" w:eastAsia="宋体"/>
          <w:b w:val="0"/>
          <w:bCs w:val="0"/>
          <w:color w:val="FF0000"/>
          <w:lang w:val="en-US" w:eastAsia="zh-CN"/>
        </w:rPr>
        <w:t>多个隐藏层</w:t>
      </w:r>
      <w:r>
        <w:rPr>
          <w:rFonts w:hint="default" w:eastAsia="宋体"/>
          <w:b w:val="0"/>
          <w:bCs w:val="0"/>
          <w:lang w:val="en-US" w:eastAsia="zh-CN"/>
        </w:rPr>
        <w:t>组成，每一层都对输入数据进行逐步处理，从而提取出更高级的特征。这种分层结构使得模型能够捕捉到数据中的复杂模式。</w:t>
      </w:r>
    </w:p>
    <w:p w14:paraId="59002F6F">
      <w:pPr>
        <w:rPr>
          <w:rFonts w:hint="default" w:eastAsia="宋体"/>
          <w:b w:val="0"/>
          <w:bCs w:val="0"/>
          <w:lang w:val="en-US" w:eastAsia="zh-CN"/>
        </w:rPr>
      </w:pPr>
    </w:p>
    <w:p w14:paraId="74D20EB5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color w:val="FF0000"/>
          <w:lang w:val="en-US" w:eastAsia="zh-CN"/>
        </w:rPr>
        <w:t>2.特征自动提取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:</w:t>
      </w:r>
      <w:r>
        <w:rPr>
          <w:rFonts w:hint="default" w:eastAsia="宋体"/>
          <w:b w:val="0"/>
          <w:bCs w:val="0"/>
          <w:lang w:val="en-US" w:eastAsia="zh-CN"/>
        </w:rPr>
        <w:t>与传统机器学习方法需要手动设计特征不同，深度学习能够自动从原始数据中学习并提取出重要特征。这种能力使得深度学习在处理大规模和高维数据时表现优异。</w:t>
      </w:r>
    </w:p>
    <w:p w14:paraId="4B0876C2">
      <w:pPr>
        <w:rPr>
          <w:rFonts w:hint="default" w:eastAsia="宋体"/>
          <w:b w:val="0"/>
          <w:bCs w:val="0"/>
          <w:lang w:val="en-US" w:eastAsia="zh-CN"/>
        </w:rPr>
      </w:pPr>
    </w:p>
    <w:p w14:paraId="6C0676B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3.大规模数据需求：深度学习模型通常需要大量的标记数据进行训练，以提高其泛化能力和预测准确性。</w:t>
      </w:r>
      <w:r>
        <w:rPr>
          <w:rFonts w:hint="default" w:eastAsia="宋体"/>
          <w:b w:val="0"/>
          <w:bCs w:val="0"/>
          <w:color w:val="FF0000"/>
          <w:lang w:val="en-US" w:eastAsia="zh-CN"/>
        </w:rPr>
        <w:t>随着数据量的增加，模型的性能通常会显著提升。</w:t>
      </w:r>
    </w:p>
    <w:p w14:paraId="45964422">
      <w:pPr>
        <w:rPr>
          <w:rFonts w:hint="default" w:eastAsia="宋体"/>
          <w:b w:val="0"/>
          <w:bCs w:val="0"/>
          <w:lang w:val="en-US" w:eastAsia="zh-CN"/>
        </w:rPr>
      </w:pPr>
    </w:p>
    <w:p w14:paraId="6249832E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4.计算资源密集型：训练深度学习模型通常需要强大的计算能力，尤其是图形处理单元（GPU），以加速大规模矩阵运算和并行处理。</w:t>
      </w:r>
    </w:p>
    <w:p w14:paraId="5B58D1DA">
      <w:pPr>
        <w:rPr>
          <w:rFonts w:hint="default" w:eastAsia="宋体"/>
          <w:b w:val="0"/>
          <w:bCs w:val="0"/>
          <w:lang w:val="en-US" w:eastAsia="zh-CN"/>
        </w:rPr>
      </w:pPr>
    </w:p>
    <w:p w14:paraId="519F4C91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5.应用广泛：深度学习在计算机视觉、自然语言处理、语音识别等领域取得了显著成果，广泛应用于自动驾驶、医疗影像分析、智能助手等多个行业。</w:t>
      </w:r>
    </w:p>
    <w:p w14:paraId="32BC26FE">
      <w:pPr>
        <w:rPr>
          <w:rFonts w:hint="default" w:eastAsia="宋体"/>
          <w:b w:val="0"/>
          <w:bCs w:val="0"/>
          <w:lang w:val="en-US" w:eastAsia="zh-CN"/>
        </w:rPr>
      </w:pPr>
    </w:p>
    <w:p w14:paraId="4D04D071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总结</w:t>
      </w:r>
    </w:p>
    <w:p w14:paraId="7A5522B5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深度学习作为机器学习的一种高级形式，通过复杂的神经网络结构和自动特征提取能力，为解决实际问题提供了强大的工具。它不仅推动了人工智能的发展，也在许多应用场景中展现出卓越的性能。</w:t>
      </w:r>
    </w:p>
    <w:p w14:paraId="28B3F3DE">
      <w:pPr>
        <w:rPr>
          <w:rFonts w:hint="default" w:eastAsia="宋体"/>
          <w:b w:val="0"/>
          <w:bCs w:val="0"/>
          <w:lang w:val="en-US" w:eastAsia="zh-CN"/>
        </w:rPr>
      </w:pPr>
    </w:p>
    <w:p w14:paraId="5F24A182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Citations:</w:t>
      </w:r>
    </w:p>
    <w:p w14:paraId="35BF444F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[1]https://www.oracle.com/cn/artificial-intelligence/machine-learning/what-is-deep-learning/</w:t>
      </w:r>
    </w:p>
    <w:p w14:paraId="66ED32BB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[2] https://aws.amazon.com/cn/what-is/machine-learning/</w:t>
      </w:r>
    </w:p>
    <w:p w14:paraId="55E2C13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[3] https://aws.amazon.com/cn/what-is/deep-learning/</w:t>
      </w:r>
    </w:p>
    <w:p w14:paraId="272505EC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[4]https://azure.microsoft.com/zh-cn/resources/cloud-computing-dictionary/what-are-machine-learning-algorithms</w:t>
      </w:r>
    </w:p>
    <w:p w14:paraId="595E8B0D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[5] https://juejin.cn/post/6889727403023663111</w:t>
      </w:r>
    </w:p>
    <w:p w14:paraId="4D971B3B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[6]https://business.adobe.com/cn/products/real-time-customer-data-platform/machine-learning-algorithms.html</w:t>
      </w:r>
    </w:p>
    <w:p w14:paraId="72E4ED57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[7] https://easyai.tech/ai-definition/deep-learning/</w:t>
      </w:r>
    </w:p>
    <w:p w14:paraId="6C89B6D9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[8] https://www.redhat.com/zh/topics/ai/what-is-deep-learning</w:t>
      </w:r>
    </w:p>
    <w:p w14:paraId="565FF70A">
      <w:pPr>
        <w:rPr>
          <w:rFonts w:hint="default" w:eastAsia="宋体"/>
          <w:color w:val="0000FF"/>
          <w:sz w:val="28"/>
          <w:szCs w:val="28"/>
          <w:lang w:val="en-US" w:eastAsia="zh-CN"/>
        </w:rPr>
      </w:pPr>
    </w:p>
    <w:p w14:paraId="199D38AC"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3.深度</w:t>
      </w:r>
      <w:r>
        <w:rPr>
          <w:rFonts w:hint="default" w:eastAsia="宋体"/>
          <w:color w:val="0000FF"/>
          <w:sz w:val="28"/>
          <w:szCs w:val="28"/>
          <w:lang w:val="en-US" w:eastAsia="zh-CN"/>
        </w:rPr>
        <w:t>学习的定义</w:t>
      </w:r>
      <w:r>
        <w:rPr>
          <w:rFonts w:hint="eastAsia" w:eastAsia="宋体"/>
          <w:color w:val="0000FF"/>
          <w:sz w:val="28"/>
          <w:szCs w:val="28"/>
          <w:lang w:val="en-US" w:eastAsia="zh-CN"/>
        </w:rPr>
        <w:t>个人理解</w:t>
      </w:r>
    </w:p>
    <w:p w14:paraId="345A36F8">
      <w:pPr>
        <w:rPr>
          <w:rFonts w:hint="eastAsia" w:eastAsia="宋体"/>
          <w:b w:val="0"/>
          <w:bCs w:val="0"/>
          <w:lang w:val="en-US" w:eastAsia="zh-CN"/>
        </w:rPr>
      </w:pPr>
    </w:p>
    <w:p w14:paraId="209355E4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1.特征自动提取</w:t>
      </w:r>
    </w:p>
    <w:p w14:paraId="4721C63B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122997BF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针对三大类数据图像，文本，拓扑图构建符合数据结构特征的特征提取操作:</w:t>
      </w:r>
    </w:p>
    <w:p w14:paraId="3C7A7572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&lt;1&gt;.CNN为结构化图像数据的局部关系特征（颜色特征，纹理特征，形状特征等）设计了特征提取操作: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卷积核操作</w:t>
      </w:r>
      <w:r>
        <w:rPr>
          <w:rFonts w:hint="eastAsia" w:eastAsia="宋体"/>
          <w:b w:val="0"/>
          <w:bCs w:val="0"/>
          <w:lang w:val="en-US" w:eastAsia="zh-CN"/>
        </w:rPr>
        <w:t>与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池化操作</w:t>
      </w:r>
      <w:r>
        <w:rPr>
          <w:rFonts w:hint="eastAsia" w:eastAsia="宋体"/>
          <w:b w:val="0"/>
          <w:bCs w:val="0"/>
          <w:lang w:val="en-US" w:eastAsia="zh-CN"/>
        </w:rPr>
        <w:t>；</w:t>
      </w:r>
    </w:p>
    <w:p w14:paraId="2807C404"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&lt;2&gt;.RNN为结构化文本序列数据的前后关系特征（词汇特征，句法特征，语义特征等）设计了特征提取操作: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循环输入操作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门控操作</w:t>
      </w:r>
      <w:r>
        <w:rPr>
          <w:rFonts w:hint="eastAsia" w:eastAsia="宋体"/>
          <w:b w:val="0"/>
          <w:bCs w:val="0"/>
          <w:lang w:val="en-US" w:eastAsia="zh-CN"/>
        </w:rPr>
        <w:t>；</w:t>
      </w:r>
    </w:p>
    <w:p w14:paraId="7167CC0B"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&lt;3&gt;.GNN为非结构化拓扑图数据的局部关系特征（一阶邻居特征，二阶邻居特征，高阶邻居特征等）设计了特征提取操作：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邻居聚合操作</w:t>
      </w:r>
    </w:p>
    <w:p w14:paraId="188AB603">
      <w:pPr>
        <w:rPr>
          <w:rFonts w:hint="eastAsia" w:eastAsia="宋体"/>
          <w:b w:val="0"/>
          <w:bCs w:val="0"/>
          <w:lang w:val="en-US" w:eastAsia="zh-CN"/>
        </w:rPr>
      </w:pPr>
    </w:p>
    <w:p w14:paraId="38CCC690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2.多层次神经网络结构</w:t>
      </w:r>
    </w:p>
    <w:p w14:paraId="54F12901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6C36AB32"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深度学习模型包含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多个层次的神经网络结构</w:t>
      </w:r>
      <w:r>
        <w:rPr>
          <w:rFonts w:hint="eastAsia" w:eastAsia="宋体"/>
          <w:b w:val="0"/>
          <w:bCs w:val="0"/>
          <w:lang w:val="en-US" w:eastAsia="zh-CN"/>
        </w:rPr>
        <w:t>对数据进行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层次特征提取</w:t>
      </w:r>
      <w:r>
        <w:rPr>
          <w:rFonts w:hint="eastAsia" w:eastAsia="宋体"/>
          <w:b w:val="0"/>
          <w:bCs w:val="0"/>
          <w:lang w:val="en-US" w:eastAsia="zh-CN"/>
        </w:rPr>
        <w:t>，尽管MLP没有对三类数据做特别的特征提取操作，但MLP属于深度学习算法，因为它具备特征自动提取、多层次神经网络结构、黑盒性三大特点。</w:t>
      </w:r>
    </w:p>
    <w:p w14:paraId="53C7D039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016DA60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3.黑盒性</w:t>
      </w:r>
    </w:p>
    <w:p w14:paraId="58FB984F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5CBD2404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相较于统计机器学习模型能够基于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统计与概率论\信息论等发现与解释数据之间关系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，深度学习模型结构具有黑盒性质，能取得良好任务性能的深度学习模型结构与训练出的模型参数，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较难给出背后的模型结构设计原则与模型参数的可解释性。</w:t>
      </w:r>
    </w:p>
    <w:p w14:paraId="1DE3B8F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106A2B50"/>
    <w:rsid w:val="45350C29"/>
    <w:rsid w:val="4D0C42FE"/>
    <w:rsid w:val="6DBD2F51"/>
    <w:rsid w:val="739F59F1"/>
    <w:rsid w:val="7732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2025-01-14T02:45:10Z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