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GenAI: Reshaping the Developer Landscape</w:t>
      </w:r>
    </w:p>
    <w:p/>
    <w:p>
      <w:pPr>
        <w:pStyle w:val="Heading2"/>
      </w:pPr>
      <w:r>
        <w:t>Introduction</w:t>
      </w:r>
    </w:p>
    <w:p/>
    <w:p>
      <w:r>
        <w:t>Generative AI (GenAI) is revolutionizing software development, impacting productivity and workflows. This report explores GenAI's multifaceted influence, from accelerating development to introducing ethical considerations and shifting required skill sets. We begin by examining GenAI's adoption and its effects on developer productivity, highlighting the importance of realistic expectations and targeted training. Next, we delve into the ethical challenges, including bias, data privacy, and intellectual property concerns. Finally, we analyze how GenAI is remodeling the software development lifecycle, emphasizing efficiency gains and the democratization of software creation.</w:t>
      </w:r>
    </w:p>
    <w:p/>
    <w:p>
      <w:r>
        <w:t>---</w:t>
      </w:r>
    </w:p>
    <w:p/>
    <w:p/>
    <w:p/>
    <w:p>
      <w:r>
        <w:t>Generative AI (GenAI) is rapidly changing software development, with widespread adoption driven by the promise of increased productivity and efficiency [1, 5]. Developers are integrating GenAI into their daily workflows for tasks such as code generation, documentation, and information summarization [1, 2]. Organizations are prioritizing GenAI adoption, but realizing its full potential requires careful planning, training, and measurement [2, 1].</w:t>
      </w:r>
    </w:p>
    <w:p/>
    <w:p>
      <w:r>
        <w:t>While GenAI offers significant benefits, it also presents challenges. There are concerns about code quality, security vulnerabilities, and the potential erosion of developer skills [4]. Biases and errors in GenAI outputs, stemming from the models' training data, can lead to fairness, ethical, and quality issues [2]. Some studies suggest that developers who extensively use GenAI may spend less time on valuable work, despite reporting increased productivity and job satisfaction [1].</w:t>
      </w:r>
    </w:p>
    <w:p/>
    <w:p>
      <w:r>
        <w:t>To effectively leverage GenAI, organizations must set realistic expectations, invest in comprehensive training programs, and establish clear metrics for measuring success [2, 4]. Identifying specific use cases aligned with the organization's environment is crucial for maximizing the potential of these tools [2]. Continuous learning, coaching, and community building are essential for fostering best practices and identifying issues early on [4].</w:t>
      </w:r>
    </w:p>
    <w:p/>
    <w:p>
      <w:r>
        <w:t>GenAI can automate tasks such as code generation, unit test creation, and data population, freeing developers to focus on more complex problem-solving [1]. It can also assist in refactoring existing code and improving software quality through bug detection and edge case analysis [1, 4]. By streamlining processes and enhancing creativity, GenAI can lead to efficiency gains of 30% or more [4].</w:t>
      </w:r>
    </w:p>
    <w:p/>
    <w:p>
      <w:r>
        <w:t>However, achieving these gains requires more than just implementing GenAI tools. Organizations must address potential issues such as knowledge silos, review depth, and the distribution of work across teams [3]. They must also ensure data privacy, avoid biased results, and manage intellectual property risks [2]. The focus is shifting towards enabling a wider range of users to build software, democratizing software creation and leading to a surge in the amount of software created [3].</w:t>
      </w:r>
    </w:p>
    <w:p/>
    <w:p>
      <w:r>
        <w:t>Ultimately, a structured and responsible approach is essential to harness the benefits of AI-assisted coding while safeguarding quality, security, and ethical standards [3]. By encouraging experimentation, monitoring key metrics, and fostering continuous learning, organizations can maximize the positive impact of GenAI on developer productivity and overall software development outcomes [2, 5].</w:t>
      </w:r>
    </w:p>
    <w:p/>
    <w:p/>
    <w:p>
      <w:r>
        <w:t>---</w:t>
      </w:r>
    </w:p>
    <w:p/>
    <w:p>
      <w:pPr>
        <w:pStyle w:val="Heading2"/>
      </w:pPr>
      <w:r>
        <w:t>Conclusion</w:t>
      </w:r>
    </w:p>
    <w:p/>
    <w:p>
      <w:r>
        <w:t>GenAI's influence on software development is multifaceted, presenting both opportunities and challenges. While developers are rapidly adopting GenAI tools, realizing their full potential requires careful navigation. Organizations must address ethical considerations, ensure code quality, and foster continuous learning to mitigate risks like bias and security vulnerabilities. The focus is shifting towards a more comprehensive integration of GenAI across the entire SDLC, potentially democratizing software creation and driving significant efficiency gains. However, achieving these gains requires establishing clear metrics, adapting workflows, and strategically repositioning resources to fully leverage GenAI's transformative power.</w:t>
      </w:r>
    </w:p>
    <w:p/>
    <w:p>
      <w:pPr>
        <w:pStyle w:val="Heading2"/>
      </w:pPr>
      <w:r>
        <w:t>Sources</w:t>
      </w:r>
    </w:p>
    <w:p>
      <w:r>
        <w:t xml:space="preserve">[1] https://shiftmag.dev/impact-ai-software-developers-5111/  </w:t>
      </w:r>
    </w:p>
    <w:p>
      <w:r>
        <w:t xml:space="preserve">[2] https://www.atlassian.com/blog/devops/navigating-the-new-frontier-of-developer-productivity-with-ai  </w:t>
      </w:r>
    </w:p>
    <w:p>
      <w:r>
        <w:t xml:space="preserve">[3] https://www.swarmia.com/blog/productivity-impact-of-ai-coding-tools/  </w:t>
      </w:r>
    </w:p>
    <w:p>
      <w:r>
        <w:t xml:space="preserve">[4] https://www.mckinsey.com/capabilities/mckinsey-digital/our-insights/unleashing-developer-productivity-with-generative-ai  </w:t>
      </w:r>
    </w:p>
    <w:p>
      <w:r>
        <w:t>[5] https://www.pwc.com/us/en/tech-effect/ai-analytics/generative-ai-for-software-development.html</w:t>
      </w:r>
    </w:p>
    <w:p>
      <w:r>
        <w:t xml:space="preserve">[6] https://sequoia-connect.com/generative-ai-software-development-careers/  </w:t>
      </w:r>
    </w:p>
    <w:p>
      <w:r>
        <w:t xml:space="preserve">[7] https://devcom.com/tech-blog/generative-ai-for-software-development-benefits-and-key-use-cases/  </w:t>
      </w:r>
    </w:p>
    <w:p>
      <w:r>
        <w:t xml:space="preserve">[8] https://defradigital.blog.gov.uk/2025/06/02/genai-and-software-development-a-new-paradigm/  </w:t>
      </w:r>
    </w:p>
    <w:p>
      <w:r>
        <w:t xml:space="preserve">[9] https://www.sciencedirect.com/science/article/pii/S0950584925000904  </w:t>
      </w:r>
    </w:p>
    <w:p>
      <w:r>
        <w:t>[10] https://www.bcg.com/publications/2024/the-art-of-scaling-genai-in-software</w:t>
      </w:r>
    </w:p>
    <w:p>
      <w:r>
        <w:t xml:space="preserve">[11] https://our-thinking.nashtechglobal.com/insights/generative-ais-impact-on-the-software-development-lifecycle  </w:t>
      </w:r>
    </w:p>
    <w:p>
      <w:r>
        <w:t xml:space="preserve">[12] https://community.ibm.com/community/user/cloud/blogs/diego-colombatto/2025/04/15/rethinking-SDLC-with-GenerativeAI  </w:t>
      </w:r>
    </w:p>
    <w:p>
      <w:r>
        <w:t xml:space="preserve">[13] https://www.devoteam.com/expert-view/ai-and-the-future-of-software-development/  </w:t>
      </w:r>
    </w:p>
    <w:p>
      <w:r>
        <w:t xml:space="preserve">[14] https://www.bain.com/insights/beyond-code-generation-more-efficient-software-development-tech-report-2024/  </w:t>
      </w:r>
    </w:p>
    <w:p>
      <w:r>
        <w:t>[15] https://www.bain.com/insights/from-pilots-to-payoff-generative-ai-in-software-development-technology-report-2025/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