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rPr>
      </w:pPr>
      <w:r w:rsidDel="00000000" w:rsidR="00000000" w:rsidRPr="00000000">
        <w:rPr/>
        <w:drawing>
          <wp:inline distB="0" distT="0" distL="0" distR="0">
            <wp:extent cx="4234180" cy="518795"/>
            <wp:effectExtent b="0" l="0" r="0" t="0"/>
            <wp:docPr descr="Splash Image" id="9" name="image1.png"/>
            <a:graphic>
              <a:graphicData uri="http://schemas.openxmlformats.org/drawingml/2006/picture">
                <pic:pic>
                  <pic:nvPicPr>
                    <pic:cNvPr descr="Splash Image" id="0" name="image1.png"/>
                    <pic:cNvPicPr preferRelativeResize="0"/>
                  </pic:nvPicPr>
                  <pic:blipFill>
                    <a:blip r:embed="rId7"/>
                    <a:srcRect b="0" l="0" r="0" t="0"/>
                    <a:stretch>
                      <a:fillRect/>
                    </a:stretch>
                  </pic:blipFill>
                  <pic:spPr>
                    <a:xfrm>
                      <a:off x="0" y="0"/>
                      <a:ext cx="423418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COE/ELE 70AB Milestones Compliance Report (MCR)</w:t>
      </w:r>
    </w:p>
    <w:tbl>
      <w:tblPr>
        <w:tblStyle w:val="Table1"/>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3">
            <w:pPr>
              <w:spacing w:after="0" w:before="240" w:lineRule="auto"/>
              <w:rPr/>
            </w:pPr>
            <w:r w:rsidDel="00000000" w:rsidR="00000000" w:rsidRPr="00000000">
              <w:rPr>
                <w:rtl w:val="0"/>
              </w:rPr>
              <w:t xml:space="preserve">Project Title</w:t>
            </w:r>
          </w:p>
        </w:tc>
        <w:tc>
          <w:tcPr/>
          <w:p w:rsidR="00000000" w:rsidDel="00000000" w:rsidP="00000000" w:rsidRDefault="00000000" w:rsidRPr="00000000" w14:paraId="00000004">
            <w:pPr>
              <w:spacing w:after="0" w:before="240" w:lineRule="auto"/>
              <w:rPr>
                <w:b w:val="0"/>
                <w:color w:val="548dd4"/>
                <w:sz w:val="20"/>
                <w:szCs w:val="20"/>
              </w:rPr>
            </w:pPr>
            <w:r w:rsidDel="00000000" w:rsidR="00000000" w:rsidRPr="00000000">
              <w:rPr>
                <w:b w:val="0"/>
                <w:color w:val="548dd4"/>
                <w:sz w:val="20"/>
                <w:szCs w:val="20"/>
                <w:rtl w:val="0"/>
              </w:rPr>
              <w:t xml:space="preserve">AA05 - Automated Parking Management System</w:t>
            </w:r>
          </w:p>
        </w:tc>
      </w:tr>
      <w:tr>
        <w:trPr>
          <w:cantSplit w:val="0"/>
          <w:tblHeader w:val="0"/>
        </w:trPr>
        <w:tc>
          <w:tcPr>
            <w:shd w:fill="c6d9f1" w:val="clear"/>
          </w:tcPr>
          <w:p w:rsidR="00000000" w:rsidDel="00000000" w:rsidP="00000000" w:rsidRDefault="00000000" w:rsidRPr="00000000" w14:paraId="00000005">
            <w:pPr>
              <w:spacing w:after="0" w:before="240" w:lineRule="auto"/>
              <w:rPr/>
            </w:pPr>
            <w:r w:rsidDel="00000000" w:rsidR="00000000" w:rsidRPr="00000000">
              <w:rPr>
                <w:rtl w:val="0"/>
              </w:rPr>
              <w:t xml:space="preserve">MCR Number</w:t>
            </w:r>
          </w:p>
        </w:tc>
        <w:tc>
          <w:tcPr/>
          <w:p w:rsidR="00000000" w:rsidDel="00000000" w:rsidP="00000000" w:rsidRDefault="00000000" w:rsidRPr="00000000" w14:paraId="00000006">
            <w:pPr>
              <w:spacing w:after="0" w:before="240" w:lineRule="auto"/>
              <w:rPr>
                <w:b w:val="0"/>
                <w:color w:val="548dd4"/>
                <w:sz w:val="20"/>
                <w:szCs w:val="20"/>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7">
            <w:pPr>
              <w:spacing w:after="0" w:before="240" w:lineRule="auto"/>
              <w:rPr/>
            </w:pPr>
            <w:r w:rsidDel="00000000" w:rsidR="00000000" w:rsidRPr="00000000">
              <w:rPr>
                <w:rtl w:val="0"/>
              </w:rPr>
              <w:t xml:space="preserve">Project Manager for the MCR period</w:t>
            </w:r>
          </w:p>
        </w:tc>
        <w:tc>
          <w:tcPr/>
          <w:p w:rsidR="00000000" w:rsidDel="00000000" w:rsidP="00000000" w:rsidRDefault="00000000" w:rsidRPr="00000000" w14:paraId="00000008">
            <w:pPr>
              <w:spacing w:after="0" w:before="240" w:lineRule="auto"/>
              <w:rPr>
                <w:b w:val="0"/>
                <w:color w:val="548dd4"/>
                <w:sz w:val="20"/>
                <w:szCs w:val="20"/>
              </w:rPr>
            </w:pP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9">
            <w:pPr>
              <w:spacing w:after="0" w:before="240" w:lineRule="auto"/>
              <w:rPr/>
            </w:pPr>
            <w:r w:rsidDel="00000000" w:rsidR="00000000" w:rsidRPr="00000000">
              <w:rPr>
                <w:rtl w:val="0"/>
              </w:rPr>
              <w:t xml:space="preserve">Team Players for the MCR period</w:t>
            </w:r>
          </w:p>
        </w:tc>
        <w:tc>
          <w:tcPr/>
          <w:p w:rsidR="00000000" w:rsidDel="00000000" w:rsidP="00000000" w:rsidRDefault="00000000" w:rsidRPr="00000000" w14:paraId="0000000A">
            <w:pPr>
              <w:spacing w:after="0" w:before="240" w:lineRule="auto"/>
              <w:rPr>
                <w:b w:val="0"/>
                <w:color w:val="548dd4"/>
                <w:sz w:val="20"/>
                <w:szCs w:val="20"/>
              </w:rPr>
            </w:pPr>
            <w:r w:rsidDel="00000000" w:rsidR="00000000" w:rsidRPr="00000000">
              <w:rPr>
                <w:b w:val="0"/>
                <w:color w:val="548dd4"/>
                <w:sz w:val="20"/>
                <w:szCs w:val="20"/>
                <w:rtl w:val="0"/>
              </w:rPr>
              <w:t xml:space="preserve">Yadu Krishnan Madhu, Zohraan Badar, Kisoban Rajendran</w:t>
            </w:r>
          </w:p>
        </w:tc>
      </w:tr>
      <w:tr>
        <w:trPr>
          <w:cantSplit w:val="0"/>
          <w:tblHeader w:val="0"/>
        </w:trPr>
        <w:tc>
          <w:tcPr>
            <w:shd w:fill="c6d9f1" w:val="clear"/>
          </w:tcPr>
          <w:p w:rsidR="00000000" w:rsidDel="00000000" w:rsidP="00000000" w:rsidRDefault="00000000" w:rsidRPr="00000000" w14:paraId="0000000B">
            <w:pPr>
              <w:spacing w:after="0" w:before="240" w:lineRule="auto"/>
              <w:rPr/>
            </w:pPr>
            <w:r w:rsidDel="00000000" w:rsidR="00000000" w:rsidRPr="00000000">
              <w:rPr>
                <w:rtl w:val="0"/>
              </w:rPr>
              <w:t xml:space="preserve">Faculty Supervisor</w:t>
            </w:r>
          </w:p>
        </w:tc>
        <w:tc>
          <w:tcPr/>
          <w:p w:rsidR="00000000" w:rsidDel="00000000" w:rsidP="00000000" w:rsidRDefault="00000000" w:rsidRPr="00000000" w14:paraId="0000000C">
            <w:pPr>
              <w:spacing w:after="0" w:before="240" w:lineRule="auto"/>
              <w:rPr>
                <w:b w:val="0"/>
                <w:color w:val="548dd4"/>
                <w:sz w:val="20"/>
                <w:szCs w:val="20"/>
              </w:rPr>
            </w:pPr>
            <w:r w:rsidDel="00000000" w:rsidR="00000000" w:rsidRPr="00000000">
              <w:rPr>
                <w:b w:val="0"/>
                <w:color w:val="548dd4"/>
                <w:sz w:val="20"/>
                <w:szCs w:val="20"/>
                <w:rtl w:val="0"/>
              </w:rPr>
              <w:t xml:space="preserve">Alagan Anpalagan</w:t>
            </w:r>
          </w:p>
        </w:tc>
      </w:tr>
    </w:tbl>
    <w:p w:rsidR="00000000" w:rsidDel="00000000" w:rsidP="00000000" w:rsidRDefault="00000000" w:rsidRPr="00000000" w14:paraId="0000000D">
      <w:pPr>
        <w:spacing w:after="0" w:lineRule="auto"/>
        <w:rPr>
          <w:sz w:val="24"/>
          <w:szCs w:val="24"/>
        </w:rPr>
      </w:pPr>
      <w:r w:rsidDel="00000000" w:rsidR="00000000" w:rsidRPr="00000000">
        <w:rPr>
          <w:rtl w:val="0"/>
        </w:rPr>
      </w:r>
    </w:p>
    <w:p w:rsidR="00000000" w:rsidDel="00000000" w:rsidP="00000000" w:rsidRDefault="00000000" w:rsidRPr="00000000" w14:paraId="0000000E">
      <w:pPr>
        <w:pStyle w:val="Heading1"/>
        <w:numPr>
          <w:ilvl w:val="0"/>
          <w:numId w:val="1"/>
        </w:numPr>
        <w:ind w:left="360" w:hanging="360"/>
        <w:jc w:val="both"/>
        <w:rPr>
          <w:color w:val="548dd4"/>
        </w:rPr>
      </w:pPr>
      <w:r w:rsidDel="00000000" w:rsidR="00000000" w:rsidRPr="00000000">
        <w:rPr>
          <w:b w:val="1"/>
          <w:rtl w:val="0"/>
        </w:rPr>
        <w:t xml:space="preserve">Tasks Outlined for the Reporting Period (e.g. MCR I – Weeks 4 &amp; 5) </w:t>
      </w:r>
      <w:r w:rsidDel="00000000" w:rsidR="00000000" w:rsidRPr="00000000">
        <w:rPr>
          <w:color w:val="548dd4"/>
          <w:rtl w:val="0"/>
        </w:rPr>
        <w:t xml:space="preserve">(Provide detailed information on the tasks to be completed for the reporting period as per the milestone submitted to your FLC in Week3)</w:t>
      </w:r>
    </w:p>
    <w:p w:rsidR="00000000" w:rsidDel="00000000" w:rsidP="00000000" w:rsidRDefault="00000000" w:rsidRPr="00000000" w14:paraId="0000000F">
      <w:pPr>
        <w:rPr/>
      </w:pPr>
      <w:r w:rsidDel="00000000" w:rsidR="00000000" w:rsidRPr="00000000">
        <w:rPr>
          <w:rtl w:val="0"/>
        </w:rPr>
      </w:r>
    </w:p>
    <w:bookmarkStart w:colFirst="0" w:colLast="0" w:name="bookmark=id.30j0zll" w:id="0"/>
    <w:bookmarkEnd w:id="0"/>
    <w:bookmarkStart w:colFirst="0" w:colLast="0" w:name="bookmark=id.1fob9te" w:id="1"/>
    <w:bookmarkEnd w:id="1"/>
    <w:bookmarkStart w:colFirst="0" w:colLast="0" w:name="bookmark=id.gjdgxs" w:id="2"/>
    <w:bookmarkEnd w:id="2"/>
    <w:p w:rsidR="00000000" w:rsidDel="00000000" w:rsidP="00000000" w:rsidRDefault="00000000" w:rsidRPr="00000000" w14:paraId="00000010">
      <w:pPr>
        <w:rPr>
          <w:rFonts w:ascii="Calibri" w:cs="Calibri" w:eastAsia="Calibri" w:hAnsi="Calibri"/>
          <w:u w:val="none"/>
        </w:rPr>
      </w:pPr>
      <w:r w:rsidDel="00000000" w:rsidR="00000000" w:rsidRPr="00000000">
        <w:rPr>
          <w:sz w:val="24"/>
          <w:szCs w:val="24"/>
          <w:rtl w:val="0"/>
        </w:rPr>
        <w:t xml:space="preserve">Group:</w:t>
      </w: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2">
      <w:pPr>
        <w:rPr>
          <w:b w:val="0"/>
        </w:rPr>
      </w:pPr>
      <w:r w:rsidDel="00000000" w:rsidR="00000000" w:rsidRPr="00000000">
        <w:rPr>
          <w:sz w:val="24"/>
          <w:szCs w:val="24"/>
          <w:rtl w:val="0"/>
        </w:rPr>
        <w:t xml:space="preserve">Student A:</w:t>
      </w:r>
      <w:r w:rsidDel="00000000" w:rsidR="00000000" w:rsidRPr="00000000">
        <w:rPr>
          <w:b w:val="0"/>
          <w:sz w:val="24"/>
          <w:szCs w:val="24"/>
          <w:rtl w:val="0"/>
        </w:rPr>
        <w:t xml:space="preserve"> </w:t>
      </w:r>
      <w:r w:rsidDel="00000000" w:rsidR="00000000" w:rsidRPr="00000000">
        <w:rPr>
          <w:b w:val="0"/>
          <w:rtl w:val="0"/>
        </w:rPr>
        <w:t xml:space="preserve">Contributes to all above</w:t>
      </w:r>
    </w:p>
    <w:p w:rsidR="00000000" w:rsidDel="00000000" w:rsidP="00000000" w:rsidRDefault="00000000" w:rsidRPr="00000000" w14:paraId="00000013">
      <w:pPr>
        <w:rPr>
          <w:sz w:val="24"/>
          <w:szCs w:val="24"/>
        </w:rPr>
      </w:pPr>
      <w:r w:rsidDel="00000000" w:rsidR="00000000" w:rsidRPr="00000000">
        <w:rPr>
          <w:sz w:val="24"/>
          <w:szCs w:val="24"/>
          <w:rtl w:val="0"/>
        </w:rPr>
        <w:t xml:space="preserve">Student B: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Student C: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Student D: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16">
      <w:pPr>
        <w:pStyle w:val="Heading1"/>
        <w:numPr>
          <w:ilvl w:val="0"/>
          <w:numId w:val="1"/>
        </w:numPr>
        <w:spacing w:after="200" w:lineRule="auto"/>
        <w:ind w:left="360" w:hanging="360"/>
        <w:jc w:val="both"/>
        <w:rPr>
          <w:color w:val="548dd4"/>
        </w:rPr>
      </w:pPr>
      <w:r w:rsidDel="00000000" w:rsidR="00000000" w:rsidRPr="00000000">
        <w:rPr>
          <w:b w:val="1"/>
          <w:rtl w:val="0"/>
        </w:rPr>
        <w:t xml:space="preserve">Progress Made in Reporting Period (e.g. MCR I – Weeks 4 &amp; 5) - </w:t>
      </w:r>
      <w:r w:rsidDel="00000000" w:rsidR="00000000" w:rsidRPr="00000000">
        <w:rPr>
          <w:color w:val="548dd4"/>
          <w:rtl w:val="0"/>
        </w:rPr>
        <w:t xml:space="preserve">(Provide detailed information on the progress that you (as a group and individual) made during the reporting period. You can include figures, datasheets, flowcharts etc. and additional information as requested by your FLC. You should use your progress to justify compliance to the tasks outlined for the reporting period as per the milestones submitted to your FLC in Week3)</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Group:</w:t>
      </w:r>
    </w:p>
    <w:p w:rsidR="00000000" w:rsidDel="00000000" w:rsidP="00000000" w:rsidRDefault="00000000" w:rsidRPr="00000000" w14:paraId="00000018">
      <w:pPr>
        <w:rPr>
          <w:b w:val="0"/>
          <w:sz w:val="24"/>
          <w:szCs w:val="24"/>
        </w:rPr>
      </w:pPr>
      <w:r w:rsidDel="00000000" w:rsidR="00000000" w:rsidRPr="00000000">
        <w:rPr>
          <w:sz w:val="24"/>
          <w:szCs w:val="24"/>
          <w:rtl w:val="0"/>
        </w:rPr>
        <w:t xml:space="preserve">Student A: </w:t>
      </w:r>
      <w:r w:rsidDel="00000000" w:rsidR="00000000" w:rsidRPr="00000000">
        <w:rPr>
          <w:b w:val="0"/>
          <w:sz w:val="24"/>
          <w:szCs w:val="24"/>
          <w:rtl w:val="0"/>
        </w:rPr>
        <w:t xml:space="preserve">Contributed to each activity.</w:t>
      </w:r>
    </w:p>
    <w:p w:rsidR="00000000" w:rsidDel="00000000" w:rsidP="00000000" w:rsidRDefault="00000000" w:rsidRPr="00000000" w14:paraId="00000019">
      <w:pPr>
        <w:rPr>
          <w:b w:val="0"/>
          <w:sz w:val="24"/>
          <w:szCs w:val="24"/>
        </w:rPr>
      </w:pPr>
      <w:r w:rsidDel="00000000" w:rsidR="00000000" w:rsidRPr="00000000">
        <w:rPr>
          <w:sz w:val="24"/>
          <w:szCs w:val="24"/>
          <w:rtl w:val="0"/>
        </w:rPr>
        <w:t xml:space="preserve">Student B: </w:t>
      </w:r>
      <w:r w:rsidDel="00000000" w:rsidR="00000000" w:rsidRPr="00000000">
        <w:rPr>
          <w:b w:val="0"/>
          <w:sz w:val="24"/>
          <w:szCs w:val="24"/>
          <w:rtl w:val="0"/>
        </w:rPr>
        <w:t xml:space="preserve">Contributed to parking entrance flowchart and entrance design</w:t>
      </w:r>
    </w:p>
    <w:p w:rsidR="00000000" w:rsidDel="00000000" w:rsidP="00000000" w:rsidRDefault="00000000" w:rsidRPr="00000000" w14:paraId="0000001A">
      <w:pPr>
        <w:rPr>
          <w:b w:val="0"/>
        </w:rPr>
      </w:pPr>
      <w:r w:rsidDel="00000000" w:rsidR="00000000" w:rsidRPr="00000000">
        <w:rPr>
          <w:sz w:val="24"/>
          <w:szCs w:val="24"/>
          <w:rtl w:val="0"/>
        </w:rPr>
        <w:t xml:space="preserve">Student C: </w:t>
      </w:r>
      <w:r w:rsidDel="00000000" w:rsidR="00000000" w:rsidRPr="00000000">
        <w:rPr>
          <w:b w:val="0"/>
          <w:sz w:val="24"/>
          <w:szCs w:val="24"/>
          <w:rtl w:val="0"/>
        </w:rPr>
        <w:t xml:space="preserve">Contributed to each activity.</w:t>
      </w:r>
      <w:r w:rsidDel="00000000" w:rsidR="00000000" w:rsidRPr="00000000">
        <w:rPr>
          <w:rtl w:val="0"/>
        </w:rPr>
      </w:r>
    </w:p>
    <w:p w:rsidR="00000000" w:rsidDel="00000000" w:rsidP="00000000" w:rsidRDefault="00000000" w:rsidRPr="00000000" w14:paraId="0000001B">
      <w:pPr>
        <w:rPr>
          <w:b w:val="0"/>
        </w:rPr>
      </w:pPr>
      <w:r w:rsidDel="00000000" w:rsidR="00000000" w:rsidRPr="00000000">
        <w:rPr>
          <w:sz w:val="24"/>
          <w:szCs w:val="24"/>
          <w:rtl w:val="0"/>
        </w:rPr>
        <w:t xml:space="preserve">Student D: </w:t>
      </w:r>
      <w:r w:rsidDel="00000000" w:rsidR="00000000" w:rsidRPr="00000000">
        <w:rPr>
          <w:b w:val="0"/>
          <w:sz w:val="24"/>
          <w:szCs w:val="24"/>
          <w:rtl w:val="0"/>
        </w:rPr>
        <w:t xml:space="preserve">Participated in all FLC meetings and contributed to the high-level breakdown.</w:t>
      </w:r>
      <w:r w:rsidDel="00000000" w:rsidR="00000000" w:rsidRPr="00000000">
        <w:rPr>
          <w:rtl w:val="0"/>
        </w:rPr>
      </w:r>
    </w:p>
    <w:p w:rsidR="00000000" w:rsidDel="00000000" w:rsidP="00000000" w:rsidRDefault="00000000" w:rsidRPr="00000000" w14:paraId="0000001C">
      <w:pPr>
        <w:pStyle w:val="Heading1"/>
        <w:numPr>
          <w:ilvl w:val="0"/>
          <w:numId w:val="1"/>
        </w:numPr>
        <w:ind w:left="360" w:hanging="360"/>
        <w:jc w:val="both"/>
        <w:rPr>
          <w:color w:val="548dd4"/>
        </w:rPr>
      </w:pPr>
      <w:r w:rsidDel="00000000" w:rsidR="00000000" w:rsidRPr="00000000">
        <w:rPr>
          <w:b w:val="1"/>
          <w:rtl w:val="0"/>
        </w:rPr>
        <w:t xml:space="preserve">Difficulties Encountered in Reporting Period</w:t>
      </w:r>
      <w:r w:rsidDel="00000000" w:rsidR="00000000" w:rsidRPr="00000000">
        <w:rPr>
          <w:rtl w:val="0"/>
        </w:rPr>
        <w:t xml:space="preserve"> </w:t>
      </w:r>
      <w:r w:rsidDel="00000000" w:rsidR="00000000" w:rsidRPr="00000000">
        <w:rPr>
          <w:color w:val="548dd4"/>
          <w:rtl w:val="0"/>
        </w:rPr>
        <w:t xml:space="preserve">(Provide detailed information on the difficulties and issues that you encountered during the reporting period and how you plan to address this in the following periods)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0"/>
          <w:sz w:val="24"/>
          <w:szCs w:val="24"/>
        </w:rPr>
      </w:pPr>
      <w:r w:rsidDel="00000000" w:rsidR="00000000" w:rsidRPr="00000000">
        <w:rPr>
          <w:sz w:val="24"/>
          <w:szCs w:val="24"/>
          <w:rtl w:val="0"/>
        </w:rPr>
        <w:t xml:space="preserve">Group:</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Student A: </w:t>
      </w:r>
    </w:p>
    <w:p w:rsidR="00000000" w:rsidDel="00000000" w:rsidP="00000000" w:rsidRDefault="00000000" w:rsidRPr="00000000" w14:paraId="00000021">
      <w:pPr>
        <w:rPr>
          <w:b w:val="0"/>
          <w:sz w:val="24"/>
          <w:szCs w:val="24"/>
        </w:rPr>
      </w:pPr>
      <w:r w:rsidDel="00000000" w:rsidR="00000000" w:rsidRPr="00000000">
        <w:rPr>
          <w:sz w:val="24"/>
          <w:szCs w:val="24"/>
          <w:rtl w:val="0"/>
        </w:rPr>
        <w:t xml:space="preserve">Student B: </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Student C: </w:t>
      </w:r>
      <w:r w:rsidDel="00000000" w:rsidR="00000000" w:rsidRPr="00000000">
        <w:rPr>
          <w:b w:val="0"/>
          <w:sz w:val="24"/>
          <w:szCs w:val="24"/>
          <w:rtl w:val="0"/>
        </w:rPr>
        <w:t xml:space="preserve">I fell sick during the FLC meeting week (week 4) and as a result I was unfortunately unable to meet with the FLC. </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Student D: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1"/>
        <w:numPr>
          <w:ilvl w:val="0"/>
          <w:numId w:val="1"/>
        </w:numPr>
        <w:ind w:left="360" w:hanging="360"/>
        <w:rPr>
          <w:color w:val="548dd4"/>
        </w:rPr>
      </w:pPr>
      <w:r w:rsidDel="00000000" w:rsidR="00000000" w:rsidRPr="00000000">
        <w:rPr>
          <w:b w:val="1"/>
          <w:rtl w:val="0"/>
        </w:rPr>
        <w:t xml:space="preserve">Tasks to Be Completed in the Next Reporting Period </w:t>
      </w:r>
      <w:r w:rsidDel="00000000" w:rsidR="00000000" w:rsidRPr="00000000">
        <w:rPr>
          <w:rtl w:val="0"/>
        </w:rPr>
        <w:t xml:space="preserve">(</w:t>
      </w:r>
      <w:r w:rsidDel="00000000" w:rsidR="00000000" w:rsidRPr="00000000">
        <w:rPr>
          <w:color w:val="548dd4"/>
          <w:rtl w:val="0"/>
        </w:rPr>
        <w:t xml:space="preserve">Outline the tasks to be completed in the next reporting period. Please note this should match with your milestones submitted to your FLC in Week3, however in consultation with (and approval of) your FLC, you can modify this to accommodate incomplete tasks from previous period. Here you should also identify the Project Manager for the next period)</w:t>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Group:</w:t>
      </w:r>
    </w:p>
    <w:p w:rsidR="00000000" w:rsidDel="00000000" w:rsidP="00000000" w:rsidRDefault="00000000" w:rsidRPr="00000000" w14:paraId="00000029">
      <w:pPr>
        <w:ind w:left="0" w:firstLine="0"/>
        <w:rPr>
          <w:b w:val="0"/>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Student A: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Student B: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Student C: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Student D: </w:t>
      </w:r>
      <w:r w:rsidDel="00000000" w:rsidR="00000000" w:rsidRPr="00000000">
        <w:rPr>
          <w:b w:val="0"/>
          <w:rtl w:val="0"/>
        </w:rPr>
        <w:t xml:space="preserve">Contributes to all above.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hd w:fill="ffffff" w:val="clear"/>
        <w:spacing w:before="280" w:line="360" w:lineRule="auto"/>
        <w:ind w:left="714" w:firstLine="0"/>
        <w:rPr>
          <w:rFonts w:ascii="Calibri" w:cs="Calibri" w:eastAsia="Calibri" w:hAnsi="Calibri"/>
          <w:b w:val="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EDP Identifier: e.g. KU01</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COE/ELE Capstone Design Milestones Compliance Report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3260"/>
    <w:pPr>
      <w:spacing w:after="200"/>
    </w:pPr>
    <w:rPr>
      <w:rFonts w:ascii="Calibri" w:cs="Times New Roman" w:eastAsia="Calibri" w:hAnsi="Calibri"/>
      <w:b w:val="1"/>
      <w:sz w:val="22"/>
      <w:szCs w:val="22"/>
      <w:lang w:val="en-US"/>
    </w:rPr>
  </w:style>
  <w:style w:type="paragraph" w:styleId="Heading1">
    <w:name w:val="heading 1"/>
    <w:basedOn w:val="Normal"/>
    <w:next w:val="Normal"/>
    <w:link w:val="Heading1Char"/>
    <w:qFormat w:val="1"/>
    <w:rsid w:val="00763260"/>
    <w:pPr>
      <w:keepNext w:val="1"/>
      <w:keepLines w:val="1"/>
      <w:numPr>
        <w:numId w:val="1"/>
      </w:numPr>
      <w:spacing w:after="0" w:before="480"/>
      <w:outlineLvl w:val="0"/>
    </w:pPr>
    <w:rPr>
      <w:rFonts w:ascii="Cambria" w:eastAsia="Times New Roman" w:hAnsi="Cambria"/>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63260"/>
    <w:rPr>
      <w:rFonts w:ascii="Cambria" w:cs="Times New Roman" w:eastAsia="Times New Roman" w:hAnsi="Cambria"/>
      <w:bCs w:val="1"/>
      <w:sz w:val="22"/>
      <w:szCs w:val="28"/>
      <w:lang w:val="en-US"/>
    </w:rPr>
  </w:style>
  <w:style w:type="paragraph" w:styleId="ListParagraph">
    <w:name w:val="List Paragraph"/>
    <w:basedOn w:val="Normal"/>
    <w:qFormat w:val="1"/>
    <w:rsid w:val="00763260"/>
    <w:pPr>
      <w:spacing w:line="276" w:lineRule="auto"/>
      <w:ind w:left="720"/>
      <w:contextualSpacing w:val="1"/>
    </w:pPr>
  </w:style>
  <w:style w:type="paragraph" w:styleId="Header">
    <w:name w:val="header"/>
    <w:basedOn w:val="Normal"/>
    <w:link w:val="HeaderChar"/>
    <w:unhideWhenUsed w:val="1"/>
    <w:rsid w:val="00763260"/>
    <w:pPr>
      <w:tabs>
        <w:tab w:val="center" w:pos="4680"/>
        <w:tab w:val="right" w:pos="9360"/>
      </w:tabs>
      <w:spacing w:after="0"/>
    </w:pPr>
  </w:style>
  <w:style w:type="character" w:styleId="HeaderChar" w:customStyle="1">
    <w:name w:val="Header Char"/>
    <w:basedOn w:val="DefaultParagraphFont"/>
    <w:link w:val="Header"/>
    <w:rsid w:val="00763260"/>
    <w:rPr>
      <w:rFonts w:ascii="Calibri" w:cs="Times New Roman" w:eastAsia="Calibri" w:hAnsi="Calibri"/>
      <w:b w:val="1"/>
      <w:sz w:val="22"/>
      <w:szCs w:val="22"/>
      <w:lang w:val="en-US"/>
    </w:rPr>
  </w:style>
  <w:style w:type="paragraph" w:styleId="Footer">
    <w:name w:val="footer"/>
    <w:basedOn w:val="Normal"/>
    <w:link w:val="FooterChar"/>
    <w:unhideWhenUsed w:val="1"/>
    <w:rsid w:val="00763260"/>
    <w:pPr>
      <w:tabs>
        <w:tab w:val="center" w:pos="4680"/>
        <w:tab w:val="right" w:pos="9360"/>
      </w:tabs>
      <w:spacing w:after="0"/>
    </w:pPr>
  </w:style>
  <w:style w:type="character" w:styleId="FooterChar" w:customStyle="1">
    <w:name w:val="Footer Char"/>
    <w:basedOn w:val="DefaultParagraphFont"/>
    <w:link w:val="Footer"/>
    <w:rsid w:val="00763260"/>
    <w:rPr>
      <w:rFonts w:ascii="Calibri" w:cs="Times New Roman" w:eastAsia="Calibri" w:hAnsi="Calibri"/>
      <w:b w:val="1"/>
      <w:sz w:val="22"/>
      <w:szCs w:val="2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pUoyCvmry8Kr/m9byIiuzUPew==">CgMxLjAyCmlkLjMwajB6bGwyCmlkLjFmb2I5dGUyCWlkLmdqZGd4czgAciExcFJlUzA2N0JIT1pZNUdwcWhaSjhpMXlCeUFkbWxvQ1E=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2019-09-30T17:32:00Z</dcterms:created>
  <dc:creator>David Xu</dc:creator>
</cp:coreProperties>
</file>