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2" w:name="vcinc-standard-operating-procedure"/>
    <w:p>
      <w:pPr>
        <w:pStyle w:val="Heading1"/>
      </w:pPr>
      <w:r>
        <w:t xml:space="preserve">VCINC — STANDARD OPERATING PROCEDURE</w:t>
      </w:r>
    </w:p>
    <w:bookmarkStart w:id="10" w:name="lesson-5-use-cases-daily-workflow"/>
    <w:p>
      <w:pPr>
        <w:pStyle w:val="Heading2"/>
      </w:pPr>
      <w:r>
        <w:t xml:space="preserve">Lesson 5: Use Cases &amp; Daily Workflow</w:t>
      </w:r>
    </w:p>
    <w:bookmarkStart w:id="9" w:name="Xa6162a35a8a28afb560c815a7c8ef10250706e0"/>
    <w:p>
      <w:pPr>
        <w:pStyle w:val="Heading3"/>
      </w:pPr>
      <w:r>
        <w:t xml:space="preserve">What You Actually DO With This — The</w:t>
      </w:r>
      <w:r>
        <w:t xml:space="preserve"> </w:t>
      </w:r>
      <w:r>
        <w:t xml:space="preserve">“Now What?”</w:t>
      </w:r>
      <w:r>
        <w:t xml:space="preserve"> </w:t>
      </w:r>
      <w:r>
        <w:t xml:space="preserve">Guide</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SOP Number</w:t>
            </w:r>
          </w:p>
        </w:tc>
        <w:tc>
          <w:tcPr/>
          <w:p>
            <w:pPr>
              <w:pStyle w:val="Compact"/>
            </w:pPr>
            <w:r>
              <w:t xml:space="preserve">SOP-C04-05</w:t>
            </w:r>
          </w:p>
        </w:tc>
      </w:tr>
      <w:tr>
        <w:tc>
          <w:tcPr/>
          <w:p>
            <w:pPr>
              <w:pStyle w:val="Compact"/>
            </w:pPr>
            <w:r>
              <w:rPr>
                <w:b/>
                <w:bCs/>
              </w:rPr>
              <w:t xml:space="preserve">Revision</w:t>
            </w:r>
          </w:p>
        </w:tc>
        <w:tc>
          <w:tcPr/>
          <w:p>
            <w:pPr>
              <w:pStyle w:val="Compact"/>
            </w:pPr>
            <w:r>
              <w:t xml:space="preserve">1.0</w:t>
            </w:r>
          </w:p>
        </w:tc>
      </w:tr>
      <w:tr>
        <w:tc>
          <w:tcPr/>
          <w:p>
            <w:pPr>
              <w:pStyle w:val="Compact"/>
            </w:pPr>
            <w:r>
              <w:rPr>
                <w:b/>
                <w:bCs/>
              </w:rPr>
              <w:t xml:space="preserve">Status</w:t>
            </w:r>
          </w:p>
        </w:tc>
        <w:tc>
          <w:tcPr/>
          <w:p>
            <w:pPr>
              <w:pStyle w:val="Compact"/>
            </w:pPr>
            <w:r>
              <w:t xml:space="preserve">Draft (NEW in v0.3.0)</w:t>
            </w:r>
          </w:p>
        </w:tc>
      </w:tr>
      <w:tr>
        <w:tc>
          <w:tcPr/>
          <w:p>
            <w:pPr>
              <w:pStyle w:val="Compact"/>
            </w:pPr>
            <w:r>
              <w:rPr>
                <w:b/>
                <w:bCs/>
              </w:rPr>
              <w:t xml:space="preserve">Owner</w:t>
            </w:r>
          </w:p>
        </w:tc>
        <w:tc>
          <w:tcPr/>
          <w:p>
            <w:pPr>
              <w:pStyle w:val="Compact"/>
            </w:pPr>
            <w:r>
              <w:t xml:space="preserve">Nuno</w:t>
            </w:r>
          </w:p>
        </w:tc>
      </w:tr>
      <w:tr>
        <w:tc>
          <w:tcPr/>
          <w:p>
            <w:pPr>
              <w:pStyle w:val="Compact"/>
            </w:pPr>
            <w:r>
              <w:rPr>
                <w:b/>
                <w:bCs/>
              </w:rPr>
              <w:t xml:space="preserve">Created</w:t>
            </w:r>
          </w:p>
        </w:tc>
        <w:tc>
          <w:tcPr/>
          <w:p>
            <w:pPr>
              <w:pStyle w:val="Compact"/>
            </w:pPr>
            <w:r>
              <w:t xml:space="preserve">2026-05-09</w:t>
            </w:r>
          </w:p>
        </w:tc>
      </w:tr>
      <w:tr>
        <w:tc>
          <w:tcPr/>
          <w:p>
            <w:pPr>
              <w:pStyle w:val="Compact"/>
            </w:pPr>
            <w:r>
              <w:rPr>
                <w:b/>
                <w:bCs/>
              </w:rPr>
              <w:t xml:space="preserve">Last Updated</w:t>
            </w:r>
          </w:p>
        </w:tc>
        <w:tc>
          <w:tcPr/>
          <w:p>
            <w:pPr>
              <w:pStyle w:val="Compact"/>
            </w:pPr>
            <w:r>
              <w:t xml:space="preserve">2026-05-09</w:t>
            </w:r>
          </w:p>
        </w:tc>
      </w:tr>
      <w:tr>
        <w:tc>
          <w:tcPr/>
          <w:p>
            <w:pPr>
              <w:pStyle w:val="Compact"/>
            </w:pPr>
            <w:r>
              <w:rPr>
                <w:b/>
                <w:bCs/>
              </w:rPr>
              <w:t xml:space="preserve">Estimated Time</w:t>
            </w:r>
          </w:p>
        </w:tc>
        <w:tc>
          <w:tcPr/>
          <w:p>
            <w:pPr>
              <w:pStyle w:val="Compact"/>
            </w:pPr>
            <w:r>
              <w:t xml:space="preserve">~15 minutes (read)</w:t>
            </w:r>
          </w:p>
        </w:tc>
      </w:tr>
      <w:tr>
        <w:tc>
          <w:tcPr/>
          <w:p>
            <w:pPr>
              <w:pStyle w:val="Compact"/>
            </w:pPr>
            <w:r>
              <w:rPr>
                <w:b/>
                <w:bCs/>
              </w:rPr>
              <w:t xml:space="preserve">Plugin</w:t>
            </w:r>
          </w:p>
        </w:tc>
        <w:tc>
          <w:tcPr/>
          <w:p>
            <w:pPr>
              <w:pStyle w:val="Compact"/>
            </w:pPr>
            <w:r>
              <w:rPr>
                <w:rStyle w:val="VerbatimChar"/>
              </w:rPr>
              <w:t xml:space="preserve">cowork-obsidian</w:t>
            </w:r>
            <w:r>
              <w:t xml:space="preserve"> </w:t>
            </w:r>
            <w:r>
              <w:t xml:space="preserve">v0.3.0</w:t>
            </w:r>
          </w:p>
        </w:tc>
      </w:tr>
    </w:tbl>
    <w:p>
      <w:r>
        <w:pict>
          <v:rect style="width:0;height:1.5pt" o:hralign="center" o:hrstd="t" o:hr="t"/>
        </w:pict>
      </w:r>
    </w:p>
    <w:bookmarkEnd w:id="9"/>
    <w:bookmarkEnd w:id="10"/>
    <w:bookmarkStart w:id="11" w:name="what-this-lesson-gives-you"/>
    <w:p>
      <w:pPr>
        <w:pStyle w:val="Heading2"/>
      </w:pPr>
      <w:r>
        <w:t xml:space="preserve">1 🎯 WHAT THIS LESSON GIVES YOU</w:t>
      </w:r>
    </w:p>
    <w:p>
      <w:pPr>
        <w:pStyle w:val="FirstParagraph"/>
      </w:pPr>
      <w:r>
        <w:t xml:space="preserve">Lessons 1–4 got you set up. Lesson 5 is the</w:t>
      </w:r>
      <w:r>
        <w:t xml:space="preserve"> </w:t>
      </w:r>
      <w:r>
        <w:rPr>
          <w:i/>
          <w:iCs/>
        </w:rPr>
        <w:t xml:space="preserve">“now what do I actually do with this?”</w:t>
      </w:r>
      <w:r>
        <w:t xml:space="preserve"> </w:t>
      </w:r>
      <w:r>
        <w:t xml:space="preserve">guide.</w:t>
      </w:r>
    </w:p>
    <w:p>
      <w:pPr>
        <w:pStyle w:val="BodyText"/>
      </w:pPr>
      <w:r>
        <w:t xml:space="preserve">By the end of Lesson 5, you have:</w:t>
      </w:r>
    </w:p>
    <w:p>
      <w:pPr>
        <w:pStyle w:val="Compact"/>
        <w:numPr>
          <w:ilvl w:val="0"/>
          <w:numId w:val="1001"/>
        </w:numPr>
      </w:pPr>
      <w:r>
        <w:rPr>
          <w:b/>
          <w:bCs/>
        </w:rPr>
        <w:t xml:space="preserve">Six concrete case studies</w:t>
      </w:r>
      <w:r>
        <w:t xml:space="preserve"> </w:t>
      </w:r>
      <w:r>
        <w:t xml:space="preserve">showing how cohort members in different roles actually use the system day-to-day. Pick the one that matches your role; it’s your starting playbook.</w:t>
      </w:r>
    </w:p>
    <w:p>
      <w:pPr>
        <w:pStyle w:val="Compact"/>
        <w:numPr>
          <w:ilvl w:val="0"/>
          <w:numId w:val="1001"/>
        </w:numPr>
      </w:pPr>
      <w:r>
        <w:rPr>
          <w:b/>
          <w:bCs/>
        </w:rPr>
        <w:t xml:space="preserve">A reference to the second-brain thinkers</w:t>
      </w:r>
      <w:r>
        <w:t xml:space="preserve"> </w:t>
      </w:r>
      <w:r>
        <w:t xml:space="preserve">whose work informs the model — so you understand the lineage and can dig deeper if you want.</w:t>
      </w:r>
    </w:p>
    <w:p>
      <w:pPr>
        <w:pStyle w:val="Compact"/>
        <w:numPr>
          <w:ilvl w:val="0"/>
          <w:numId w:val="1001"/>
        </w:numPr>
      </w:pPr>
      <w:r>
        <w:rPr>
          <w:b/>
          <w:bCs/>
        </w:rPr>
        <w:t xml:space="preserve">A clear daily / weekly / monthly / quarterly workflow</w:t>
      </w:r>
      <w:r>
        <w:t xml:space="preserve"> </w:t>
      </w:r>
      <w:r>
        <w:t xml:space="preserve">with exact commands at each cadence.</w:t>
      </w:r>
    </w:p>
    <w:p>
      <w:pPr>
        <w:pStyle w:val="Compact"/>
        <w:numPr>
          <w:ilvl w:val="0"/>
          <w:numId w:val="1001"/>
        </w:numPr>
      </w:pPr>
      <w:r>
        <w:rPr>
          <w:b/>
          <w:bCs/>
        </w:rPr>
        <w:t xml:space="preserve">Real examples of the kinds of deliverables</w:t>
      </w:r>
      <w:r>
        <w:t xml:space="preserve"> </w:t>
      </w:r>
      <w:r>
        <w:t xml:space="preserve">you’ll produce by combining your raw notes + Claude’s wiki + collaborative output.</w:t>
      </w:r>
    </w:p>
    <w:p>
      <w:pPr>
        <w:pStyle w:val="FirstParagraph"/>
      </w:pPr>
      <w:r>
        <w:t xml:space="preserve">This is read-only. No setup. No commands to run. Just orientation.</w:t>
      </w:r>
    </w:p>
    <w:p>
      <w:r>
        <w:pict>
          <v:rect style="width:0;height:1.5pt" o:hralign="center" o:hrstd="t" o:hr="t"/>
        </w:pict>
      </w:r>
    </w:p>
    <w:bookmarkEnd w:id="11"/>
    <w:bookmarkStart w:id="12" w:name="the-big-idea-read-this-first-its-short"/>
    <w:p>
      <w:pPr>
        <w:pStyle w:val="Heading2"/>
      </w:pPr>
      <w:r>
        <w:t xml:space="preserve">2 🧠 THE BIG IDEA (READ THIS FIRST — IT’S SHORT)</w:t>
      </w:r>
    </w:p>
    <w:p>
      <w:pPr>
        <w:pStyle w:val="FirstParagraph"/>
      </w:pPr>
      <w:r>
        <w:t xml:space="preserve">You set up a system. Most people set up systems and then never use them. The difference between a second brain that compounds for years and one that gathers dust is whether you have a</w:t>
      </w:r>
      <w:r>
        <w:t xml:space="preserve"> </w:t>
      </w:r>
      <w:r>
        <w:rPr>
          <w:b/>
          <w:bCs/>
        </w:rPr>
        <w:t xml:space="preserve">specific picture of what you actually do with it tomorrow morning.</w:t>
      </w:r>
    </w:p>
    <w:p>
      <w:pPr>
        <w:pStyle w:val="BodyText"/>
      </w:pPr>
      <w:r>
        <w:t xml:space="preserve">This lesson gives you that picture.</w:t>
      </w:r>
    </w:p>
    <w:p>
      <w:pPr>
        <w:pStyle w:val="BodyText"/>
      </w:pPr>
      <w:r>
        <w:t xml:space="preserve">The shape:</w:t>
      </w:r>
      <w:r>
        <w:t xml:space="preserve"> </w:t>
      </w:r>
      <w:r>
        <w:rPr>
          <w:b/>
          <w:bCs/>
        </w:rPr>
        <w:t xml:space="preserve">raw input</w:t>
      </w:r>
      <w:r>
        <w:t xml:space="preserve"> </w:t>
      </w:r>
      <w:r>
        <w:t xml:space="preserve">(you) →</w:t>
      </w:r>
      <w:r>
        <w:t xml:space="preserve"> </w:t>
      </w:r>
      <w:r>
        <w:rPr>
          <w:b/>
          <w:bCs/>
        </w:rPr>
        <w:t xml:space="preserve">distilled wiki</w:t>
      </w:r>
      <w:r>
        <w:t xml:space="preserve"> </w:t>
      </w:r>
      <w:r>
        <w:t xml:space="preserve">(Claude) →</w:t>
      </w:r>
      <w:r>
        <w:t xml:space="preserve"> </w:t>
      </w:r>
      <w:r>
        <w:rPr>
          <w:b/>
          <w:bCs/>
        </w:rPr>
        <w:t xml:space="preserve">collaborative output</w:t>
      </w:r>
      <w:r>
        <w:t xml:space="preserve"> </w:t>
      </w:r>
      <w:r>
        <w:t xml:space="preserve">(you + Claude). Same shape regardless of role. What changes per role is</w:t>
      </w:r>
      <w:r>
        <w:t xml:space="preserve"> </w:t>
      </w:r>
      <w:r>
        <w:rPr>
          <w:i/>
          <w:iCs/>
        </w:rPr>
        <w:t xml:space="preserve">what</w:t>
      </w:r>
      <w:r>
        <w:t xml:space="preserve"> </w:t>
      </w:r>
      <w:r>
        <w:t xml:space="preserve">goes in raw,</w:t>
      </w:r>
      <w:r>
        <w:t xml:space="preserve"> </w:t>
      </w:r>
      <w:r>
        <w:rPr>
          <w:i/>
          <w:iCs/>
        </w:rPr>
        <w:t xml:space="preserve">what topics</w:t>
      </w:r>
      <w:r>
        <w:t xml:space="preserve"> </w:t>
      </w:r>
      <w:r>
        <w:t xml:space="preserve">the wiki distills into, and</w:t>
      </w:r>
      <w:r>
        <w:t xml:space="preserve"> </w:t>
      </w:r>
      <w:r>
        <w:rPr>
          <w:i/>
          <w:iCs/>
        </w:rPr>
        <w:t xml:space="preserve">what kind of deliverable</w:t>
      </w:r>
      <w:r>
        <w:t xml:space="preserve"> </w:t>
      </w:r>
      <w:r>
        <w:t xml:space="preserve">lands in output.</w:t>
      </w:r>
    </w:p>
    <w:p>
      <w:pPr>
        <w:pStyle w:val="BodyText"/>
      </w:pPr>
      <w:r>
        <w:t xml:space="preserve">Pick the case study that matches your role. Treat it as a starter playbook. After 30 days you’ll deviate from it — that’s fine. The starter is just to keep you from staring at an empty</w:t>
      </w:r>
      <w:r>
        <w:t xml:space="preserve"> </w:t>
      </w:r>
      <w:r>
        <w:rPr>
          <w:rStyle w:val="VerbatimChar"/>
        </w:rPr>
        <w:t xml:space="preserve">raw/</w:t>
      </w:r>
      <w:r>
        <w:t xml:space="preserve"> </w:t>
      </w:r>
      <w:r>
        <w:t xml:space="preserve">folder wondering what to write.</w:t>
      </w:r>
    </w:p>
    <w:p>
      <w:r>
        <w:pict>
          <v:rect style="width:0;height:1.5pt" o:hralign="center" o:hrstd="t" o:hr="t"/>
        </w:pict>
      </w:r>
    </w:p>
    <w:bookmarkEnd w:id="12"/>
    <w:bookmarkStart w:id="20" w:name="six-case-studies-pick-your-role"/>
    <w:p>
      <w:pPr>
        <w:pStyle w:val="Heading2"/>
      </w:pPr>
      <w:r>
        <w:t xml:space="preserve">3 👥 SIX CASE STUDIES — PICK YOUR ROLE</w:t>
      </w:r>
    </w:p>
    <w:p>
      <w:pPr>
        <w:pStyle w:val="FirstParagraph"/>
      </w:pPr>
      <w:r>
        <w:t xml:space="preserve">The full ~150-word case studies live in</w:t>
      </w:r>
      <w:r>
        <w:t xml:space="preserve"> </w:t>
      </w:r>
      <w:hyperlink r:id="rId13">
        <w:r>
          <w:rPr>
            <w:rStyle w:val="VerbatimChar"/>
          </w:rPr>
          <w:t xml:space="preserve">docs/use-cases.md</w:t>
        </w:r>
      </w:hyperlink>
      <w:r>
        <w:t xml:space="preserve"> </w:t>
      </w:r>
      <w:r>
        <w:t xml:space="preserve">in the plugin repo. Below: the one-line hook + what daily / weekly / monthly looks like for each role.</w:t>
      </w:r>
    </w:p>
    <w:p>
      <w:pPr>
        <w:pStyle w:val="BodyText"/>
      </w:pPr>
      <w:r>
        <w:t xml:space="preserve">The</w:t>
      </w:r>
      <w:r>
        <w:t xml:space="preserve"> </w:t>
      </w:r>
      <w:r>
        <w:rPr>
          <w:rStyle w:val="VerbatimChar"/>
        </w:rPr>
        <w:t xml:space="preserve">/second-brain</w:t>
      </w:r>
      <w:r>
        <w:t xml:space="preserve"> </w:t>
      </w:r>
      <w:r>
        <w:t xml:space="preserve">skill (when invoked with no arguments) also offers an interactive picker for these — it’ll match you to a case study and tailor first-run suggestions.</w:t>
      </w:r>
    </w:p>
    <w:bookmarkStart w:id="14" w:name="case-study-1-agency-owner"/>
    <w:p>
      <w:pPr>
        <w:pStyle w:val="Heading3"/>
      </w:pPr>
      <w:r>
        <w:t xml:space="preserve">👤 Case Study 1 — Agency owner</w:t>
      </w:r>
    </w:p>
    <w:p>
      <w:pPr>
        <w:pStyle w:val="FirstParagraph"/>
      </w:pPr>
      <w:r>
        <w:rPr>
          <w:b/>
          <w:bCs/>
        </w:rPr>
        <w:t xml:space="preserve">Pain it solves:</w:t>
      </w:r>
      <w:r>
        <w:t xml:space="preserve"> </w:t>
      </w:r>
      <w:r>
        <w:t xml:space="preserve">Re-uploading client briefs, past project context, and objection-handling templates into ChatGPT for every new project. Knowledge scattered across Notion, email, old project files.</w:t>
      </w:r>
    </w:p>
    <w:p>
      <w:pPr>
        <w:pStyle w:val="BodyText"/>
      </w:pPr>
      <w:r>
        <w:rPr>
          <w:b/>
          <w:bCs/>
        </w:rPr>
        <w:t xml:space="preserve">What goes in</w:t>
      </w:r>
      <w:r>
        <w:rPr>
          <w:b/>
          <w:bCs/>
        </w:rPr>
        <w:t xml:space="preserve"> </w:t>
      </w:r>
      <w:r>
        <w:rPr>
          <w:rStyle w:val="VerbatimChar"/>
          <w:b/>
          <w:bCs/>
        </w:rPr>
        <w:t xml:space="preserve">raw/</w:t>
      </w:r>
      <w:r>
        <w:rPr>
          <w:b/>
          <w:bCs/>
        </w:rPr>
        <w:t xml:space="preserve">:</w:t>
      </w:r>
      <w:r>
        <w:t xml:space="preserve"> </w:t>
      </w:r>
      <w:r>
        <w:t xml:space="preserve">Client call transcripts, project briefs, past email threads,</w:t>
      </w:r>
      <w:r>
        <w:t xml:space="preserve"> </w:t>
      </w:r>
      <w:r>
        <w:t xml:space="preserve">“objections we keep seeing,”</w:t>
      </w:r>
      <w:r>
        <w:t xml:space="preserve"> </w:t>
      </w:r>
      <w:r>
        <w:t xml:space="preserve">win/loss debrief notes, screenshot key client feedback.</w:t>
      </w:r>
    </w:p>
    <w:p>
      <w:pPr>
        <w:pStyle w:val="BodyText"/>
      </w:pPr>
      <w:r>
        <w:rPr>
          <w:b/>
          <w:bCs/>
        </w:rPr>
        <w:t xml:space="preserve">What Claude builds in</w:t>
      </w:r>
      <w:r>
        <w:rPr>
          <w:b/>
          <w:bCs/>
        </w:rPr>
        <w:t xml:space="preserve"> </w:t>
      </w:r>
      <w:r>
        <w:rPr>
          <w:rStyle w:val="VerbatimChar"/>
          <w:b/>
          <w:bCs/>
        </w:rPr>
        <w:t xml:space="preserve">wiki/</w:t>
      </w:r>
      <w:r>
        <w:rPr>
          <w:b/>
          <w:bCs/>
        </w:rPr>
        <w:t xml:space="preserve">:</w:t>
      </w:r>
      <w:r>
        <w:t xml:space="preserve"> </w:t>
      </w:r>
      <w:r>
        <w:rPr>
          <w:i/>
          <w:iCs/>
        </w:rPr>
        <w:t xml:space="preserve">“Recurring client objections + how we’ve answered them,”</w:t>
      </w:r>
      <w:r>
        <w:rPr>
          <w:i/>
          <w:iCs/>
        </w:rPr>
        <w:t xml:space="preserve"> </w:t>
      </w:r>
      <w:r>
        <w:rPr>
          <w:i/>
          <w:iCs/>
        </w:rPr>
        <w:t xml:space="preserve">“Project templates by service type,”</w:t>
      </w:r>
      <w:r>
        <w:rPr>
          <w:i/>
          <w:iCs/>
        </w:rPr>
        <w:t xml:space="preserve"> </w:t>
      </w:r>
      <w:r>
        <w:rPr>
          <w:i/>
          <w:iCs/>
        </w:rPr>
        <w:t xml:space="preserve">“Winning positioning statements,”</w:t>
      </w:r>
      <w:r>
        <w:rPr>
          <w:i/>
          <w:iCs/>
        </w:rPr>
        <w:t xml:space="preserve"> </w:t>
      </w:r>
      <w:r>
        <w:rPr>
          <w:i/>
          <w:iCs/>
        </w:rPr>
        <w:t xml:space="preserve">“Client profiles by industry.”</w:t>
      </w:r>
    </w:p>
    <w:p>
      <w:pPr>
        <w:pStyle w:val="BodyText"/>
      </w:pPr>
      <w:r>
        <w:rPr>
          <w:b/>
          <w:bCs/>
        </w:rPr>
        <w:t xml:space="preserve">What lands in</w:t>
      </w:r>
      <w:r>
        <w:rPr>
          <w:b/>
          <w:bCs/>
        </w:rPr>
        <w:t xml:space="preserve"> </w:t>
      </w:r>
      <w:r>
        <w:rPr>
          <w:rStyle w:val="VerbatimChar"/>
          <w:b/>
          <w:bCs/>
        </w:rPr>
        <w:t xml:space="preserve">output/</w:t>
      </w:r>
      <w:r>
        <w:rPr>
          <w:b/>
          <w:bCs/>
        </w:rPr>
        <w:t xml:space="preserve">:</w:t>
      </w:r>
      <w:r>
        <w:t xml:space="preserve"> </w:t>
      </w:r>
      <w:r>
        <w:t xml:space="preserve">Strategy decks, client onboarding docs, service positioning guides — drafted by referencing the wiki.</w:t>
      </w:r>
    </w:p>
    <w:p>
      <w:pPr>
        <w:pStyle w:val="BodyText"/>
      </w:pPr>
      <w:r>
        <w:rPr>
          <w:b/>
          <w:bCs/>
        </w:rPr>
        <w:t xml:space="preserve">Daily:</w:t>
      </w:r>
      <w:r>
        <w:t xml:space="preserve"> </w:t>
      </w:r>
      <w:r>
        <w:t xml:space="preserve">Drop call transcripts and feedback into</w:t>
      </w:r>
      <w:r>
        <w:t xml:space="preserve"> </w:t>
      </w:r>
      <w:r>
        <w:rPr>
          <w:rStyle w:val="VerbatimChar"/>
        </w:rPr>
        <w:t xml:space="preserve">raw/</w:t>
      </w:r>
      <w:r>
        <w:t xml:space="preserve">.</w:t>
      </w:r>
      <w:r>
        <w:t xml:space="preserve"> </w:t>
      </w:r>
      <w:r>
        <w:rPr>
          <w:b/>
          <w:bCs/>
        </w:rPr>
        <w:t xml:space="preserve">Weekly:</w:t>
      </w:r>
      <w:r>
        <w:t xml:space="preserve"> </w:t>
      </w:r>
      <w:r>
        <w:t xml:space="preserve">Run</w:t>
      </w:r>
      <w:r>
        <w:t xml:space="preserve"> </w:t>
      </w:r>
      <w:r>
        <w:rPr>
          <w:rStyle w:val="VerbatimChar"/>
        </w:rPr>
        <w:t xml:space="preserve">/second-brain update [client-area]</w:t>
      </w:r>
      <w:r>
        <w:t xml:space="preserve"> </w:t>
      </w:r>
      <w:r>
        <w:t xml:space="preserve">to fold new raw into the wiki.</w:t>
      </w:r>
      <w:r>
        <w:t xml:space="preserve"> </w:t>
      </w:r>
      <w:r>
        <w:rPr>
          <w:b/>
          <w:bCs/>
        </w:rPr>
        <w:t xml:space="preserve">Monthly:</w:t>
      </w:r>
      <w:r>
        <w:t xml:space="preserve"> </w:t>
      </w:r>
      <w:r>
        <w:t xml:space="preserve">Run</w:t>
      </w:r>
      <w:r>
        <w:t xml:space="preserve"> </w:t>
      </w:r>
      <w:r>
        <w:rPr>
          <w:rStyle w:val="VerbatimChar"/>
        </w:rPr>
        <w:t xml:space="preserve">/second-brain health-check [client-area]</w:t>
      </w:r>
      <w:r>
        <w:t xml:space="preserve"> </w:t>
      </w:r>
      <w:r>
        <w:t xml:space="preserve">to surface contradictions across client engagements.</w:t>
      </w:r>
      <w:r>
        <w:t xml:space="preserve"> </w:t>
      </w:r>
      <w:r>
        <w:rPr>
          <w:b/>
          <w:bCs/>
        </w:rPr>
        <w:t xml:space="preserve">Per project:</w:t>
      </w:r>
      <w:r>
        <w:t xml:space="preserve"> </w:t>
      </w:r>
      <w:r>
        <w:t xml:space="preserve">Pull a strategy deck from the wiki using a Cowork conversation, save the result to</w:t>
      </w:r>
      <w:r>
        <w:t xml:space="preserve"> </w:t>
      </w:r>
      <w:r>
        <w:rPr>
          <w:rStyle w:val="VerbatimChar"/>
        </w:rPr>
        <w:t xml:space="preserve">output/</w:t>
      </w:r>
      <w:r>
        <w:t xml:space="preserve">.</w:t>
      </w:r>
    </w:p>
    <w:p>
      <w:pPr>
        <w:pStyle w:val="BodyText"/>
      </w:pPr>
      <w:r>
        <w:rPr>
          <w:b/>
          <w:bCs/>
        </w:rPr>
        <w:t xml:space="preserve">Time saved:</w:t>
      </w:r>
      <w:r>
        <w:t xml:space="preserve"> </w:t>
      </w:r>
      <w:r>
        <w:t xml:space="preserve">3× faster on new client projects because positioning, objection-handling, and past wins are indexed.</w:t>
      </w:r>
    </w:p>
    <w:p>
      <w:r>
        <w:pict>
          <v:rect style="width:0;height:1.5pt" o:hralign="center" o:hrstd="t" o:hr="t"/>
        </w:pict>
      </w:r>
    </w:p>
    <w:bookmarkEnd w:id="14"/>
    <w:bookmarkStart w:id="15" w:name="case-study-2-coach-business-performance"/>
    <w:p>
      <w:pPr>
        <w:pStyle w:val="Heading3"/>
      </w:pPr>
      <w:r>
        <w:t xml:space="preserve">👤 Case Study 2 — Coach (business / performance)</w:t>
      </w:r>
    </w:p>
    <w:p>
      <w:pPr>
        <w:pStyle w:val="FirstParagraph"/>
      </w:pPr>
      <w:r>
        <w:rPr>
          <w:b/>
          <w:bCs/>
        </w:rPr>
        <w:t xml:space="preserve">Pain it solves:</w:t>
      </w:r>
      <w:r>
        <w:t xml:space="preserve"> </w:t>
      </w:r>
      <w:r>
        <w:t xml:space="preserve">Each session you answer the same core questions. Insights from 50 past clients live in memory. Re-discovering lessons every time a new client hits a familiar block.</w:t>
      </w:r>
    </w:p>
    <w:p>
      <w:pPr>
        <w:pStyle w:val="BodyText"/>
      </w:pPr>
      <w:r>
        <w:rPr>
          <w:b/>
          <w:bCs/>
        </w:rPr>
        <w:t xml:space="preserve">What goes in</w:t>
      </w:r>
      <w:r>
        <w:rPr>
          <w:b/>
          <w:bCs/>
        </w:rPr>
        <w:t xml:space="preserve"> </w:t>
      </w:r>
      <w:r>
        <w:rPr>
          <w:rStyle w:val="VerbatimChar"/>
          <w:b/>
          <w:bCs/>
        </w:rPr>
        <w:t xml:space="preserve">raw/</w:t>
      </w:r>
      <w:r>
        <w:rPr>
          <w:b/>
          <w:bCs/>
        </w:rPr>
        <w:t xml:space="preserve">:</w:t>
      </w:r>
      <w:r>
        <w:t xml:space="preserve"> </w:t>
      </w:r>
      <w:r>
        <w:t xml:space="preserve">Post-call brain dumps, key insights, the objection they faced + your answer, emotional context. Case examples (</w:t>
      </w:r>
      <w:r>
        <w:rPr>
          <w:i/>
          <w:iCs/>
        </w:rPr>
        <w:t xml:space="preserve">“client ABC scaled from 6→7-figure by doing X”</w:t>
      </w:r>
      <w:r>
        <w:t xml:space="preserve">). Articles you reference frequently.</w:t>
      </w:r>
    </w:p>
    <w:p>
      <w:pPr>
        <w:pStyle w:val="BodyText"/>
      </w:pPr>
      <w:r>
        <w:rPr>
          <w:b/>
          <w:bCs/>
        </w:rPr>
        <w:t xml:space="preserve">What Claude builds in</w:t>
      </w:r>
      <w:r>
        <w:rPr>
          <w:b/>
          <w:bCs/>
        </w:rPr>
        <w:t xml:space="preserve"> </w:t>
      </w:r>
      <w:r>
        <w:rPr>
          <w:rStyle w:val="VerbatimChar"/>
          <w:b/>
          <w:bCs/>
        </w:rPr>
        <w:t xml:space="preserve">wiki/</w:t>
      </w:r>
      <w:r>
        <w:rPr>
          <w:b/>
          <w:bCs/>
        </w:rPr>
        <w:t xml:space="preserve">:</w:t>
      </w:r>
      <w:r>
        <w:t xml:space="preserve"> </w:t>
      </w:r>
      <w:r>
        <w:t xml:space="preserve">Repeatable frameworks —</w:t>
      </w:r>
      <w:r>
        <w:t xml:space="preserve"> </w:t>
      </w:r>
      <w:r>
        <w:rPr>
          <w:i/>
          <w:iCs/>
        </w:rPr>
        <w:t xml:space="preserve">“The Energy Management Playbook,”</w:t>
      </w:r>
      <w:r>
        <w:rPr>
          <w:i/>
          <w:iCs/>
        </w:rPr>
        <w:t xml:space="preserve"> </w:t>
      </w:r>
      <w:r>
        <w:rPr>
          <w:i/>
          <w:iCs/>
        </w:rPr>
        <w:t xml:space="preserve">“Scaling a Team from 5 to 15: The 3 Bottlenecks,”</w:t>
      </w:r>
      <w:r>
        <w:rPr>
          <w:i/>
          <w:iCs/>
        </w:rPr>
        <w:t xml:space="preserve"> </w:t>
      </w:r>
      <w:r>
        <w:rPr>
          <w:i/>
          <w:iCs/>
        </w:rPr>
        <w:t xml:space="preserve">“How to Handle the</w:t>
      </w:r>
      <w:r>
        <w:rPr>
          <w:i/>
          <w:iCs/>
        </w:rPr>
        <w:t xml:space="preserve"> </w:t>
      </w:r>
      <w:r>
        <w:rPr>
          <w:i/>
          <w:iCs/>
        </w:rPr>
        <w:t xml:space="preserve">‘I Don’t Have Time’</w:t>
      </w:r>
      <w:r>
        <w:rPr>
          <w:i/>
          <w:iCs/>
        </w:rPr>
        <w:t xml:space="preserve"> </w:t>
      </w:r>
      <w:r>
        <w:rPr>
          <w:i/>
          <w:iCs/>
        </w:rPr>
        <w:t xml:space="preserve">Objection.”</w:t>
      </w:r>
    </w:p>
    <w:p>
      <w:pPr>
        <w:pStyle w:val="BodyText"/>
      </w:pPr>
      <w:r>
        <w:rPr>
          <w:b/>
          <w:bCs/>
        </w:rPr>
        <w:t xml:space="preserve">What lands in</w:t>
      </w:r>
      <w:r>
        <w:rPr>
          <w:b/>
          <w:bCs/>
        </w:rPr>
        <w:t xml:space="preserve"> </w:t>
      </w:r>
      <w:r>
        <w:rPr>
          <w:rStyle w:val="VerbatimChar"/>
          <w:b/>
          <w:bCs/>
        </w:rPr>
        <w:t xml:space="preserve">output/</w:t>
      </w:r>
      <w:r>
        <w:rPr>
          <w:b/>
          <w:bCs/>
        </w:rPr>
        <w:t xml:space="preserve">:</w:t>
      </w:r>
      <w:r>
        <w:t xml:space="preserve"> </w:t>
      </w:r>
      <w:r>
        <w:t xml:space="preserve">Coaching guides, between-session emails,</w:t>
      </w:r>
      <w:r>
        <w:t xml:space="preserve"> </w:t>
      </w:r>
      <w:r>
        <w:rPr>
          <w:i/>
          <w:iCs/>
        </w:rPr>
        <w:t xml:space="preserve">“here’s what we work on in month 1”</w:t>
      </w:r>
      <w:r>
        <w:t xml:space="preserve"> </w:t>
      </w:r>
      <w:r>
        <w:t xml:space="preserve">docs that cite the patterns from 30+ clients.</w:t>
      </w:r>
    </w:p>
    <w:p>
      <w:pPr>
        <w:pStyle w:val="BodyText"/>
      </w:pPr>
      <w:r>
        <w:rPr>
          <w:b/>
          <w:bCs/>
        </w:rPr>
        <w:t xml:space="preserve">Daily:</w:t>
      </w:r>
      <w:r>
        <w:t xml:space="preserve"> </w:t>
      </w:r>
      <w:r>
        <w:t xml:space="preserve">After every client call, brain-dump 3–5 minutes into</w:t>
      </w:r>
      <w:r>
        <w:t xml:space="preserve"> </w:t>
      </w:r>
      <w:r>
        <w:rPr>
          <w:rStyle w:val="VerbatimChar"/>
        </w:rPr>
        <w:t xml:space="preserve">raw/coaching/</w:t>
      </w:r>
      <w:r>
        <w:t xml:space="preserve">.</w:t>
      </w:r>
      <w:r>
        <w:t xml:space="preserve"> </w:t>
      </w:r>
      <w:r>
        <w:rPr>
          <w:b/>
          <w:bCs/>
        </w:rPr>
        <w:t xml:space="preserve">Weekly:</w:t>
      </w:r>
      <w:r>
        <w:t xml:space="preserve"> </w:t>
      </w:r>
      <w:r>
        <w:rPr>
          <w:rStyle w:val="VerbatimChar"/>
        </w:rPr>
        <w:t xml:space="preserve">/second-brain update coaching</w:t>
      </w:r>
      <w:r>
        <w:t xml:space="preserve">.</w:t>
      </w:r>
      <w:r>
        <w:t xml:space="preserve"> </w:t>
      </w:r>
      <w:r>
        <w:rPr>
          <w:b/>
          <w:bCs/>
        </w:rPr>
        <w:t xml:space="preserve">Monthly:</w:t>
      </w:r>
      <w:r>
        <w:t xml:space="preserve"> </w:t>
      </w:r>
      <w:r>
        <w:rPr>
          <w:rStyle w:val="VerbatimChar"/>
        </w:rPr>
        <w:t xml:space="preserve">/second-brain health-check coaching</w:t>
      </w:r>
      <w:r>
        <w:t xml:space="preserve"> </w:t>
      </w:r>
      <w:r>
        <w:t xml:space="preserve">to surface contradicting frameworks.</w:t>
      </w:r>
      <w:r>
        <w:t xml:space="preserve"> </w:t>
      </w:r>
      <w:r>
        <w:rPr>
          <w:b/>
          <w:bCs/>
        </w:rPr>
        <w:t xml:space="preserve">Quarterly:</w:t>
      </w:r>
      <w:r>
        <w:t xml:space="preserve"> </w:t>
      </w:r>
      <w:r>
        <w:rPr>
          <w:rStyle w:val="VerbatimChar"/>
        </w:rPr>
        <w:t xml:space="preserve">/second-brain fold-back coaching</w:t>
      </w:r>
      <w:r>
        <w:t xml:space="preserve"> </w:t>
      </w:r>
      <w:r>
        <w:t xml:space="preserve">to merge the best between-session guides back into the wiki.</w:t>
      </w:r>
    </w:p>
    <w:p>
      <w:pPr>
        <w:pStyle w:val="BodyText"/>
      </w:pPr>
      <w:r>
        <w:rPr>
          <w:b/>
          <w:bCs/>
        </w:rPr>
        <w:t xml:space="preserve">Time saved:</w:t>
      </w:r>
      <w:r>
        <w:t xml:space="preserve"> </w:t>
      </w:r>
      <w:r>
        <w:t xml:space="preserve">Coaching calls become sharper because you’re pulling from a 50-client knowledge base in real time.</w:t>
      </w:r>
    </w:p>
    <w:p>
      <w:r>
        <w:pict>
          <v:rect style="width:0;height:1.5pt" o:hralign="center" o:hrstd="t" o:hr="t"/>
        </w:pict>
      </w:r>
    </w:p>
    <w:bookmarkEnd w:id="15"/>
    <w:bookmarkStart w:id="16" w:name="X7892b6ee10725870414b2793224fbec41c28fee"/>
    <w:p>
      <w:pPr>
        <w:pStyle w:val="Heading3"/>
      </w:pPr>
      <w:r>
        <w:t xml:space="preserve">👤 Case Study 3 — Course creator / cohort instructor</w:t>
      </w:r>
    </w:p>
    <w:p>
      <w:pPr>
        <w:pStyle w:val="FirstParagraph"/>
      </w:pPr>
      <w:r>
        <w:rPr>
          <w:b/>
          <w:bCs/>
        </w:rPr>
        <w:t xml:space="preserve">Pain it solves:</w:t>
      </w:r>
      <w:r>
        <w:t xml:space="preserve"> </w:t>
      </w:r>
      <w:r>
        <w:t xml:space="preserve">Teaching the same module 3× a year. Re-recording, re-writing each time. Student FAQs repeat. Best answers live in chat history, not anywhere reusable.</w:t>
      </w:r>
    </w:p>
    <w:p>
      <w:pPr>
        <w:pStyle w:val="BodyText"/>
      </w:pPr>
      <w:r>
        <w:rPr>
          <w:b/>
          <w:bCs/>
        </w:rPr>
        <w:t xml:space="preserve">What goes in</w:t>
      </w:r>
      <w:r>
        <w:rPr>
          <w:b/>
          <w:bCs/>
        </w:rPr>
        <w:t xml:space="preserve"> </w:t>
      </w:r>
      <w:r>
        <w:rPr>
          <w:rStyle w:val="VerbatimChar"/>
          <w:b/>
          <w:bCs/>
        </w:rPr>
        <w:t xml:space="preserve">raw/</w:t>
      </w:r>
      <w:r>
        <w:rPr>
          <w:b/>
          <w:bCs/>
        </w:rPr>
        <w:t xml:space="preserve">:</w:t>
      </w:r>
      <w:r>
        <w:t xml:space="preserve"> </w:t>
      </w:r>
      <w:r>
        <w:t xml:space="preserve">Student questions that stump you, misconceptions you keep correcting, analogies that finally click. Recordings/transcripts, articles you assign,</w:t>
      </w:r>
      <w:r>
        <w:t xml:space="preserve"> </w:t>
      </w:r>
      <w:r>
        <w:rPr>
          <w:i/>
          <w:iCs/>
        </w:rPr>
        <w:t xml:space="preserve">“note to self”</w:t>
      </w:r>
      <w:r>
        <w:t xml:space="preserve"> </w:t>
      </w:r>
      <w:r>
        <w:t xml:space="preserve">improvements. After each cohort: what landed, what flopped, what students asked for next.</w:t>
      </w:r>
    </w:p>
    <w:p>
      <w:pPr>
        <w:pStyle w:val="BodyText"/>
      </w:pPr>
      <w:r>
        <w:rPr>
          <w:b/>
          <w:bCs/>
        </w:rPr>
        <w:t xml:space="preserve">What Claude builds in</w:t>
      </w:r>
      <w:r>
        <w:rPr>
          <w:b/>
          <w:bCs/>
        </w:rPr>
        <w:t xml:space="preserve"> </w:t>
      </w:r>
      <w:r>
        <w:rPr>
          <w:rStyle w:val="VerbatimChar"/>
          <w:b/>
          <w:bCs/>
        </w:rPr>
        <w:t xml:space="preserve">wiki/</w:t>
      </w:r>
      <w:r>
        <w:rPr>
          <w:b/>
          <w:bCs/>
        </w:rPr>
        <w:t xml:space="preserve">:</w:t>
      </w:r>
      <w:r>
        <w:t xml:space="preserve"> </w:t>
      </w:r>
      <w:r>
        <w:rPr>
          <w:i/>
          <w:iCs/>
        </w:rPr>
        <w:t xml:space="preserve">“Module 2: FAQ by confusion pattern,”</w:t>
      </w:r>
      <w:r>
        <w:rPr>
          <w:i/>
          <w:iCs/>
        </w:rPr>
        <w:t xml:space="preserve"> </w:t>
      </w:r>
      <w:r>
        <w:rPr>
          <w:i/>
          <w:iCs/>
        </w:rPr>
        <w:t xml:space="preserve">“The 5 misconceptions about X and how I’ve addressed them in past cohorts,”</w:t>
      </w:r>
      <w:r>
        <w:rPr>
          <w:i/>
          <w:iCs/>
        </w:rPr>
        <w:t xml:space="preserve"> </w:t>
      </w:r>
      <w:r>
        <w:rPr>
          <w:i/>
          <w:iCs/>
        </w:rPr>
        <w:t xml:space="preserve">“Lesson 3 prerequisites: A, B, C,”</w:t>
      </w:r>
      <w:r>
        <w:rPr>
          <w:i/>
          <w:iCs/>
        </w:rPr>
        <w:t xml:space="preserve"> </w:t>
      </w:r>
      <w:r>
        <w:rPr>
          <w:i/>
          <w:iCs/>
        </w:rPr>
        <w:t xml:space="preserve">“Analogies that actually work.”</w:t>
      </w:r>
    </w:p>
    <w:p>
      <w:pPr>
        <w:pStyle w:val="BodyText"/>
      </w:pPr>
      <w:r>
        <w:rPr>
          <w:b/>
          <w:bCs/>
        </w:rPr>
        <w:t xml:space="preserve">What lands in</w:t>
      </w:r>
      <w:r>
        <w:rPr>
          <w:b/>
          <w:bCs/>
        </w:rPr>
        <w:t xml:space="preserve"> </w:t>
      </w:r>
      <w:r>
        <w:rPr>
          <w:rStyle w:val="VerbatimChar"/>
          <w:b/>
          <w:bCs/>
        </w:rPr>
        <w:t xml:space="preserve">output/</w:t>
      </w:r>
      <w:r>
        <w:rPr>
          <w:b/>
          <w:bCs/>
        </w:rPr>
        <w:t xml:space="preserve">:</w:t>
      </w:r>
      <w:r>
        <w:t xml:space="preserve"> </w:t>
      </w:r>
      <w:r>
        <w:t xml:space="preserve">Next cohort’s curriculum, recorded module intros, between-lesson email sequences, student success guides — all drawn from real student patterns.</w:t>
      </w:r>
    </w:p>
    <w:p>
      <w:pPr>
        <w:pStyle w:val="BodyText"/>
      </w:pPr>
      <w:r>
        <w:rPr>
          <w:b/>
          <w:bCs/>
        </w:rPr>
        <w:t xml:space="preserve">Daily:</w:t>
      </w:r>
      <w:r>
        <w:t xml:space="preserve"> </w:t>
      </w:r>
      <w:r>
        <w:t xml:space="preserve">During teaching weeks, dump student questions and observations into</w:t>
      </w:r>
      <w:r>
        <w:t xml:space="preserve"> </w:t>
      </w:r>
      <w:r>
        <w:rPr>
          <w:rStyle w:val="VerbatimChar"/>
        </w:rPr>
        <w:t xml:space="preserve">raw/teaching/</w:t>
      </w:r>
      <w:r>
        <w:t xml:space="preserve">.</w:t>
      </w:r>
      <w:r>
        <w:t xml:space="preserve"> </w:t>
      </w:r>
      <w:r>
        <w:rPr>
          <w:b/>
          <w:bCs/>
        </w:rPr>
        <w:t xml:space="preserve">Weekly (during cohort):</w:t>
      </w:r>
      <w:r>
        <w:t xml:space="preserve"> </w:t>
      </w:r>
      <w:r>
        <w:rPr>
          <w:rStyle w:val="VerbatimChar"/>
        </w:rPr>
        <w:t xml:space="preserve">/second-brain update teaching</w:t>
      </w:r>
      <w:r>
        <w:t xml:space="preserve">.</w:t>
      </w:r>
      <w:r>
        <w:t xml:space="preserve"> </w:t>
      </w:r>
      <w:r>
        <w:rPr>
          <w:b/>
          <w:bCs/>
        </w:rPr>
        <w:t xml:space="preserve">Per cohort wrap:</w:t>
      </w:r>
      <w:r>
        <w:t xml:space="preserve"> </w:t>
      </w:r>
      <w:r>
        <w:t xml:space="preserve">Brain-dump everything, then</w:t>
      </w:r>
      <w:r>
        <w:t xml:space="preserve"> </w:t>
      </w:r>
      <w:r>
        <w:rPr>
          <w:rStyle w:val="VerbatimChar"/>
        </w:rPr>
        <w:t xml:space="preserve">/second-brain build teaching</w:t>
      </w:r>
      <w:r>
        <w:t xml:space="preserve"> </w:t>
      </w:r>
      <w:r>
        <w:t xml:space="preserve">(or update if existing) to refresh the FAQ + misconceptions wiki.</w:t>
      </w:r>
      <w:r>
        <w:t xml:space="preserve"> </w:t>
      </w:r>
      <w:r>
        <w:rPr>
          <w:b/>
          <w:bCs/>
        </w:rPr>
        <w:t xml:space="preserve">Quarterly:</w:t>
      </w:r>
      <w:r>
        <w:t xml:space="preserve"> </w:t>
      </w:r>
      <w:r>
        <w:rPr>
          <w:rStyle w:val="VerbatimChar"/>
        </w:rPr>
        <w:t xml:space="preserve">/second-brain fold-back teaching</w:t>
      </w:r>
      <w:r>
        <w:t xml:space="preserve"> </w:t>
      </w:r>
      <w:r>
        <w:t xml:space="preserve">to merge the best output guides back into evergreen lesson plans.</w:t>
      </w:r>
    </w:p>
    <w:p>
      <w:pPr>
        <w:pStyle w:val="BodyText"/>
      </w:pPr>
      <w:r>
        <w:rPr>
          <w:b/>
          <w:bCs/>
        </w:rPr>
        <w:t xml:space="preserve">Time saved:</w:t>
      </w:r>
      <w:r>
        <w:t xml:space="preserve"> </w:t>
      </w:r>
      <w:r>
        <w:t xml:space="preserve">Fourth cohort costs 30% of the first.</w:t>
      </w:r>
    </w:p>
    <w:p>
      <w:r>
        <w:pict>
          <v:rect style="width:0;height:1.5pt" o:hralign="center" o:hrstd="t" o:hr="t"/>
        </w:pict>
      </w:r>
    </w:p>
    <w:bookmarkEnd w:id="16"/>
    <w:bookmarkStart w:id="17" w:name="X472f5da0f9bdccb268324ae708a83b4efc835ee"/>
    <w:p>
      <w:pPr>
        <w:pStyle w:val="Heading3"/>
      </w:pPr>
      <w:r>
        <w:t xml:space="preserve">👤 Case Study 4 — Strategy consultant / research-heavy solopreneur</w:t>
      </w:r>
    </w:p>
    <w:p>
      <w:pPr>
        <w:pStyle w:val="FirstParagraph"/>
      </w:pPr>
      <w:r>
        <w:rPr>
          <w:b/>
          <w:bCs/>
        </w:rPr>
        <w:t xml:space="preserve">Pain it solves:</w:t>
      </w:r>
      <w:r>
        <w:t xml:space="preserve"> </w:t>
      </w:r>
      <w:r>
        <w:t xml:space="preserve">Researching the same market every few months. Competitive intelligence in bookmarks, scattered reports, old client docs. Writing the same market summary for every new client brief.</w:t>
      </w:r>
    </w:p>
    <w:p>
      <w:pPr>
        <w:pStyle w:val="BodyText"/>
      </w:pPr>
      <w:r>
        <w:rPr>
          <w:b/>
          <w:bCs/>
        </w:rPr>
        <w:t xml:space="preserve">What goes in</w:t>
      </w:r>
      <w:r>
        <w:rPr>
          <w:b/>
          <w:bCs/>
        </w:rPr>
        <w:t xml:space="preserve"> </w:t>
      </w:r>
      <w:r>
        <w:rPr>
          <w:rStyle w:val="VerbatimChar"/>
          <w:b/>
          <w:bCs/>
        </w:rPr>
        <w:t xml:space="preserve">raw/</w:t>
      </w:r>
      <w:r>
        <w:rPr>
          <w:b/>
          <w:bCs/>
        </w:rPr>
        <w:t xml:space="preserve">:</w:t>
      </w:r>
      <w:r>
        <w:t xml:space="preserve"> </w:t>
      </w:r>
      <w:r>
        <w:t xml:space="preserve">Industry reports, competitor websites, market data, observations (</w:t>
      </w:r>
      <w:r>
        <w:rPr>
          <w:i/>
          <w:iCs/>
        </w:rPr>
        <w:t xml:space="preserve">“noticed X company shifted strategy in March”</w:t>
      </w:r>
      <w:r>
        <w:t xml:space="preserve">). Per-engagement: brief, diagnostic notes, client feedback, market assumptions.</w:t>
      </w:r>
    </w:p>
    <w:p>
      <w:pPr>
        <w:pStyle w:val="BodyText"/>
      </w:pPr>
      <w:r>
        <w:rPr>
          <w:b/>
          <w:bCs/>
        </w:rPr>
        <w:t xml:space="preserve">What Claude builds in</w:t>
      </w:r>
      <w:r>
        <w:rPr>
          <w:b/>
          <w:bCs/>
        </w:rPr>
        <w:t xml:space="preserve"> </w:t>
      </w:r>
      <w:r>
        <w:rPr>
          <w:rStyle w:val="VerbatimChar"/>
          <w:b/>
          <w:bCs/>
        </w:rPr>
        <w:t xml:space="preserve">wiki/</w:t>
      </w:r>
      <w:r>
        <w:rPr>
          <w:b/>
          <w:bCs/>
        </w:rPr>
        <w:t xml:space="preserve">:</w:t>
      </w:r>
      <w:r>
        <w:t xml:space="preserve"> </w:t>
      </w:r>
      <w:r>
        <w:rPr>
          <w:i/>
          <w:iCs/>
        </w:rPr>
        <w:t xml:space="preserve">“Market overview (last 6 months of changes),”</w:t>
      </w:r>
      <w:r>
        <w:rPr>
          <w:i/>
          <w:iCs/>
        </w:rPr>
        <w:t xml:space="preserve"> </w:t>
      </w:r>
      <w:r>
        <w:rPr>
          <w:i/>
          <w:iCs/>
        </w:rPr>
        <w:t xml:space="preserve">“Competitor playbook by type,”</w:t>
      </w:r>
      <w:r>
        <w:rPr>
          <w:i/>
          <w:iCs/>
        </w:rPr>
        <w:t xml:space="preserve"> </w:t>
      </w:r>
      <w:r>
        <w:rPr>
          <w:i/>
          <w:iCs/>
        </w:rPr>
        <w:t xml:space="preserve">“Common client assumptions that are wrong,”</w:t>
      </w:r>
      <w:r>
        <w:rPr>
          <w:i/>
          <w:iCs/>
        </w:rPr>
        <w:t xml:space="preserve"> </w:t>
      </w:r>
      <w:r>
        <w:rPr>
          <w:i/>
          <w:iCs/>
        </w:rPr>
        <w:t xml:space="preserve">“Success metrics that matter in this space.”</w:t>
      </w:r>
    </w:p>
    <w:p>
      <w:pPr>
        <w:pStyle w:val="BodyText"/>
      </w:pPr>
      <w:r>
        <w:rPr>
          <w:b/>
          <w:bCs/>
        </w:rPr>
        <w:t xml:space="preserve">What lands in</w:t>
      </w:r>
      <w:r>
        <w:rPr>
          <w:b/>
          <w:bCs/>
        </w:rPr>
        <w:t xml:space="preserve"> </w:t>
      </w:r>
      <w:r>
        <w:rPr>
          <w:rStyle w:val="VerbatimChar"/>
          <w:b/>
          <w:bCs/>
        </w:rPr>
        <w:t xml:space="preserve">output/</w:t>
      </w:r>
      <w:r>
        <w:rPr>
          <w:b/>
          <w:bCs/>
        </w:rPr>
        <w:t xml:space="preserve">:</w:t>
      </w:r>
      <w:r>
        <w:t xml:space="preserve"> </w:t>
      </w:r>
      <w:r>
        <w:t xml:space="preserve">Client strategy decks, market positioning memos, diagnostic reports — all citing the wiki.</w:t>
      </w:r>
    </w:p>
    <w:p>
      <w:pPr>
        <w:pStyle w:val="BodyText"/>
      </w:pPr>
      <w:r>
        <w:rPr>
          <w:b/>
          <w:bCs/>
        </w:rPr>
        <w:t xml:space="preserve">Daily:</w:t>
      </w:r>
      <w:r>
        <w:t xml:space="preserve"> </w:t>
      </w:r>
      <w:r>
        <w:t xml:space="preserve">Research notes go into</w:t>
      </w:r>
      <w:r>
        <w:t xml:space="preserve"> </w:t>
      </w:r>
      <w:r>
        <w:rPr>
          <w:rStyle w:val="VerbatimChar"/>
        </w:rPr>
        <w:t xml:space="preserve">raw/consulting/</w:t>
      </w:r>
      <w:r>
        <w:t xml:space="preserve">.</w:t>
      </w:r>
      <w:r>
        <w:t xml:space="preserve"> </w:t>
      </w:r>
      <w:r>
        <w:rPr>
          <w:b/>
          <w:bCs/>
        </w:rPr>
        <w:t xml:space="preserve">Weekly:</w:t>
      </w:r>
      <w:r>
        <w:t xml:space="preserve"> </w:t>
      </w:r>
      <w:r>
        <w:rPr>
          <w:rStyle w:val="VerbatimChar"/>
        </w:rPr>
        <w:t xml:space="preserve">/second-brain update consulting</w:t>
      </w:r>
      <w:r>
        <w:t xml:space="preserve">.</w:t>
      </w:r>
      <w:r>
        <w:t xml:space="preserve"> </w:t>
      </w:r>
      <w:r>
        <w:rPr>
          <w:b/>
          <w:bCs/>
        </w:rPr>
        <w:t xml:space="preserve">Monthly:</w:t>
      </w:r>
      <w:r>
        <w:t xml:space="preserve"> </w:t>
      </w:r>
      <w:r>
        <w:rPr>
          <w:rStyle w:val="VerbatimChar"/>
        </w:rPr>
        <w:t xml:space="preserve">/second-brain health-check consulting</w:t>
      </w:r>
      <w:r>
        <w:t xml:space="preserve"> </w:t>
      </w:r>
      <w:r>
        <w:t xml:space="preserve">to find stale or contradicted competitive intel.</w:t>
      </w:r>
      <w:r>
        <w:t xml:space="preserve"> </w:t>
      </w:r>
      <w:r>
        <w:rPr>
          <w:b/>
          <w:bCs/>
        </w:rPr>
        <w:t xml:space="preserve">Quarterly:</w:t>
      </w:r>
      <w:r>
        <w:t xml:space="preserve"> </w:t>
      </w:r>
      <w:r>
        <w:rPr>
          <w:rStyle w:val="VerbatimChar"/>
        </w:rPr>
        <w:t xml:space="preserve">/second-brain fold-back consulting</w:t>
      </w:r>
      <w:r>
        <w:t xml:space="preserve"> </w:t>
      </w:r>
      <w:r>
        <w:t xml:space="preserve">to merge the strongest client insights back into the wiki.</w:t>
      </w:r>
    </w:p>
    <w:p>
      <w:pPr>
        <w:pStyle w:val="BodyText"/>
      </w:pPr>
      <w:r>
        <w:rPr>
          <w:b/>
          <w:bCs/>
        </w:rPr>
        <w:t xml:space="preserve">Time saved:</w:t>
      </w:r>
      <w:r>
        <w:t xml:space="preserve"> </w:t>
      </w:r>
      <w:r>
        <w:t xml:space="preserve">Proposal-to-strategy-draft drops from 20 hours to 5 because research is cumulative.</w:t>
      </w:r>
    </w:p>
    <w:p>
      <w:r>
        <w:pict>
          <v:rect style="width:0;height:1.5pt" o:hralign="center" o:hrstd="t" o:hr="t"/>
        </w:pict>
      </w:r>
    </w:p>
    <w:bookmarkEnd w:id="17"/>
    <w:bookmarkStart w:id="18" w:name="Xd5ca60496226e38fe654a84471b6820c4eb614e"/>
    <w:p>
      <w:pPr>
        <w:pStyle w:val="Heading3"/>
      </w:pPr>
      <w:r>
        <w:t xml:space="preserve">👤 Case Study 5 — Writer / newsletter author / YouTube creator</w:t>
      </w:r>
    </w:p>
    <w:p>
      <w:pPr>
        <w:pStyle w:val="FirstParagraph"/>
      </w:pPr>
      <w:r>
        <w:rPr>
          <w:b/>
          <w:bCs/>
        </w:rPr>
        <w:t xml:space="preserve">Pain it solves:</w:t>
      </w:r>
      <w:r>
        <w:t xml:space="preserve"> </w:t>
      </w:r>
      <w:r>
        <w:t xml:space="preserve">Half-formed ideas scattered across voice notes, Twitter drafts, three different note apps. When you sit down to write, you remember you have good material but can’t find it. Context-building takes 3 hours for what should be 45 minutes.</w:t>
      </w:r>
    </w:p>
    <w:p>
      <w:pPr>
        <w:pStyle w:val="BodyText"/>
      </w:pPr>
      <w:r>
        <w:rPr>
          <w:b/>
          <w:bCs/>
        </w:rPr>
        <w:t xml:space="preserve">What goes in</w:t>
      </w:r>
      <w:r>
        <w:rPr>
          <w:b/>
          <w:bCs/>
        </w:rPr>
        <w:t xml:space="preserve"> </w:t>
      </w:r>
      <w:r>
        <w:rPr>
          <w:rStyle w:val="VerbatimChar"/>
          <w:b/>
          <w:bCs/>
        </w:rPr>
        <w:t xml:space="preserve">raw/</w:t>
      </w:r>
      <w:r>
        <w:rPr>
          <w:b/>
          <w:bCs/>
        </w:rPr>
        <w:t xml:space="preserve">:</w:t>
      </w:r>
      <w:r>
        <w:t xml:space="preserve"> </w:t>
      </w:r>
      <w:r>
        <w:t xml:space="preserve">Daily observations, articles you read, reader feedback, half-thoughts, journal about market patterns, screenshots of social posts that resonated, voice-recorded ideas (transcribed).</w:t>
      </w:r>
    </w:p>
    <w:p>
      <w:pPr>
        <w:pStyle w:val="BodyText"/>
      </w:pPr>
      <w:r>
        <w:rPr>
          <w:b/>
          <w:bCs/>
        </w:rPr>
        <w:t xml:space="preserve">What Claude builds in</w:t>
      </w:r>
      <w:r>
        <w:rPr>
          <w:b/>
          <w:bCs/>
        </w:rPr>
        <w:t xml:space="preserve"> </w:t>
      </w:r>
      <w:r>
        <w:rPr>
          <w:rStyle w:val="VerbatimChar"/>
          <w:b/>
          <w:bCs/>
        </w:rPr>
        <w:t xml:space="preserve">wiki/</w:t>
      </w:r>
      <w:r>
        <w:rPr>
          <w:b/>
          <w:bCs/>
        </w:rPr>
        <w:t xml:space="preserve">:</w:t>
      </w:r>
      <w:r>
        <w:t xml:space="preserve"> </w:t>
      </w:r>
      <w:r>
        <w:rPr>
          <w:i/>
          <w:iCs/>
        </w:rPr>
        <w:t xml:space="preserve">“Recurring reader questions about X,”</w:t>
      </w:r>
      <w:r>
        <w:rPr>
          <w:i/>
          <w:iCs/>
        </w:rPr>
        <w:t xml:space="preserve"> </w:t>
      </w:r>
      <w:r>
        <w:rPr>
          <w:i/>
          <w:iCs/>
        </w:rPr>
        <w:t xml:space="preserve">“The 3 narrative threads I keep returning to,”</w:t>
      </w:r>
      <w:r>
        <w:rPr>
          <w:i/>
          <w:iCs/>
        </w:rPr>
        <w:t xml:space="preserve"> </w:t>
      </w:r>
      <w:r>
        <w:rPr>
          <w:i/>
          <w:iCs/>
        </w:rPr>
        <w:t xml:space="preserve">“Evergreen ideas worth revisiting,”</w:t>
      </w:r>
      <w:r>
        <w:rPr>
          <w:i/>
          <w:iCs/>
        </w:rPr>
        <w:t xml:space="preserve"> </w:t>
      </w:r>
      <w:r>
        <w:rPr>
          <w:i/>
          <w:iCs/>
        </w:rPr>
        <w:t xml:space="preserve">“Competitor newsletter patterns.”</w:t>
      </w:r>
    </w:p>
    <w:p>
      <w:pPr>
        <w:pStyle w:val="BodyText"/>
      </w:pPr>
      <w:r>
        <w:rPr>
          <w:b/>
          <w:bCs/>
        </w:rPr>
        <w:t xml:space="preserve">What lands in</w:t>
      </w:r>
      <w:r>
        <w:rPr>
          <w:b/>
          <w:bCs/>
        </w:rPr>
        <w:t xml:space="preserve"> </w:t>
      </w:r>
      <w:r>
        <w:rPr>
          <w:rStyle w:val="VerbatimChar"/>
          <w:b/>
          <w:bCs/>
        </w:rPr>
        <w:t xml:space="preserve">output/</w:t>
      </w:r>
      <w:r>
        <w:rPr>
          <w:b/>
          <w:bCs/>
        </w:rPr>
        <w:t xml:space="preserve">:</w:t>
      </w:r>
      <w:r>
        <w:t xml:space="preserve"> </w:t>
      </w:r>
      <w:r>
        <w:t xml:space="preserve">Newsletter drafts, YouTube script outlines, Twitter threads — all pulled from the wiki because it shows you which ideas have weight.</w:t>
      </w:r>
    </w:p>
    <w:p>
      <w:pPr>
        <w:pStyle w:val="BodyText"/>
      </w:pPr>
      <w:r>
        <w:rPr>
          <w:b/>
          <w:bCs/>
        </w:rPr>
        <w:t xml:space="preserve">Daily:</w:t>
      </w:r>
      <w:r>
        <w:t xml:space="preserve"> </w:t>
      </w:r>
      <w:r>
        <w:t xml:space="preserve">Capture observations in</w:t>
      </w:r>
      <w:r>
        <w:t xml:space="preserve"> </w:t>
      </w:r>
      <w:r>
        <w:rPr>
          <w:rStyle w:val="VerbatimChar"/>
        </w:rPr>
        <w:t xml:space="preserve">raw/writing/</w:t>
      </w:r>
      <w:r>
        <w:t xml:space="preserve"> </w:t>
      </w:r>
      <w:r>
        <w:t xml:space="preserve">(mobile-friendly — phone Obsidian or just plain text files).</w:t>
      </w:r>
      <w:r>
        <w:t xml:space="preserve"> </w:t>
      </w:r>
      <w:r>
        <w:rPr>
          <w:b/>
          <w:bCs/>
        </w:rPr>
        <w:t xml:space="preserve">Weekly:</w:t>
      </w:r>
      <w:r>
        <w:t xml:space="preserve"> </w:t>
      </w:r>
      <w:r>
        <w:rPr>
          <w:rStyle w:val="VerbatimChar"/>
        </w:rPr>
        <w:t xml:space="preserve">/second-brain update writing</w:t>
      </w:r>
      <w:r>
        <w:t xml:space="preserve">.</w:t>
      </w:r>
      <w:r>
        <w:t xml:space="preserve"> </w:t>
      </w:r>
      <w:r>
        <w:rPr>
          <w:b/>
          <w:bCs/>
        </w:rPr>
        <w:t xml:space="preserve">Per piece:</w:t>
      </w:r>
      <w:r>
        <w:t xml:space="preserve"> </w:t>
      </w:r>
      <w:r>
        <w:t xml:space="preserve">Cowork conversation that references</w:t>
      </w:r>
      <w:r>
        <w:t xml:space="preserve"> </w:t>
      </w:r>
      <w:r>
        <w:rPr>
          <w:rStyle w:val="VerbatimChar"/>
        </w:rPr>
        <w:t xml:space="preserve">wiki/writing/</w:t>
      </w:r>
      <w:r>
        <w:t xml:space="preserve"> </w:t>
      </w:r>
      <w:r>
        <w:t xml:space="preserve">to draft the piece. Save final to</w:t>
      </w:r>
      <w:r>
        <w:t xml:space="preserve"> </w:t>
      </w:r>
      <w:r>
        <w:rPr>
          <w:rStyle w:val="VerbatimChar"/>
        </w:rPr>
        <w:t xml:space="preserve">output/writing/</w:t>
      </w:r>
      <w:r>
        <w:t xml:space="preserve">.</w:t>
      </w:r>
      <w:r>
        <w:t xml:space="preserve"> </w:t>
      </w:r>
      <w:r>
        <w:rPr>
          <w:b/>
          <w:bCs/>
        </w:rPr>
        <w:t xml:space="preserve">Quarterly:</w:t>
      </w:r>
      <w:r>
        <w:t xml:space="preserve"> </w:t>
      </w:r>
      <w:r>
        <w:rPr>
          <w:rStyle w:val="VerbatimChar"/>
        </w:rPr>
        <w:t xml:space="preserve">/second-brain fold-back writing</w:t>
      </w:r>
      <w:r>
        <w:t xml:space="preserve"> </w:t>
      </w:r>
      <w:r>
        <w:t xml:space="preserve">so finished pieces inform the next round.</w:t>
      </w:r>
    </w:p>
    <w:p>
      <w:pPr>
        <w:pStyle w:val="BodyText"/>
      </w:pPr>
      <w:r>
        <w:rPr>
          <w:b/>
          <w:bCs/>
        </w:rPr>
        <w:t xml:space="preserve">Time saved:</w:t>
      </w:r>
      <w:r>
        <w:t xml:space="preserve"> </w:t>
      </w:r>
      <w:r>
        <w:t xml:space="preserve">Content output increases ~40%.</w:t>
      </w:r>
    </w:p>
    <w:p>
      <w:r>
        <w:pict>
          <v:rect style="width:0;height:1.5pt" o:hralign="center" o:hrstd="t" o:hr="t"/>
        </w:pict>
      </w:r>
    </w:p>
    <w:bookmarkEnd w:id="18"/>
    <w:bookmarkStart w:id="19" w:name="Xfcb549e0fd4aa2cc1d037a92945df62f4aba4bb"/>
    <w:p>
      <w:pPr>
        <w:pStyle w:val="Heading3"/>
      </w:pPr>
      <w:r>
        <w:t xml:space="preserve">👤 Case Study 6 — Multi-business operator / hybrid founder</w:t>
      </w:r>
    </w:p>
    <w:p>
      <w:pPr>
        <w:pStyle w:val="FirstParagraph"/>
      </w:pPr>
      <w:r>
        <w:rPr>
          <w:b/>
          <w:bCs/>
        </w:rPr>
        <w:t xml:space="preserve">Pain it solves:</w:t>
      </w:r>
      <w:r>
        <w:t xml:space="preserve"> </w:t>
      </w:r>
      <w:r>
        <w:t xml:space="preserve">Context-switching between roles (coach + consultant + creator). Work notes in one app, business strategy in another, health habits in email. No unified place. Separate second-brain systems means re-uploading context across tools.</w:t>
      </w:r>
    </w:p>
    <w:p>
      <w:pPr>
        <w:pStyle w:val="BodyText"/>
      </w:pPr>
      <w:r>
        <w:rPr>
          <w:b/>
          <w:bCs/>
        </w:rPr>
        <w:t xml:space="preserve">What goes in</w:t>
      </w:r>
      <w:r>
        <w:rPr>
          <w:b/>
          <w:bCs/>
        </w:rPr>
        <w:t xml:space="preserve"> </w:t>
      </w:r>
      <w:r>
        <w:rPr>
          <w:rStyle w:val="VerbatimChar"/>
          <w:b/>
          <w:bCs/>
        </w:rPr>
        <w:t xml:space="preserve">raw/</w:t>
      </w:r>
      <w:r>
        <w:rPr>
          <w:b/>
          <w:bCs/>
        </w:rPr>
        <w:t xml:space="preserve">:</w:t>
      </w:r>
      <w:r>
        <w:t xml:space="preserve"> </w:t>
      </w:r>
      <w:r>
        <w:t xml:space="preserve">Four life areas —</w:t>
      </w:r>
      <w:r>
        <w:t xml:space="preserve"> </w:t>
      </w:r>
      <w:r>
        <w:rPr>
          <w:rStyle w:val="VerbatimChar"/>
        </w:rPr>
        <w:t xml:space="preserve">work</w:t>
      </w:r>
      <w:r>
        <w:t xml:space="preserve"> </w:t>
      </w:r>
      <w:r>
        <w:t xml:space="preserve">(day job / client work),</w:t>
      </w:r>
      <w:r>
        <w:t xml:space="preserve"> </w:t>
      </w:r>
      <w:r>
        <w:rPr>
          <w:rStyle w:val="VerbatimChar"/>
        </w:rPr>
        <w:t xml:space="preserve">business</w:t>
      </w:r>
      <w:r>
        <w:t xml:space="preserve"> </w:t>
      </w:r>
      <w:r>
        <w:t xml:space="preserve">(your own product/service),</w:t>
      </w:r>
      <w:r>
        <w:t xml:space="preserve"> </w:t>
      </w:r>
      <w:r>
        <w:rPr>
          <w:rStyle w:val="VerbatimChar"/>
        </w:rPr>
        <w:t xml:space="preserve">health</w:t>
      </w:r>
      <w:r>
        <w:t xml:space="preserve"> </w:t>
      </w:r>
      <w:r>
        <w:t xml:space="preserve">(training, recovery, mindset),</w:t>
      </w:r>
      <w:r>
        <w:t xml:space="preserve"> </w:t>
      </w:r>
      <w:r>
        <w:rPr>
          <w:rStyle w:val="VerbatimChar"/>
        </w:rPr>
        <w:t xml:space="preserve">personal</w:t>
      </w:r>
      <w:r>
        <w:t xml:space="preserve"> </w:t>
      </w:r>
      <w:r>
        <w:t xml:space="preserve">(writing, learning, relationships). Everything flows into one vault. Monday morning quick brain dump per area.</w:t>
      </w:r>
    </w:p>
    <w:p>
      <w:pPr>
        <w:pStyle w:val="BodyText"/>
      </w:pPr>
      <w:r>
        <w:rPr>
          <w:b/>
          <w:bCs/>
        </w:rPr>
        <w:t xml:space="preserve">What Claude builds in</w:t>
      </w:r>
      <w:r>
        <w:rPr>
          <w:b/>
          <w:bCs/>
        </w:rPr>
        <w:t xml:space="preserve"> </w:t>
      </w:r>
      <w:r>
        <w:rPr>
          <w:rStyle w:val="VerbatimChar"/>
          <w:b/>
          <w:bCs/>
        </w:rPr>
        <w:t xml:space="preserve">wiki/</w:t>
      </w:r>
      <w:r>
        <w:rPr>
          <w:b/>
          <w:bCs/>
        </w:rPr>
        <w:t xml:space="preserve">:</w:t>
      </w:r>
      <w:r>
        <w:t xml:space="preserve"> </w:t>
      </w:r>
      <w:r>
        <w:t xml:space="preserve">Four indexed wikis. Cross-referenced —</w:t>
      </w:r>
      <w:r>
        <w:t xml:space="preserve"> </w:t>
      </w:r>
      <w:r>
        <w:rPr>
          <w:i/>
          <w:iCs/>
        </w:rPr>
        <w:t xml:space="preserve">“how did the health changes affect work performance?”</w:t>
      </w:r>
      <w:r>
        <w:t xml:space="preserve"> </w:t>
      </w:r>
      <w:r>
        <w:t xml:space="preserve">becomes answerable because they live in one place.</w:t>
      </w:r>
    </w:p>
    <w:p>
      <w:pPr>
        <w:pStyle w:val="BodyText"/>
      </w:pPr>
      <w:r>
        <w:rPr>
          <w:b/>
          <w:bCs/>
        </w:rPr>
        <w:t xml:space="preserve">What lands in</w:t>
      </w:r>
      <w:r>
        <w:rPr>
          <w:b/>
          <w:bCs/>
        </w:rPr>
        <w:t xml:space="preserve"> </w:t>
      </w:r>
      <w:r>
        <w:rPr>
          <w:rStyle w:val="VerbatimChar"/>
          <w:b/>
          <w:bCs/>
        </w:rPr>
        <w:t xml:space="preserve">output/</w:t>
      </w:r>
      <w:r>
        <w:rPr>
          <w:b/>
          <w:bCs/>
        </w:rPr>
        <w:t xml:space="preserve">:</w:t>
      </w:r>
      <w:r>
        <w:t xml:space="preserve"> </w:t>
      </w:r>
      <w:r>
        <w:t xml:space="preserve">Weekly planning that references all four wikis. Strategy docs grounded in insights from work wins. Holistic outputs that account for whole-life context.</w:t>
      </w:r>
    </w:p>
    <w:p>
      <w:pPr>
        <w:pStyle w:val="BodyText"/>
      </w:pPr>
      <w:r>
        <w:rPr>
          <w:b/>
          <w:bCs/>
        </w:rPr>
        <w:t xml:space="preserve">Daily:</w:t>
      </w:r>
      <w:r>
        <w:t xml:space="preserve"> </w:t>
      </w:r>
      <w:r>
        <w:rPr>
          <w:rStyle w:val="VerbatimChar"/>
        </w:rPr>
        <w:t xml:space="preserve">/open-vault</w:t>
      </w:r>
      <w:r>
        <w:t xml:space="preserve"> </w:t>
      </w:r>
      <w:r>
        <w:t xml:space="preserve">→ quick brain dump per area as needed.</w:t>
      </w:r>
      <w:r>
        <w:t xml:space="preserve"> </w:t>
      </w:r>
      <w:r>
        <w:rPr>
          <w:b/>
          <w:bCs/>
        </w:rPr>
        <w:t xml:space="preserve">Weekly:</w:t>
      </w:r>
      <w:r>
        <w:t xml:space="preserve"> </w:t>
      </w:r>
      <w:r>
        <w:rPr>
          <w:rStyle w:val="VerbatimChar"/>
        </w:rPr>
        <w:t xml:space="preserve">/second-brain update [whichever-area-needs-it]</w:t>
      </w:r>
      <w:r>
        <w:t xml:space="preserve"> </w:t>
      </w:r>
      <w:r>
        <w:t xml:space="preserve">(likely 1–2 of 4 each week, not all).</w:t>
      </w:r>
      <w:r>
        <w:t xml:space="preserve"> </w:t>
      </w:r>
      <w:r>
        <w:rPr>
          <w:b/>
          <w:bCs/>
        </w:rPr>
        <w:t xml:space="preserve">Monthly:</w:t>
      </w:r>
      <w:r>
        <w:t xml:space="preserve"> </w:t>
      </w:r>
      <w:r>
        <w:rPr>
          <w:rStyle w:val="VerbatimChar"/>
        </w:rPr>
        <w:t xml:space="preserve">/second-brain health-check</w:t>
      </w:r>
      <w:r>
        <w:t xml:space="preserve"> </w:t>
      </w:r>
      <w:r>
        <w:t xml:space="preserve">cycled across areas.</w:t>
      </w:r>
      <w:r>
        <w:t xml:space="preserve"> </w:t>
      </w:r>
      <w:r>
        <w:rPr>
          <w:b/>
          <w:bCs/>
        </w:rPr>
        <w:t xml:space="preserve">Quarterly:</w:t>
      </w:r>
      <w:r>
        <w:t xml:space="preserve"> </w:t>
      </w:r>
      <w:r>
        <w:rPr>
          <w:rStyle w:val="VerbatimChar"/>
        </w:rPr>
        <w:t xml:space="preserve">/second-brain fold-back</w:t>
      </w:r>
      <w:r>
        <w:t xml:space="preserve"> </w:t>
      </w:r>
      <w:r>
        <w:t xml:space="preserve">per area.</w:t>
      </w:r>
    </w:p>
    <w:p>
      <w:pPr>
        <w:pStyle w:val="BodyText"/>
      </w:pPr>
      <w:r>
        <w:rPr>
          <w:b/>
          <w:bCs/>
        </w:rPr>
        <w:t xml:space="preserve">Time saved:</w:t>
      </w:r>
      <w:r>
        <w:t xml:space="preserve"> </w:t>
      </w:r>
      <w:r>
        <w:t xml:space="preserve">Decision-making 5× faster because every life area is indexed and accessible.</w:t>
      </w:r>
    </w:p>
    <w:p>
      <w:r>
        <w:pict>
          <v:rect style="width:0;height:1.5pt" o:hralign="center" o:hrstd="t" o:hr="t"/>
        </w:pict>
      </w:r>
    </w:p>
    <w:bookmarkEnd w:id="19"/>
    <w:bookmarkEnd w:id="20"/>
    <w:bookmarkStart w:id="27" w:name="Xc5491dfd50b8f78e55c7f9ca0104e6f66e3eaf6"/>
    <w:p>
      <w:pPr>
        <w:pStyle w:val="Heading2"/>
      </w:pPr>
      <w:r>
        <w:t xml:space="preserve">4 🧪 THE SECOND-BRAIN THINKERS WHO INFORM THIS</w:t>
      </w:r>
    </w:p>
    <w:p>
      <w:pPr>
        <w:pStyle w:val="FirstParagraph"/>
      </w:pPr>
      <w:r>
        <w:t xml:space="preserve">Where the model came from. Worth knowing the lineage so you can dig deeper if you want.</w:t>
      </w:r>
    </w:p>
    <w:bookmarkStart w:id="21" w:name="X0e9a004ea8f5928383cdf081028bcad5042ae3b"/>
    <w:p>
      <w:pPr>
        <w:pStyle w:val="Heading3"/>
      </w:pPr>
      <w:r>
        <w:t xml:space="preserve">Julie Chenell — the</w:t>
      </w:r>
      <w:r>
        <w:t xml:space="preserve"> </w:t>
      </w:r>
      <w:r>
        <w:t xml:space="preserve">“human / robot / human + robot”</w:t>
      </w:r>
      <w:r>
        <w:t xml:space="preserve"> </w:t>
      </w:r>
      <w:r>
        <w:t xml:space="preserve">framing</w:t>
      </w:r>
    </w:p>
    <w:p>
      <w:pPr>
        <w:pStyle w:val="FirstParagraph"/>
      </w:pPr>
      <w:r>
        <w:t xml:space="preserve">Julie’s framing is the spine of this system:</w:t>
      </w:r>
      <w:r>
        <w:t xml:space="preserve"> </w:t>
      </w:r>
      <w:r>
        <w:rPr>
          <w:i/>
          <w:iCs/>
        </w:rPr>
        <w:t xml:space="preserve">“There’s a human in raw, a robot in wiki, and a human AND a robot in output.”</w:t>
      </w:r>
      <w:r>
        <w:t xml:space="preserve"> </w:t>
      </w:r>
      <w:r>
        <w:t xml:space="preserve">The clearest single-sentence articulation of separation of concerns in a personal knowledge system. Her course material on AI-assisted second brains is where the raw / wiki / output model crystallized.</w:t>
      </w:r>
    </w:p>
    <w:bookmarkEnd w:id="21"/>
    <w:bookmarkStart w:id="22" w:name="X1c066c0ab611f49672f2fcb6c71b4a5edd24248"/>
    <w:p>
      <w:pPr>
        <w:pStyle w:val="Heading3"/>
      </w:pPr>
      <w:r>
        <w:t xml:space="preserve">Tiago Forte — Building a Second Brain (BASB) and PARA</w:t>
      </w:r>
    </w:p>
    <w:p>
      <w:pPr>
        <w:pStyle w:val="FirstParagraph"/>
      </w:pPr>
      <w:r>
        <w:t xml:space="preserve">Tiago’s</w:t>
      </w:r>
      <w:r>
        <w:t xml:space="preserve"> </w:t>
      </w:r>
      <w:r>
        <w:rPr>
          <w:i/>
          <w:iCs/>
        </w:rPr>
        <w:t xml:space="preserve">Building a Second Brain</w:t>
      </w:r>
      <w:r>
        <w:t xml:space="preserve"> </w:t>
      </w:r>
      <w:r>
        <w:t xml:space="preserve">book and PARA method (Projects / Areas / Resources / Archives) is the foundational pre-AI framework for personal knowledge management. PARA users typically set up the cowork-obsidian plugin in</w:t>
      </w:r>
      <w:r>
        <w:t xml:space="preserve"> </w:t>
      </w:r>
      <w:r>
        <w:rPr>
          <w:rStyle w:val="VerbatimChar"/>
        </w:rPr>
        <w:t xml:space="preserve">external</w:t>
      </w:r>
      <w:r>
        <w:t xml:space="preserve"> </w:t>
      </w:r>
      <w:r>
        <w:t xml:space="preserve">mode — the plugin connects to their existing PARA vault and runs the operations on whichever sub-folder they care about, without reorganizing their structure.</w:t>
      </w:r>
    </w:p>
    <w:p>
      <w:pPr>
        <w:pStyle w:val="BodyText"/>
      </w:pPr>
      <w:r>
        <w:t xml:space="preserve">If you’re a PARA practitioner, your</w:t>
      </w:r>
      <w:r>
        <w:t xml:space="preserve"> </w:t>
      </w:r>
      <w:r>
        <w:t xml:space="preserve">“areas”</w:t>
      </w:r>
      <w:r>
        <w:t xml:space="preserve"> </w:t>
      </w:r>
      <w:r>
        <w:t xml:space="preserve">map to the plugin’s</w:t>
      </w:r>
      <w:r>
        <w:t xml:space="preserve"> </w:t>
      </w:r>
      <w:r>
        <w:t xml:space="preserve">“life areas”</w:t>
      </w:r>
      <w:r>
        <w:t xml:space="preserve"> </w:t>
      </w:r>
      <w:r>
        <w:t xml:space="preserve">cleanly. Your</w:t>
      </w:r>
      <w:r>
        <w:t xml:space="preserve"> </w:t>
      </w:r>
      <w:r>
        <w:rPr>
          <w:rStyle w:val="VerbatimChar"/>
        </w:rPr>
        <w:t xml:space="preserve">raw/</w:t>
      </w:r>
      <w:r>
        <w:t xml:space="preserve"> </w:t>
      </w:r>
      <w:r>
        <w:t xml:space="preserve">is roughly Tiago’s</w:t>
      </w:r>
      <w:r>
        <w:t xml:space="preserve"> </w:t>
      </w:r>
      <w:r>
        <w:t xml:space="preserve">“Resources”</w:t>
      </w:r>
      <w:r>
        <w:t xml:space="preserve"> </w:t>
      </w:r>
      <w:r>
        <w:t xml:space="preserve">(raw inflows),</w:t>
      </w:r>
      <w:r>
        <w:t xml:space="preserve"> </w:t>
      </w:r>
      <w:r>
        <w:rPr>
          <w:rStyle w:val="VerbatimChar"/>
        </w:rPr>
        <w:t xml:space="preserve">wiki/</w:t>
      </w:r>
      <w:r>
        <w:t xml:space="preserve"> </w:t>
      </w:r>
      <w:r>
        <w:t xml:space="preserve">is roughly</w:t>
      </w:r>
      <w:r>
        <w:t xml:space="preserve"> </w:t>
      </w:r>
      <w:r>
        <w:t xml:space="preserve">“Areas”</w:t>
      </w:r>
      <w:r>
        <w:t xml:space="preserve"> </w:t>
      </w:r>
      <w:r>
        <w:t xml:space="preserve">(organized standing knowledge),</w:t>
      </w:r>
      <w:r>
        <w:t xml:space="preserve"> </w:t>
      </w:r>
      <w:r>
        <w:rPr>
          <w:rStyle w:val="VerbatimChar"/>
        </w:rPr>
        <w:t xml:space="preserve">output/</w:t>
      </w:r>
      <w:r>
        <w:t xml:space="preserve"> </w:t>
      </w:r>
      <w:r>
        <w:t xml:space="preserve">is roughly</w:t>
      </w:r>
      <w:r>
        <w:t xml:space="preserve"> </w:t>
      </w:r>
      <w:r>
        <w:t xml:space="preserve">“Projects”</w:t>
      </w:r>
      <w:r>
        <w:t xml:space="preserve"> </w:t>
      </w:r>
      <w:r>
        <w:t xml:space="preserve">(finished deliverables).</w:t>
      </w:r>
    </w:p>
    <w:bookmarkEnd w:id="22"/>
    <w:bookmarkStart w:id="23" w:name="X677af9e8803750f363bf113a422738f33dca757"/>
    <w:p>
      <w:pPr>
        <w:pStyle w:val="Heading3"/>
      </w:pPr>
      <w:r>
        <w:t xml:space="preserve">Andy Matuschak — atomic notes and evergreen notes</w:t>
      </w:r>
    </w:p>
    <w:p>
      <w:pPr>
        <w:pStyle w:val="FirstParagraph"/>
      </w:pPr>
      <w:r>
        <w:t xml:space="preserve">Andy Matuschak’s writing on</w:t>
      </w:r>
      <w:r>
        <w:t xml:space="preserve"> </w:t>
      </w:r>
      <w:r>
        <w:rPr>
          <w:i/>
          <w:iCs/>
        </w:rPr>
        <w:t xml:space="preserve">evergreen notes</w:t>
      </w:r>
      <w:r>
        <w:t xml:space="preserve"> </w:t>
      </w:r>
      <w:r>
        <w:t xml:space="preserve">(each note is one concept, atomic, refactored over time) shapes how the wiki pages are written. Wiki pages aren’t</w:t>
      </w:r>
      <w:r>
        <w:t xml:space="preserve"> </w:t>
      </w:r>
      <w:r>
        <w:t xml:space="preserve">“everything I know about X”</w:t>
      </w:r>
      <w:r>
        <w:t xml:space="preserve"> </w:t>
      </w:r>
      <w:r>
        <w:t xml:space="preserve">— they’re focused on one idea, one decision, one pattern. Cross-linked. Refactored when contradictions emerge.</w:t>
      </w:r>
    </w:p>
    <w:p>
      <w:pPr>
        <w:pStyle w:val="BodyText"/>
      </w:pPr>
      <w:r>
        <w:t xml:space="preserve">The</w:t>
      </w:r>
      <w:r>
        <w:t xml:space="preserve"> </w:t>
      </w:r>
      <w:r>
        <w:rPr>
          <w:rStyle w:val="VerbatimChar"/>
        </w:rPr>
        <w:t xml:space="preserve">health-check</w:t>
      </w:r>
      <w:r>
        <w:t xml:space="preserve"> </w:t>
      </w:r>
      <w:r>
        <w:t xml:space="preserve">operation specifically borrows Andy’s discipline — surfacing stale or contradicted notes for review rather than letting the wiki accumulate cruft.</w:t>
      </w:r>
    </w:p>
    <w:bookmarkEnd w:id="23"/>
    <w:bookmarkStart w:id="26" w:name="the-obsidian-community"/>
    <w:p>
      <w:pPr>
        <w:pStyle w:val="Heading3"/>
      </w:pPr>
      <w:r>
        <w:t xml:space="preserve">The Obsidian community</w:t>
      </w:r>
    </w:p>
    <w:p>
      <w:pPr>
        <w:pStyle w:val="FirstParagraph"/>
      </w:pPr>
      <w:r>
        <w:t xml:space="preserve">The</w:t>
      </w:r>
      <w:r>
        <w:t xml:space="preserve"> </w:t>
      </w:r>
      <w:r>
        <w:rPr>
          <w:rStyle w:val="VerbatimChar"/>
        </w:rPr>
        <w:t xml:space="preserve">[[wikilink]]</w:t>
      </w:r>
      <w:r>
        <w:t xml:space="preserve"> </w:t>
      </w:r>
      <w:r>
        <w:t xml:space="preserve">syntax, the</w:t>
      </w:r>
      <w:r>
        <w:t xml:space="preserve"> </w:t>
      </w:r>
      <w:r>
        <w:rPr>
          <w:rStyle w:val="VerbatimChar"/>
        </w:rPr>
        <w:t xml:space="preserve">_index.md</w:t>
      </w:r>
      <w:r>
        <w:t xml:space="preserve"> </w:t>
      </w:r>
      <w:r>
        <w:t xml:space="preserve">convention, the underscore-prefix-sorts-to-top trick, and the discipline of one-page-per-topic all come from the Obsidian community’s accumulated practice. The cowork-obsidian plugin is built on those conventions, not against them.</w:t>
      </w:r>
    </w:p>
    <w:p>
      <w:pPr>
        <w:pStyle w:val="BodyText"/>
      </w:pPr>
      <w:r>
        <w:t xml:space="preserve">If you want to dig deeper:</w:t>
      </w:r>
      <w:r>
        <w:t xml:space="preserve"> </w:t>
      </w:r>
      <w:r>
        <w:t xml:space="preserve">- Julie Chenell — search YouTube and her newsletter for AI-assisted PKM workflows.</w:t>
      </w:r>
      <w:r>
        <w:t xml:space="preserve"> </w:t>
      </w:r>
      <w:r>
        <w:t xml:space="preserve">- Tiago Forte —</w:t>
      </w:r>
      <w:r>
        <w:t xml:space="preserve"> </w:t>
      </w:r>
      <w:r>
        <w:rPr>
          <w:i/>
          <w:iCs/>
        </w:rPr>
        <w:t xml:space="preserve">Building a Second Brain</w:t>
      </w:r>
      <w:r>
        <w:t xml:space="preserve"> </w:t>
      </w:r>
      <w:r>
        <w:t xml:space="preserve">(book) and the PARA method articles at</w:t>
      </w:r>
      <w:r>
        <w:t xml:space="preserve"> </w:t>
      </w:r>
      <w:hyperlink r:id="rId24">
        <w:r>
          <w:rPr>
            <w:rStyle w:val="Hyperlink"/>
          </w:rPr>
          <w:t xml:space="preserve">fortelabs.com</w:t>
        </w:r>
      </w:hyperlink>
      <w:r>
        <w:t xml:space="preserve">.</w:t>
      </w:r>
      <w:r>
        <w:t xml:space="preserve"> </w:t>
      </w:r>
      <w:r>
        <w:t xml:space="preserve">- Andy Matuschak —</w:t>
      </w:r>
      <w:r>
        <w:t xml:space="preserve"> </w:t>
      </w:r>
      <w:hyperlink r:id="rId25">
        <w:r>
          <w:rPr>
            <w:rStyle w:val="Hyperlink"/>
          </w:rPr>
          <w:t xml:space="preserve">andymatuschak.org</w:t>
        </w:r>
      </w:hyperlink>
      <w:r>
        <w:t xml:space="preserve">, especially the evergreen notes essay.</w:t>
      </w:r>
      <w:r>
        <w:t xml:space="preserve"> </w:t>
      </w:r>
      <w:r>
        <w:t xml:space="preserve">- Obsidian Forum — practical patterns from thousands of users.</w:t>
      </w:r>
    </w:p>
    <w:p>
      <w:r>
        <w:pict>
          <v:rect style="width:0;height:1.5pt" o:hralign="center" o:hrstd="t" o:hr="t"/>
        </w:pict>
      </w:r>
    </w:p>
    <w:bookmarkEnd w:id="26"/>
    <w:bookmarkEnd w:id="27"/>
    <w:bookmarkStart w:id="28" w:name="the-workflow-in-one-table"/>
    <w:p>
      <w:pPr>
        <w:pStyle w:val="Heading2"/>
      </w:pPr>
      <w:r>
        <w:t xml:space="preserve">5 📅 THE WORKFLOW IN ONE TABLE</w:t>
      </w:r>
    </w:p>
    <w:p>
      <w:pPr>
        <w:pStyle w:val="FirstParagraph"/>
      </w:pPr>
      <w:r>
        <w:t xml:space="preserve">The full daily / weekly / monthly / quarterly cadence with exact commands.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Cadence</w:t>
            </w:r>
          </w:p>
        </w:tc>
        <w:tc>
          <w:tcPr/>
          <w:p>
            <w:pPr>
              <w:pStyle w:val="Compact"/>
            </w:pPr>
            <w:r>
              <w:t xml:space="preserve">What you do</w:t>
            </w:r>
          </w:p>
        </w:tc>
        <w:tc>
          <w:tcPr/>
          <w:p>
            <w:pPr>
              <w:pStyle w:val="Compact"/>
            </w:pPr>
            <w:r>
              <w:t xml:space="preserve">Exact command(s)</w:t>
            </w:r>
          </w:p>
        </w:tc>
      </w:tr>
      <w:tr>
        <w:tc>
          <w:tcPr/>
          <w:p>
            <w:pPr>
              <w:pStyle w:val="Compact"/>
            </w:pPr>
            <w:r>
              <w:rPr>
                <w:b/>
                <w:bCs/>
              </w:rPr>
              <w:t xml:space="preserve">Daily — start of session</w:t>
            </w:r>
          </w:p>
        </w:tc>
        <w:tc>
          <w:tcPr/>
          <w:p>
            <w:pPr>
              <w:pStyle w:val="Compact"/>
            </w:pPr>
            <w:r>
              <w:t xml:space="preserve">Open Obsidian visually + load Cowork session context. Status report shows what’s pending.</w:t>
            </w:r>
          </w:p>
        </w:tc>
        <w:tc>
          <w:tcPr/>
          <w:p>
            <w:pPr>
              <w:pStyle w:val="Compact"/>
            </w:pPr>
            <w:r>
              <w:rPr>
                <w:rStyle w:val="VerbatimChar"/>
              </w:rPr>
              <w:t xml:space="preserve">/open-vault</w:t>
            </w:r>
            <w:r>
              <w:t xml:space="preserve"> </w:t>
            </w:r>
            <w:r>
              <w:t xml:space="preserve">(or</w:t>
            </w:r>
            <w:r>
              <w:t xml:space="preserve"> </w:t>
            </w:r>
            <w:r>
              <w:rPr>
                <w:i/>
                <w:iCs/>
              </w:rPr>
              <w:t xml:space="preserve">“open my vault”</w:t>
            </w:r>
            <w:r>
              <w:t xml:space="preserve">)</w:t>
            </w:r>
          </w:p>
        </w:tc>
      </w:tr>
      <w:tr>
        <w:tc>
          <w:tcPr/>
          <w:p>
            <w:pPr>
              <w:pStyle w:val="Compact"/>
            </w:pPr>
            <w:r>
              <w:rPr>
                <w:b/>
                <w:bCs/>
              </w:rPr>
              <w:t xml:space="preserve">Daily — anytime an idea hits</w:t>
            </w:r>
          </w:p>
        </w:tc>
        <w:tc>
          <w:tcPr/>
          <w:p>
            <w:pPr>
              <w:pStyle w:val="Compact"/>
            </w:pPr>
            <w:r>
              <w:t xml:space="preserve">Drop a raw note. Two sentences is enough. Date prefix the filename. Just write into Obsidian directly.</w:t>
            </w:r>
          </w:p>
        </w:tc>
        <w:tc>
          <w:tcPr/>
          <w:p>
            <w:pPr>
              <w:pStyle w:val="Compact"/>
            </w:pPr>
            <w:r>
              <w:t xml:space="preserve">(No Cowork command needed — open Obsidian, write into the right</w:t>
            </w:r>
            <w:r>
              <w:t xml:space="preserve"> </w:t>
            </w:r>
            <w:r>
              <w:rPr>
                <w:rStyle w:val="VerbatimChar"/>
              </w:rPr>
              <w:t xml:space="preserve">raw/</w:t>
            </w:r>
            <w:r>
              <w:t xml:space="preserve"> </w:t>
            </w:r>
            <w:r>
              <w:t xml:space="preserve">folder.)</w:t>
            </w:r>
          </w:p>
        </w:tc>
      </w:tr>
      <w:tr>
        <w:tc>
          <w:tcPr/>
          <w:p>
            <w:pPr>
              <w:pStyle w:val="Compact"/>
            </w:pPr>
            <w:r>
              <w:rPr>
                <w:b/>
                <w:bCs/>
              </w:rPr>
              <w:t xml:space="preserve">Weekly — usually Sunday evening</w:t>
            </w:r>
          </w:p>
        </w:tc>
        <w:tc>
          <w:tcPr/>
          <w:p>
            <w:pPr>
              <w:pStyle w:val="Compact"/>
            </w:pPr>
            <w:r>
              <w:t xml:space="preserve">Fold new raw notes into the wiki for any area with 5+ new notes.</w:t>
            </w:r>
          </w:p>
        </w:tc>
        <w:tc>
          <w:tcPr/>
          <w:p>
            <w:pPr>
              <w:pStyle w:val="Compact"/>
            </w:pPr>
            <w:r>
              <w:rPr>
                <w:rStyle w:val="VerbatimChar"/>
              </w:rPr>
              <w:t xml:space="preserve">/second-brain update [area]</w:t>
            </w:r>
          </w:p>
        </w:tc>
      </w:tr>
      <w:tr>
        <w:tc>
          <w:tcPr/>
          <w:p>
            <w:pPr>
              <w:pStyle w:val="Compact"/>
            </w:pPr>
            <w:r>
              <w:rPr>
                <w:b/>
                <w:bCs/>
              </w:rPr>
              <w:t xml:space="preserve">Monthly — first weekend of the month</w:t>
            </w:r>
          </w:p>
        </w:tc>
        <w:tc>
          <w:tcPr/>
          <w:p>
            <w:pPr>
              <w:pStyle w:val="Compact"/>
            </w:pPr>
            <w:r>
              <w:t xml:space="preserve">Audit each active area’s wiki. Read each report. Drop fixes into</w:t>
            </w:r>
            <w:r>
              <w:t xml:space="preserve"> </w:t>
            </w:r>
            <w:r>
              <w:rPr>
                <w:rStyle w:val="VerbatimChar"/>
              </w:rPr>
              <w:t xml:space="preserve">raw/</w:t>
            </w:r>
            <w:r>
              <w:t xml:space="preserve">.</w:t>
            </w:r>
          </w:p>
        </w:tc>
        <w:tc>
          <w:tcPr/>
          <w:p>
            <w:pPr>
              <w:pStyle w:val="Compact"/>
            </w:pPr>
            <w:r>
              <w:rPr>
                <w:rStyle w:val="VerbatimChar"/>
              </w:rPr>
              <w:t xml:space="preserve">/second-brain health-check [area]</w:t>
            </w:r>
            <w:r>
              <w:t xml:space="preserve"> </w:t>
            </w:r>
            <w:r>
              <w:t xml:space="preserve">for each active area</w:t>
            </w:r>
          </w:p>
        </w:tc>
      </w:tr>
      <w:tr>
        <w:tc>
          <w:tcPr/>
          <w:p>
            <w:pPr>
              <w:pStyle w:val="Compact"/>
            </w:pPr>
            <w:r>
              <w:rPr>
                <w:b/>
                <w:bCs/>
              </w:rPr>
              <w:t xml:space="preserve">Quarterly — first weekend of Jan / Apr / Jul / Oct</w:t>
            </w:r>
          </w:p>
        </w:tc>
        <w:tc>
          <w:tcPr/>
          <w:p>
            <w:pPr>
              <w:pStyle w:val="Compact"/>
            </w:pPr>
            <w:r>
              <w:t xml:space="preserve">Merge accumulated outputs back into the wiki. Refresh</w:t>
            </w:r>
            <w:r>
              <w:t xml:space="preserve"> </w:t>
            </w:r>
            <w:r>
              <w:rPr>
                <w:rStyle w:val="VerbatimChar"/>
              </w:rPr>
              <w:t xml:space="preserve">_index.md</w:t>
            </w:r>
            <w:r>
              <w:t xml:space="preserve">. Review pages flagged stale.</w:t>
            </w:r>
          </w:p>
        </w:tc>
        <w:tc>
          <w:tcPr/>
          <w:p>
            <w:pPr>
              <w:pStyle w:val="Compact"/>
            </w:pPr>
            <w:r>
              <w:rPr>
                <w:rStyle w:val="VerbatimChar"/>
              </w:rPr>
              <w:t xml:space="preserve">/second-brain fold-back [area]</w:t>
            </w:r>
            <w:r>
              <w:t xml:space="preserve"> </w:t>
            </w:r>
            <w:r>
              <w:t xml:space="preserve">for each area with outputs</w:t>
            </w:r>
          </w:p>
        </w:tc>
      </w:tr>
      <w:tr>
        <w:tc>
          <w:tcPr/>
          <w:p>
            <w:pPr>
              <w:pStyle w:val="Compact"/>
            </w:pPr>
            <w:r>
              <w:rPr>
                <w:b/>
                <w:bCs/>
              </w:rPr>
              <w:t xml:space="preserve">Per real session of work</w:t>
            </w:r>
          </w:p>
        </w:tc>
        <w:tc>
          <w:tcPr/>
          <w:p>
            <w:pPr>
              <w:pStyle w:val="Compact"/>
            </w:pPr>
            <w:r>
              <w:t xml:space="preserve">When you’re producing a real deliverable (sales doc, course module, client strategy), have a Cowork conversation that pulls from the wiki. Save the deliverable to</w:t>
            </w:r>
            <w:r>
              <w:t xml:space="preserve"> </w:t>
            </w:r>
            <w:r>
              <w:rPr>
                <w:rStyle w:val="VerbatimChar"/>
              </w:rPr>
              <w:t xml:space="preserve">output/</w:t>
            </w:r>
            <w:r>
              <w:t xml:space="preserve">.</w:t>
            </w:r>
          </w:p>
        </w:tc>
        <w:tc>
          <w:tcPr/>
          <w:p>
            <w:pPr>
              <w:pStyle w:val="Compact"/>
            </w:pPr>
            <w:r>
              <w:t xml:space="preserve">Cowork conversation; save manually with</w:t>
            </w:r>
            <w:r>
              <w:t xml:space="preserve"> </w:t>
            </w:r>
            <w:r>
              <w:rPr>
                <w:rStyle w:val="VerbatimChar"/>
              </w:rPr>
              <w:t xml:space="preserve">&lt;area&gt;/output/&lt;YYYY-MM-DD&gt;-&lt;title&gt;.md</w:t>
            </w:r>
            <w:r>
              <w:t xml:space="preserve"> </w:t>
            </w:r>
            <w:r>
              <w:t xml:space="preserve">naming</w:t>
            </w:r>
          </w:p>
        </w:tc>
      </w:tr>
      <w:tr>
        <w:tc>
          <w:tcPr/>
          <w:p>
            <w:pPr>
              <w:pStyle w:val="Compact"/>
            </w:pPr>
            <w:r>
              <w:rPr>
                <w:b/>
                <w:bCs/>
              </w:rPr>
              <w:t xml:space="preserve">First-run only</w:t>
            </w:r>
          </w:p>
        </w:tc>
        <w:tc>
          <w:tcPr/>
          <w:p>
            <w:pPr>
              <w:pStyle w:val="Compact"/>
            </w:pPr>
            <w:r>
              <w:t xml:space="preserve">Fresh wiki for a brand new area.</w:t>
            </w:r>
          </w:p>
        </w:tc>
        <w:tc>
          <w:tcPr/>
          <w:p>
            <w:pPr>
              <w:pStyle w:val="Compact"/>
            </w:pPr>
            <w:r>
              <w:rPr>
                <w:rStyle w:val="VerbatimChar"/>
              </w:rPr>
              <w:t xml:space="preserve">/second-brain build [area]</w:t>
            </w:r>
          </w:p>
        </w:tc>
      </w:tr>
    </w:tbl>
    <w:p>
      <w:pPr>
        <w:pStyle w:val="BodyText"/>
      </w:pPr>
      <w:r>
        <w:t xml:space="preserve">The calendar reminders you set in Lesson 4 fire at the weekly / monthly / quarterly cadences — you don’t need to remember the dates.</w:t>
      </w:r>
    </w:p>
    <w:p>
      <w:r>
        <w:pict>
          <v:rect style="width:0;height:1.5pt" o:hralign="center" o:hrstd="t" o:hr="t"/>
        </w:pict>
      </w:r>
    </w:p>
    <w:bookmarkEnd w:id="28"/>
    <w:bookmarkStart w:id="29" w:name="a-real-daily-session-concrete-example"/>
    <w:p>
      <w:pPr>
        <w:pStyle w:val="Heading2"/>
      </w:pPr>
      <w:r>
        <w:t xml:space="preserve">6 🎬 A REAL DAILY SESSION (CONCRETE EXAMPLE)</w:t>
      </w:r>
    </w:p>
    <w:p>
      <w:pPr>
        <w:pStyle w:val="FirstParagraph"/>
      </w:pPr>
      <w:r>
        <w:t xml:space="preserve">Tuesday morning, 9:00am. You sit down at your desk.</w:t>
      </w:r>
    </w:p>
    <w:p>
      <w:pPr>
        <w:pStyle w:val="SourceCode"/>
      </w:pPr>
      <w:r>
        <w:rPr>
          <w:rStyle w:val="VerbatimChar"/>
        </w:rPr>
        <w:t xml:space="preserve">You:    /open-vault</w:t>
      </w:r>
      <w:r>
        <w:br/>
      </w:r>
      <w:r>
        <w:br/>
      </w:r>
      <w:r>
        <w:rPr>
          <w:rStyle w:val="VerbatimChar"/>
        </w:rPr>
        <w:t xml:space="preserve">Cowork: You're in: business (scaffold mode)</w:t>
      </w:r>
      <w:r>
        <w:br/>
      </w:r>
      <w:r>
        <w:rPr>
          <w:rStyle w:val="VerbatimChar"/>
        </w:rPr>
        <w:t xml:space="preserve">        Path: D:/SecondBrain</w:t>
      </w:r>
      <w:r>
        <w:br/>
      </w:r>
      <w:r>
        <w:br/>
      </w:r>
      <w:r>
        <w:rPr>
          <w:rStyle w:val="VerbatimChar"/>
        </w:rPr>
        <w:t xml:space="preserve">        Last vault activity: 2026-05-08 (yesterday)</w:t>
      </w:r>
      <w:r>
        <w:br/>
      </w:r>
      <w:r>
        <w:rPr>
          <w:rStyle w:val="VerbatimChar"/>
        </w:rPr>
        <w:t xml:space="preserve">        Last build ran on: coaching at 2026-04-15</w:t>
      </w:r>
      <w:r>
        <w:br/>
      </w:r>
      <w:r>
        <w:rPr>
          <w:rStyle w:val="VerbatimChar"/>
        </w:rPr>
        <w:t xml:space="preserve">        Last update ran on: coaching at 2026-05-04 (5 days ago)</w:t>
      </w:r>
      <w:r>
        <w:br/>
      </w:r>
      <w:r>
        <w:rPr>
          <w:rStyle w:val="VerbatimChar"/>
        </w:rPr>
        <w:t xml:space="preserve">        New raw notes since last update: 3</w:t>
      </w:r>
      <w:r>
        <w:br/>
      </w:r>
      <w:r>
        <w:br/>
      </w:r>
      <w:r>
        <w:rPr>
          <w:rStyle w:val="VerbatimChar"/>
        </w:rPr>
        <w:t xml:space="preserve">        Vault contents:</w:t>
      </w:r>
      <w:r>
        <w:br/>
      </w:r>
      <w:r>
        <w:rPr>
          <w:rStyle w:val="VerbatimChar"/>
        </w:rPr>
        <w:t xml:space="preserve">          about-me/        4 files</w:t>
      </w:r>
      <w:r>
        <w:br/>
      </w:r>
      <w:r>
        <w:rPr>
          <w:rStyle w:val="VerbatimChar"/>
        </w:rPr>
        <w:t xml:space="preserve">          coaching/raw/    23 raw notes — 3 new since last update</w:t>
      </w:r>
      <w:r>
        <w:br/>
      </w:r>
      <w:r>
        <w:rPr>
          <w:rStyle w:val="VerbatimChar"/>
        </w:rPr>
        <w:t xml:space="preserve">          coaching/wiki/   8 pages</w:t>
      </w:r>
      <w:r>
        <w:br/>
      </w:r>
      <w:r>
        <w:rPr>
          <w:rStyle w:val="VerbatimChar"/>
        </w:rPr>
        <w:t xml:space="preserve">          coaching/output/ 2 deliverables</w:t>
      </w:r>
      <w:r>
        <w:br/>
      </w:r>
      <w:r>
        <w:br/>
      </w:r>
      <w:r>
        <w:rPr>
          <w:rStyle w:val="VerbatimChar"/>
        </w:rPr>
        <w:t xml:space="preserve">        Obsidian's coming up with business open. What now?</w:t>
      </w:r>
      <w:r>
        <w:br/>
      </w:r>
      <w:r>
        <w:rPr>
          <w:rStyle w:val="VerbatimChar"/>
        </w:rPr>
        <w:t xml:space="preserve">        1. Build a fresh wiki for an area</w:t>
      </w:r>
      <w:r>
        <w:br/>
      </w:r>
      <w:r>
        <w:rPr>
          <w:rStyle w:val="VerbatimChar"/>
        </w:rPr>
        <w:t xml:space="preserve">        2. Update an existing wiki with new raw notes</w:t>
      </w:r>
      <w:r>
        <w:br/>
      </w:r>
      <w:r>
        <w:rPr>
          <w:rStyle w:val="VerbatimChar"/>
        </w:rPr>
        <w:t xml:space="preserve">        3. Health check an area</w:t>
      </w:r>
      <w:r>
        <w:br/>
      </w:r>
      <w:r>
        <w:rPr>
          <w:rStyle w:val="VerbatimChar"/>
        </w:rPr>
        <w:t xml:space="preserve">        4. Fold back outputs into the wiki</w:t>
      </w:r>
      <w:r>
        <w:br/>
      </w:r>
      <w:r>
        <w:rPr>
          <w:rStyle w:val="VerbatimChar"/>
        </w:rPr>
        <w:t xml:space="preserve">        5. Just browse — I'll wait</w:t>
      </w:r>
      <w:r>
        <w:br/>
      </w:r>
      <w:r>
        <w:br/>
      </w:r>
      <w:r>
        <w:rPr>
          <w:rStyle w:val="VerbatimChar"/>
        </w:rPr>
        <w:t xml:space="preserve">You:    2</w:t>
      </w:r>
      <w:r>
        <w:br/>
      </w:r>
      <w:r>
        <w:br/>
      </w:r>
      <w:r>
        <w:rPr>
          <w:rStyle w:val="VerbatimChar"/>
        </w:rPr>
        <w:t xml:space="preserve">Cowork: Which area? coaching has 3 new raw notes since last update — that's the</w:t>
      </w:r>
      <w:r>
        <w:br/>
      </w:r>
      <w:r>
        <w:rPr>
          <w:rStyle w:val="VerbatimChar"/>
        </w:rPr>
        <w:t xml:space="preserve">        likely target. Confirm?</w:t>
      </w:r>
      <w:r>
        <w:br/>
      </w:r>
      <w:r>
        <w:br/>
      </w:r>
      <w:r>
        <w:rPr>
          <w:rStyle w:val="VerbatimChar"/>
        </w:rPr>
        <w:t xml:space="preserve">You:    yes</w:t>
      </w:r>
      <w:r>
        <w:br/>
      </w:r>
      <w:r>
        <w:br/>
      </w:r>
      <w:r>
        <w:rPr>
          <w:rStyle w:val="VerbatimChar"/>
        </w:rPr>
        <w:t xml:space="preserve">Cowork: Running /second-brain update coaching...</w:t>
      </w:r>
      <w:r>
        <w:br/>
      </w:r>
      <w:r>
        <w:rPr>
          <w:rStyle w:val="VerbatimChar"/>
        </w:rPr>
        <w:t xml:space="preserve">        [reads existing wiki, reads 3 new raw notes, drafts changes]</w:t>
      </w:r>
      <w:r>
        <w:br/>
      </w:r>
      <w:r>
        <w:br/>
      </w:r>
      <w:r>
        <w:rPr>
          <w:rStyle w:val="VerbatimChar"/>
        </w:rPr>
        <w:t xml:space="preserve">        I'll modify 1 existing page (Energy Management Playbook — adding a</w:t>
      </w:r>
      <w:r>
        <w:br/>
      </w:r>
      <w:r>
        <w:rPr>
          <w:rStyle w:val="VerbatimChar"/>
        </w:rPr>
        <w:t xml:space="preserve">        section on weekend recovery patterns from raw note 2026-05-07) and</w:t>
      </w:r>
      <w:r>
        <w:br/>
      </w:r>
      <w:r>
        <w:rPr>
          <w:rStyle w:val="VerbatimChar"/>
        </w:rPr>
        <w:t xml:space="preserve">        create 1 new page (Client Onboarding Flow — distilled from raw notes</w:t>
      </w:r>
      <w:r>
        <w:br/>
      </w:r>
      <w:r>
        <w:rPr>
          <w:rStyle w:val="VerbatimChar"/>
        </w:rPr>
        <w:t xml:space="preserve">        2026-05-06 and 2026-05-08).</w:t>
      </w:r>
      <w:r>
        <w:br/>
      </w:r>
      <w:r>
        <w:br/>
      </w:r>
      <w:r>
        <w:rPr>
          <w:rStyle w:val="VerbatimChar"/>
        </w:rPr>
        <w:t xml:space="preserve">        Show me the diffs?</w:t>
      </w:r>
      <w:r>
        <w:br/>
      </w:r>
      <w:r>
        <w:br/>
      </w:r>
      <w:r>
        <w:rPr>
          <w:rStyle w:val="VerbatimChar"/>
        </w:rPr>
        <w:t xml:space="preserve">You:    yes</w:t>
      </w:r>
      <w:r>
        <w:br/>
      </w:r>
      <w:r>
        <w:br/>
      </w:r>
      <w:r>
        <w:rPr>
          <w:rStyle w:val="VerbatimChar"/>
        </w:rPr>
        <w:t xml:space="preserve">[Cowork shows diffs. You approve.]</w:t>
      </w:r>
      <w:r>
        <w:br/>
      </w:r>
      <w:r>
        <w:br/>
      </w:r>
      <w:r>
        <w:rPr>
          <w:rStyle w:val="VerbatimChar"/>
        </w:rPr>
        <w:t xml:space="preserve">Cowork: Saved 2 changes to coaching/wiki/. Logged to memory.md.</w:t>
      </w:r>
      <w:r>
        <w:br/>
      </w:r>
      <w:r>
        <w:rPr>
          <w:rStyle w:val="VerbatimChar"/>
        </w:rPr>
        <w:t xml:space="preserve">        New raw notes in this area: 0 (all caught up). Next suggested action:</w:t>
      </w:r>
      <w:r>
        <w:br/>
      </w:r>
      <w:r>
        <w:rPr>
          <w:rStyle w:val="VerbatimChar"/>
        </w:rPr>
        <w:t xml:space="preserve">        nothing today — come back next time you've added 5+ new raw notes,</w:t>
      </w:r>
      <w:r>
        <w:br/>
      </w:r>
      <w:r>
        <w:rPr>
          <w:rStyle w:val="VerbatimChar"/>
        </w:rPr>
        <w:t xml:space="preserve">        or run a health-check on Saturday per your monthly cadence.</w:t>
      </w:r>
      <w:r>
        <w:br/>
      </w:r>
      <w:r>
        <w:br/>
      </w:r>
      <w:r>
        <w:rPr>
          <w:rStyle w:val="VerbatimChar"/>
        </w:rPr>
        <w:t xml:space="preserve">You:    /second-brain  (no args, just to check what else)</w:t>
      </w:r>
      <w:r>
        <w:br/>
      </w:r>
      <w:r>
        <w:br/>
      </w:r>
      <w:r>
        <w:rPr>
          <w:rStyle w:val="VerbatimChar"/>
        </w:rPr>
        <w:t xml:space="preserve">[Cowork offers the persona picker / next-step menu. You pick "just browse." Done.]</w:t>
      </w:r>
    </w:p>
    <w:p>
      <w:pPr>
        <w:pStyle w:val="FirstParagraph"/>
      </w:pPr>
      <w:r>
        <w:t xml:space="preserve">That’s a real Tuesday. ~10 minutes total. The system tells you what to do; you approve and move on. No remembering commands. No staring at empty folders.</w:t>
      </w:r>
    </w:p>
    <w:p>
      <w:r>
        <w:pict>
          <v:rect style="width:0;height:1.5pt" o:hralign="center" o:hrstd="t" o:hr="t"/>
        </w:pict>
      </w:r>
    </w:p>
    <w:bookmarkEnd w:id="29"/>
    <w:bookmarkStart w:id="37" w:name="Xdb9121e8ae86ad5d7ed02f79e91b26ca4fbd595"/>
    <w:p>
      <w:pPr>
        <w:pStyle w:val="Heading2"/>
      </w:pPr>
      <w:r>
        <w:t xml:space="preserve">7 🚧 COMMON FIRST-MONTH PITFALLS (AND HOW TO AVOID THEM)</w:t>
      </w:r>
    </w:p>
    <w:p>
      <w:pPr>
        <w:pStyle w:val="FirstParagraph"/>
      </w:pPr>
      <w:r>
        <w:t xml:space="preserve">The patterns that derail people in the first 30 days:</w:t>
      </w:r>
    </w:p>
    <w:bookmarkStart w:id="30" w:name="pitfall-1-writing-in-the-wiki-by-hand"/>
    <w:p>
      <w:pPr>
        <w:pStyle w:val="Heading3"/>
      </w:pPr>
      <w:r>
        <w:t xml:space="preserve">Pitfall 1 — Writing in the wiki by hand</w:t>
      </w:r>
    </w:p>
    <w:p>
      <w:pPr>
        <w:pStyle w:val="FirstParagraph"/>
      </w:pPr>
      <w:r>
        <w:t xml:space="preserve">You’ll see a wiki page that’s slightly off and want to fix it.</w:t>
      </w:r>
      <w:r>
        <w:t xml:space="preserve"> </w:t>
      </w:r>
      <w:r>
        <w:rPr>
          <w:b/>
          <w:bCs/>
        </w:rPr>
        <w:t xml:space="preserve">Don’t.</w:t>
      </w:r>
      <w:r>
        <w:t xml:space="preserve"> </w:t>
      </w:r>
      <w:r>
        <w:t xml:space="preserve">Write the correction as a note in</w:t>
      </w:r>
      <w:r>
        <w:t xml:space="preserve"> </w:t>
      </w:r>
      <w:r>
        <w:rPr>
          <w:rStyle w:val="VerbatimChar"/>
        </w:rPr>
        <w:t xml:space="preserve">raw/</w:t>
      </w:r>
      <w:r>
        <w:t xml:space="preserve">. Run</w:t>
      </w:r>
      <w:r>
        <w:t xml:space="preserve"> </w:t>
      </w:r>
      <w:r>
        <w:rPr>
          <w:rStyle w:val="VerbatimChar"/>
        </w:rPr>
        <w:t xml:space="preserve">/second-brain update [area]</w:t>
      </w:r>
      <w:r>
        <w:t xml:space="preserve">. The skill propagates the correction. This preserves the raw / wiki separation forever.</w:t>
      </w:r>
    </w:p>
    <w:bookmarkEnd w:id="30"/>
    <w:bookmarkStart w:id="31" w:name="Xfdec8f0aa5d480b99cab7fbe5d67c6a927646eb"/>
    <w:p>
      <w:pPr>
        <w:pStyle w:val="Heading3"/>
      </w:pPr>
      <w:r>
        <w:t xml:space="preserve">Pitfall 2 — Skipping</w:t>
      </w:r>
      <w:r>
        <w:t xml:space="preserve"> </w:t>
      </w:r>
      <w:r>
        <w:rPr>
          <w:rStyle w:val="VerbatimChar"/>
        </w:rPr>
        <w:t xml:space="preserve">/open-vault</w:t>
      </w:r>
      <w:r>
        <w:t xml:space="preserve"> </w:t>
      </w:r>
      <w:r>
        <w:t xml:space="preserve">and just running</w:t>
      </w:r>
      <w:r>
        <w:t xml:space="preserve"> </w:t>
      </w:r>
      <w:r>
        <w:rPr>
          <w:rStyle w:val="VerbatimChar"/>
        </w:rPr>
        <w:t xml:space="preserve">/second-brain</w:t>
      </w:r>
      <w:r>
        <w:t xml:space="preserve"> </w:t>
      </w:r>
      <w:r>
        <w:t xml:space="preserve">directly</w:t>
      </w:r>
    </w:p>
    <w:p>
      <w:pPr>
        <w:pStyle w:val="FirstParagraph"/>
      </w:pPr>
      <w:r>
        <w:rPr>
          <w:rStyle w:val="VerbatimChar"/>
        </w:rPr>
        <w:t xml:space="preserve">/open-vault</w:t>
      </w:r>
      <w:r>
        <w:t xml:space="preserve"> </w:t>
      </w:r>
      <w:r>
        <w:t xml:space="preserve">does session prep — it tells you what’s pending. Skipping it means you guess at what to do next. After two weeks of skipping, you stop running the operations entirely because you’re not sure what they’d produce.</w:t>
      </w:r>
      <w:r>
        <w:t xml:space="preserve"> </w:t>
      </w:r>
      <w:r>
        <w:rPr>
          <w:b/>
          <w:bCs/>
        </w:rPr>
        <w:t xml:space="preserve">Run</w:t>
      </w:r>
      <w:r>
        <w:rPr>
          <w:b/>
          <w:bCs/>
        </w:rPr>
        <w:t xml:space="preserve"> </w:t>
      </w:r>
      <w:r>
        <w:rPr>
          <w:rStyle w:val="VerbatimChar"/>
          <w:b/>
          <w:bCs/>
        </w:rPr>
        <w:t xml:space="preserve">/open-vault</w:t>
      </w:r>
      <w:r>
        <w:rPr>
          <w:b/>
          <w:bCs/>
        </w:rPr>
        <w:t xml:space="preserve"> </w:t>
      </w:r>
      <w:r>
        <w:rPr>
          <w:b/>
          <w:bCs/>
        </w:rPr>
        <w:t xml:space="preserve">first.</w:t>
      </w:r>
      <w:r>
        <w:t xml:space="preserve"> </w:t>
      </w:r>
      <w:r>
        <w:t xml:space="preserve">Always.</w:t>
      </w:r>
    </w:p>
    <w:bookmarkEnd w:id="31"/>
    <w:bookmarkStart w:id="32" w:name="X2a5f627347c6f19be312de21ae7cd7220370ed4"/>
    <w:p>
      <w:pPr>
        <w:pStyle w:val="Heading3"/>
      </w:pPr>
      <w:r>
        <w:t xml:space="preserve">Pitfall 3 — Bulk-importing existing notes from another app</w:t>
      </w:r>
    </w:p>
    <w:p>
      <w:pPr>
        <w:pStyle w:val="FirstParagraph"/>
      </w:pPr>
      <w:r>
        <w:t xml:space="preserve">Resist the urge to dump your old Notion / Apple Notes / ChatGPT history into</w:t>
      </w:r>
      <w:r>
        <w:t xml:space="preserve"> </w:t>
      </w:r>
      <w:r>
        <w:rPr>
          <w:rStyle w:val="VerbatimChar"/>
        </w:rPr>
        <w:t xml:space="preserve">raw/</w:t>
      </w:r>
      <w:r>
        <w:t xml:space="preserve">. Most of it is noise. Pull specific high-value pieces over time as they become relevant. Quality of raw → quality of wiki.</w:t>
      </w:r>
    </w:p>
    <w:bookmarkEnd w:id="32"/>
    <w:bookmarkStart w:id="33" w:name="X5137ca01b40df6d8e4042896f64f208fdca53a5"/>
    <w:p>
      <w:pPr>
        <w:pStyle w:val="Heading3"/>
      </w:pPr>
      <w:r>
        <w:t xml:space="preserve">Pitfall 4 — Running</w:t>
      </w:r>
      <w:r>
        <w:t xml:space="preserve"> </w:t>
      </w:r>
      <w:r>
        <w:rPr>
          <w:rStyle w:val="VerbatimChar"/>
        </w:rPr>
        <w:t xml:space="preserve">build</w:t>
      </w:r>
      <w:r>
        <w:t xml:space="preserve"> </w:t>
      </w:r>
      <w:r>
        <w:t xml:space="preserve">on an area that already has a wiki</w:t>
      </w:r>
    </w:p>
    <w:p>
      <w:pPr>
        <w:pStyle w:val="FirstParagraph"/>
      </w:pPr>
      <w:r>
        <w:rPr>
          <w:rStyle w:val="VerbatimChar"/>
        </w:rPr>
        <w:t xml:space="preserve">build</w:t>
      </w:r>
      <w:r>
        <w:t xml:space="preserve"> </w:t>
      </w:r>
      <w:r>
        <w:t xml:space="preserve">overwrites. The skill warns you, but you can override the warning.</w:t>
      </w:r>
      <w:r>
        <w:t xml:space="preserve"> </w:t>
      </w:r>
      <w:r>
        <w:rPr>
          <w:b/>
          <w:bCs/>
        </w:rPr>
        <w:t xml:space="preserve">Always</w:t>
      </w:r>
      <w:r>
        <w:rPr>
          <w:b/>
          <w:bCs/>
        </w:rPr>
        <w:t xml:space="preserve"> </w:t>
      </w:r>
      <w:r>
        <w:rPr>
          <w:rStyle w:val="VerbatimChar"/>
          <w:b/>
          <w:bCs/>
        </w:rPr>
        <w:t xml:space="preserve">update</w:t>
      </w:r>
      <w:r>
        <w:rPr>
          <w:b/>
          <w:bCs/>
        </w:rPr>
        <w:t xml:space="preserve">, never</w:t>
      </w:r>
      <w:r>
        <w:rPr>
          <w:b/>
          <w:bCs/>
        </w:rPr>
        <w:t xml:space="preserve"> </w:t>
      </w:r>
      <w:r>
        <w:rPr>
          <w:rStyle w:val="VerbatimChar"/>
          <w:b/>
          <w:bCs/>
        </w:rPr>
        <w:t xml:space="preserve">build</w:t>
      </w:r>
      <w:r>
        <w:rPr>
          <w:b/>
          <w:bCs/>
        </w:rPr>
        <w:t xml:space="preserve">, on an existing wiki.</w:t>
      </w:r>
      <w:r>
        <w:t xml:space="preserve"> </w:t>
      </w:r>
      <w:r>
        <w:t xml:space="preserve">If you genuinely want to rebuild, copy</w:t>
      </w:r>
      <w:r>
        <w:t xml:space="preserve"> </w:t>
      </w:r>
      <w:r>
        <w:rPr>
          <w:rStyle w:val="VerbatimChar"/>
        </w:rPr>
        <w:t xml:space="preserve">wiki/</w:t>
      </w:r>
      <w:r>
        <w:t xml:space="preserve"> </w:t>
      </w:r>
      <w:r>
        <w:t xml:space="preserve">→</w:t>
      </w:r>
      <w:r>
        <w:t xml:space="preserve"> </w:t>
      </w:r>
      <w:r>
        <w:rPr>
          <w:rStyle w:val="VerbatimChar"/>
        </w:rPr>
        <w:t xml:space="preserve">wiki-backup-&lt;date&gt;/</w:t>
      </w:r>
      <w:r>
        <w:t xml:space="preserve"> </w:t>
      </w:r>
      <w:r>
        <w:t xml:space="preserve">first.</w:t>
      </w:r>
    </w:p>
    <w:bookmarkEnd w:id="33"/>
    <w:bookmarkStart w:id="34" w:name="X9ffcd6ba2e718711fe933eeca54bfc363696881"/>
    <w:p>
      <w:pPr>
        <w:pStyle w:val="Heading3"/>
      </w:pPr>
      <w:r>
        <w:t xml:space="preserve">Pitfall 5 — Hand-editing the wiki because</w:t>
      </w:r>
      <w:r>
        <w:t xml:space="preserve"> </w:t>
      </w:r>
      <w:r>
        <w:t xml:space="preserve">“Claude got it wrong”</w:t>
      </w:r>
    </w:p>
    <w:p>
      <w:pPr>
        <w:pStyle w:val="FirstParagraph"/>
      </w:pPr>
      <w:r>
        <w:t xml:space="preserve">If Claude got a wiki page wrong, the right move is to update</w:t>
      </w:r>
      <w:r>
        <w:t xml:space="preserve"> </w:t>
      </w:r>
      <w:r>
        <w:rPr>
          <w:rStyle w:val="VerbatimChar"/>
        </w:rPr>
        <w:t xml:space="preserve">Brand Voice.md</w:t>
      </w:r>
      <w:r>
        <w:t xml:space="preserve"> </w:t>
      </w:r>
      <w:r>
        <w:t xml:space="preserve">or</w:t>
      </w:r>
      <w:r>
        <w:t xml:space="preserve"> </w:t>
      </w:r>
      <w:r>
        <w:rPr>
          <w:rStyle w:val="VerbatimChar"/>
        </w:rPr>
        <w:t xml:space="preserve">My Vault System.md</w:t>
      </w:r>
      <w:r>
        <w:t xml:space="preserve"> </w:t>
      </w:r>
      <w:r>
        <w:t xml:space="preserve">with a more specific instruction, then run</w:t>
      </w:r>
      <w:r>
        <w:t xml:space="preserve"> </w:t>
      </w:r>
      <w:r>
        <w:rPr>
          <w:rStyle w:val="VerbatimChar"/>
        </w:rPr>
        <w:t xml:space="preserve">/second-brain update</w:t>
      </w:r>
      <w:r>
        <w:t xml:space="preserve"> </w:t>
      </w:r>
      <w:r>
        <w:t xml:space="preserve">again. Hand-editing locks you into manual maintenance forever.</w:t>
      </w:r>
    </w:p>
    <w:bookmarkEnd w:id="34"/>
    <w:bookmarkStart w:id="35" w:name="X19dd4defb4883d85d58bf8ad0f6e6affc43017e"/>
    <w:p>
      <w:pPr>
        <w:pStyle w:val="Heading3"/>
      </w:pPr>
      <w:r>
        <w:t xml:space="preserve">Pitfall 6 — Trying to predict your</w:t>
      </w:r>
      <w:r>
        <w:t xml:space="preserve"> </w:t>
      </w:r>
      <w:r>
        <w:t xml:space="preserve">“perfect”</w:t>
      </w:r>
      <w:r>
        <w:t xml:space="preserve"> </w:t>
      </w:r>
      <w:r>
        <w:t xml:space="preserve">life areas before starting</w:t>
      </w:r>
    </w:p>
    <w:p>
      <w:pPr>
        <w:pStyle w:val="FirstParagraph"/>
      </w:pPr>
      <w:r>
        <w:t xml:space="preserve">You don’t have to get the life areas right on day one. Pick 3–4 reasonable ones in Lesson 1. After a month you’ll know better. Re-running</w:t>
      </w:r>
      <w:r>
        <w:t xml:space="preserve"> </w:t>
      </w:r>
      <w:r>
        <w:rPr>
          <w:rStyle w:val="VerbatimChar"/>
        </w:rPr>
        <w:t xml:space="preserve">/onboard-second-brain</w:t>
      </w:r>
      <w:r>
        <w:t xml:space="preserve"> </w:t>
      </w:r>
      <w:r>
        <w:t xml:space="preserve">lets you reorganize.</w:t>
      </w:r>
    </w:p>
    <w:bookmarkEnd w:id="35"/>
    <w:bookmarkStart w:id="36" w:name="pitfall-7-not-setting-calendar-reminders"/>
    <w:p>
      <w:pPr>
        <w:pStyle w:val="Heading3"/>
      </w:pPr>
      <w:r>
        <w:t xml:space="preserve">Pitfall 7 — Not setting calendar reminders</w:t>
      </w:r>
    </w:p>
    <w:p>
      <w:pPr>
        <w:pStyle w:val="FirstParagraph"/>
      </w:pPr>
      <w:r>
        <w:t xml:space="preserve">Without reminders, you’ll forget. The system rots. Lesson 4 sets the reminders for you.</w:t>
      </w:r>
      <w:r>
        <w:t xml:space="preserve"> </w:t>
      </w:r>
      <w:r>
        <w:rPr>
          <w:b/>
          <w:bCs/>
        </w:rPr>
        <w:t xml:space="preserve">Don’t skip it.</w:t>
      </w:r>
    </w:p>
    <w:p>
      <w:r>
        <w:pict>
          <v:rect style="width:0;height:1.5pt" o:hralign="center" o:hrstd="t" o:hr="t"/>
        </w:pict>
      </w:r>
    </w:p>
    <w:bookmarkEnd w:id="36"/>
    <w:bookmarkEnd w:id="37"/>
    <w:bookmarkStart w:id="38" w:name="youve-finished-this-lesson-when"/>
    <w:p>
      <w:pPr>
        <w:pStyle w:val="Heading2"/>
      </w:pPr>
      <w:r>
        <w:t xml:space="preserve">8 ✅ YOU’VE FINISHED THIS LESSON WHEN…</w:t>
      </w:r>
    </w:p>
    <w:p>
      <w:pPr>
        <w:pStyle w:val="FirstParagraph"/>
      </w:pPr>
      <w:r>
        <w:t xml:space="preserve">☐ You’ve read at least your matching case study (Section 3) and ideally one other for breadth.</w:t>
      </w:r>
      <w:r>
        <w:t xml:space="preserve"> </w:t>
      </w:r>
      <w:r>
        <w:t xml:space="preserve">☐ You know the daily / weekly / monthly / quarterly cadence (Section 5) and have the calendar reminders set (from Lesson 4).</w:t>
      </w:r>
      <w:r>
        <w:t xml:space="preserve"> </w:t>
      </w:r>
      <w:r>
        <w:t xml:space="preserve">☐ You’ve imagined your first real session — what you’ll write into raw, what wiki page you expect to see emerge, what output you want to produce eventually.</w:t>
      </w:r>
    </w:p>
    <w:p>
      <w:pPr>
        <w:pStyle w:val="BodyText"/>
      </w:pPr>
      <w:r>
        <w:t xml:space="preserve">When all three are mentally checked →</w:t>
      </w:r>
      <w:r>
        <w:t xml:space="preserve"> </w:t>
      </w:r>
      <w:r>
        <w:rPr>
          <w:b/>
          <w:bCs/>
        </w:rPr>
        <w:t xml:space="preserve">Project 04 is complete.</w:t>
      </w:r>
      <w:r>
        <w:t xml:space="preserve"> </w:t>
      </w:r>
      <w:r>
        <w:t xml:space="preserve">The system runs from here.</w:t>
      </w:r>
    </w:p>
    <w:p>
      <w:r>
        <w:pict>
          <v:rect style="width:0;height:1.5pt" o:hralign="center" o:hrstd="t" o:hr="t"/>
        </w:pict>
      </w:r>
    </w:p>
    <w:bookmarkEnd w:id="38"/>
    <w:bookmarkStart w:id="39" w:name="teaching-notes-for-the-instructor"/>
    <w:p>
      <w:pPr>
        <w:pStyle w:val="Heading2"/>
      </w:pPr>
      <w:r>
        <w:t xml:space="preserve">9 🎓 TEACHING NOTES (FOR THE INSTRUCTOR)</w:t>
      </w:r>
    </w:p>
    <w:p>
      <w:pPr>
        <w:pStyle w:val="FirstParagraph"/>
      </w:pPr>
      <w:r>
        <w:rPr>
          <w:b/>
          <w:bCs/>
        </w:rPr>
        <w:t xml:space="preserve">Timing:</w:t>
      </w:r>
      <w:r>
        <w:t xml:space="preserve"> </w:t>
      </w:r>
      <w:r>
        <w:t xml:space="preserve">~15 minutes read. ~25 if students discuss their case study fit out loud.</w:t>
      </w:r>
    </w:p>
    <w:p>
      <w:pPr>
        <w:pStyle w:val="BodyText"/>
      </w:pPr>
      <w:r>
        <w:rPr>
          <w:b/>
          <w:bCs/>
        </w:rPr>
        <w:t xml:space="preserve">Live demo:</w:t>
      </w:r>
      <w:r>
        <w:t xml:space="preserve"> </w:t>
      </w:r>
      <w:r>
        <w:t xml:space="preserve">Walk through Section 6’s</w:t>
      </w:r>
      <w:r>
        <w:t xml:space="preserve"> </w:t>
      </w:r>
      <w:r>
        <w:t xml:space="preserve">“real daily session”</w:t>
      </w:r>
      <w:r>
        <w:t xml:space="preserve"> </w:t>
      </w:r>
      <w:r>
        <w:t xml:space="preserve">with screenshare. Watching</w:t>
      </w:r>
      <w:r>
        <w:t xml:space="preserve"> </w:t>
      </w:r>
      <w:r>
        <w:rPr>
          <w:rStyle w:val="VerbatimChar"/>
        </w:rPr>
        <w:t xml:space="preserve">/open-vault</w:t>
      </w:r>
      <w:r>
        <w:t xml:space="preserve"> </w:t>
      </w:r>
      <w:r>
        <w:t xml:space="preserve">→</w:t>
      </w:r>
      <w:r>
        <w:t xml:space="preserve"> </w:t>
      </w:r>
      <w:r>
        <w:rPr>
          <w:rStyle w:val="VerbatimChar"/>
        </w:rPr>
        <w:t xml:space="preserve">/second-brain update</w:t>
      </w:r>
      <w:r>
        <w:t xml:space="preserve"> </w:t>
      </w:r>
      <w:r>
        <w:t xml:space="preserve">→ diff approval is the moment students realize this isn’t theoretical.</w:t>
      </w:r>
    </w:p>
    <w:p>
      <w:pPr>
        <w:pStyle w:val="BodyText"/>
      </w:pPr>
      <w:r>
        <w:rPr>
          <w:b/>
          <w:bCs/>
        </w:rPr>
        <w:t xml:space="preserve">Emphasis:</w:t>
      </w:r>
      <w:r>
        <w:t xml:space="preserve"> </w:t>
      </w:r>
      <w:r>
        <w:rPr>
          <w:i/>
          <w:iCs/>
        </w:rPr>
        <w:t xml:space="preserve">“The system tells you what to do. You approve. You don’t have to remember commands.”</w:t>
      </w:r>
    </w:p>
    <w:p>
      <w:pPr>
        <w:pStyle w:val="BodyText"/>
      </w:pPr>
      <w:r>
        <w:rPr>
          <w:b/>
          <w:bCs/>
        </w:rPr>
        <w:t xml:space="preserve">Watch for:</w:t>
      </w:r>
    </w:p>
    <w:p>
      <w:pPr>
        <w:pStyle w:val="Compact"/>
        <w:numPr>
          <w:ilvl w:val="0"/>
          <w:numId w:val="1002"/>
        </w:numPr>
      </w:pPr>
      <w:r>
        <w:t xml:space="preserve">Students who don’t fit any of the 6 case studies. Ask which two come closest, and combine them. The case studies are starting points, not boxes.</w:t>
      </w:r>
    </w:p>
    <w:p>
      <w:pPr>
        <w:pStyle w:val="Compact"/>
        <w:numPr>
          <w:ilvl w:val="0"/>
          <w:numId w:val="1002"/>
        </w:numPr>
      </w:pPr>
      <w:r>
        <w:t xml:space="preserve">Students who say</w:t>
      </w:r>
      <w:r>
        <w:t xml:space="preserve"> </w:t>
      </w:r>
      <w:r>
        <w:rPr>
          <w:i/>
          <w:iCs/>
        </w:rPr>
        <w:t xml:space="preserve">“I don’t have time for daily raw notes.”</w:t>
      </w:r>
      <w:r>
        <w:t xml:space="preserve"> </w:t>
      </w:r>
      <w:r>
        <w:t xml:space="preserve">Push back gently — it’s 60–90 seconds per observation, mobile-friendly. The bar is much lower than they think.</w:t>
      </w:r>
    </w:p>
    <w:p>
      <w:pPr>
        <w:pStyle w:val="Compact"/>
        <w:numPr>
          <w:ilvl w:val="0"/>
          <w:numId w:val="1002"/>
        </w:numPr>
      </w:pPr>
      <w:r>
        <w:t xml:space="preserve">Students who set up the system perfectly in Lessons 1–4 and then never run anything in week 1. Check in at the end of week 2 — that’s when most ghost the system.</w:t>
      </w:r>
    </w:p>
    <w:p>
      <w:pPr>
        <w:pStyle w:val="Compact"/>
        <w:numPr>
          <w:ilvl w:val="0"/>
          <w:numId w:val="1002"/>
        </w:numPr>
      </w:pPr>
      <w:r>
        <w:t xml:space="preserve">Students who hand-edit the wiki in week 3. Re-emphasize Pitfall 1.</w:t>
      </w:r>
    </w:p>
    <w:p>
      <w:r>
        <w:pict>
          <v:rect style="width:0;height:1.5pt" o:hralign="center" o:hrstd="t" o:hr="t"/>
        </w:pict>
      </w:r>
    </w:p>
    <w:bookmarkEnd w:id="39"/>
    <w:bookmarkStart w:id="40" w:name="X4e543f9ca6027cb1205a2fe571b79616a949a1c"/>
    <w:p>
      <w:pPr>
        <w:pStyle w:val="Heading2"/>
      </w:pPr>
      <w:r>
        <w:t xml:space="preserve">10 📋 BEFORE YOU CONSIDER PROJECT 04 COMPLETE, YOU NEED:</w:t>
      </w:r>
    </w:p>
    <w:p>
      <w:pPr>
        <w:pStyle w:val="FirstParagraph"/>
      </w:pPr>
      <w:r>
        <w:t xml:space="preserve">✅ Lessons 1–4 done (vault wired, wikis built, sync set up if you wanted it, calendar reminders in place)</w:t>
      </w:r>
      <w:r>
        <w:t xml:space="preserve"> </w:t>
      </w:r>
      <w:r>
        <w:t xml:space="preserve">✅ Read your matching case study and one other (Section 3)</w:t>
      </w:r>
      <w:r>
        <w:t xml:space="preserve"> </w:t>
      </w:r>
      <w:r>
        <w:t xml:space="preserve">✅ Memorized the three commands:</w:t>
      </w:r>
      <w:r>
        <w:t xml:space="preserve"> </w:t>
      </w:r>
      <w:r>
        <w:rPr>
          <w:rStyle w:val="VerbatimChar"/>
        </w:rPr>
        <w:t xml:space="preserve">/onboard-second-brain</w:t>
      </w:r>
      <w:r>
        <w:t xml:space="preserve"> </w:t>
      </w:r>
      <w:r>
        <w:t xml:space="preserve">(once),</w:t>
      </w:r>
      <w:r>
        <w:t xml:space="preserve"> </w:t>
      </w:r>
      <w:r>
        <w:rPr>
          <w:rStyle w:val="VerbatimChar"/>
        </w:rPr>
        <w:t xml:space="preserve">/open-vault</w:t>
      </w:r>
      <w:r>
        <w:t xml:space="preserve"> </w:t>
      </w:r>
      <w:r>
        <w:t xml:space="preserve">(daily),</w:t>
      </w:r>
      <w:r>
        <w:t xml:space="preserve"> </w:t>
      </w:r>
      <w:r>
        <w:rPr>
          <w:rStyle w:val="VerbatimChar"/>
        </w:rPr>
        <w:t xml:space="preserve">/second-brain</w:t>
      </w:r>
      <w:r>
        <w:t xml:space="preserve"> </w:t>
      </w:r>
      <w:r>
        <w:t xml:space="preserve">(weekly+)</w:t>
      </w:r>
    </w:p>
    <w:p>
      <w:pPr>
        <w:pStyle w:val="BodyText"/>
      </w:pPr>
      <w:r>
        <w:t xml:space="preserve">That’s the skill you’re building, by the way. Not</w:t>
      </w:r>
      <w:r>
        <w:t xml:space="preserve"> </w:t>
      </w:r>
      <w:r>
        <w:t xml:space="preserve">“can you set up Obsidian.”</w:t>
      </w:r>
      <w:r>
        <w:t xml:space="preserve"> </w:t>
      </w:r>
      <w:r>
        <w:t xml:space="preserve">The real skill is</w:t>
      </w:r>
      <w:r>
        <w:t xml:space="preserve"> </w:t>
      </w:r>
      <w:r>
        <w:rPr>
          <w:b/>
          <w:bCs/>
        </w:rPr>
        <w:t xml:space="preserve">showing up.</w:t>
      </w:r>
      <w:r>
        <w:t xml:space="preserve"> </w:t>
      </w:r>
      <w:r>
        <w:t xml:space="preserve">A second brain that’s used for ten years beats one that’s perfect on day one and abandoned by week three. You just learned how to show up.</w:t>
      </w:r>
    </w:p>
    <w:p>
      <w:r>
        <w:pict>
          <v:rect style="width:0;height:1.5pt" o:hralign="center" o:hrstd="t" o:hr="t"/>
        </w:pict>
      </w:r>
    </w:p>
    <w:bookmarkEnd w:id="40"/>
    <w:bookmarkStart w:id="41" w:name="whats-next"/>
    <w:p>
      <w:pPr>
        <w:pStyle w:val="Heading2"/>
      </w:pPr>
      <w:r>
        <w:t xml:space="preserve">11 ➡ WHAT’S NEXT</w:t>
      </w:r>
    </w:p>
    <w:p>
      <w:pPr>
        <w:pStyle w:val="FirstParagraph"/>
      </w:pPr>
      <w:r>
        <w:rPr>
          <w:b/>
          <w:bCs/>
        </w:rPr>
        <w:t xml:space="preserve">Project 04 is complete.</w:t>
      </w:r>
      <w:r>
        <w:t xml:space="preserve"> </w:t>
      </w:r>
      <w:r>
        <w:t xml:space="preserve">Pick your next project from the course index:</w:t>
      </w:r>
    </w:p>
    <w:p>
      <w:pPr>
        <w:pStyle w:val="Compact"/>
        <w:numPr>
          <w:ilvl w:val="0"/>
          <w:numId w:val="1003"/>
        </w:numPr>
      </w:pPr>
      <w:r>
        <w:rPr>
          <w:b/>
          <w:bCs/>
        </w:rPr>
        <w:t xml:space="preserve">Project 02 — Daily Brief</w:t>
      </w:r>
      <w:r>
        <w:t xml:space="preserve"> </w:t>
      </w:r>
      <w:r>
        <w:t xml:space="preserve">— if email and mornings drown you.</w:t>
      </w:r>
    </w:p>
    <w:p>
      <w:pPr>
        <w:pStyle w:val="Compact"/>
        <w:numPr>
          <w:ilvl w:val="0"/>
          <w:numId w:val="1003"/>
        </w:numPr>
      </w:pPr>
      <w:r>
        <w:rPr>
          <w:b/>
          <w:bCs/>
        </w:rPr>
        <w:t xml:space="preserve">Project 03 — File Organization</w:t>
      </w:r>
      <w:r>
        <w:t xml:space="preserve"> </w:t>
      </w:r>
      <w:r>
        <w:t xml:space="preserve">— if your Downloads and Desktop are a disaster.</w:t>
      </w:r>
    </w:p>
    <w:p>
      <w:pPr>
        <w:pStyle w:val="Compact"/>
        <w:numPr>
          <w:ilvl w:val="0"/>
          <w:numId w:val="1003"/>
        </w:numPr>
      </w:pPr>
      <w:r>
        <w:rPr>
          <w:b/>
          <w:bCs/>
        </w:rPr>
        <w:t xml:space="preserve">Project 05 — Social Media Content Engine</w:t>
      </w:r>
      <w:r>
        <w:t xml:space="preserve"> </w:t>
      </w:r>
      <w:r>
        <w:t xml:space="preserve">— if content creation is eating your time.</w:t>
      </w:r>
    </w:p>
    <w:p>
      <w:pPr>
        <w:pStyle w:val="Compact"/>
        <w:numPr>
          <w:ilvl w:val="0"/>
          <w:numId w:val="1003"/>
        </w:numPr>
      </w:pPr>
      <w:r>
        <w:rPr>
          <w:b/>
          <w:bCs/>
        </w:rPr>
        <w:t xml:space="preserve">Project 06 — Content Repurposing Pipeline</w:t>
      </w:r>
      <w:r>
        <w:t xml:space="preserve"> </w:t>
      </w:r>
      <w:r>
        <w:t xml:space="preserve">— if you want one YouTube video to become a week of posts.</w:t>
      </w:r>
    </w:p>
    <w:p>
      <w:pPr>
        <w:pStyle w:val="Compact"/>
        <w:numPr>
          <w:ilvl w:val="0"/>
          <w:numId w:val="1003"/>
        </w:numPr>
      </w:pPr>
      <w:r>
        <w:rPr>
          <w:b/>
          <w:bCs/>
        </w:rPr>
        <w:t xml:space="preserve">Project 07 — Research &amp; Competitive Intelligence</w:t>
      </w:r>
      <w:r>
        <w:t xml:space="preserve"> </w:t>
      </w:r>
      <w:r>
        <w:t xml:space="preserve">— if you do research work as part of your business.</w:t>
      </w:r>
    </w:p>
    <w:p>
      <w:pPr>
        <w:pStyle w:val="FirstParagraph"/>
      </w:pPr>
      <w:r>
        <w:t xml:space="preserve">See the full course index for all ten projects.</w:t>
      </w:r>
    </w:p>
    <w:p>
      <w:pPr>
        <w:pStyle w:val="BodyText"/>
      </w:pPr>
      <w:r>
        <w:t xml:space="preserve">Or just go use your second brain. The point of the system isn’t more setup — it’s the next decade of compounding thinking.</w:t>
      </w:r>
    </w:p>
    <w:p>
      <w:r>
        <w:pict>
          <v:rect style="width:0;height:1.5pt" o:hralign="center" o:hrstd="t" o:hr="t"/>
        </w:pict>
      </w:r>
    </w:p>
    <w:p>
      <w:pPr>
        <w:pStyle w:val="FirstParagraph"/>
      </w:pPr>
      <w:r>
        <w:rPr>
          <w:b/>
          <w:bCs/>
        </w:rPr>
        <w:t xml:space="preserve">Lesson 5 of 5</w:t>
      </w:r>
      <w:r>
        <w:t xml:space="preserve"> </w:t>
      </w:r>
      <w:r>
        <w:t xml:space="preserve">← Previous: Lesson 4: Weekly Rhythm +</w:t>
      </w:r>
      <w:r>
        <w:t xml:space="preserve"> </w:t>
      </w:r>
      <w:r>
        <w:rPr>
          <w:rStyle w:val="VerbatimChar"/>
        </w:rPr>
        <w:t xml:space="preserve">/open-vault</w:t>
      </w:r>
      <w:r>
        <w:t xml:space="preserve"> </w:t>
      </w:r>
      <w:r>
        <w:t xml:space="preserve">Daily Driver → Next: pick any project from the map above</w:t>
      </w:r>
      <w:r>
        <w:t xml:space="preserve"> </w:t>
      </w:r>
      <w:r>
        <w:t xml:space="preserve">Back: Course Index</w:t>
      </w:r>
    </w:p>
    <w:p>
      <w:pPr>
        <w:pStyle w:val="BodyText"/>
      </w:pPr>
      <w:r>
        <w:rPr>
          <w:i/>
          <w:iCs/>
        </w:rPr>
        <w:t xml:space="preserve">SOP-C04-05 — Lesson 5: Use Cases &amp; Daily Workflow (v0.3.0). VCInc Internal · Rev 1.0 · 2026-05-09</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use-cases.md" TargetMode="External" /><Relationship Type="http://schemas.openxmlformats.org/officeDocument/2006/relationships/hyperlink" Id="rId25" Target="https://andymatuschak.org" TargetMode="External" /><Relationship Type="http://schemas.openxmlformats.org/officeDocument/2006/relationships/hyperlink" Id="rId24" Target="https://fortelabs.com" TargetMode="External" /></Relationships>
</file>

<file path=word/_rels/footnotes.xml.rels><?xml version="1.0" encoding="UTF-8"?><Relationships xmlns="http://schemas.openxmlformats.org/package/2006/relationships"><Relationship Type="http://schemas.openxmlformats.org/officeDocument/2006/relationships/hyperlink" Id="rId13" Target="../use-cases.md" TargetMode="External" /><Relationship Type="http://schemas.openxmlformats.org/officeDocument/2006/relationships/hyperlink" Id="rId25" Target="https://andymatuschak.org" TargetMode="External" /><Relationship Type="http://schemas.openxmlformats.org/officeDocument/2006/relationships/hyperlink" Id="rId24" Target="https://fortelab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2026-05-10T01:29:18Z</dcterms:created>
  <dcterms:modified xsi:type="dcterms:W3CDTF">2026-05-10T01:29:18Z</dcterms:modified>
</cp:coreProperties>
</file>

<file path=docProps/custom.xml><?xml version="1.0" encoding="utf-8"?>
<Properties xmlns="http://schemas.openxmlformats.org/officeDocument/2006/custom-properties" xmlns:vt="http://schemas.openxmlformats.org/officeDocument/2006/docPropsVTypes"/>
</file>