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4077" w14:textId="76BD6C11" w:rsidR="00A27B9B" w:rsidRPr="00EA70A9" w:rsidRDefault="00EA70A9" w:rsidP="00EA70A9">
      <w:pPr>
        <w:jc w:val="center"/>
        <w:rPr>
          <w:b/>
          <w:bCs/>
        </w:rPr>
      </w:pPr>
      <w:r w:rsidRPr="00EA70A9">
        <w:rPr>
          <w:b/>
          <w:bCs/>
        </w:rPr>
        <w:t>License</w:t>
      </w:r>
    </w:p>
    <w:p w14:paraId="5BE7D065" w14:textId="7FF03098" w:rsidR="00EA70A9" w:rsidRPr="00EA70A9" w:rsidRDefault="00EA70A9"/>
    <w:p w14:paraId="60D4F4E4" w14:textId="0FD057DF" w:rsidR="00D84086" w:rsidRDefault="00D84086" w:rsidP="00EA70A9">
      <w:pPr>
        <w:spacing w:after="240" w:line="240" w:lineRule="auto"/>
        <w:rPr>
          <w:rFonts w:eastAsia="Times New Roman" w:cs="Arial"/>
          <w:color w:val="333333"/>
        </w:rPr>
      </w:pPr>
      <w:r>
        <w:rPr>
          <w:rFonts w:eastAsia="Times New Roman" w:cs="Arial"/>
          <w:color w:val="333333"/>
        </w:rPr>
        <w:t>This</w:t>
      </w:r>
      <w:r w:rsidR="0044680F">
        <w:rPr>
          <w:rFonts w:eastAsia="Times New Roman" w:cs="Arial"/>
          <w:color w:val="333333"/>
        </w:rPr>
        <w:t xml:space="preserve"> software</w:t>
      </w:r>
      <w:r w:rsidR="009E5ABE">
        <w:rPr>
          <w:rFonts w:eastAsia="Times New Roman" w:cs="Arial"/>
          <w:color w:val="333333"/>
        </w:rPr>
        <w:t xml:space="preserve"> and </w:t>
      </w:r>
      <w:r w:rsidR="001473AD">
        <w:rPr>
          <w:rFonts w:eastAsia="Times New Roman" w:cs="Arial"/>
          <w:color w:val="333333"/>
        </w:rPr>
        <w:t xml:space="preserve">associated documentation files (the </w:t>
      </w:r>
      <w:r w:rsidR="001473AD" w:rsidRPr="009B29CD">
        <w:rPr>
          <w:rFonts w:eastAsia="Times New Roman" w:cs="Arial"/>
          <w:b/>
          <w:bCs/>
          <w:i/>
          <w:iCs/>
          <w:color w:val="333333"/>
        </w:rPr>
        <w:t>“</w:t>
      </w:r>
      <w:r w:rsidR="000566F7" w:rsidRPr="009B29CD">
        <w:rPr>
          <w:rFonts w:eastAsia="Times New Roman" w:cs="Arial"/>
          <w:b/>
          <w:bCs/>
          <w:i/>
          <w:iCs/>
          <w:color w:val="333333"/>
        </w:rPr>
        <w:t>P</w:t>
      </w:r>
      <w:r w:rsidRPr="009B29CD">
        <w:rPr>
          <w:rFonts w:eastAsia="Times New Roman" w:cs="Arial"/>
          <w:b/>
          <w:bCs/>
          <w:i/>
          <w:iCs/>
          <w:color w:val="333333"/>
        </w:rPr>
        <w:t>roduct</w:t>
      </w:r>
      <w:r w:rsidR="001473AD" w:rsidRPr="009B29CD">
        <w:rPr>
          <w:rFonts w:eastAsia="Times New Roman" w:cs="Arial"/>
          <w:b/>
          <w:bCs/>
          <w:i/>
          <w:iCs/>
          <w:color w:val="333333"/>
        </w:rPr>
        <w:t>”</w:t>
      </w:r>
      <w:r w:rsidR="001473AD">
        <w:rPr>
          <w:rFonts w:eastAsia="Times New Roman" w:cs="Arial"/>
          <w:color w:val="333333"/>
        </w:rPr>
        <w:t>)</w:t>
      </w:r>
      <w:r>
        <w:rPr>
          <w:rFonts w:eastAsia="Times New Roman" w:cs="Arial"/>
          <w:color w:val="333333"/>
        </w:rPr>
        <w:t xml:space="preserve"> </w:t>
      </w:r>
      <w:r w:rsidR="00BA2C9D">
        <w:rPr>
          <w:rFonts w:eastAsia="Times New Roman" w:cs="Arial"/>
          <w:color w:val="333333"/>
        </w:rPr>
        <w:t>are</w:t>
      </w:r>
      <w:r w:rsidR="002B3BB2" w:rsidRPr="002B3BB2">
        <w:rPr>
          <w:rFonts w:eastAsia="Times New Roman" w:cs="Arial"/>
          <w:color w:val="333333"/>
        </w:rPr>
        <w:t xml:space="preserve"> provided by the copyright holder</w:t>
      </w:r>
      <w:r w:rsidR="000566F7">
        <w:rPr>
          <w:rFonts w:eastAsia="Times New Roman" w:cs="Arial"/>
          <w:color w:val="333333"/>
        </w:rPr>
        <w:t>(</w:t>
      </w:r>
      <w:r w:rsidR="002B3BB2" w:rsidRPr="002B3BB2">
        <w:rPr>
          <w:rFonts w:eastAsia="Times New Roman" w:cs="Arial"/>
          <w:color w:val="333333"/>
        </w:rPr>
        <w:t>s</w:t>
      </w:r>
      <w:r w:rsidR="000566F7">
        <w:rPr>
          <w:rFonts w:eastAsia="Times New Roman" w:cs="Arial"/>
          <w:color w:val="333333"/>
        </w:rPr>
        <w:t>)</w:t>
      </w:r>
      <w:r w:rsidR="002B3BB2" w:rsidRPr="002B3BB2">
        <w:rPr>
          <w:rFonts w:eastAsia="Times New Roman" w:cs="Arial"/>
          <w:color w:val="333333"/>
        </w:rPr>
        <w:t xml:space="preserve"> and applicable </w:t>
      </w:r>
      <w:r w:rsidR="000566F7">
        <w:rPr>
          <w:rFonts w:eastAsia="Times New Roman" w:cs="Arial"/>
          <w:color w:val="333333"/>
        </w:rPr>
        <w:t>“</w:t>
      </w:r>
      <w:r w:rsidR="002B3BB2" w:rsidRPr="002B3BB2">
        <w:rPr>
          <w:rFonts w:eastAsia="Times New Roman" w:cs="Arial"/>
          <w:color w:val="333333"/>
        </w:rPr>
        <w:t>as is” and “as available” with all faults,</w:t>
      </w:r>
      <w:r w:rsidR="008F79D4" w:rsidRPr="008F79D4">
        <w:rPr>
          <w:rFonts w:eastAsia="Times New Roman" w:cs="Arial"/>
          <w:color w:val="333333"/>
        </w:rPr>
        <w:t xml:space="preserve"> and the </w:t>
      </w:r>
      <w:r w:rsidR="000566F7">
        <w:rPr>
          <w:rFonts w:eastAsia="Times New Roman" w:cs="Arial"/>
          <w:color w:val="333333"/>
        </w:rPr>
        <w:t>P</w:t>
      </w:r>
      <w:r w:rsidR="008F79D4" w:rsidRPr="008F79D4">
        <w:rPr>
          <w:rFonts w:eastAsia="Times New Roman" w:cs="Arial"/>
          <w:color w:val="333333"/>
        </w:rPr>
        <w:t>roduct owner</w:t>
      </w:r>
      <w:r w:rsidR="000566F7">
        <w:rPr>
          <w:rFonts w:eastAsia="Times New Roman" w:cs="Arial"/>
          <w:color w:val="333333"/>
        </w:rPr>
        <w:t>(</w:t>
      </w:r>
      <w:r w:rsidR="008F79D4" w:rsidRPr="008F79D4">
        <w:rPr>
          <w:rFonts w:eastAsia="Times New Roman" w:cs="Arial"/>
          <w:color w:val="333333"/>
        </w:rPr>
        <w:t>s</w:t>
      </w:r>
      <w:r w:rsidR="000566F7">
        <w:rPr>
          <w:rFonts w:eastAsia="Times New Roman" w:cs="Arial"/>
          <w:color w:val="333333"/>
        </w:rPr>
        <w:t>)</w:t>
      </w:r>
      <w:r w:rsidR="008F79D4" w:rsidRPr="008F79D4">
        <w:rPr>
          <w:rFonts w:eastAsia="Times New Roman" w:cs="Arial"/>
          <w:color w:val="333333"/>
        </w:rPr>
        <w:t xml:space="preserve"> hereby disclaim any and all representations and warranties of every nature and kind, including, but not limited to, any implied warranty of merchantability,</w:t>
      </w:r>
      <w:r w:rsidR="0091534A" w:rsidRPr="0091534A">
        <w:rPr>
          <w:rFonts w:eastAsia="Times New Roman" w:cs="Arial"/>
          <w:color w:val="333333"/>
        </w:rPr>
        <w:t xml:space="preserve"> fitness for a particular purpose, availability, satisfactory </w:t>
      </w:r>
      <w:r w:rsidR="0091534A">
        <w:rPr>
          <w:rFonts w:eastAsia="Times New Roman" w:cs="Arial"/>
          <w:color w:val="333333"/>
        </w:rPr>
        <w:t xml:space="preserve">quality, </w:t>
      </w:r>
      <w:r w:rsidR="00CE7EC4" w:rsidRPr="00CE7EC4">
        <w:rPr>
          <w:rFonts w:eastAsia="Times New Roman" w:cs="Arial"/>
          <w:color w:val="333333"/>
        </w:rPr>
        <w:t xml:space="preserve">accuracy, quiet enjoyment, security, title, and </w:t>
      </w:r>
      <w:r w:rsidR="000566F7" w:rsidRPr="00CE7EC4">
        <w:rPr>
          <w:rFonts w:eastAsia="Times New Roman" w:cs="Arial"/>
          <w:color w:val="333333"/>
        </w:rPr>
        <w:t>non-infringement</w:t>
      </w:r>
      <w:r w:rsidR="00CE7EC4" w:rsidRPr="00CE7EC4">
        <w:rPr>
          <w:rFonts w:eastAsia="Times New Roman" w:cs="Arial"/>
          <w:color w:val="333333"/>
        </w:rPr>
        <w:t xml:space="preserve"> of any part</w:t>
      </w:r>
      <w:r w:rsidR="000566F7">
        <w:rPr>
          <w:rFonts w:eastAsia="Times New Roman" w:cs="Arial"/>
          <w:color w:val="333333"/>
        </w:rPr>
        <w:t>y’</w:t>
      </w:r>
      <w:r w:rsidR="00CE7EC4" w:rsidRPr="00CE7EC4">
        <w:rPr>
          <w:rFonts w:eastAsia="Times New Roman" w:cs="Arial"/>
          <w:color w:val="333333"/>
        </w:rPr>
        <w:t xml:space="preserve">s rights. Neither the </w:t>
      </w:r>
      <w:r w:rsidR="00F6778D">
        <w:rPr>
          <w:rFonts w:eastAsia="Times New Roman" w:cs="Arial"/>
          <w:color w:val="333333"/>
        </w:rPr>
        <w:t>P</w:t>
      </w:r>
      <w:r w:rsidR="00CE7EC4" w:rsidRPr="00CE7EC4">
        <w:rPr>
          <w:rFonts w:eastAsia="Times New Roman" w:cs="Arial"/>
          <w:color w:val="333333"/>
        </w:rPr>
        <w:t>roduct owner</w:t>
      </w:r>
      <w:r w:rsidR="00F76928">
        <w:rPr>
          <w:rFonts w:eastAsia="Times New Roman" w:cs="Arial"/>
          <w:color w:val="333333"/>
        </w:rPr>
        <w:t>(</w:t>
      </w:r>
      <w:r w:rsidR="00CE7EC4" w:rsidRPr="00CE7EC4">
        <w:rPr>
          <w:rFonts w:eastAsia="Times New Roman" w:cs="Arial"/>
          <w:color w:val="333333"/>
        </w:rPr>
        <w:t>s</w:t>
      </w:r>
      <w:r w:rsidR="00F76928">
        <w:rPr>
          <w:rFonts w:eastAsia="Times New Roman" w:cs="Arial"/>
          <w:color w:val="333333"/>
        </w:rPr>
        <w:t>)</w:t>
      </w:r>
      <w:r w:rsidR="00E0533E" w:rsidRPr="00E0533E">
        <w:rPr>
          <w:rFonts w:eastAsia="Times New Roman" w:cs="Arial"/>
          <w:color w:val="333333"/>
        </w:rPr>
        <w:t xml:space="preserve"> nor their officers, agents,</w:t>
      </w:r>
      <w:r w:rsidR="00E0533E">
        <w:rPr>
          <w:rFonts w:eastAsia="Times New Roman" w:cs="Arial"/>
          <w:color w:val="333333"/>
        </w:rPr>
        <w:t xml:space="preserve"> employees, licensors, </w:t>
      </w:r>
      <w:r w:rsidR="00F6778D">
        <w:rPr>
          <w:rFonts w:eastAsia="Times New Roman" w:cs="Arial"/>
          <w:color w:val="333333"/>
        </w:rPr>
        <w:t>n</w:t>
      </w:r>
      <w:r w:rsidR="00E0533E">
        <w:rPr>
          <w:rFonts w:eastAsia="Times New Roman" w:cs="Arial"/>
          <w:color w:val="333333"/>
        </w:rPr>
        <w:t>or service providers</w:t>
      </w:r>
      <w:r w:rsidR="00A721FA">
        <w:rPr>
          <w:rFonts w:eastAsia="Times New Roman" w:cs="Arial"/>
          <w:color w:val="333333"/>
        </w:rPr>
        <w:t xml:space="preserve"> shall be liable for any indirect, direct, incidental, consequential, special, punitive, or exemplary damages or costs and expenses (including attorneys’ fees) arising out of, or in connection with, this </w:t>
      </w:r>
      <w:r w:rsidR="009B5901">
        <w:rPr>
          <w:rFonts w:eastAsia="Times New Roman" w:cs="Arial"/>
          <w:color w:val="333333"/>
        </w:rPr>
        <w:t>P</w:t>
      </w:r>
      <w:r w:rsidR="00A721FA">
        <w:rPr>
          <w:rFonts w:eastAsia="Times New Roman" w:cs="Arial"/>
          <w:color w:val="333333"/>
        </w:rPr>
        <w:t xml:space="preserve">roduct or this agreement, whether based on breach of contract, breach of warranty, tort (including negligence, product liability, or otherwise) or other legal theory of liability, even if the parties have been advised of the possibility of such loss or damages and whether or not such loss or damages are </w:t>
      </w:r>
      <w:r w:rsidR="000566F7">
        <w:rPr>
          <w:rFonts w:eastAsia="Times New Roman" w:cs="Arial"/>
          <w:color w:val="333333"/>
        </w:rPr>
        <w:t>foreseeable</w:t>
      </w:r>
      <w:r w:rsidR="00A721FA">
        <w:rPr>
          <w:rFonts w:eastAsia="Times New Roman" w:cs="Arial"/>
          <w:color w:val="333333"/>
        </w:rPr>
        <w:t xml:space="preserve">. </w:t>
      </w:r>
    </w:p>
    <w:p w14:paraId="59FF416A" w14:textId="3D450FD5" w:rsidR="002D6CDC" w:rsidRDefault="00E4504A" w:rsidP="00EA70A9">
      <w:pPr>
        <w:spacing w:after="240" w:line="240" w:lineRule="auto"/>
        <w:rPr>
          <w:rFonts w:eastAsia="Times New Roman" w:cs="Arial"/>
          <w:color w:val="333333"/>
        </w:rPr>
      </w:pPr>
      <w:r>
        <w:rPr>
          <w:rFonts w:eastAsia="Times New Roman" w:cs="Arial"/>
          <w:color w:val="333333"/>
        </w:rPr>
        <w:t xml:space="preserve">Subject to the foregoing, the Product </w:t>
      </w:r>
      <w:r w:rsidR="00A257E5">
        <w:rPr>
          <w:rFonts w:eastAsia="Times New Roman" w:cs="Arial"/>
          <w:color w:val="333333"/>
        </w:rPr>
        <w:t>o</w:t>
      </w:r>
      <w:r>
        <w:rPr>
          <w:rFonts w:eastAsia="Times New Roman" w:cs="Arial"/>
          <w:color w:val="333333"/>
        </w:rPr>
        <w:t>wner(s) grant a limited, revocable, non-exclusive, non</w:t>
      </w:r>
      <w:r w:rsidR="0044754D">
        <w:rPr>
          <w:rFonts w:eastAsia="Times New Roman" w:cs="Arial"/>
          <w:color w:val="333333"/>
        </w:rPr>
        <w:t>-</w:t>
      </w:r>
      <w:r>
        <w:rPr>
          <w:rFonts w:eastAsia="Times New Roman" w:cs="Arial"/>
          <w:color w:val="333333"/>
        </w:rPr>
        <w:t xml:space="preserve">assignable, non-transferable, non-sublicensable license to download and use and/or add to this Product </w:t>
      </w:r>
      <w:r w:rsidR="002D6CDC">
        <w:rPr>
          <w:rFonts w:eastAsia="Times New Roman" w:cs="Arial"/>
          <w:color w:val="333333"/>
        </w:rPr>
        <w:t>to the extent necessary to achieve interoperability with Automation Anywhere</w:t>
      </w:r>
      <w:r w:rsidR="00096359">
        <w:rPr>
          <w:rFonts w:eastAsia="Times New Roman" w:cs="Arial"/>
          <w:color w:val="333333"/>
        </w:rPr>
        <w:t>,</w:t>
      </w:r>
      <w:r w:rsidR="002D6CDC">
        <w:rPr>
          <w:rFonts w:eastAsia="Times New Roman" w:cs="Arial"/>
          <w:color w:val="333333"/>
        </w:rPr>
        <w:t xml:space="preserve"> Inc.’s enterprise software for the duration of the applicable Automation Anywhere, Inc. software license agreement (</w:t>
      </w:r>
      <w:r w:rsidR="002D6CDC" w:rsidRPr="009B29CD">
        <w:rPr>
          <w:rFonts w:eastAsia="Times New Roman" w:cs="Arial"/>
          <w:b/>
          <w:bCs/>
          <w:i/>
          <w:iCs/>
          <w:color w:val="333333"/>
        </w:rPr>
        <w:t>“AASLA”</w:t>
      </w:r>
      <w:r w:rsidR="002D6CDC">
        <w:rPr>
          <w:rFonts w:eastAsia="Times New Roman" w:cs="Arial"/>
          <w:color w:val="333333"/>
        </w:rPr>
        <w:t>), provide</w:t>
      </w:r>
      <w:r w:rsidR="00C2679D">
        <w:rPr>
          <w:rFonts w:eastAsia="Times New Roman" w:cs="Arial"/>
          <w:color w:val="333333"/>
        </w:rPr>
        <w:t>d</w:t>
      </w:r>
      <w:r w:rsidR="002D6CDC">
        <w:rPr>
          <w:rFonts w:eastAsia="Times New Roman" w:cs="Arial"/>
          <w:color w:val="333333"/>
        </w:rPr>
        <w:t xml:space="preserve"> that all copyright or other proprietary notices are kept intact, and subject to any additional terms provided by the Product owner(s). When the applicable AASLA terminates, the license granted herein also terminates</w:t>
      </w:r>
      <w:r w:rsidR="00BA3676">
        <w:rPr>
          <w:rFonts w:eastAsia="Times New Roman" w:cs="Arial"/>
          <w:color w:val="333333"/>
        </w:rPr>
        <w:t xml:space="preserve">, and use of the </w:t>
      </w:r>
      <w:r w:rsidR="004155D2">
        <w:rPr>
          <w:rFonts w:eastAsia="Times New Roman" w:cs="Arial"/>
          <w:color w:val="333333"/>
        </w:rPr>
        <w:t>P</w:t>
      </w:r>
      <w:r w:rsidR="00BA3676">
        <w:rPr>
          <w:rFonts w:eastAsia="Times New Roman" w:cs="Arial"/>
          <w:color w:val="333333"/>
        </w:rPr>
        <w:t>roduct and any of the Product’s existing or underlying data or code must cease.</w:t>
      </w:r>
    </w:p>
    <w:sectPr w:rsidR="002D6CDC" w:rsidSect="00565D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A9"/>
    <w:rsid w:val="000566F7"/>
    <w:rsid w:val="000915BD"/>
    <w:rsid w:val="00096359"/>
    <w:rsid w:val="000C172C"/>
    <w:rsid w:val="001473AD"/>
    <w:rsid w:val="002B3BB2"/>
    <w:rsid w:val="002D6CDC"/>
    <w:rsid w:val="004155D2"/>
    <w:rsid w:val="0044680F"/>
    <w:rsid w:val="0044754D"/>
    <w:rsid w:val="0056378B"/>
    <w:rsid w:val="00565D10"/>
    <w:rsid w:val="005D5543"/>
    <w:rsid w:val="008F79D4"/>
    <w:rsid w:val="0091534A"/>
    <w:rsid w:val="009B29CD"/>
    <w:rsid w:val="009B5901"/>
    <w:rsid w:val="009E5ABE"/>
    <w:rsid w:val="00A257E5"/>
    <w:rsid w:val="00A27B9B"/>
    <w:rsid w:val="00A721FA"/>
    <w:rsid w:val="00AF5BE0"/>
    <w:rsid w:val="00BA2C9D"/>
    <w:rsid w:val="00BA3676"/>
    <w:rsid w:val="00C2679D"/>
    <w:rsid w:val="00CE7EC4"/>
    <w:rsid w:val="00D84086"/>
    <w:rsid w:val="00DB16F6"/>
    <w:rsid w:val="00E04379"/>
    <w:rsid w:val="00E0533E"/>
    <w:rsid w:val="00E4504A"/>
    <w:rsid w:val="00EA70A9"/>
    <w:rsid w:val="00F6778D"/>
    <w:rsid w:val="00F769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9FEF"/>
  <w15:chartTrackingRefBased/>
  <w15:docId w15:val="{FB1F77CD-4A4A-4890-9ACA-DC40C1DE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Lee</dc:creator>
  <cp:keywords/>
  <dc:description/>
  <cp:lastModifiedBy>Phil Lee</cp:lastModifiedBy>
  <cp:revision>33</cp:revision>
  <dcterms:created xsi:type="dcterms:W3CDTF">2022-09-20T16:09:00Z</dcterms:created>
  <dcterms:modified xsi:type="dcterms:W3CDTF">2022-09-20T23:24:00Z</dcterms:modified>
</cp:coreProperties>
</file>