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1EB3" w14:textId="0C6DA537" w:rsidR="00EF25E8" w:rsidRPr="00EF25E8" w:rsidRDefault="00EF25E8">
      <w:pPr>
        <w:rPr>
          <w:b/>
          <w:bCs/>
          <w:sz w:val="36"/>
          <w:szCs w:val="36"/>
        </w:rPr>
      </w:pPr>
      <w:r w:rsidRPr="00EF25E8">
        <w:rPr>
          <w:b/>
          <w:bCs/>
          <w:sz w:val="36"/>
          <w:szCs w:val="36"/>
        </w:rPr>
        <w:t>Data Pre-processing Pipeline</w:t>
      </w:r>
    </w:p>
    <w:p w14:paraId="210168AE" w14:textId="5EC50D3F" w:rsidR="00FD0768" w:rsidRDefault="00FD0768">
      <w:r w:rsidRPr="00FD0768">
        <w:drawing>
          <wp:inline distT="0" distB="0" distL="0" distR="0" wp14:anchorId="5621D8B4" wp14:editId="0492051A">
            <wp:extent cx="5943600" cy="2432685"/>
            <wp:effectExtent l="0" t="0" r="0" b="5715"/>
            <wp:docPr id="451626793" name="Picture 1" descr="A diagram of a computer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26793" name="Picture 1" descr="A diagram of a computer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6D3E" w14:textId="77777777" w:rsidR="00FD0768" w:rsidRDefault="00FD0768"/>
    <w:p w14:paraId="1D71562A" w14:textId="6556E7ED" w:rsidR="00EF25E8" w:rsidRPr="00EF25E8" w:rsidRDefault="00EF25E8">
      <w:pPr>
        <w:rPr>
          <w:i/>
          <w:iCs/>
          <w:u w:val="single"/>
        </w:rPr>
      </w:pPr>
      <w:r w:rsidRPr="00EF25E8">
        <w:rPr>
          <w:i/>
          <w:iCs/>
          <w:u w:val="single"/>
        </w:rPr>
        <w:t>GitHub Reference: Dify-KB-Pipeline</w:t>
      </w:r>
    </w:p>
    <w:p w14:paraId="117F4606" w14:textId="17B88920" w:rsidR="00FD0768" w:rsidRDefault="00FD0768" w:rsidP="00EF25E8">
      <w:pPr>
        <w:ind w:firstLine="720"/>
      </w:pPr>
      <w:r>
        <w:t>Proposed data pre-processor pipeline, as it covers both local information and general information.</w:t>
      </w:r>
    </w:p>
    <w:p w14:paraId="6AB820E7" w14:textId="58AD2B41" w:rsidR="00FD0768" w:rsidRDefault="00FD0768" w:rsidP="00FD0768">
      <w:pPr>
        <w:pStyle w:val="ListParagraph"/>
        <w:numPr>
          <w:ilvl w:val="0"/>
          <w:numId w:val="1"/>
        </w:numPr>
      </w:pPr>
      <w:r>
        <w:t>Localize Information</w:t>
      </w:r>
      <w:r w:rsidR="00467D78">
        <w:t xml:space="preserve"> (Individual data)</w:t>
      </w:r>
    </w:p>
    <w:p w14:paraId="12B41F5A" w14:textId="32F35897" w:rsidR="00FD0768" w:rsidRDefault="00FD0768" w:rsidP="00FD0768">
      <w:pPr>
        <w:pStyle w:val="ListParagraph"/>
        <w:numPr>
          <w:ilvl w:val="1"/>
          <w:numId w:val="1"/>
        </w:numPr>
      </w:pPr>
      <w:r>
        <w:t>Row data</w:t>
      </w:r>
      <w:r w:rsidR="00215B18">
        <w:tab/>
      </w:r>
      <w:r w:rsidR="00215B18">
        <w:tab/>
      </w:r>
    </w:p>
    <w:p w14:paraId="5698D686" w14:textId="2A01078C" w:rsidR="00FD0768" w:rsidRDefault="00FD0768" w:rsidP="00FD0768">
      <w:pPr>
        <w:pStyle w:val="ListParagraph"/>
        <w:numPr>
          <w:ilvl w:val="0"/>
          <w:numId w:val="1"/>
        </w:numPr>
      </w:pPr>
      <w:r>
        <w:t>Generalize Information</w:t>
      </w:r>
      <w:r w:rsidR="00467D78">
        <w:t xml:space="preserve"> (Metadata)</w:t>
      </w:r>
    </w:p>
    <w:p w14:paraId="235623B1" w14:textId="2AF67227" w:rsidR="00FD0768" w:rsidRDefault="00FD0768" w:rsidP="00FD0768">
      <w:pPr>
        <w:pStyle w:val="ListParagraph"/>
        <w:numPr>
          <w:ilvl w:val="1"/>
          <w:numId w:val="1"/>
        </w:numPr>
      </w:pPr>
      <w:r>
        <w:t>Summary</w:t>
      </w:r>
    </w:p>
    <w:p w14:paraId="6E473FF0" w14:textId="61B2F3B9" w:rsidR="00FD0768" w:rsidRDefault="00FD0768" w:rsidP="00FD0768">
      <w:pPr>
        <w:pStyle w:val="ListParagraph"/>
        <w:numPr>
          <w:ilvl w:val="1"/>
          <w:numId w:val="1"/>
        </w:numPr>
      </w:pPr>
      <w:r>
        <w:t>Overview</w:t>
      </w:r>
    </w:p>
    <w:p w14:paraId="21CD2A45" w14:textId="0C2B518E" w:rsidR="00FD0768" w:rsidRDefault="00FD0768" w:rsidP="00FD0768">
      <w:pPr>
        <w:pStyle w:val="ListParagraph"/>
        <w:numPr>
          <w:ilvl w:val="1"/>
          <w:numId w:val="1"/>
        </w:numPr>
      </w:pPr>
      <w:r>
        <w:t>Relationships of data</w:t>
      </w:r>
    </w:p>
    <w:p w14:paraId="7BA6A664" w14:textId="73B37556" w:rsidR="00FD0768" w:rsidRDefault="00FD0768" w:rsidP="00FD0768">
      <w:pPr>
        <w:pStyle w:val="ListParagraph"/>
        <w:numPr>
          <w:ilvl w:val="1"/>
          <w:numId w:val="1"/>
        </w:numPr>
      </w:pPr>
      <w:r>
        <w:t>Distributions of data</w:t>
      </w:r>
    </w:p>
    <w:p w14:paraId="6979D270" w14:textId="2235880A" w:rsidR="00FD0768" w:rsidRDefault="00FD0768" w:rsidP="00FD0768">
      <w:pPr>
        <w:pStyle w:val="ListParagraph"/>
        <w:numPr>
          <w:ilvl w:val="1"/>
          <w:numId w:val="1"/>
        </w:numPr>
      </w:pPr>
      <w:r>
        <w:t>Metadata</w:t>
      </w:r>
    </w:p>
    <w:p w14:paraId="64CB0C60" w14:textId="118E6FC3" w:rsidR="00FD0768" w:rsidRDefault="00FD0768" w:rsidP="00FD0768">
      <w:pPr>
        <w:pStyle w:val="ListParagraph"/>
        <w:numPr>
          <w:ilvl w:val="1"/>
          <w:numId w:val="1"/>
        </w:numPr>
      </w:pPr>
      <w:r>
        <w:t>Statistics of data</w:t>
      </w:r>
    </w:p>
    <w:p w14:paraId="330E6A52" w14:textId="2ADB7FB1" w:rsidR="00EF25E8" w:rsidRDefault="00EF25E8" w:rsidP="00FD0768">
      <w:pPr>
        <w:pStyle w:val="ListParagraph"/>
        <w:numPr>
          <w:ilvl w:val="1"/>
          <w:numId w:val="1"/>
        </w:numPr>
      </w:pPr>
      <w:r>
        <w:t>Trend of Data</w:t>
      </w:r>
    </w:p>
    <w:p w14:paraId="3ECC748A" w14:textId="77777777" w:rsidR="00EF25E8" w:rsidRDefault="00EF25E8" w:rsidP="00EF25E8"/>
    <w:p w14:paraId="17ABF26D" w14:textId="77777777" w:rsidR="00EF25E8" w:rsidRDefault="00EF25E8" w:rsidP="00EF25E8"/>
    <w:p w14:paraId="5BCA987C" w14:textId="77777777" w:rsidR="00EF25E8" w:rsidRDefault="00EF25E8" w:rsidP="00EF25E8"/>
    <w:p w14:paraId="2D119A4F" w14:textId="77777777" w:rsidR="00EF25E8" w:rsidRDefault="00EF25E8" w:rsidP="00EF25E8"/>
    <w:p w14:paraId="18D3060D" w14:textId="77777777" w:rsidR="00EF25E8" w:rsidRDefault="00EF25E8" w:rsidP="00EF25E8"/>
    <w:p w14:paraId="341B6146" w14:textId="77777777" w:rsidR="00B70752" w:rsidRDefault="00B70752" w:rsidP="00EF25E8"/>
    <w:p w14:paraId="68EE28DB" w14:textId="77777777" w:rsidR="00B70752" w:rsidRDefault="00B70752" w:rsidP="00EF25E8"/>
    <w:p w14:paraId="55016F08" w14:textId="77777777" w:rsidR="00B70752" w:rsidRDefault="00B70752" w:rsidP="00EF25E8"/>
    <w:p w14:paraId="1D4ECE5D" w14:textId="627569D0" w:rsidR="00D52750" w:rsidRDefault="00EF25E8" w:rsidP="00EF25E8">
      <w:pPr>
        <w:rPr>
          <w:b/>
          <w:bCs/>
          <w:sz w:val="36"/>
          <w:szCs w:val="36"/>
        </w:rPr>
      </w:pPr>
      <w:r w:rsidRPr="00EF25E8">
        <w:rPr>
          <w:b/>
          <w:bCs/>
          <w:sz w:val="36"/>
          <w:szCs w:val="36"/>
        </w:rPr>
        <w:lastRenderedPageBreak/>
        <w:t xml:space="preserve">How to </w:t>
      </w:r>
      <w:r w:rsidR="00D52750">
        <w:rPr>
          <w:b/>
          <w:bCs/>
          <w:sz w:val="36"/>
          <w:szCs w:val="36"/>
        </w:rPr>
        <w:t>R</w:t>
      </w:r>
      <w:r w:rsidRPr="00EF25E8">
        <w:rPr>
          <w:b/>
          <w:bCs/>
          <w:sz w:val="36"/>
          <w:szCs w:val="36"/>
        </w:rPr>
        <w:t xml:space="preserve">etrieve </w:t>
      </w:r>
      <w:r w:rsidR="00D52750">
        <w:rPr>
          <w:b/>
          <w:bCs/>
          <w:sz w:val="36"/>
          <w:szCs w:val="36"/>
        </w:rPr>
        <w:t>R</w:t>
      </w:r>
      <w:r w:rsidRPr="00EF25E8">
        <w:rPr>
          <w:b/>
          <w:bCs/>
          <w:sz w:val="36"/>
          <w:szCs w:val="36"/>
        </w:rPr>
        <w:t xml:space="preserve">elated </w:t>
      </w:r>
      <w:r w:rsidR="00D52750">
        <w:rPr>
          <w:b/>
          <w:bCs/>
          <w:sz w:val="36"/>
          <w:szCs w:val="36"/>
        </w:rPr>
        <w:t>C</w:t>
      </w:r>
      <w:r w:rsidRPr="00EF25E8">
        <w:rPr>
          <w:b/>
          <w:bCs/>
          <w:sz w:val="36"/>
          <w:szCs w:val="36"/>
        </w:rPr>
        <w:t xml:space="preserve">hunk </w:t>
      </w:r>
      <w:r w:rsidR="00D52750">
        <w:rPr>
          <w:b/>
          <w:bCs/>
          <w:sz w:val="36"/>
          <w:szCs w:val="36"/>
        </w:rPr>
        <w:t>D</w:t>
      </w:r>
      <w:r w:rsidRPr="00EF25E8">
        <w:rPr>
          <w:b/>
          <w:bCs/>
          <w:sz w:val="36"/>
          <w:szCs w:val="36"/>
        </w:rPr>
        <w:t xml:space="preserve">ata that was not </w:t>
      </w:r>
      <w:r w:rsidR="00D52750">
        <w:rPr>
          <w:b/>
          <w:bCs/>
          <w:sz w:val="36"/>
          <w:szCs w:val="36"/>
        </w:rPr>
        <w:t>R</w:t>
      </w:r>
      <w:r w:rsidRPr="00EF25E8">
        <w:rPr>
          <w:b/>
          <w:bCs/>
          <w:sz w:val="36"/>
          <w:szCs w:val="36"/>
        </w:rPr>
        <w:t xml:space="preserve">etrieved by </w:t>
      </w:r>
      <w:r w:rsidR="00D52750">
        <w:rPr>
          <w:b/>
          <w:bCs/>
          <w:sz w:val="36"/>
          <w:szCs w:val="36"/>
        </w:rPr>
        <w:t>T</w:t>
      </w:r>
      <w:r w:rsidRPr="00EF25E8">
        <w:rPr>
          <w:b/>
          <w:bCs/>
          <w:sz w:val="36"/>
          <w:szCs w:val="36"/>
        </w:rPr>
        <w:t xml:space="preserve">raditional RAG </w:t>
      </w:r>
      <w:r w:rsidR="00D52750">
        <w:rPr>
          <w:b/>
          <w:bCs/>
          <w:sz w:val="36"/>
          <w:szCs w:val="36"/>
        </w:rPr>
        <w:t>M</w:t>
      </w:r>
      <w:r w:rsidRPr="00EF25E8">
        <w:rPr>
          <w:b/>
          <w:bCs/>
          <w:sz w:val="36"/>
          <w:szCs w:val="36"/>
        </w:rPr>
        <w:t>ethod?</w:t>
      </w:r>
    </w:p>
    <w:p w14:paraId="11EB5FBE" w14:textId="77777777" w:rsidR="00C4231C" w:rsidRDefault="00D52750" w:rsidP="00D52750">
      <w:pPr>
        <w:jc w:val="both"/>
      </w:pPr>
      <w:r>
        <w:tab/>
        <w:t xml:space="preserve">The traditional RAG Method uses a knowledgebase that has been chunked into multiple parts. Each chunk has its </w:t>
      </w:r>
      <w:r w:rsidR="00C4231C">
        <w:t>own vectors</w:t>
      </w:r>
      <w:r>
        <w:t xml:space="preserve"> values based on the embedding model that has been used. </w:t>
      </w:r>
      <w:r w:rsidR="00C4231C">
        <w:t>When a user entered a prompt, the prompt is then compared to the vector values that represent the closest semantic similarity to the chunks of knowledgebase.</w:t>
      </w:r>
    </w:p>
    <w:p w14:paraId="4FCE38C1" w14:textId="4E329D06" w:rsidR="00D52750" w:rsidRDefault="00C4231C" w:rsidP="00C4231C">
      <w:pPr>
        <w:ind w:firstLine="720"/>
        <w:jc w:val="both"/>
      </w:pPr>
      <w:r>
        <w:t>A top K (K means the number of tops that has exceeded the acceptance threshold) result chunks are retrieved, depending on the number K, the top chunk/s will then be used as the context for LLM to answer the user query.</w:t>
      </w:r>
    </w:p>
    <w:p w14:paraId="67859E2F" w14:textId="176BE3E3" w:rsidR="00C4231C" w:rsidRDefault="00C4231C" w:rsidP="00C4231C">
      <w:pPr>
        <w:ind w:firstLine="720"/>
        <w:jc w:val="both"/>
      </w:pPr>
      <w:proofErr w:type="gramStart"/>
      <w:r>
        <w:t>In reality, these</w:t>
      </w:r>
      <w:proofErr w:type="gramEnd"/>
      <w:r>
        <w:t xml:space="preserve"> chunks are not really the context that the LLM really needs to answer the user query, the retrieved chunks </w:t>
      </w:r>
      <w:r w:rsidR="002D2521">
        <w:t>are</w:t>
      </w:r>
      <w:r>
        <w:t xml:space="preserve"> semantically </w:t>
      </w:r>
      <w:proofErr w:type="gramStart"/>
      <w:r>
        <w:t>similar to</w:t>
      </w:r>
      <w:proofErr w:type="gramEnd"/>
      <w:r>
        <w:t xml:space="preserve"> the user query, but not contextually that in which the LLM really needs.</w:t>
      </w:r>
    </w:p>
    <w:p w14:paraId="4B2D5C92" w14:textId="5A073382" w:rsidR="002D2521" w:rsidRDefault="002D2521" w:rsidP="00C4231C">
      <w:pPr>
        <w:ind w:firstLine="720"/>
        <w:jc w:val="both"/>
      </w:pPr>
      <w:r>
        <w:t>Semantic similarity is useful when the user query requires only localized informatio</w:t>
      </w:r>
      <w:r w:rsidR="00215B18">
        <w:t xml:space="preserve">n. However, when the query requires information about data relationships, data count, data distribution, etc. the localized information </w:t>
      </w:r>
      <w:r w:rsidR="00467D78">
        <w:t>isn’t</w:t>
      </w:r>
      <w:r w:rsidR="00215B18">
        <w:t xml:space="preserve"> enough and increasing the top k result is inefficient as it practically just feeding the LLM the entire file itself.</w:t>
      </w:r>
    </w:p>
    <w:p w14:paraId="506C81D4" w14:textId="77777777" w:rsidR="00467D78" w:rsidRDefault="00467D78" w:rsidP="00C4231C">
      <w:pPr>
        <w:ind w:firstLine="720"/>
        <w:jc w:val="both"/>
      </w:pPr>
    </w:p>
    <w:p w14:paraId="1B283C82" w14:textId="6B02E158" w:rsidR="00467D78" w:rsidRDefault="00467D78" w:rsidP="00C4231C">
      <w:pPr>
        <w:ind w:firstLine="720"/>
        <w:jc w:val="both"/>
      </w:pPr>
      <w:r>
        <w:t>To entertain the user queries that require more than localized information, there are several methods that can be used:</w:t>
      </w:r>
    </w:p>
    <w:p w14:paraId="0CA14862" w14:textId="3C5AAEB7" w:rsidR="00467D78" w:rsidRPr="00AF590F" w:rsidRDefault="00423A80" w:rsidP="00467D78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</w:rPr>
      </w:pPr>
      <w:r w:rsidRPr="00AF590F">
        <w:rPr>
          <w:b/>
          <w:bCs/>
          <w:i/>
          <w:iCs/>
        </w:rPr>
        <w:t>Dedicated Knowledgebase for generalized information</w:t>
      </w:r>
    </w:p>
    <w:p w14:paraId="1782AD19" w14:textId="23B4FE90" w:rsidR="00423A80" w:rsidRDefault="00423A80" w:rsidP="00423A80">
      <w:pPr>
        <w:pStyle w:val="ListParagraph"/>
        <w:numPr>
          <w:ilvl w:val="1"/>
          <w:numId w:val="2"/>
        </w:numPr>
        <w:jc w:val="both"/>
      </w:pPr>
      <w:r>
        <w:t>A high-level data that houses information about the knowledgebase.</w:t>
      </w:r>
    </w:p>
    <w:p w14:paraId="3B3FA839" w14:textId="06114838" w:rsidR="00423A80" w:rsidRDefault="00423A80" w:rsidP="00423A80">
      <w:pPr>
        <w:pStyle w:val="ListParagraph"/>
        <w:numPr>
          <w:ilvl w:val="1"/>
          <w:numId w:val="2"/>
        </w:numPr>
        <w:jc w:val="both"/>
      </w:pPr>
      <w:r>
        <w:t>Information such as:</w:t>
      </w:r>
    </w:p>
    <w:p w14:paraId="50EE1EA9" w14:textId="4065424F" w:rsidR="00423A80" w:rsidRDefault="00423A80" w:rsidP="00423A80">
      <w:pPr>
        <w:pStyle w:val="ListParagraph"/>
        <w:numPr>
          <w:ilvl w:val="2"/>
          <w:numId w:val="2"/>
        </w:numPr>
        <w:jc w:val="both"/>
      </w:pPr>
      <w:r>
        <w:t>Data Overview</w:t>
      </w:r>
    </w:p>
    <w:p w14:paraId="2E710AEA" w14:textId="63035896" w:rsidR="00423A80" w:rsidRDefault="00423A80" w:rsidP="00423A80">
      <w:pPr>
        <w:pStyle w:val="ListParagraph"/>
        <w:numPr>
          <w:ilvl w:val="2"/>
          <w:numId w:val="2"/>
        </w:numPr>
        <w:jc w:val="both"/>
      </w:pPr>
      <w:r>
        <w:t>Data Summary</w:t>
      </w:r>
    </w:p>
    <w:p w14:paraId="537D0FFE" w14:textId="1E30CB25" w:rsidR="00423A80" w:rsidRDefault="00423A80" w:rsidP="00423A80">
      <w:pPr>
        <w:pStyle w:val="ListParagraph"/>
        <w:numPr>
          <w:ilvl w:val="2"/>
          <w:numId w:val="2"/>
        </w:numPr>
        <w:jc w:val="both"/>
      </w:pPr>
      <w:r>
        <w:t>Data Relationship</w:t>
      </w:r>
    </w:p>
    <w:p w14:paraId="08627405" w14:textId="020654F6" w:rsidR="00423A80" w:rsidRDefault="00423A80" w:rsidP="00423A80">
      <w:pPr>
        <w:pStyle w:val="ListParagraph"/>
        <w:numPr>
          <w:ilvl w:val="2"/>
          <w:numId w:val="2"/>
        </w:numPr>
        <w:jc w:val="both"/>
      </w:pPr>
      <w:r>
        <w:t>Data Distribution</w:t>
      </w:r>
    </w:p>
    <w:p w14:paraId="48BAFAED" w14:textId="13D64564" w:rsidR="00423A80" w:rsidRDefault="00423A80" w:rsidP="00423A80">
      <w:pPr>
        <w:pStyle w:val="ListParagraph"/>
        <w:numPr>
          <w:ilvl w:val="2"/>
          <w:numId w:val="2"/>
        </w:numPr>
        <w:jc w:val="both"/>
      </w:pPr>
      <w:r>
        <w:t>Data Count</w:t>
      </w:r>
    </w:p>
    <w:p w14:paraId="18320EAD" w14:textId="73673507" w:rsidR="00423A80" w:rsidRDefault="00423A80" w:rsidP="00423A80">
      <w:pPr>
        <w:pStyle w:val="ListParagraph"/>
        <w:numPr>
          <w:ilvl w:val="2"/>
          <w:numId w:val="2"/>
        </w:numPr>
        <w:jc w:val="both"/>
      </w:pPr>
      <w:r>
        <w:t>Data Statistics</w:t>
      </w:r>
    </w:p>
    <w:p w14:paraId="0ED07F57" w14:textId="2A5EDC87" w:rsidR="00423A80" w:rsidRDefault="00423A80" w:rsidP="00423A80">
      <w:pPr>
        <w:pStyle w:val="ListParagraph"/>
        <w:numPr>
          <w:ilvl w:val="2"/>
          <w:numId w:val="2"/>
        </w:numPr>
        <w:jc w:val="both"/>
      </w:pPr>
      <w:r>
        <w:t>Data Trend</w:t>
      </w:r>
    </w:p>
    <w:p w14:paraId="6830E581" w14:textId="52338EA8" w:rsidR="00B70752" w:rsidRDefault="00423A80" w:rsidP="00B70752">
      <w:pPr>
        <w:pStyle w:val="ListParagraph"/>
        <w:ind w:left="1800"/>
        <w:jc w:val="both"/>
      </w:pPr>
      <w:r>
        <w:t>is included to entertain user’s query that requires more information than localize data.</w:t>
      </w:r>
    </w:p>
    <w:p w14:paraId="281C153B" w14:textId="1DB9B3F4" w:rsidR="00B70752" w:rsidRDefault="00B70752" w:rsidP="00B70752">
      <w:pPr>
        <w:pStyle w:val="ListParagraph"/>
        <w:numPr>
          <w:ilvl w:val="1"/>
          <w:numId w:val="2"/>
        </w:numPr>
        <w:jc w:val="both"/>
      </w:pPr>
      <w:r>
        <w:t>This approach still runs on a RAG pipeline that retrieves data from high-level knowledgebase.</w:t>
      </w:r>
    </w:p>
    <w:p w14:paraId="678071F4" w14:textId="6EF9CE6F" w:rsidR="00423A80" w:rsidRPr="00AF590F" w:rsidRDefault="00423A80" w:rsidP="00423A80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</w:rPr>
      </w:pPr>
      <w:r w:rsidRPr="00AF590F">
        <w:rPr>
          <w:b/>
          <w:bCs/>
          <w:i/>
          <w:iCs/>
        </w:rPr>
        <w:t>Query Routing</w:t>
      </w:r>
    </w:p>
    <w:p w14:paraId="6CE76D24" w14:textId="62107CEE" w:rsidR="00EF25E8" w:rsidRDefault="00021ED8" w:rsidP="00EF25E8">
      <w:pPr>
        <w:pStyle w:val="ListParagraph"/>
        <w:numPr>
          <w:ilvl w:val="1"/>
          <w:numId w:val="2"/>
        </w:numPr>
        <w:jc w:val="both"/>
      </w:pPr>
      <w:r>
        <w:t xml:space="preserve">Classifies the user queries on what </w:t>
      </w:r>
      <w:r w:rsidR="00B70752">
        <w:t xml:space="preserve">data it wanted to extract (Analytical/Metadata). And instead of running on a RAG pipeline, it can take a direct approach and take the entire </w:t>
      </w:r>
      <w:r w:rsidR="00094F5A">
        <w:t xml:space="preserve">high-level knowledgebase a context and let the LLM </w:t>
      </w:r>
      <w:r w:rsidR="00054B27">
        <w:t>generate</w:t>
      </w:r>
      <w:r w:rsidR="00094F5A">
        <w:t xml:space="preserve"> an appropriate answer to the query.</w:t>
      </w:r>
    </w:p>
    <w:p w14:paraId="1DF4AA1F" w14:textId="295DE41A" w:rsidR="004E5A41" w:rsidRDefault="004E5A41" w:rsidP="004E5A41">
      <w:pPr>
        <w:rPr>
          <w:b/>
          <w:bCs/>
          <w:sz w:val="36"/>
          <w:szCs w:val="36"/>
        </w:rPr>
      </w:pPr>
      <w:r w:rsidRPr="004E5A41">
        <w:rPr>
          <w:b/>
          <w:bCs/>
          <w:sz w:val="36"/>
          <w:szCs w:val="36"/>
        </w:rPr>
        <w:lastRenderedPageBreak/>
        <w:t xml:space="preserve">How to </w:t>
      </w:r>
      <w:r>
        <w:rPr>
          <w:b/>
          <w:bCs/>
          <w:sz w:val="36"/>
          <w:szCs w:val="36"/>
        </w:rPr>
        <w:t>Handle Compounded Queries</w:t>
      </w:r>
      <w:r w:rsidR="00916684">
        <w:rPr>
          <w:b/>
          <w:bCs/>
          <w:sz w:val="36"/>
          <w:szCs w:val="36"/>
        </w:rPr>
        <w:t xml:space="preserve"> (Complex Query)</w:t>
      </w:r>
      <w:r w:rsidRPr="004E5A41">
        <w:rPr>
          <w:b/>
          <w:bCs/>
          <w:sz w:val="36"/>
          <w:szCs w:val="36"/>
        </w:rPr>
        <w:t>?</w:t>
      </w:r>
    </w:p>
    <w:p w14:paraId="4422371B" w14:textId="0BB5E23B" w:rsidR="004E5A41" w:rsidRDefault="004E5A41" w:rsidP="004E5A41">
      <w:r>
        <w:tab/>
        <w:t xml:space="preserve">It is a type of </w:t>
      </w:r>
      <w:r w:rsidR="00916684">
        <w:t>query</w:t>
      </w:r>
      <w:r>
        <w:t xml:space="preserve"> that </w:t>
      </w:r>
      <w:r w:rsidR="00916684">
        <w:t>contains two or more queries in a single query. These queries may contain a requirement to retrieve data from multiple localized information, generalized information, and/or a combination of both.</w:t>
      </w:r>
    </w:p>
    <w:p w14:paraId="3E71B5EF" w14:textId="48380986" w:rsidR="00916684" w:rsidRDefault="00916684" w:rsidP="004E5A41">
      <w:r>
        <w:tab/>
        <w:t>To entertain these kinds of queries, there are several methods that can be used:</w:t>
      </w:r>
    </w:p>
    <w:p w14:paraId="714D56EC" w14:textId="66B02FD4" w:rsidR="00916684" w:rsidRDefault="00916684" w:rsidP="00916684">
      <w:pPr>
        <w:pStyle w:val="ListParagraph"/>
        <w:numPr>
          <w:ilvl w:val="0"/>
          <w:numId w:val="3"/>
        </w:numPr>
      </w:pPr>
      <w:r>
        <w:t>Query Decomposition</w:t>
      </w:r>
    </w:p>
    <w:p w14:paraId="5E8E4857" w14:textId="465466EF" w:rsidR="00916684" w:rsidRDefault="00916684" w:rsidP="00916684">
      <w:pPr>
        <w:pStyle w:val="ListParagraph"/>
        <w:numPr>
          <w:ilvl w:val="0"/>
          <w:numId w:val="3"/>
        </w:numPr>
      </w:pPr>
      <w:r>
        <w:t>Query Expansion</w:t>
      </w:r>
    </w:p>
    <w:p w14:paraId="552C743E" w14:textId="06DC39FD" w:rsidR="00916684" w:rsidRPr="004E5A41" w:rsidRDefault="00916684" w:rsidP="00916684">
      <w:pPr>
        <w:pStyle w:val="ListParagraph"/>
        <w:numPr>
          <w:ilvl w:val="0"/>
          <w:numId w:val="3"/>
        </w:numPr>
      </w:pPr>
      <w:r>
        <w:t>Query Decomposition and Synthesis</w:t>
      </w:r>
    </w:p>
    <w:p w14:paraId="633D74D8" w14:textId="77777777" w:rsidR="004E5A41" w:rsidRPr="00B70752" w:rsidRDefault="004E5A41" w:rsidP="004E5A41">
      <w:pPr>
        <w:ind w:left="1440"/>
        <w:jc w:val="both"/>
      </w:pPr>
    </w:p>
    <w:sectPr w:rsidR="004E5A41" w:rsidRPr="00B70752" w:rsidSect="00B707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43EA"/>
    <w:multiLevelType w:val="hybridMultilevel"/>
    <w:tmpl w:val="3A5C6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C4A53"/>
    <w:multiLevelType w:val="hybridMultilevel"/>
    <w:tmpl w:val="D6564BE8"/>
    <w:lvl w:ilvl="0" w:tplc="34F88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3D4A67"/>
    <w:multiLevelType w:val="hybridMultilevel"/>
    <w:tmpl w:val="6122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4068">
    <w:abstractNumId w:val="0"/>
  </w:num>
  <w:num w:numId="2" w16cid:durableId="1450465119">
    <w:abstractNumId w:val="1"/>
  </w:num>
  <w:num w:numId="3" w16cid:durableId="1073888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8"/>
    <w:rsid w:val="00021ED8"/>
    <w:rsid w:val="00054B27"/>
    <w:rsid w:val="00094F5A"/>
    <w:rsid w:val="00215B18"/>
    <w:rsid w:val="002D2521"/>
    <w:rsid w:val="00423A80"/>
    <w:rsid w:val="00467D78"/>
    <w:rsid w:val="004E5A41"/>
    <w:rsid w:val="00916684"/>
    <w:rsid w:val="00AF590F"/>
    <w:rsid w:val="00B70752"/>
    <w:rsid w:val="00C4231C"/>
    <w:rsid w:val="00D52750"/>
    <w:rsid w:val="00EF25E8"/>
    <w:rsid w:val="00F12DA3"/>
    <w:rsid w:val="00F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D7BA"/>
  <w15:chartTrackingRefBased/>
  <w15:docId w15:val="{4C92D1E0-DAAB-473A-BC14-23C0F58D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41"/>
  </w:style>
  <w:style w:type="paragraph" w:styleId="Heading1">
    <w:name w:val="heading 1"/>
    <w:basedOn w:val="Normal"/>
    <w:next w:val="Normal"/>
    <w:link w:val="Heading1Char"/>
    <w:uiPriority w:val="9"/>
    <w:qFormat/>
    <w:rsid w:val="00FD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AUSTRIA, ALDRIAN R.</dc:creator>
  <cp:keywords/>
  <dc:description/>
  <cp:lastModifiedBy>AUSTRIA, ALDRIAN R.</cp:lastModifiedBy>
  <cp:revision>12</cp:revision>
  <dcterms:created xsi:type="dcterms:W3CDTF">2025-10-05T13:14:00Z</dcterms:created>
  <dcterms:modified xsi:type="dcterms:W3CDTF">2025-10-05T14:57:00Z</dcterms:modified>
</cp:coreProperties>
</file>