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Database</w:t>
      </w:r>
      <w:r>
        <w:t xml:space="preserve"> </w:t>
      </w:r>
      <w:r>
        <w:t xml:space="preserve">Design</w:t>
      </w:r>
      <w:r>
        <w:t xml:space="preserve"> </w:t>
      </w:r>
      <w:r>
        <w:t xml:space="preserve">Document</w:t>
      </w:r>
      <w:r>
        <w:t xml:space="preserve"> </w:t>
      </w:r>
      <w:r>
        <w:t xml:space="preserve">(DBDD)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4" w:name="database-design-document-dbdd"/>
    <w:p>
      <w:pPr>
        <w:pStyle w:val="Heading1"/>
      </w:pPr>
      <w:r>
        <w:t xml:space="preserve">Database Design Document (DBDD)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DBDD-001: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[DBDD-001]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DBDD-002: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database design and structure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data models and relationships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database schema and constraints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DBDD-003: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database-overview"/>
    <w:p>
      <w:pPr>
        <w:pStyle w:val="Heading2"/>
      </w:pPr>
      <w:r>
        <w:t xml:space="preserve">3. Database Overview</w:t>
      </w:r>
    </w:p>
    <w:p>
      <w:pPr>
        <w:pStyle w:val="FirstParagraph"/>
      </w:pPr>
      <w:r>
        <w:rPr>
          <w:bCs/>
          <w:b/>
        </w:rPr>
        <w:t xml:space="preserve">DBDD-004: System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an overview of the database system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database management system (DBMS)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database version and configuration</w:t>
      </w:r>
    </w:p>
    <w:bookmarkEnd w:id="24"/>
    <w:bookmarkStart w:id="28" w:name="data-model"/>
    <w:p>
      <w:pPr>
        <w:pStyle w:val="Heading2"/>
      </w:pPr>
      <w:r>
        <w:t xml:space="preserve">4. Data Model</w:t>
      </w:r>
    </w:p>
    <w:bookmarkStart w:id="25" w:name="conceptual-data-model"/>
    <w:p>
      <w:pPr>
        <w:pStyle w:val="Heading3"/>
      </w:pPr>
      <w:r>
        <w:t xml:space="preserve">4.1 Conceptual Data Model</w:t>
      </w:r>
    </w:p>
    <w:p>
      <w:pPr>
        <w:pStyle w:val="FirstParagraph"/>
      </w:pPr>
      <w:r>
        <w:rPr>
          <w:bCs/>
          <w:b/>
        </w:rPr>
        <w:t xml:space="preserve">DBDD-005: Conceptual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conceptual data model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entities and their relationships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entity-relationship diagrams</w:t>
      </w:r>
    </w:p>
    <w:bookmarkEnd w:id="25"/>
    <w:bookmarkStart w:id="26" w:name="logical-data-model"/>
    <w:p>
      <w:pPr>
        <w:pStyle w:val="Heading3"/>
      </w:pPr>
      <w:r>
        <w:t xml:space="preserve">4.2 Logical Data Model</w:t>
      </w:r>
    </w:p>
    <w:p>
      <w:pPr>
        <w:pStyle w:val="FirstParagraph"/>
      </w:pPr>
      <w:r>
        <w:rPr>
          <w:bCs/>
          <w:b/>
        </w:rPr>
        <w:t xml:space="preserve">DBDD-006: Logical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logical data model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tables, columns, and data types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primary and foreign keys</w:t>
      </w:r>
    </w:p>
    <w:bookmarkEnd w:id="26"/>
    <w:bookmarkStart w:id="27" w:name="physical-data-model"/>
    <w:p>
      <w:pPr>
        <w:pStyle w:val="Heading3"/>
      </w:pPr>
      <w:r>
        <w:t xml:space="preserve">4.3 Physical Data Model</w:t>
      </w:r>
    </w:p>
    <w:p>
      <w:pPr>
        <w:pStyle w:val="FirstParagraph"/>
      </w:pPr>
      <w:r>
        <w:rPr>
          <w:bCs/>
          <w:b/>
        </w:rPr>
        <w:t xml:space="preserve">DBDD-007: Physical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physical data model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storage and indexing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partitioning and clustering</w:t>
      </w:r>
    </w:p>
    <w:bookmarkEnd w:id="27"/>
    <w:bookmarkEnd w:id="28"/>
    <w:bookmarkStart w:id="29" w:name="database-schema"/>
    <w:p>
      <w:pPr>
        <w:pStyle w:val="Heading2"/>
      </w:pPr>
      <w:r>
        <w:t xml:space="preserve">5. Database Schema</w:t>
      </w:r>
    </w:p>
    <w:p>
      <w:pPr>
        <w:pStyle w:val="FirstParagraph"/>
      </w:pPr>
      <w:r>
        <w:rPr>
          <w:bCs/>
          <w:b/>
        </w:rPr>
        <w:t xml:space="preserve">DBDD-008: Schema Definition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complete database schema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table definitions and constraints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validation rules</w:t>
      </w:r>
    </w:p>
    <w:bookmarkEnd w:id="29"/>
    <w:bookmarkStart w:id="30" w:name="data-dictionary"/>
    <w:p>
      <w:pPr>
        <w:pStyle w:val="Heading2"/>
      </w:pPr>
      <w:r>
        <w:t xml:space="preserve">6. Data Dictionary</w:t>
      </w:r>
    </w:p>
    <w:p>
      <w:pPr>
        <w:pStyle w:val="FirstParagraph"/>
      </w:pPr>
      <w:r>
        <w:rPr>
          <w:bCs/>
          <w:b/>
        </w:rPr>
        <w:t xml:space="preserve">DBDD-009: Data Definitions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comprehensive data dictionary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all data elements and their meanings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formats and constraints</w:t>
      </w:r>
    </w:p>
    <w:bookmarkEnd w:id="30"/>
    <w:bookmarkStart w:id="31" w:name="security-and-access-control"/>
    <w:p>
      <w:pPr>
        <w:pStyle w:val="Heading2"/>
      </w:pPr>
      <w:r>
        <w:t xml:space="preserve">7. Security and Access Control</w:t>
      </w:r>
    </w:p>
    <w:p>
      <w:pPr>
        <w:pStyle w:val="FirstParagraph"/>
      </w:pPr>
      <w:r>
        <w:rPr>
          <w:bCs/>
          <w:b/>
        </w:rPr>
        <w:t xml:space="preserve">DBDD-010: Security Measures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database security measures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user roles and permissions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encryption requirements</w:t>
      </w:r>
    </w:p>
    <w:bookmarkEnd w:id="31"/>
    <w:bookmarkStart w:id="32" w:name="performance-considerations"/>
    <w:p>
      <w:pPr>
        <w:pStyle w:val="Heading2"/>
      </w:pPr>
      <w:r>
        <w:t xml:space="preserve">8. Performance Considerations</w:t>
      </w:r>
    </w:p>
    <w:p>
      <w:pPr>
        <w:pStyle w:val="FirstParagraph"/>
      </w:pPr>
      <w:r>
        <w:rPr>
          <w:bCs/>
          <w:b/>
        </w:rPr>
        <w:t xml:space="preserve">DBDD-011: Performance Optimization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performance optimization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indexing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query optimization guidelines</w:t>
      </w:r>
    </w:p>
    <w:bookmarkEnd w:id="32"/>
    <w:bookmarkStart w:id="33" w:name="notes"/>
    <w:p>
      <w:pPr>
        <w:pStyle w:val="Heading2"/>
      </w:pPr>
      <w:r>
        <w:t xml:space="preserve">9.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DBDD</w:t>
      </w:r>
      <w:r>
        <w:t xml:space="preserve">: Database Design Document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DBMS</w:t>
      </w:r>
      <w:r>
        <w:t xml:space="preserve">: Database Management System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 (DBDD)</dc:title>
  <dc:creator>Development Team</dc:creator>
  <cp:keywords/>
  <dcterms:created xsi:type="dcterms:W3CDTF">2025-06-27T03:46:34Z</dcterms:created>
  <dcterms:modified xsi:type="dcterms:W3CDTF">2025-06-27T03:46:34Z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Database Design Document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