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Software</w:t>
      </w:r>
      <w:r>
        <w:t xml:space="preserve"> </w:t>
      </w:r>
      <w:r>
        <w:t xml:space="preserve">Development</w:t>
      </w:r>
      <w:r>
        <w:t xml:space="preserve"> </w:t>
      </w:r>
      <w:r>
        <w:t xml:space="preserve">Plan</w:t>
      </w:r>
      <w:r>
        <w:t xml:space="preserve"> </w:t>
      </w:r>
      <w:r>
        <w:t xml:space="preserve">(SDP)</w:t>
      </w:r>
    </w:p>
    <w:p>
      <w:pPr>
        <w:pStyle w:val="Author"/>
      </w:pPr>
      <w:r>
        <w:t xml:space="preserve">Development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2024-06-26</w:t>
      </w:r>
    </w:p>
    <w:bookmarkStart w:id="35" w:name="software-development-plan-sdp"/>
    <w:p>
      <w:pPr>
        <w:pStyle w:val="Heading1"/>
      </w:pPr>
      <w:r>
        <w:t xml:space="preserve">Software Development Plan (SDP)</w:t>
      </w:r>
    </w:p>
    <w:bookmarkStart w:id="22" w:name="scope"/>
    <w:p>
      <w:pPr>
        <w:pStyle w:val="Heading2"/>
      </w:pPr>
      <w:r>
        <w:t xml:space="preserve">1. Scope</w:t>
      </w:r>
    </w:p>
    <w:bookmarkStart w:id="20" w:name="identification"/>
    <w:p>
      <w:pPr>
        <w:pStyle w:val="Heading3"/>
      </w:pPr>
      <w:r>
        <w:t xml:space="preserve">1.1 Identification</w:t>
      </w:r>
    </w:p>
    <w:p>
      <w:pPr>
        <w:pStyle w:val="FirstParagraph"/>
      </w:pPr>
      <w:r>
        <w:rPr>
          <w:bCs/>
          <w:b/>
        </w:rPr>
        <w:t xml:space="preserve">SDP-001: Project Identification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identified by the following information: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Project Name</w:t>
      </w:r>
      <w:r>
        <w:t xml:space="preserve">: [Project Name]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Project Identifier</w:t>
      </w:r>
      <w:r>
        <w:t xml:space="preserve">: [PRJ-001]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Version</w:t>
      </w:r>
      <w:r>
        <w:t xml:space="preserve">: 1.0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Classification</w:t>
      </w:r>
      <w:r>
        <w:t xml:space="preserve">: [Unclassified/Classified Level]</w:t>
      </w:r>
    </w:p>
    <w:bookmarkEnd w:id="20"/>
    <w:bookmarkStart w:id="21" w:name="plan-overview"/>
    <w:p>
      <w:pPr>
        <w:pStyle w:val="Heading3"/>
      </w:pPr>
      <w:r>
        <w:t xml:space="preserve">1.2 Plan Overview</w:t>
      </w:r>
    </w:p>
    <w:p>
      <w:pPr>
        <w:pStyle w:val="FirstParagraph"/>
      </w:pPr>
      <w:r>
        <w:rPr>
          <w:bCs/>
          <w:b/>
        </w:rPr>
        <w:t xml:space="preserve">SDP-002: Plan Purpose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the approach for software development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the project organization and schedule</w:t>
      </w:r>
      <w:r>
        <w:t xml:space="preserve"> </w:t>
      </w:r>
      <w:r>
        <w:t xml:space="preserve">- The plan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quality assurance and risk management</w:t>
      </w:r>
    </w:p>
    <w:bookmarkEnd w:id="21"/>
    <w:bookmarkEnd w:id="22"/>
    <w:bookmarkStart w:id="23" w:name="referenced-documents"/>
    <w:p>
      <w:pPr>
        <w:pStyle w:val="Heading2"/>
      </w:pPr>
      <w:r>
        <w:t xml:space="preserve">2. Referenced Documents</w:t>
      </w:r>
    </w:p>
    <w:p>
      <w:pPr>
        <w:pStyle w:val="FirstParagraph"/>
      </w:pPr>
      <w:r>
        <w:rPr>
          <w:bCs/>
          <w:b/>
        </w:rPr>
        <w:t xml:space="preserve">SDP-003: Referenced Standards</w:t>
      </w:r>
      <w:r>
        <w:t xml:space="preserve"> </w:t>
      </w:r>
      <w:r>
        <w:t xml:space="preserve">- MIL-STD-498: Software Development and Documentation</w:t>
      </w:r>
      <w:r>
        <w:t xml:space="preserve"> </w:t>
      </w:r>
      <w:r>
        <w:t xml:space="preserve">- [Other applicable standards]</w:t>
      </w:r>
    </w:p>
    <w:bookmarkEnd w:id="23"/>
    <w:bookmarkStart w:id="27" w:name="management"/>
    <w:p>
      <w:pPr>
        <w:pStyle w:val="Heading2"/>
      </w:pPr>
      <w:r>
        <w:t xml:space="preserve">3. Management</w:t>
      </w:r>
    </w:p>
    <w:bookmarkStart w:id="24" w:name="organization"/>
    <w:p>
      <w:pPr>
        <w:pStyle w:val="Heading3"/>
      </w:pPr>
      <w:r>
        <w:t xml:space="preserve">3.1 Organization</w:t>
      </w:r>
    </w:p>
    <w:p>
      <w:pPr>
        <w:pStyle w:val="FirstParagraph"/>
      </w:pPr>
      <w:r>
        <w:rPr>
          <w:bCs/>
          <w:b/>
        </w:rPr>
        <w:t xml:space="preserve">SDP-004: Project Organization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roles and responsibilities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identify key stakeholders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establish reporting structure</w:t>
      </w:r>
    </w:p>
    <w:bookmarkEnd w:id="24"/>
    <w:bookmarkStart w:id="25" w:name="schedule"/>
    <w:p>
      <w:pPr>
        <w:pStyle w:val="Heading3"/>
      </w:pPr>
      <w:r>
        <w:t xml:space="preserve">3.2 Schedule</w:t>
      </w:r>
    </w:p>
    <w:p>
      <w:pPr>
        <w:pStyle w:val="FirstParagraph"/>
      </w:pPr>
      <w:r>
        <w:rPr>
          <w:bCs/>
          <w:b/>
        </w:rPr>
        <w:t xml:space="preserve">SDP-005: Project Schedule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major milestones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a Gantt chart or timeline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update the schedule as needed</w:t>
      </w:r>
    </w:p>
    <w:bookmarkEnd w:id="25"/>
    <w:bookmarkStart w:id="26" w:name="resources"/>
    <w:p>
      <w:pPr>
        <w:pStyle w:val="Heading3"/>
      </w:pPr>
      <w:r>
        <w:t xml:space="preserve">3.3 Resources</w:t>
      </w:r>
    </w:p>
    <w:p>
      <w:pPr>
        <w:pStyle w:val="FirstParagraph"/>
      </w:pPr>
      <w:r>
        <w:rPr>
          <w:bCs/>
          <w:b/>
        </w:rPr>
        <w:t xml:space="preserve">SDP-006: Resource Allocation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allocate personnel, tools, and facilities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manage budget and procurement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monitor resource usage</w:t>
      </w:r>
    </w:p>
    <w:bookmarkEnd w:id="26"/>
    <w:bookmarkEnd w:id="27"/>
    <w:bookmarkStart w:id="31" w:name="technical-approach"/>
    <w:p>
      <w:pPr>
        <w:pStyle w:val="Heading2"/>
      </w:pPr>
      <w:r>
        <w:t xml:space="preserve">4. Technical Approach</w:t>
      </w:r>
    </w:p>
    <w:bookmarkStart w:id="28" w:name="development-process"/>
    <w:p>
      <w:pPr>
        <w:pStyle w:val="Heading3"/>
      </w:pPr>
      <w:r>
        <w:t xml:space="preserve">4.1 Development Process</w:t>
      </w:r>
    </w:p>
    <w:p>
      <w:pPr>
        <w:pStyle w:val="FirstParagraph"/>
      </w:pPr>
      <w:r>
        <w:rPr>
          <w:bCs/>
          <w:b/>
        </w:rPr>
        <w:t xml:space="preserve">SDP-007: Process Model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follow [agile/waterfall/iterative] process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development phases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document process tailoring</w:t>
      </w:r>
    </w:p>
    <w:bookmarkEnd w:id="28"/>
    <w:bookmarkStart w:id="29" w:name="methods-tools-and-techniques"/>
    <w:p>
      <w:pPr>
        <w:pStyle w:val="Heading3"/>
      </w:pPr>
      <w:r>
        <w:t xml:space="preserve">4.2 Methods, Tools, and Techniques</w:t>
      </w:r>
    </w:p>
    <w:p>
      <w:pPr>
        <w:pStyle w:val="FirstParagraph"/>
      </w:pPr>
      <w:r>
        <w:rPr>
          <w:bCs/>
          <w:b/>
        </w:rPr>
        <w:t xml:space="preserve">SDP-008: Methods and Tools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use [specified methods and tools]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document tool usage and configuration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training for tools</w:t>
      </w:r>
    </w:p>
    <w:bookmarkEnd w:id="29"/>
    <w:bookmarkStart w:id="30" w:name="standards"/>
    <w:p>
      <w:pPr>
        <w:pStyle w:val="Heading3"/>
      </w:pPr>
      <w:r>
        <w:t xml:space="preserve">4.3 Standards</w:t>
      </w:r>
    </w:p>
    <w:p>
      <w:pPr>
        <w:pStyle w:val="FirstParagraph"/>
      </w:pPr>
      <w:r>
        <w:rPr>
          <w:bCs/>
          <w:b/>
        </w:rPr>
        <w:t xml:space="preserve">SDP-009: Standards Compliance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comply with coding, documentation, and testing standards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review standards compliance regularly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update standards as needed</w:t>
      </w:r>
    </w:p>
    <w:bookmarkEnd w:id="30"/>
    <w:bookmarkEnd w:id="31"/>
    <w:bookmarkStart w:id="32" w:name="quality-assurance"/>
    <w:p>
      <w:pPr>
        <w:pStyle w:val="Heading2"/>
      </w:pPr>
      <w:r>
        <w:t xml:space="preserve">5. Quality Assurance</w:t>
      </w:r>
    </w:p>
    <w:p>
      <w:pPr>
        <w:pStyle w:val="FirstParagraph"/>
      </w:pPr>
      <w:r>
        <w:rPr>
          <w:bCs/>
          <w:b/>
        </w:rPr>
        <w:t xml:space="preserve">SDP-010: Quality Assurance Plan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quality objectives and metrics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conduct reviews and audits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implement corrective actions</w:t>
      </w:r>
    </w:p>
    <w:bookmarkEnd w:id="32"/>
    <w:bookmarkStart w:id="33" w:name="risk-management"/>
    <w:p>
      <w:pPr>
        <w:pStyle w:val="Heading2"/>
      </w:pPr>
      <w:r>
        <w:t xml:space="preserve">6. Risk Management</w:t>
      </w:r>
    </w:p>
    <w:p>
      <w:pPr>
        <w:pStyle w:val="FirstParagraph"/>
      </w:pPr>
      <w:r>
        <w:rPr>
          <w:bCs/>
          <w:b/>
        </w:rPr>
        <w:t xml:space="preserve">SDP-011: Risk Management Plan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identify and assess risks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develop mitigation strategies</w:t>
      </w:r>
      <w:r>
        <w:t xml:space="preserve"> </w:t>
      </w:r>
      <w:r>
        <w:t xml:space="preserve">- The project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monitor and report risks</w:t>
      </w:r>
    </w:p>
    <w:bookmarkEnd w:id="33"/>
    <w:bookmarkStart w:id="34" w:name="notes"/>
    <w:p>
      <w:pPr>
        <w:pStyle w:val="Heading2"/>
      </w:pPr>
      <w:r>
        <w:t xml:space="preserve">7. Notes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SDP</w:t>
      </w:r>
      <w:r>
        <w:t xml:space="preserve">: Software Development Plan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QA</w:t>
      </w:r>
      <w:r>
        <w:t xml:space="preserve">: Quality Assurance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Gantt Chart</w:t>
      </w:r>
      <w:r>
        <w:t xml:space="preserve">: Project schedule visualization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 (SDP)</dc:title>
  <dc:creator>Development Team</dc:creator>
  <cp:keywords/>
  <dcterms:created xsi:type="dcterms:W3CDTF">2025-06-27T03:46:30Z</dcterms:created>
  <dcterms:modified xsi:type="dcterms:W3CDTF">2025-06-27T03:46:30Z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2024-06-26</vt:lpwstr>
  </property>
  <property fmtid="{D5CDD505-2E9C-101B-9397-08002B2CF9AE}" pid="3" name="document_type">
    <vt:lpwstr>Software Development Plan</vt:lpwstr>
  </property>
  <property fmtid="{D5CDD505-2E9C-101B-9397-08002B2CF9AE}" pid="4" name="standard">
    <vt:lpwstr>MIL-STD-498</vt:lpwstr>
  </property>
  <property fmtid="{D5CDD505-2E9C-101B-9397-08002B2CF9AE}" pid="5" name="status">
    <vt:lpwstr>Draft</vt:lpwstr>
  </property>
  <property fmtid="{D5CDD505-2E9C-101B-9397-08002B2CF9AE}" pid="6" name="version">
    <vt:lpwstr>1.0</vt:lpwstr>
  </property>
</Properties>
</file>