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0E0D64" w14:textId="77777777" w:rsidR="00C45512" w:rsidRPr="00C45512" w:rsidRDefault="00C45512" w:rsidP="00C45512">
      <w:pPr>
        <w:jc w:val="center"/>
        <w:rPr>
          <w:rFonts w:ascii="Verdana" w:hAnsi="Verdana"/>
          <w:sz w:val="32"/>
          <w:szCs w:val="32"/>
          <w:u w:val="single"/>
          <w:lang w:val="en-US"/>
        </w:rPr>
      </w:pPr>
      <w:r w:rsidRPr="00C45512">
        <w:rPr>
          <w:rFonts w:ascii="Verdana" w:hAnsi="Verdana"/>
          <w:b/>
          <w:sz w:val="32"/>
          <w:szCs w:val="32"/>
          <w:u w:val="single"/>
          <w:lang w:val="en-US"/>
        </w:rPr>
        <w:t>EMPLOYMENT AGREEMENT</w:t>
      </w:r>
    </w:p>
    <w:p w14:paraId="7224A172" w14:textId="77777777" w:rsidR="00C45512" w:rsidRPr="00C45512" w:rsidRDefault="00C45512" w:rsidP="00C45512">
      <w:pPr>
        <w:jc w:val="both"/>
        <w:rPr>
          <w:rFonts w:ascii="Verdana" w:hAnsi="Verdana"/>
          <w:i/>
          <w:sz w:val="20"/>
          <w:szCs w:val="20"/>
          <w:lang w:val="en-US"/>
        </w:rPr>
      </w:pPr>
    </w:p>
    <w:p w14:paraId="147FD461" w14:textId="77777777" w:rsidR="00C45512" w:rsidRDefault="00C45512" w:rsidP="00C45512">
      <w:pPr>
        <w:jc w:val="both"/>
        <w:rPr>
          <w:rFonts w:ascii="Verdana" w:hAnsi="Verdana"/>
          <w:b/>
          <w:bCs/>
          <w:sz w:val="20"/>
          <w:szCs w:val="20"/>
        </w:rPr>
      </w:pPr>
      <w:r w:rsidRPr="00C45512">
        <w:rPr>
          <w:rFonts w:ascii="Verdana" w:hAnsi="Verdana"/>
          <w:b/>
          <w:bCs/>
          <w:sz w:val="20"/>
          <w:szCs w:val="20"/>
          <w:lang w:val="en-US"/>
        </w:rPr>
        <w:t xml:space="preserve">Dear </w:t>
      </w:r>
      <w:r w:rsidRPr="00C45512">
        <w:rPr>
          <w:rFonts w:ascii="Verdana" w:hAnsi="Verdana"/>
          <w:b/>
          <w:bCs/>
          <w:sz w:val="20"/>
          <w:szCs w:val="20"/>
        </w:rPr>
        <w:t>{{ employee_name }},</w:t>
      </w:r>
    </w:p>
    <w:p w14:paraId="357081E7" w14:textId="3945FB3E"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 xml:space="preserve">We are pleased to offer you the position of </w:t>
      </w:r>
      <w:r w:rsidRPr="00C45512">
        <w:rPr>
          <w:rFonts w:ascii="Verdana" w:hAnsi="Verdana"/>
          <w:b/>
          <w:bCs/>
          <w:sz w:val="20"/>
          <w:szCs w:val="20"/>
        </w:rPr>
        <w:t>{{ designation }}</w:t>
      </w:r>
      <w:r w:rsidRPr="00C45512">
        <w:rPr>
          <w:rFonts w:ascii="Verdana" w:hAnsi="Verdana"/>
          <w:sz w:val="20"/>
          <w:szCs w:val="20"/>
          <w:lang w:val="en-US"/>
        </w:rPr>
        <w:t xml:space="preserve"> with AutonexAI 360 Private Limited , a private limited company incorporated under the Companies Act, 2013 (the “Company”) having its registered office at Flat No. 14, Ramtirth Park, Kulkarni Colony, Trimurti Chowk, Nashik, Nashik- 422008, Maharashtra on the terms described below.</w:t>
      </w:r>
    </w:p>
    <w:p w14:paraId="38345AAE" w14:textId="60D53411"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Start Date: {{ start_date }}</w:t>
      </w:r>
    </w:p>
    <w:p w14:paraId="4B8794EF"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This offer of employment is for a full-time position based in the Company’s office in Mumbai, Maharashtra.</w:t>
      </w:r>
    </w:p>
    <w:p w14:paraId="2B6978DB"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Please note that the terms of employment detailed in this document and attachments hereto (collectively referred to as the “Agreement”) are strictly confidential. These contents should not be disclosed to third parties without the prior written approval of the Company.</w:t>
      </w:r>
    </w:p>
    <w:p w14:paraId="084E2FD8"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Compensation</w:t>
      </w:r>
    </w:p>
    <w:p w14:paraId="3A8E337B"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Your compensation will be as provided in Annexure A. Your compensation will be reviewed on an annual basis and increments will be determined based on performance, and provided at the sole discretion of the Company.</w:t>
      </w:r>
    </w:p>
    <w:p w14:paraId="7C59D07E"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Duties</w:t>
      </w:r>
    </w:p>
    <w:p w14:paraId="1CA077AC"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A schedule of your broad duties and responsibilities will be given to you in due course, which may be subject to revision from time to time. The Company shall assign to you such other duties and responsibilities as may be considered advisable in the Company’s interests and at the sole discretion of the Company.</w:t>
      </w:r>
    </w:p>
    <w:p w14:paraId="531BCBBD"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Terms and Conditions of Employment</w:t>
      </w:r>
    </w:p>
    <w:p w14:paraId="6C63EBB9"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Your employment with the Company shall be governed by the specific terms and conditions provided on the attached herewith as Attachment A.</w:t>
      </w:r>
    </w:p>
    <w:p w14:paraId="5056FEC8"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Proprietary Information and Invention Assignment Agreement</w:t>
      </w:r>
    </w:p>
    <w:p w14:paraId="3479321F"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Like all Company employees, you are required, as a condition of your employment with the Company, to sign the Company’s Proprietary Information and Invention Assignment Agreement (the “Assignment Agreement”) in the form attached hereto as Attachment B.</w:t>
      </w:r>
    </w:p>
    <w:p w14:paraId="2884A595"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Entire Agreement</w:t>
      </w:r>
    </w:p>
    <w:p w14:paraId="03D10233"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This Agreement supersedes any prior agreements, representations or promises of any kind, whether written, oral, express or implied between you and the Company with respect to the subject matters herein. This Agreement may not be modified or amended except by a written agreement between you and the Company.</w:t>
      </w:r>
    </w:p>
    <w:p w14:paraId="3B56E43D" w14:textId="77777777" w:rsidR="0017234A" w:rsidRPr="00C45512" w:rsidRDefault="0017234A" w:rsidP="0017234A">
      <w:pPr>
        <w:jc w:val="both"/>
        <w:rPr>
          <w:rFonts w:ascii="Verdana" w:hAnsi="Verdana"/>
          <w:sz w:val="20"/>
          <w:szCs w:val="20"/>
          <w:lang w:val="en-US"/>
        </w:rPr>
      </w:pPr>
      <w:r w:rsidRPr="00C45512">
        <w:rPr>
          <w:rFonts w:ascii="Verdana" w:hAnsi="Verdana"/>
          <w:i/>
          <w:sz w:val="20"/>
          <w:szCs w:val="20"/>
          <w:lang w:val="en-US"/>
        </w:rPr>
        <w:t>[Signature page follows]</w:t>
      </w:r>
    </w:p>
    <w:p w14:paraId="15E3C8D2" w14:textId="77777777" w:rsidR="0017234A" w:rsidRDefault="0017234A" w:rsidP="00C45512">
      <w:pPr>
        <w:jc w:val="both"/>
        <w:rPr>
          <w:rFonts w:ascii="Verdana" w:hAnsi="Verdana"/>
          <w:b/>
          <w:bCs/>
          <w:sz w:val="20"/>
          <w:szCs w:val="20"/>
          <w:lang w:val="en-US"/>
        </w:rPr>
      </w:pPr>
    </w:p>
    <w:p w14:paraId="1B1D979E" w14:textId="77777777" w:rsidR="0017234A" w:rsidRDefault="0017234A" w:rsidP="00C45512">
      <w:pPr>
        <w:jc w:val="both"/>
        <w:rPr>
          <w:rFonts w:ascii="Verdana" w:hAnsi="Verdana"/>
          <w:b/>
          <w:bCs/>
          <w:sz w:val="20"/>
          <w:szCs w:val="20"/>
          <w:lang w:val="en-US"/>
        </w:rPr>
      </w:pPr>
    </w:p>
    <w:p w14:paraId="2DCE1ED6" w14:textId="77777777" w:rsidR="0017234A" w:rsidRDefault="0017234A" w:rsidP="00C45512">
      <w:pPr>
        <w:jc w:val="both"/>
        <w:rPr>
          <w:rFonts w:ascii="Verdana" w:hAnsi="Verdana"/>
          <w:b/>
          <w:bCs/>
          <w:sz w:val="20"/>
          <w:szCs w:val="20"/>
          <w:lang w:val="en-US"/>
        </w:rPr>
      </w:pPr>
    </w:p>
    <w:p w14:paraId="27277746" w14:textId="77777777" w:rsidR="0017234A" w:rsidRDefault="0017234A" w:rsidP="00C45512">
      <w:pPr>
        <w:jc w:val="both"/>
        <w:rPr>
          <w:rFonts w:ascii="Verdana" w:hAnsi="Verdana"/>
          <w:b/>
          <w:bCs/>
          <w:sz w:val="20"/>
          <w:szCs w:val="20"/>
          <w:lang w:val="en-US"/>
        </w:rPr>
      </w:pPr>
    </w:p>
    <w:p w14:paraId="3E14B455" w14:textId="77777777" w:rsidR="0017234A" w:rsidRDefault="0017234A" w:rsidP="00C45512">
      <w:pPr>
        <w:jc w:val="both"/>
        <w:rPr>
          <w:rFonts w:ascii="Verdana" w:hAnsi="Verdana"/>
          <w:b/>
          <w:bCs/>
          <w:sz w:val="20"/>
          <w:szCs w:val="20"/>
          <w:lang w:val="en-US"/>
        </w:rPr>
      </w:pPr>
    </w:p>
    <w:p w14:paraId="044E136E" w14:textId="74961E48"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Severability</w:t>
      </w:r>
    </w:p>
    <w:p w14:paraId="424C1F94"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Each provision of this Agreement including the attachments attached to it shall, to the extent possible, be interpreted in such manner as to be effective and valid under applicable law, but, if any provision of this Agreement shall be invalid or prohibited under such applicable law, such invalidity shall not affect the validity of the other provisions of this Agreement. The said other provisions shall continue in full force and effect unless such unenforceable provision shall materially affect the essence of this Agreement and the party benefiting from the said unenforceable provision does not waive its rights to benefit therefrom.</w:t>
      </w:r>
    </w:p>
    <w:p w14:paraId="7D644894"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Waiver</w:t>
      </w:r>
    </w:p>
    <w:p w14:paraId="0B41517A"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The failure of either the employer or the employee to insist upon strict adherence to any term of this Agreement on any occasion shall not be considered a waiver thereof or deprive the employer or the employee of the right thereof to insist upon strict adherence to that term or any other term of this Agreement.</w:t>
      </w:r>
    </w:p>
    <w:p w14:paraId="0C233307"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If you wish to accept this offer of employment, please sign and date both the enclosed duplicate original of this letter and the enclosed Proprietary Information and Invention Assignment Agreement and return them to me.</w:t>
      </w:r>
    </w:p>
    <w:p w14:paraId="3D69472B"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We look forward to having you join us.</w:t>
      </w:r>
    </w:p>
    <w:p w14:paraId="4F59F9E3" w14:textId="78C76C61" w:rsidR="009D576F" w:rsidRDefault="009D576F" w:rsidP="00AA0F38">
      <w:pPr>
        <w:spacing w:after="0"/>
        <w:jc w:val="both"/>
        <w:rPr>
          <w:rFonts w:ascii="Verdana" w:hAnsi="Verdana"/>
          <w:b/>
          <w:sz w:val="20"/>
          <w:szCs w:val="20"/>
          <w:lang w:val="en-US"/>
        </w:rPr>
      </w:pPr>
    </w:p>
    <w:p w14:paraId="73755305" w14:textId="6FC9F942" w:rsidR="009D576F" w:rsidRDefault="009D576F" w:rsidP="00AA0F38">
      <w:pPr>
        <w:spacing w:after="0"/>
        <w:jc w:val="both"/>
        <w:rPr>
          <w:rFonts w:ascii="Verdana" w:hAnsi="Verdana"/>
          <w:b/>
          <w:sz w:val="20"/>
          <w:szCs w:val="20"/>
          <w:lang w:val="en-US"/>
        </w:rPr>
      </w:pPr>
    </w:p>
    <w:p w14:paraId="2A5F0EAC" w14:textId="326C55BC" w:rsidR="009D576F" w:rsidRDefault="007005C9" w:rsidP="00AA0F38">
      <w:pPr>
        <w:spacing w:after="0"/>
        <w:jc w:val="both"/>
        <w:rPr>
          <w:rFonts w:ascii="Verdana" w:hAnsi="Verdana"/>
          <w:b/>
          <w:sz w:val="20"/>
          <w:szCs w:val="20"/>
          <w:lang w:val="en-US"/>
        </w:rPr>
      </w:pPr>
      <w:r>
        <w:rPr>
          <w:rFonts w:ascii="Times New Roman" w:eastAsia="Times New Roman" w:hAnsi="Times New Roman" w:cs="Times New Roman"/>
          <w:b/>
          <w:bCs/>
          <w:noProof/>
          <w:sz w:val="20"/>
          <w:szCs w:val="20"/>
        </w:rPr>
        <w:drawing>
          <wp:anchor distT="0" distB="0" distL="114300" distR="114300" simplePos="0" relativeHeight="251659264" behindDoc="1" locked="0" layoutInCell="1" allowOverlap="1" wp14:anchorId="7560D6B6" wp14:editId="55BD9B5C">
            <wp:simplePos x="0" y="0"/>
            <wp:positionH relativeFrom="column">
              <wp:posOffset>6025383</wp:posOffset>
            </wp:positionH>
            <wp:positionV relativeFrom="paragraph">
              <wp:posOffset>17780</wp:posOffset>
            </wp:positionV>
            <wp:extent cx="985520" cy="820420"/>
            <wp:effectExtent l="0" t="0" r="5080" b="5080"/>
            <wp:wrapNone/>
            <wp:docPr id="280104670"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7" cstate="print">
                      <a:extLst>
                        <a:ext uri="{28A0092B-C50C-407E-A947-70E740481C1C}">
                          <a14:useLocalDpi xmlns:a14="http://schemas.microsoft.com/office/drawing/2010/main" val="0"/>
                        </a:ext>
                      </a:extLst>
                    </a:blip>
                    <a:srcRect/>
                    <a:stretch>
                      <a:fillRect/>
                    </a:stretch>
                  </pic:blipFill>
                  <pic:spPr>
                    <a:xfrm>
                      <a:off x="0" y="0"/>
                      <a:ext cx="985520" cy="820420"/>
                    </a:xfrm>
                    <a:prstGeom prst="rect">
                      <a:avLst/>
                    </a:prstGeom>
                    <a:ln/>
                  </pic:spPr>
                </pic:pic>
              </a:graphicData>
            </a:graphic>
            <wp14:sizeRelH relativeFrom="page">
              <wp14:pctWidth>0</wp14:pctWidth>
            </wp14:sizeRelH>
            <wp14:sizeRelV relativeFrom="page">
              <wp14:pctHeight>0</wp14:pctHeight>
            </wp14:sizeRelV>
          </wp:anchor>
        </w:drawing>
      </w:r>
    </w:p>
    <w:p w14:paraId="13501413" w14:textId="58FC2EED" w:rsidR="009D576F" w:rsidRDefault="009D576F" w:rsidP="00AA0F38">
      <w:pPr>
        <w:spacing w:after="0"/>
        <w:jc w:val="both"/>
        <w:rPr>
          <w:rFonts w:ascii="Verdana" w:hAnsi="Verdana"/>
          <w:b/>
          <w:sz w:val="20"/>
          <w:szCs w:val="20"/>
          <w:lang w:val="en-US"/>
        </w:rPr>
      </w:pPr>
    </w:p>
    <w:p w14:paraId="7566114D" w14:textId="00EFBF23" w:rsidR="009D576F" w:rsidRDefault="009D576F" w:rsidP="00AA0F38">
      <w:pPr>
        <w:spacing w:after="0"/>
        <w:jc w:val="both"/>
        <w:rPr>
          <w:rFonts w:ascii="Verdana" w:hAnsi="Verdana"/>
          <w:b/>
          <w:sz w:val="20"/>
          <w:szCs w:val="20"/>
          <w:lang w:val="en-US"/>
        </w:rPr>
      </w:pPr>
    </w:p>
    <w:p w14:paraId="4C8C34A5" w14:textId="49C2BA7D" w:rsidR="009D576F" w:rsidRDefault="009D576F" w:rsidP="00AA0F38">
      <w:pPr>
        <w:spacing w:after="0"/>
        <w:jc w:val="both"/>
        <w:rPr>
          <w:rFonts w:ascii="Verdana" w:hAnsi="Verdana"/>
          <w:b/>
          <w:sz w:val="20"/>
          <w:szCs w:val="20"/>
          <w:lang w:val="en-US"/>
        </w:rPr>
      </w:pPr>
    </w:p>
    <w:p w14:paraId="0ADC1C3C" w14:textId="10977D84" w:rsidR="00C45512" w:rsidRPr="00C45512" w:rsidRDefault="00C45512" w:rsidP="007005C9">
      <w:pPr>
        <w:spacing w:after="0"/>
        <w:jc w:val="right"/>
        <w:rPr>
          <w:rFonts w:ascii="Verdana" w:hAnsi="Verdana"/>
          <w:b/>
          <w:sz w:val="20"/>
          <w:szCs w:val="20"/>
          <w:lang w:val="en-US"/>
        </w:rPr>
      </w:pPr>
      <w:r w:rsidRPr="00C45512">
        <w:rPr>
          <w:rFonts w:ascii="Verdana" w:hAnsi="Verdana"/>
          <w:b/>
          <w:sz w:val="20"/>
          <w:szCs w:val="20"/>
          <w:lang w:val="en-US"/>
        </w:rPr>
        <w:t>Sincerely,</w:t>
      </w:r>
    </w:p>
    <w:p w14:paraId="3933D495" w14:textId="77777777" w:rsidR="00C45512" w:rsidRPr="00C45512" w:rsidRDefault="00C45512" w:rsidP="007005C9">
      <w:pPr>
        <w:spacing w:after="0"/>
        <w:jc w:val="right"/>
        <w:rPr>
          <w:rFonts w:ascii="Verdana" w:hAnsi="Verdana"/>
          <w:b/>
          <w:sz w:val="20"/>
          <w:szCs w:val="20"/>
          <w:lang w:val="en-US"/>
        </w:rPr>
      </w:pPr>
      <w:r w:rsidRPr="00C45512">
        <w:rPr>
          <w:rFonts w:ascii="Verdana" w:hAnsi="Verdana"/>
          <w:b/>
          <w:sz w:val="20"/>
          <w:szCs w:val="20"/>
          <w:lang w:val="en-US"/>
        </w:rPr>
        <w:t>Nikhil Gawade,</w:t>
      </w:r>
    </w:p>
    <w:p w14:paraId="72FCA8FA" w14:textId="39CAA80B" w:rsidR="008B7613" w:rsidRDefault="00C45512" w:rsidP="007005C9">
      <w:pPr>
        <w:spacing w:after="0"/>
        <w:jc w:val="right"/>
        <w:rPr>
          <w:rFonts w:ascii="Verdana" w:hAnsi="Verdana"/>
          <w:b/>
          <w:sz w:val="20"/>
          <w:szCs w:val="20"/>
          <w:lang w:val="en-US"/>
        </w:rPr>
      </w:pPr>
      <w:r w:rsidRPr="00C45512">
        <w:rPr>
          <w:rFonts w:ascii="Verdana" w:hAnsi="Verdana"/>
          <w:b/>
          <w:sz w:val="20"/>
          <w:szCs w:val="20"/>
          <w:lang w:val="en-US"/>
        </w:rPr>
        <w:t>Director,</w:t>
      </w:r>
      <w:r w:rsidR="00EC371A">
        <w:rPr>
          <w:rFonts w:ascii="Verdana" w:hAnsi="Verdana"/>
          <w:b/>
          <w:sz w:val="20"/>
          <w:szCs w:val="20"/>
          <w:lang w:val="en-US"/>
        </w:rPr>
        <w:t xml:space="preserve"> </w:t>
      </w:r>
      <w:r w:rsidRPr="00C45512">
        <w:rPr>
          <w:rFonts w:ascii="Verdana" w:hAnsi="Verdana"/>
          <w:b/>
          <w:sz w:val="20"/>
          <w:szCs w:val="20"/>
          <w:lang w:val="en-US"/>
        </w:rPr>
        <w:t>CEO and Cofounder</w:t>
      </w:r>
      <w:r w:rsidR="00E67D5D">
        <w:rPr>
          <w:rFonts w:ascii="Verdana" w:hAnsi="Verdana"/>
          <w:b/>
          <w:sz w:val="20"/>
          <w:szCs w:val="20"/>
          <w:lang w:val="en-US"/>
        </w:rPr>
        <w:t>,</w:t>
      </w:r>
    </w:p>
    <w:p w14:paraId="0C91880C" w14:textId="6A884466" w:rsidR="00C45512" w:rsidRPr="00C45512" w:rsidRDefault="00C45512" w:rsidP="007005C9">
      <w:pPr>
        <w:spacing w:after="0"/>
        <w:jc w:val="right"/>
        <w:rPr>
          <w:rFonts w:ascii="Verdana" w:hAnsi="Verdana"/>
          <w:b/>
          <w:sz w:val="20"/>
          <w:szCs w:val="20"/>
          <w:lang w:val="en-US"/>
        </w:rPr>
      </w:pPr>
      <w:r w:rsidRPr="00C45512">
        <w:rPr>
          <w:rFonts w:ascii="Verdana" w:hAnsi="Verdana"/>
          <w:b/>
          <w:sz w:val="20"/>
          <w:szCs w:val="20"/>
          <w:lang w:val="en-US"/>
        </w:rPr>
        <w:t>AutonexAI 360 PVT LTD</w:t>
      </w:r>
      <w:r w:rsidR="00E67D5D">
        <w:rPr>
          <w:rFonts w:ascii="Verdana" w:hAnsi="Verdana"/>
          <w:b/>
          <w:sz w:val="20"/>
          <w:szCs w:val="20"/>
          <w:lang w:val="en-US"/>
        </w:rPr>
        <w:t>.</w:t>
      </w:r>
    </w:p>
    <w:p w14:paraId="461CE5AA" w14:textId="77777777" w:rsidR="00C45512" w:rsidRPr="00C45512" w:rsidRDefault="00C45512" w:rsidP="007005C9">
      <w:pPr>
        <w:jc w:val="right"/>
        <w:rPr>
          <w:rFonts w:ascii="Verdana" w:hAnsi="Verdana"/>
          <w:b/>
          <w:sz w:val="20"/>
          <w:szCs w:val="20"/>
          <w:lang w:val="en-US"/>
        </w:rPr>
      </w:pPr>
    </w:p>
    <w:p w14:paraId="096B60E5" w14:textId="77777777" w:rsidR="007005C9" w:rsidRDefault="007005C9" w:rsidP="00C45512">
      <w:pPr>
        <w:jc w:val="both"/>
        <w:rPr>
          <w:rFonts w:ascii="Verdana" w:hAnsi="Verdana"/>
          <w:b/>
          <w:sz w:val="20"/>
          <w:szCs w:val="20"/>
          <w:lang w:val="en-US"/>
        </w:rPr>
      </w:pPr>
    </w:p>
    <w:p w14:paraId="5DA3722A" w14:textId="0121D169" w:rsidR="00C45512" w:rsidRDefault="00C45512" w:rsidP="00C45512">
      <w:pPr>
        <w:jc w:val="both"/>
        <w:rPr>
          <w:rFonts w:ascii="Verdana" w:hAnsi="Verdana"/>
          <w:b/>
          <w:sz w:val="20"/>
          <w:szCs w:val="20"/>
          <w:lang w:val="en-US"/>
        </w:rPr>
      </w:pPr>
      <w:r w:rsidRPr="00C45512">
        <w:rPr>
          <w:rFonts w:ascii="Verdana" w:hAnsi="Verdana"/>
          <w:b/>
          <w:sz w:val="20"/>
          <w:szCs w:val="20"/>
          <w:lang w:val="en-US"/>
        </w:rPr>
        <w:t>ACCEPTED AND AGREED:</w:t>
      </w:r>
    </w:p>
    <w:p w14:paraId="5DB45B53" w14:textId="77777777" w:rsidR="00622710" w:rsidRDefault="00622710" w:rsidP="00622710">
      <w:pPr>
        <w:jc w:val="both"/>
        <w:rPr>
          <w:rFonts w:ascii="Verdana" w:hAnsi="Verdana"/>
          <w:b/>
          <w:bCs/>
          <w:sz w:val="20"/>
          <w:szCs w:val="20"/>
        </w:rPr>
      </w:pPr>
      <w:r>
        <w:rPr>
          <w:rFonts w:ascii="Verdana" w:hAnsi="Verdana"/>
          <w:b/>
          <w:sz w:val="20"/>
          <w:szCs w:val="20"/>
          <w:lang w:val="en-US"/>
        </w:rPr>
        <w:t xml:space="preserve">Name: </w:t>
      </w:r>
      <w:r w:rsidRPr="00C45512">
        <w:rPr>
          <w:rFonts w:ascii="Verdana" w:hAnsi="Verdana"/>
          <w:b/>
          <w:bCs/>
          <w:sz w:val="20"/>
          <w:szCs w:val="20"/>
        </w:rPr>
        <w:t>{{ employee_name }},</w:t>
      </w:r>
    </w:p>
    <w:p w14:paraId="6D9487CB" w14:textId="77777777" w:rsidR="009742CE" w:rsidRDefault="007005C9" w:rsidP="00C45512">
      <w:pPr>
        <w:jc w:val="both"/>
        <w:rPr>
          <w:rFonts w:ascii="Verdana" w:hAnsi="Verdana"/>
          <w:b/>
          <w:sz w:val="20"/>
          <w:szCs w:val="20"/>
          <w:lang w:val="en-US"/>
        </w:rPr>
      </w:pPr>
      <w:r>
        <w:rPr>
          <w:rFonts w:ascii="Verdana" w:hAnsi="Verdana"/>
          <w:b/>
          <w:sz w:val="20"/>
          <w:szCs w:val="20"/>
          <w:lang w:val="en-US"/>
        </w:rPr>
        <w:t>Signature:</w:t>
      </w:r>
    </w:p>
    <w:p w14:paraId="53679960" w14:textId="77777777" w:rsidR="009742CE" w:rsidRDefault="009742CE" w:rsidP="00C45512">
      <w:pPr>
        <w:jc w:val="both"/>
        <w:rPr>
          <w:rFonts w:ascii="Verdana" w:hAnsi="Verdana"/>
          <w:b/>
          <w:sz w:val="20"/>
          <w:szCs w:val="20"/>
          <w:lang w:val="en-US"/>
        </w:rPr>
      </w:pPr>
    </w:p>
    <w:p w14:paraId="69A98FE4" w14:textId="5D3BF8DA" w:rsidR="00622710" w:rsidRDefault="009742CE" w:rsidP="00C45512">
      <w:pPr>
        <w:jc w:val="both"/>
        <w:rPr>
          <w:rFonts w:ascii="Verdana" w:hAnsi="Verdana"/>
          <w:b/>
          <w:sz w:val="20"/>
          <w:szCs w:val="20"/>
          <w:lang w:val="en-US"/>
        </w:rPr>
      </w:pPr>
      <w:r>
        <w:rPr>
          <w:rFonts w:ascii="Verdana" w:hAnsi="Verdana"/>
          <w:b/>
          <w:sz w:val="20"/>
          <w:szCs w:val="20"/>
          <w:lang w:val="en-US"/>
        </w:rPr>
        <w:t xml:space="preserve">Date: </w:t>
      </w:r>
      <w:r w:rsidRPr="009742CE">
        <w:rPr>
          <w:rFonts w:ascii="Verdana" w:hAnsi="Verdana"/>
          <w:b/>
          <w:sz w:val="20"/>
          <w:szCs w:val="20"/>
          <w:lang w:val="en-US"/>
        </w:rPr>
        <w:t>{{ start_date }}</w:t>
      </w:r>
      <w:r w:rsidR="007005C9">
        <w:rPr>
          <w:rFonts w:ascii="Verdana" w:hAnsi="Verdana"/>
          <w:b/>
          <w:sz w:val="20"/>
          <w:szCs w:val="20"/>
          <w:lang w:val="en-US"/>
        </w:rPr>
        <w:t xml:space="preserve"> </w:t>
      </w:r>
    </w:p>
    <w:p w14:paraId="3B01877D" w14:textId="77777777" w:rsidR="00D25C11" w:rsidRDefault="00D25C11" w:rsidP="00C45512">
      <w:pPr>
        <w:jc w:val="both"/>
        <w:rPr>
          <w:rFonts w:ascii="Verdana" w:hAnsi="Verdana"/>
          <w:sz w:val="20"/>
          <w:szCs w:val="20"/>
          <w:lang w:val="en-US"/>
        </w:rPr>
      </w:pPr>
    </w:p>
    <w:p w14:paraId="53FE83BF" w14:textId="77777777" w:rsidR="00D25C11" w:rsidRDefault="00D25C11" w:rsidP="00C45512">
      <w:pPr>
        <w:jc w:val="both"/>
        <w:rPr>
          <w:rFonts w:ascii="Verdana" w:hAnsi="Verdana"/>
          <w:sz w:val="20"/>
          <w:szCs w:val="20"/>
          <w:lang w:val="en-US"/>
        </w:rPr>
      </w:pPr>
    </w:p>
    <w:p w14:paraId="3BA1E4F6" w14:textId="77777777" w:rsidR="00D25C11" w:rsidRDefault="00D25C11" w:rsidP="00C45512">
      <w:pPr>
        <w:jc w:val="both"/>
        <w:rPr>
          <w:rFonts w:ascii="Verdana" w:hAnsi="Verdana"/>
          <w:sz w:val="20"/>
          <w:szCs w:val="20"/>
          <w:lang w:val="en-US"/>
        </w:rPr>
      </w:pPr>
    </w:p>
    <w:p w14:paraId="5084C483" w14:textId="77777777" w:rsidR="00D25C11" w:rsidRDefault="00D25C11" w:rsidP="00C45512">
      <w:pPr>
        <w:jc w:val="both"/>
        <w:rPr>
          <w:rFonts w:ascii="Verdana" w:hAnsi="Verdana"/>
          <w:sz w:val="20"/>
          <w:szCs w:val="20"/>
          <w:lang w:val="en-US"/>
        </w:rPr>
      </w:pPr>
    </w:p>
    <w:p w14:paraId="41E71795" w14:textId="77777777" w:rsidR="00D25C11" w:rsidRDefault="00D25C11" w:rsidP="00C45512">
      <w:pPr>
        <w:jc w:val="both"/>
        <w:rPr>
          <w:rFonts w:ascii="Verdana" w:hAnsi="Verdana"/>
          <w:sz w:val="20"/>
          <w:szCs w:val="20"/>
          <w:lang w:val="en-US"/>
        </w:rPr>
      </w:pPr>
    </w:p>
    <w:p w14:paraId="300586F2" w14:textId="77777777" w:rsidR="00D25C11" w:rsidRDefault="00D25C11" w:rsidP="00C45512">
      <w:pPr>
        <w:jc w:val="both"/>
        <w:rPr>
          <w:rFonts w:ascii="Verdana" w:hAnsi="Verdana"/>
          <w:sz w:val="20"/>
          <w:szCs w:val="20"/>
          <w:lang w:val="en-US"/>
        </w:rPr>
      </w:pPr>
    </w:p>
    <w:p w14:paraId="6A126114" w14:textId="59807496"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Annexure A: Compensation</w:t>
      </w:r>
    </w:p>
    <w:p w14:paraId="5E232FE1"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Attachment A: Terms and Conditions of Employment</w:t>
      </w:r>
    </w:p>
    <w:p w14:paraId="06F0AEFF"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Attachment B: Proprietary Information and Invention Assignment Agreement</w:t>
      </w:r>
    </w:p>
    <w:p w14:paraId="00EE87E2" w14:textId="0404714C" w:rsidR="00C45512" w:rsidRPr="00D25C11" w:rsidRDefault="00C45512" w:rsidP="00C45512">
      <w:pPr>
        <w:jc w:val="both"/>
        <w:rPr>
          <w:rFonts w:ascii="Verdana" w:hAnsi="Verdana"/>
          <w:sz w:val="20"/>
          <w:szCs w:val="20"/>
          <w:lang w:val="en-US"/>
        </w:rPr>
      </w:pPr>
      <w:r w:rsidRPr="00C45512">
        <w:rPr>
          <w:rFonts w:ascii="Verdana" w:hAnsi="Verdana"/>
          <w:b/>
          <w:bCs/>
          <w:sz w:val="20"/>
          <w:szCs w:val="20"/>
          <w:lang w:val="en-US"/>
        </w:rPr>
        <w:t>ANNEXURE – A</w:t>
      </w:r>
    </w:p>
    <w:p w14:paraId="59DF9EAD" w14:textId="77777777" w:rsidR="00C45512" w:rsidRPr="00C45512" w:rsidRDefault="00C45512" w:rsidP="00C45512">
      <w:pPr>
        <w:jc w:val="both"/>
        <w:rPr>
          <w:rFonts w:ascii="Verdana" w:hAnsi="Verdana"/>
          <w:sz w:val="20"/>
          <w:szCs w:val="20"/>
          <w:lang w:val="en-US"/>
        </w:rPr>
      </w:pPr>
      <w:r w:rsidRPr="00C45512">
        <w:rPr>
          <w:rFonts w:ascii="Verdana" w:hAnsi="Verdana"/>
          <w:b/>
          <w:sz w:val="20"/>
          <w:szCs w:val="20"/>
          <w:lang w:val="en-US"/>
        </w:rPr>
        <w:t>COMPENSATION</w:t>
      </w:r>
    </w:p>
    <w:p w14:paraId="72D727D1"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1. Salary</w:t>
      </w:r>
    </w:p>
    <w:p w14:paraId="431F617B" w14:textId="1EE677DA"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 xml:space="preserve">The total Cost to Company (“CTC”) shall be Rupees </w:t>
      </w:r>
      <w:r w:rsidR="00443A40" w:rsidRPr="00443A40">
        <w:rPr>
          <w:rFonts w:ascii="Verdana" w:hAnsi="Verdana"/>
          <w:sz w:val="20"/>
          <w:szCs w:val="20"/>
        </w:rPr>
        <w:t>{{ total_package_words }}</w:t>
      </w:r>
      <w:r w:rsidR="00AB0339">
        <w:rPr>
          <w:rFonts w:ascii="Verdana" w:hAnsi="Verdana"/>
          <w:sz w:val="20"/>
          <w:szCs w:val="20"/>
          <w:lang w:val="en-US"/>
        </w:rPr>
        <w:t xml:space="preserve"> </w:t>
      </w:r>
      <w:r w:rsidRPr="00C45512">
        <w:rPr>
          <w:rFonts w:ascii="Verdana" w:hAnsi="Verdana"/>
          <w:sz w:val="20"/>
          <w:szCs w:val="20"/>
          <w:lang w:val="en-US"/>
        </w:rPr>
        <w:t>Only (</w:t>
      </w:r>
      <w:r w:rsidR="00665AFF" w:rsidRPr="006A6CAE">
        <w:rPr>
          <w:rFonts w:ascii="Verdana" w:hAnsi="Verdana"/>
          <w:b/>
          <w:bCs/>
          <w:sz w:val="20"/>
          <w:szCs w:val="20"/>
          <w:lang w:val="en-US"/>
        </w:rPr>
        <w:t xml:space="preserve">Rs. </w:t>
      </w:r>
      <w:r w:rsidR="00C33181" w:rsidRPr="00C33181">
        <w:rPr>
          <w:rFonts w:ascii="Verdana" w:hAnsi="Verdana"/>
          <w:b/>
          <w:bCs/>
          <w:sz w:val="21"/>
          <w:szCs w:val="21"/>
        </w:rPr>
        <w:t>{{ total_package }}</w:t>
      </w:r>
      <w:r w:rsidRPr="00C45512">
        <w:rPr>
          <w:rFonts w:ascii="Verdana" w:hAnsi="Verdana"/>
          <w:sz w:val="20"/>
          <w:szCs w:val="20"/>
          <w:lang w:val="en-US"/>
        </w:rPr>
        <w:t>), comprising the following components:</w:t>
      </w:r>
    </w:p>
    <w:tbl>
      <w:tblPr>
        <w:tblStyle w:val="TableGrid"/>
        <w:tblW w:w="0" w:type="auto"/>
        <w:jc w:val="center"/>
        <w:tblLook w:val="04A0" w:firstRow="1" w:lastRow="0" w:firstColumn="1" w:lastColumn="0" w:noHBand="0" w:noVBand="1"/>
      </w:tblPr>
      <w:tblGrid>
        <w:gridCol w:w="3208"/>
        <w:gridCol w:w="1675"/>
        <w:gridCol w:w="3050"/>
        <w:gridCol w:w="2857"/>
      </w:tblGrid>
      <w:tr w:rsidR="00934461" w:rsidRPr="00C45512" w14:paraId="572B4E7B" w14:textId="5615899D" w:rsidTr="00DE67DF">
        <w:trPr>
          <w:jc w:val="center"/>
        </w:trPr>
        <w:tc>
          <w:tcPr>
            <w:tcW w:w="3208" w:type="dxa"/>
            <w:tcBorders>
              <w:top w:val="single" w:sz="4" w:space="0" w:color="auto"/>
              <w:left w:val="single" w:sz="4" w:space="0" w:color="auto"/>
              <w:bottom w:val="single" w:sz="4" w:space="0" w:color="auto"/>
              <w:right w:val="single" w:sz="4" w:space="0" w:color="auto"/>
            </w:tcBorders>
            <w:shd w:val="clear" w:color="auto" w:fill="F2F4F7"/>
            <w:tcMar>
              <w:top w:w="100" w:type="dxa"/>
              <w:left w:w="120" w:type="dxa"/>
              <w:bottom w:w="100" w:type="dxa"/>
              <w:right w:w="120" w:type="dxa"/>
            </w:tcMar>
            <w:vAlign w:val="center"/>
            <w:hideMark/>
          </w:tcPr>
          <w:p w14:paraId="4CD5E997" w14:textId="77777777" w:rsidR="00934461" w:rsidRDefault="00934461" w:rsidP="00852BDE">
            <w:pPr>
              <w:jc w:val="center"/>
              <w:rPr>
                <w:b/>
                <w:bCs/>
                <w:color w:val="1D1C1D"/>
              </w:rPr>
            </w:pPr>
            <w:r>
              <w:rPr>
                <w:b/>
                <w:bCs/>
                <w:color w:val="1D1C1D"/>
              </w:rPr>
              <w:t>Component</w:t>
            </w:r>
          </w:p>
          <w:p w14:paraId="25EB7C62" w14:textId="0C26F01B" w:rsidR="00934461" w:rsidRPr="00C45512" w:rsidRDefault="00934461" w:rsidP="00852BDE">
            <w:pPr>
              <w:spacing w:after="160" w:line="278" w:lineRule="auto"/>
              <w:jc w:val="both"/>
              <w:rPr>
                <w:rFonts w:ascii="Verdana" w:hAnsi="Verdana"/>
                <w:sz w:val="20"/>
                <w:szCs w:val="20"/>
                <w:lang w:val="en-US"/>
              </w:rPr>
            </w:pPr>
          </w:p>
        </w:tc>
        <w:tc>
          <w:tcPr>
            <w:tcW w:w="1675" w:type="dxa"/>
            <w:tcBorders>
              <w:top w:val="single" w:sz="4" w:space="0" w:color="auto"/>
              <w:left w:val="single" w:sz="4" w:space="0" w:color="auto"/>
              <w:bottom w:val="single" w:sz="4" w:space="0" w:color="auto"/>
              <w:right w:val="single" w:sz="4" w:space="0" w:color="auto"/>
            </w:tcBorders>
            <w:shd w:val="clear" w:color="auto" w:fill="F2F4F7"/>
            <w:tcMar>
              <w:top w:w="100" w:type="dxa"/>
              <w:left w:w="120" w:type="dxa"/>
              <w:bottom w:w="100" w:type="dxa"/>
              <w:right w:w="120" w:type="dxa"/>
            </w:tcMar>
            <w:vAlign w:val="center"/>
            <w:hideMark/>
          </w:tcPr>
          <w:p w14:paraId="5305E280" w14:textId="77777777" w:rsidR="00934461" w:rsidRDefault="00934461" w:rsidP="00E92EF3">
            <w:pPr>
              <w:jc w:val="center"/>
              <w:rPr>
                <w:b/>
                <w:bCs/>
                <w:color w:val="1D1C1D"/>
              </w:rPr>
            </w:pPr>
            <w:r>
              <w:rPr>
                <w:b/>
                <w:bCs/>
                <w:color w:val="1D1C1D"/>
              </w:rPr>
              <w:t>% of Fixed Pay</w:t>
            </w:r>
          </w:p>
          <w:p w14:paraId="560F8721" w14:textId="456F1F05" w:rsidR="00934461" w:rsidRPr="00C45512" w:rsidRDefault="00934461" w:rsidP="00E92EF3">
            <w:pPr>
              <w:spacing w:after="160" w:line="278" w:lineRule="auto"/>
              <w:jc w:val="center"/>
              <w:rPr>
                <w:rFonts w:ascii="Verdana" w:hAnsi="Verdana"/>
                <w:sz w:val="20"/>
                <w:szCs w:val="20"/>
                <w:lang w:val="en-US"/>
              </w:rPr>
            </w:pPr>
          </w:p>
        </w:tc>
        <w:tc>
          <w:tcPr>
            <w:tcW w:w="3050" w:type="dxa"/>
            <w:tcBorders>
              <w:top w:val="single" w:sz="4" w:space="0" w:color="auto"/>
              <w:left w:val="single" w:sz="4" w:space="0" w:color="auto"/>
              <w:bottom w:val="single" w:sz="4" w:space="0" w:color="auto"/>
              <w:right w:val="single" w:sz="4" w:space="0" w:color="auto"/>
            </w:tcBorders>
            <w:shd w:val="clear" w:color="auto" w:fill="F2F4F7"/>
            <w:tcMar>
              <w:top w:w="100" w:type="dxa"/>
              <w:left w:w="120" w:type="dxa"/>
              <w:bottom w:w="100" w:type="dxa"/>
              <w:right w:w="120" w:type="dxa"/>
            </w:tcMar>
            <w:vAlign w:val="center"/>
            <w:hideMark/>
          </w:tcPr>
          <w:p w14:paraId="5C231840" w14:textId="77777777" w:rsidR="00934461" w:rsidRDefault="00934461" w:rsidP="00852BDE">
            <w:pPr>
              <w:jc w:val="center"/>
              <w:rPr>
                <w:b/>
                <w:bCs/>
                <w:color w:val="1D1C1D"/>
              </w:rPr>
            </w:pPr>
            <w:r>
              <w:rPr>
                <w:b/>
                <w:bCs/>
                <w:color w:val="1D1C1D"/>
              </w:rPr>
              <w:t>Monthly Amount (₹)</w:t>
            </w:r>
          </w:p>
          <w:p w14:paraId="2CBFDA6D" w14:textId="23CF209E" w:rsidR="00934461" w:rsidRPr="00C45512" w:rsidRDefault="00934461" w:rsidP="00852BDE">
            <w:pPr>
              <w:spacing w:after="160" w:line="278" w:lineRule="auto"/>
              <w:jc w:val="both"/>
              <w:rPr>
                <w:rFonts w:ascii="Verdana" w:hAnsi="Verdana"/>
                <w:sz w:val="20"/>
                <w:szCs w:val="20"/>
                <w:lang w:val="en-US"/>
              </w:rPr>
            </w:pPr>
          </w:p>
        </w:tc>
        <w:tc>
          <w:tcPr>
            <w:tcW w:w="2857" w:type="dxa"/>
            <w:tcBorders>
              <w:top w:val="single" w:sz="4" w:space="0" w:color="auto"/>
              <w:left w:val="single" w:sz="4" w:space="0" w:color="auto"/>
              <w:bottom w:val="single" w:sz="4" w:space="0" w:color="auto"/>
              <w:right w:val="single" w:sz="4" w:space="0" w:color="auto"/>
            </w:tcBorders>
            <w:shd w:val="clear" w:color="auto" w:fill="F2F4F7"/>
          </w:tcPr>
          <w:p w14:paraId="134D2A39" w14:textId="320DDA59" w:rsidR="00934461" w:rsidRDefault="00934461" w:rsidP="00852BDE">
            <w:pPr>
              <w:jc w:val="center"/>
              <w:rPr>
                <w:b/>
                <w:bCs/>
                <w:color w:val="1D1C1D"/>
              </w:rPr>
            </w:pPr>
            <w:r>
              <w:rPr>
                <w:b/>
                <w:bCs/>
                <w:color w:val="1D1C1D"/>
              </w:rPr>
              <w:t xml:space="preserve">Annual Amount </w:t>
            </w:r>
            <w:r>
              <w:rPr>
                <w:b/>
                <w:bCs/>
                <w:color w:val="1D1C1D"/>
              </w:rPr>
              <w:t>(₹)</w:t>
            </w:r>
          </w:p>
        </w:tc>
      </w:tr>
      <w:tr w:rsidR="00934461" w:rsidRPr="00C45512" w14:paraId="18EB9CB6" w14:textId="12598C8D"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0C116BA" w14:textId="4F870D33" w:rsidR="00934461" w:rsidRDefault="00934461" w:rsidP="00852BDE">
            <w:pPr>
              <w:jc w:val="both"/>
            </w:pPr>
            <w:r>
              <w:t>Basic Salary</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A919DC8" w14:textId="792EC9DC" w:rsidR="00934461" w:rsidRDefault="00934461" w:rsidP="00E92EF3">
            <w:pPr>
              <w:jc w:val="center"/>
            </w:pPr>
            <w:r>
              <w:t>50%</w:t>
            </w: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F5EF50C" w14:textId="186980D6" w:rsidR="00934461" w:rsidRPr="00C45512" w:rsidRDefault="00E31FAB" w:rsidP="00852BDE">
            <w:pPr>
              <w:jc w:val="both"/>
              <w:rPr>
                <w:rFonts w:ascii="Verdana" w:hAnsi="Verdana"/>
                <w:sz w:val="20"/>
                <w:szCs w:val="20"/>
                <w:lang w:val="en-US"/>
              </w:rPr>
            </w:pPr>
            <w:r w:rsidRPr="00E31FAB">
              <w:rPr>
                <w:rFonts w:ascii="Verdana" w:hAnsi="Verdana"/>
                <w:sz w:val="20"/>
                <w:szCs w:val="20"/>
              </w:rPr>
              <w:t>{{ basic_salary_monthly }}</w:t>
            </w:r>
          </w:p>
        </w:tc>
        <w:tc>
          <w:tcPr>
            <w:tcW w:w="2857" w:type="dxa"/>
            <w:tcBorders>
              <w:top w:val="single" w:sz="4" w:space="0" w:color="auto"/>
              <w:left w:val="single" w:sz="4" w:space="0" w:color="auto"/>
              <w:bottom w:val="single" w:sz="4" w:space="0" w:color="auto"/>
              <w:right w:val="single" w:sz="4" w:space="0" w:color="auto"/>
            </w:tcBorders>
          </w:tcPr>
          <w:p w14:paraId="1071A769" w14:textId="5EAEAD77" w:rsidR="00934461" w:rsidRPr="00C45512" w:rsidRDefault="00056A34" w:rsidP="00852BDE">
            <w:pPr>
              <w:jc w:val="both"/>
              <w:rPr>
                <w:rFonts w:ascii="Verdana" w:hAnsi="Verdana"/>
                <w:sz w:val="20"/>
                <w:szCs w:val="20"/>
                <w:lang w:val="en-US"/>
              </w:rPr>
            </w:pPr>
            <w:r w:rsidRPr="00056A34">
              <w:rPr>
                <w:rFonts w:ascii="Verdana" w:hAnsi="Verdana"/>
                <w:sz w:val="20"/>
                <w:szCs w:val="20"/>
              </w:rPr>
              <w:t>{{ basic_salary_annual }}</w:t>
            </w:r>
          </w:p>
        </w:tc>
      </w:tr>
      <w:tr w:rsidR="00934461" w:rsidRPr="00C45512" w14:paraId="47ACDEE6" w14:textId="733024BC"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049A744" w14:textId="4BDA6826" w:rsidR="00934461" w:rsidRDefault="00934461" w:rsidP="00852BDE">
            <w:pPr>
              <w:jc w:val="both"/>
            </w:pPr>
            <w:r>
              <w:t>House Rent Allowance (HRA)</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4A29AF1" w14:textId="2B37E07F" w:rsidR="00934461" w:rsidRDefault="00934461" w:rsidP="00E92EF3">
            <w:pPr>
              <w:jc w:val="center"/>
            </w:pPr>
            <w:r>
              <w:t>25%</w:t>
            </w: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1D1EF515" w14:textId="2F13ABD3" w:rsidR="00934461" w:rsidRPr="00C45512" w:rsidRDefault="00FA2693" w:rsidP="00852BDE">
            <w:pPr>
              <w:jc w:val="both"/>
              <w:rPr>
                <w:rFonts w:ascii="Verdana" w:hAnsi="Verdana"/>
                <w:sz w:val="20"/>
                <w:szCs w:val="20"/>
                <w:lang w:val="en-US"/>
              </w:rPr>
            </w:pPr>
            <w:r w:rsidRPr="00FA2693">
              <w:rPr>
                <w:rFonts w:ascii="Verdana" w:hAnsi="Verdana"/>
                <w:sz w:val="20"/>
                <w:szCs w:val="20"/>
              </w:rPr>
              <w:t>{{ hra_monthly }}</w:t>
            </w:r>
          </w:p>
        </w:tc>
        <w:tc>
          <w:tcPr>
            <w:tcW w:w="2857" w:type="dxa"/>
            <w:tcBorders>
              <w:top w:val="single" w:sz="4" w:space="0" w:color="auto"/>
              <w:left w:val="single" w:sz="4" w:space="0" w:color="auto"/>
              <w:bottom w:val="single" w:sz="4" w:space="0" w:color="auto"/>
              <w:right w:val="single" w:sz="4" w:space="0" w:color="auto"/>
            </w:tcBorders>
          </w:tcPr>
          <w:p w14:paraId="18FE25FA" w14:textId="011D872D" w:rsidR="00934461" w:rsidRPr="00C45512" w:rsidRDefault="003D4D7E" w:rsidP="00852BDE">
            <w:pPr>
              <w:jc w:val="both"/>
              <w:rPr>
                <w:rFonts w:ascii="Verdana" w:hAnsi="Verdana"/>
                <w:sz w:val="20"/>
                <w:szCs w:val="20"/>
                <w:lang w:val="en-US"/>
              </w:rPr>
            </w:pPr>
            <w:r>
              <w:rPr>
                <w:rFonts w:ascii="Verdana" w:hAnsi="Verdana"/>
                <w:sz w:val="20"/>
                <w:szCs w:val="20"/>
                <w:lang w:val="en-US"/>
              </w:rPr>
              <w:t>{{ hra_annual }}</w:t>
            </w:r>
          </w:p>
        </w:tc>
      </w:tr>
      <w:tr w:rsidR="00823ACA" w:rsidRPr="00C45512" w14:paraId="2AA6A4F2" w14:textId="77777777"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3B9C731A" w14:textId="4C9E2873" w:rsidR="00823ACA" w:rsidRDefault="00823ACA" w:rsidP="00852BDE">
            <w:pPr>
              <w:jc w:val="both"/>
            </w:pPr>
            <w:r>
              <w:t>Special Allowance</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BF88CF3" w14:textId="2CD7FD30" w:rsidR="00823ACA" w:rsidRDefault="00823ACA" w:rsidP="00E92EF3">
            <w:pPr>
              <w:jc w:val="center"/>
            </w:pPr>
            <w:r>
              <w:t>15%</w:t>
            </w: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94444AF" w14:textId="0913669E" w:rsidR="00823ACA" w:rsidRPr="00FA2693" w:rsidRDefault="00B66346" w:rsidP="00852BDE">
            <w:pPr>
              <w:jc w:val="both"/>
              <w:rPr>
                <w:rFonts w:ascii="Verdana" w:hAnsi="Verdana"/>
                <w:sz w:val="20"/>
                <w:szCs w:val="20"/>
              </w:rPr>
            </w:pPr>
            <w:r>
              <w:rPr>
                <w:rFonts w:ascii="Verdana" w:hAnsi="Verdana"/>
                <w:sz w:val="20"/>
                <w:szCs w:val="20"/>
              </w:rPr>
              <w:t>{{ special_allowance_monthly }}</w:t>
            </w:r>
          </w:p>
        </w:tc>
        <w:tc>
          <w:tcPr>
            <w:tcW w:w="2857" w:type="dxa"/>
            <w:tcBorders>
              <w:top w:val="single" w:sz="4" w:space="0" w:color="auto"/>
              <w:left w:val="single" w:sz="4" w:space="0" w:color="auto"/>
              <w:bottom w:val="single" w:sz="4" w:space="0" w:color="auto"/>
              <w:right w:val="single" w:sz="4" w:space="0" w:color="auto"/>
            </w:tcBorders>
          </w:tcPr>
          <w:p w14:paraId="1B0BB189" w14:textId="6A9CE9FD" w:rsidR="00823ACA" w:rsidRDefault="00B66346" w:rsidP="00852BDE">
            <w:pPr>
              <w:jc w:val="both"/>
              <w:rPr>
                <w:rFonts w:ascii="Verdana" w:hAnsi="Verdana"/>
                <w:sz w:val="20"/>
                <w:szCs w:val="20"/>
                <w:lang w:val="en-US"/>
              </w:rPr>
            </w:pPr>
            <w:r>
              <w:rPr>
                <w:rFonts w:ascii="Verdana" w:hAnsi="Verdana"/>
                <w:sz w:val="20"/>
                <w:szCs w:val="20"/>
              </w:rPr>
              <w:t>{{ special_allowance_</w:t>
            </w:r>
            <w:r>
              <w:rPr>
                <w:rFonts w:ascii="Verdana" w:hAnsi="Verdana"/>
                <w:sz w:val="20"/>
                <w:szCs w:val="20"/>
              </w:rPr>
              <w:t>annual</w:t>
            </w:r>
            <w:r>
              <w:rPr>
                <w:rFonts w:ascii="Verdana" w:hAnsi="Verdana"/>
                <w:sz w:val="20"/>
                <w:szCs w:val="20"/>
              </w:rPr>
              <w:t xml:space="preserve"> }}</w:t>
            </w:r>
          </w:p>
        </w:tc>
      </w:tr>
      <w:tr w:rsidR="00934461" w:rsidRPr="00C45512" w14:paraId="4890F0C5" w14:textId="6903AE07"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97F4E74" w14:textId="1E30A962" w:rsidR="00934461" w:rsidRDefault="00934461" w:rsidP="00852BDE">
            <w:pPr>
              <w:jc w:val="both"/>
            </w:pPr>
            <w:r>
              <w:t>Leave &amp; Travel Allowance (LTA)</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3F169AA" w14:textId="34262D2E" w:rsidR="00934461" w:rsidRDefault="00934461" w:rsidP="00E92EF3">
            <w:pPr>
              <w:jc w:val="center"/>
            </w:pPr>
            <w:r>
              <w:t>10%</w:t>
            </w: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F6FA170" w14:textId="0E315EDC" w:rsidR="00934461" w:rsidRPr="00C45512" w:rsidRDefault="00DA3ED4" w:rsidP="00852BDE">
            <w:pPr>
              <w:jc w:val="both"/>
              <w:rPr>
                <w:rFonts w:ascii="Verdana" w:hAnsi="Verdana"/>
                <w:sz w:val="20"/>
                <w:szCs w:val="20"/>
                <w:lang w:val="en-US"/>
              </w:rPr>
            </w:pPr>
            <w:r w:rsidRPr="00DA3ED4">
              <w:rPr>
                <w:rFonts w:ascii="Verdana" w:hAnsi="Verdana"/>
                <w:sz w:val="20"/>
                <w:szCs w:val="20"/>
              </w:rPr>
              <w:t>{{ lta_monthly }}</w:t>
            </w:r>
          </w:p>
        </w:tc>
        <w:tc>
          <w:tcPr>
            <w:tcW w:w="2857" w:type="dxa"/>
            <w:tcBorders>
              <w:top w:val="single" w:sz="4" w:space="0" w:color="auto"/>
              <w:left w:val="single" w:sz="4" w:space="0" w:color="auto"/>
              <w:bottom w:val="single" w:sz="4" w:space="0" w:color="auto"/>
              <w:right w:val="single" w:sz="4" w:space="0" w:color="auto"/>
            </w:tcBorders>
          </w:tcPr>
          <w:p w14:paraId="4D3823F3" w14:textId="524B1D47" w:rsidR="00934461" w:rsidRPr="00C45512" w:rsidRDefault="003D4D7E" w:rsidP="00852BDE">
            <w:pPr>
              <w:jc w:val="both"/>
              <w:rPr>
                <w:rFonts w:ascii="Verdana" w:hAnsi="Verdana"/>
                <w:sz w:val="20"/>
                <w:szCs w:val="20"/>
                <w:lang w:val="en-US"/>
              </w:rPr>
            </w:pPr>
            <w:r>
              <w:rPr>
                <w:rFonts w:ascii="Verdana" w:hAnsi="Verdana"/>
                <w:sz w:val="20"/>
                <w:szCs w:val="20"/>
                <w:lang w:val="en-US"/>
              </w:rPr>
              <w:t>{{ lta_annual }}</w:t>
            </w:r>
          </w:p>
        </w:tc>
      </w:tr>
      <w:tr w:rsidR="00934461" w:rsidRPr="00C45512" w14:paraId="76D44687" w14:textId="7DC80035"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B71A069" w14:textId="4D59EAC4" w:rsidR="00934461" w:rsidRDefault="00934461" w:rsidP="00852BDE">
            <w:pPr>
              <w:jc w:val="both"/>
            </w:pPr>
            <w:r>
              <w:t>Total Fixed Pay</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123DD18" w14:textId="0D903D4B" w:rsidR="00934461" w:rsidRDefault="00934461" w:rsidP="00E92EF3">
            <w:pPr>
              <w:jc w:val="center"/>
            </w:pPr>
            <w:r>
              <w:t>100%</w:t>
            </w: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7E5D2C9" w14:textId="5F5BD1F2" w:rsidR="00934461" w:rsidRPr="00C45512" w:rsidRDefault="00570EEF" w:rsidP="00852BDE">
            <w:pPr>
              <w:jc w:val="both"/>
              <w:rPr>
                <w:rFonts w:ascii="Verdana" w:hAnsi="Verdana"/>
                <w:sz w:val="20"/>
                <w:szCs w:val="20"/>
                <w:lang w:val="en-US"/>
              </w:rPr>
            </w:pPr>
            <w:r w:rsidRPr="00570EEF">
              <w:rPr>
                <w:rFonts w:ascii="Verdana" w:hAnsi="Verdana"/>
                <w:sz w:val="20"/>
                <w:szCs w:val="20"/>
              </w:rPr>
              <w:t>{{ fixed_pay_monthly }}</w:t>
            </w:r>
          </w:p>
        </w:tc>
        <w:tc>
          <w:tcPr>
            <w:tcW w:w="2857" w:type="dxa"/>
            <w:tcBorders>
              <w:top w:val="single" w:sz="4" w:space="0" w:color="auto"/>
              <w:left w:val="single" w:sz="4" w:space="0" w:color="auto"/>
              <w:bottom w:val="single" w:sz="4" w:space="0" w:color="auto"/>
              <w:right w:val="single" w:sz="4" w:space="0" w:color="auto"/>
            </w:tcBorders>
          </w:tcPr>
          <w:p w14:paraId="7CBCF6C6" w14:textId="72CC40F9" w:rsidR="00934461" w:rsidRPr="00C45512" w:rsidRDefault="003D4D7E" w:rsidP="00852BDE">
            <w:pPr>
              <w:jc w:val="both"/>
              <w:rPr>
                <w:rFonts w:ascii="Verdana" w:hAnsi="Verdana"/>
                <w:sz w:val="20"/>
                <w:szCs w:val="20"/>
                <w:lang w:val="en-US"/>
              </w:rPr>
            </w:pPr>
            <w:r>
              <w:rPr>
                <w:rFonts w:ascii="Verdana" w:hAnsi="Verdana"/>
                <w:sz w:val="20"/>
                <w:szCs w:val="20"/>
                <w:lang w:val="en-US"/>
              </w:rPr>
              <w:t>{{ fix_pay_annual }}</w:t>
            </w:r>
          </w:p>
        </w:tc>
      </w:tr>
      <w:tr w:rsidR="00934461" w:rsidRPr="00C45512" w14:paraId="27150B48" w14:textId="7853FDFE"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48A29D42" w14:textId="0812AF32" w:rsidR="00934461" w:rsidRDefault="00934461" w:rsidP="00852BDE">
            <w:pPr>
              <w:jc w:val="both"/>
            </w:pPr>
            <w:r>
              <w:t>Performance Bonus</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177BC54" w14:textId="77777777" w:rsidR="00934461" w:rsidRDefault="00934461" w:rsidP="00E92EF3">
            <w:pPr>
              <w:jc w:val="center"/>
            </w:pP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980A3B5" w14:textId="7BF3A6CE" w:rsidR="00934461" w:rsidRPr="00C45512" w:rsidRDefault="00FC4FC9" w:rsidP="00852BDE">
            <w:pPr>
              <w:jc w:val="both"/>
              <w:rPr>
                <w:rFonts w:ascii="Verdana" w:hAnsi="Verdana"/>
                <w:sz w:val="20"/>
                <w:szCs w:val="20"/>
                <w:lang w:val="en-US"/>
              </w:rPr>
            </w:pPr>
            <w:r w:rsidRPr="00FC4FC9">
              <w:rPr>
                <w:rFonts w:ascii="Verdana" w:hAnsi="Verdana"/>
                <w:sz w:val="20"/>
                <w:szCs w:val="20"/>
              </w:rPr>
              <w:t>{{ performance_variable }}</w:t>
            </w:r>
          </w:p>
        </w:tc>
        <w:tc>
          <w:tcPr>
            <w:tcW w:w="2857" w:type="dxa"/>
            <w:tcBorders>
              <w:top w:val="single" w:sz="4" w:space="0" w:color="auto"/>
              <w:left w:val="single" w:sz="4" w:space="0" w:color="auto"/>
              <w:bottom w:val="single" w:sz="4" w:space="0" w:color="auto"/>
              <w:right w:val="single" w:sz="4" w:space="0" w:color="auto"/>
            </w:tcBorders>
          </w:tcPr>
          <w:p w14:paraId="4943E10D" w14:textId="77777777" w:rsidR="00934461" w:rsidRPr="00C45512" w:rsidRDefault="00934461" w:rsidP="00852BDE">
            <w:pPr>
              <w:jc w:val="both"/>
              <w:rPr>
                <w:rFonts w:ascii="Verdana" w:hAnsi="Verdana"/>
                <w:sz w:val="20"/>
                <w:szCs w:val="20"/>
                <w:lang w:val="en-US"/>
              </w:rPr>
            </w:pPr>
          </w:p>
        </w:tc>
      </w:tr>
      <w:tr w:rsidR="00934461" w:rsidRPr="00C45512" w14:paraId="494E0CE7" w14:textId="4C1D793A"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D5E894B" w14:textId="06A99998" w:rsidR="00934461" w:rsidRDefault="00934461" w:rsidP="00852BDE">
            <w:pPr>
              <w:jc w:val="both"/>
            </w:pPr>
            <w:r>
              <w:t>Retention Bonus</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5EC5EEAA" w14:textId="77777777" w:rsidR="00934461" w:rsidRDefault="00934461" w:rsidP="00E92EF3">
            <w:pPr>
              <w:jc w:val="center"/>
            </w:pP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6A61E9AA" w14:textId="7DF26E8C" w:rsidR="00934461" w:rsidRPr="00C45512" w:rsidRDefault="00FC4FC9" w:rsidP="00852BDE">
            <w:pPr>
              <w:jc w:val="both"/>
              <w:rPr>
                <w:rFonts w:ascii="Verdana" w:hAnsi="Verdana"/>
                <w:sz w:val="20"/>
                <w:szCs w:val="20"/>
                <w:lang w:val="en-US"/>
              </w:rPr>
            </w:pPr>
            <w:r>
              <w:rPr>
                <w:rFonts w:ascii="Verdana" w:hAnsi="Verdana"/>
                <w:sz w:val="20"/>
                <w:szCs w:val="20"/>
                <w:lang w:val="en-US"/>
              </w:rPr>
              <w:t>{{ retention_bonus }}</w:t>
            </w:r>
          </w:p>
        </w:tc>
        <w:tc>
          <w:tcPr>
            <w:tcW w:w="2857" w:type="dxa"/>
            <w:tcBorders>
              <w:top w:val="single" w:sz="4" w:space="0" w:color="auto"/>
              <w:left w:val="single" w:sz="4" w:space="0" w:color="auto"/>
              <w:bottom w:val="single" w:sz="4" w:space="0" w:color="auto"/>
              <w:right w:val="single" w:sz="4" w:space="0" w:color="auto"/>
            </w:tcBorders>
          </w:tcPr>
          <w:p w14:paraId="21C0872E" w14:textId="77777777" w:rsidR="00934461" w:rsidRPr="00C45512" w:rsidRDefault="00934461" w:rsidP="00852BDE">
            <w:pPr>
              <w:jc w:val="both"/>
              <w:rPr>
                <w:rFonts w:ascii="Verdana" w:hAnsi="Verdana"/>
                <w:sz w:val="20"/>
                <w:szCs w:val="20"/>
                <w:lang w:val="en-US"/>
              </w:rPr>
            </w:pPr>
          </w:p>
        </w:tc>
      </w:tr>
      <w:tr w:rsidR="00934461" w:rsidRPr="00C45512" w14:paraId="13F7653E" w14:textId="720EB2C5" w:rsidTr="00DE67DF">
        <w:trPr>
          <w:jc w:val="center"/>
        </w:trPr>
        <w:tc>
          <w:tcPr>
            <w:tcW w:w="3208"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70920C9E" w14:textId="5D2306BF" w:rsidR="00934461" w:rsidRDefault="00934461" w:rsidP="00852BDE">
            <w:pPr>
              <w:jc w:val="both"/>
            </w:pPr>
            <w:r>
              <w:t>Total CTC</w:t>
            </w:r>
          </w:p>
        </w:tc>
        <w:tc>
          <w:tcPr>
            <w:tcW w:w="167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2DFAF346" w14:textId="77777777" w:rsidR="00934461" w:rsidRDefault="00934461" w:rsidP="00E92EF3">
            <w:pPr>
              <w:jc w:val="center"/>
            </w:pPr>
          </w:p>
        </w:tc>
        <w:tc>
          <w:tcPr>
            <w:tcW w:w="3050"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vAlign w:val="center"/>
          </w:tcPr>
          <w:p w14:paraId="0F53913C" w14:textId="77777777" w:rsidR="00934461" w:rsidRPr="00C45512" w:rsidRDefault="00934461" w:rsidP="00852BDE">
            <w:pPr>
              <w:jc w:val="both"/>
              <w:rPr>
                <w:rFonts w:ascii="Verdana" w:hAnsi="Verdana"/>
                <w:sz w:val="20"/>
                <w:szCs w:val="20"/>
                <w:lang w:val="en-US"/>
              </w:rPr>
            </w:pPr>
          </w:p>
        </w:tc>
        <w:tc>
          <w:tcPr>
            <w:tcW w:w="2857" w:type="dxa"/>
            <w:tcBorders>
              <w:top w:val="single" w:sz="4" w:space="0" w:color="auto"/>
              <w:left w:val="single" w:sz="4" w:space="0" w:color="auto"/>
              <w:bottom w:val="single" w:sz="4" w:space="0" w:color="auto"/>
              <w:right w:val="single" w:sz="4" w:space="0" w:color="auto"/>
            </w:tcBorders>
          </w:tcPr>
          <w:p w14:paraId="38ED1F36" w14:textId="528BACF5" w:rsidR="00934461" w:rsidRPr="00C45512" w:rsidRDefault="00FC4FC9" w:rsidP="00852BDE">
            <w:pPr>
              <w:jc w:val="both"/>
              <w:rPr>
                <w:rFonts w:ascii="Verdana" w:hAnsi="Verdana"/>
                <w:sz w:val="20"/>
                <w:szCs w:val="20"/>
                <w:lang w:val="en-US"/>
              </w:rPr>
            </w:pPr>
            <w:r w:rsidRPr="00FC4FC9">
              <w:rPr>
                <w:rFonts w:ascii="Verdana" w:hAnsi="Verdana"/>
                <w:sz w:val="20"/>
                <w:szCs w:val="20"/>
              </w:rPr>
              <w:t>{{ annual_ctc }}</w:t>
            </w:r>
          </w:p>
        </w:tc>
      </w:tr>
    </w:tbl>
    <w:p w14:paraId="07D9763A" w14:textId="77777777" w:rsidR="001920DF" w:rsidRDefault="001920DF" w:rsidP="00C45512">
      <w:pPr>
        <w:jc w:val="both"/>
        <w:rPr>
          <w:rFonts w:ascii="Verdana" w:hAnsi="Verdana"/>
          <w:sz w:val="20"/>
          <w:szCs w:val="20"/>
          <w:lang w:val="en-US"/>
        </w:rPr>
      </w:pPr>
    </w:p>
    <w:p w14:paraId="4B820587" w14:textId="7ED68C83" w:rsidR="00C45512" w:rsidRPr="001920DF" w:rsidRDefault="00C45512" w:rsidP="00C45512">
      <w:pPr>
        <w:jc w:val="both"/>
        <w:rPr>
          <w:rFonts w:ascii="Verdana" w:hAnsi="Verdana"/>
          <w:sz w:val="20"/>
          <w:szCs w:val="20"/>
          <w:lang w:val="en-US"/>
        </w:rPr>
      </w:pPr>
      <w:r w:rsidRPr="00C45512">
        <w:rPr>
          <w:rFonts w:ascii="Verdana" w:hAnsi="Verdana"/>
          <w:b/>
          <w:bCs/>
          <w:sz w:val="20"/>
          <w:szCs w:val="20"/>
          <w:lang w:val="en-US"/>
        </w:rPr>
        <w:t>ATTACHMENT A</w:t>
      </w:r>
    </w:p>
    <w:p w14:paraId="561AF4A4" w14:textId="77777777" w:rsidR="00C45512" w:rsidRPr="00C45512" w:rsidRDefault="00C45512" w:rsidP="00C45512">
      <w:pPr>
        <w:jc w:val="both"/>
        <w:rPr>
          <w:rFonts w:ascii="Verdana" w:hAnsi="Verdana"/>
          <w:sz w:val="20"/>
          <w:szCs w:val="20"/>
          <w:lang w:val="en-US"/>
        </w:rPr>
      </w:pPr>
      <w:r w:rsidRPr="00C45512">
        <w:rPr>
          <w:rFonts w:ascii="Verdana" w:hAnsi="Verdana"/>
          <w:b/>
          <w:sz w:val="20"/>
          <w:szCs w:val="20"/>
          <w:lang w:val="en-US"/>
        </w:rPr>
        <w:t>TERMS AND CONDITIONS OF EMPLOYMENT</w:t>
      </w:r>
    </w:p>
    <w:p w14:paraId="6328274B"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Term of Employment</w:t>
      </w:r>
    </w:p>
    <w:p w14:paraId="167861C8"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Subject to Sections 6 and 7 below, the term of your employment with the Company is intended to be till you attain the age of retirement.</w:t>
      </w:r>
    </w:p>
    <w:p w14:paraId="234C00F6"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Probation Period</w:t>
      </w:r>
    </w:p>
    <w:p w14:paraId="35CDA5E6"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 will be required to serve a probation period of six (6) months, after the completion of which, your performance will be formally reviewed. The Company will provide you with a written confirmation of the commencement and termination date of your probation period. Your probation period shall not commence unless you have received a written confirmation from the Company. The Company may, in its sole discretion, extend the probation period. Such extension can be granted twice, for a period of three (3) months each. In the event that you fail to perform to the Company’s satisfaction during the probation period and the extension thereof, if applicable, your employment shall be terminated for unsatisfactory performance.</w:t>
      </w:r>
    </w:p>
    <w:p w14:paraId="3F3353A3" w14:textId="77777777" w:rsidR="004344A7" w:rsidRDefault="004344A7" w:rsidP="00C45512">
      <w:pPr>
        <w:jc w:val="both"/>
        <w:rPr>
          <w:rFonts w:ascii="Verdana" w:hAnsi="Verdana"/>
          <w:b/>
          <w:bCs/>
          <w:sz w:val="20"/>
          <w:szCs w:val="20"/>
          <w:lang w:val="en-US"/>
        </w:rPr>
      </w:pPr>
    </w:p>
    <w:p w14:paraId="711E5C19" w14:textId="77777777" w:rsidR="004344A7" w:rsidRDefault="004344A7" w:rsidP="00C45512">
      <w:pPr>
        <w:jc w:val="both"/>
        <w:rPr>
          <w:rFonts w:ascii="Verdana" w:hAnsi="Verdana"/>
          <w:b/>
          <w:bCs/>
          <w:sz w:val="20"/>
          <w:szCs w:val="20"/>
          <w:lang w:val="en-US"/>
        </w:rPr>
      </w:pPr>
    </w:p>
    <w:p w14:paraId="4BFB993F" w14:textId="77777777" w:rsidR="004344A7" w:rsidRDefault="004344A7" w:rsidP="00C45512">
      <w:pPr>
        <w:jc w:val="both"/>
        <w:rPr>
          <w:rFonts w:ascii="Verdana" w:hAnsi="Verdana"/>
          <w:b/>
          <w:bCs/>
          <w:sz w:val="20"/>
          <w:szCs w:val="20"/>
          <w:lang w:val="en-US"/>
        </w:rPr>
      </w:pPr>
    </w:p>
    <w:p w14:paraId="2D623BCD" w14:textId="34C02FEE"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Reporting Person</w:t>
      </w:r>
    </w:p>
    <w:p w14:paraId="2C9CF9BF"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During the period of employment, you shall report to the Chief Executive Officer of the Company or as informed to you from time to time.</w:t>
      </w:r>
    </w:p>
    <w:p w14:paraId="1D25D8CC"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Outside Activities</w:t>
      </w:r>
    </w:p>
    <w:p w14:paraId="4FFADDBB"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This position is for full-time employment with the Company and you shall exclusively devote yourself to the business of the Company. You shall not take on any other work for remuneration (part-time or otherwise) or work in an advisory capacity, or be interested directly or indirectly (except as shareholders or debenture holders) in any other trade or business, during your term of employment with the Company, without prior written permission of the Company.</w:t>
      </w:r>
    </w:p>
    <w:p w14:paraId="66191DAE"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Termination</w:t>
      </w:r>
    </w:p>
    <w:p w14:paraId="6C9498BD"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During the term of your employment, should you desire to leave the services of the Company, you are required to provide the Company a sixty (30) days’ notice or salary in lieu thereof.</w:t>
      </w:r>
    </w:p>
    <w:p w14:paraId="1BB48685"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The Company shall be entitled to terminate your employment with or without cause at any time by giving you sixty (30) days’ notice or salary in lieu thereof.</w:t>
      </w:r>
    </w:p>
    <w:p w14:paraId="77995988"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If you are absent from work for a period of five (5) consecutive working days, without providing any notice or affording any reasons, or without taking Company’s prior approval in this regard, the Company will be entitled to forthwith terminate your employment with the Company. In the event that the Company terminates you, you will be provided a written notice of termination. Further, in the event of such termination, you shall be liable to pay the Company an amount equivalent to your notice period as per your termination clause mentioned herewith in this letter. Notwithstanding the above, the Company shall not be restricted from claiming legal remedies available to it under the ordinary legal recourse. Company shall be entitled to recover any additional damages from you in a manner that the Company may determine suitable in this regard.</w:t>
      </w:r>
    </w:p>
    <w:p w14:paraId="510C9F9B"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Notwithstanding anything mentioned in this Agreement, the Company may terminate your employment, with immediate effect by a notice in writing (without salary), in the event of your misconduct, including but not limited to, fraudulent, dishonest or undisciplined conduct, breach of integrity, embezzlement, misappropriation or misuse by you of the Company’s property, insubordination or failure to comply with the directions given to you by persons so authorized, your insolvency or conviction for any offence involving moral turpitude, breach by you of any terms of this Agreement or the Company’s policies or other documents or directions of the Company, or upon your conducting yourself in a manner which is regarded by the Company as prejudicial to its interests or to the interests of its clients and/or customers, or any similar reason.</w:t>
      </w:r>
    </w:p>
    <w:p w14:paraId="6C53D80B"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Notwithstanding anything aforesaid, termination by you shall be subject to the satisfactory completion of all your existing duties, obligations and projects.</w:t>
      </w:r>
    </w:p>
    <w:p w14:paraId="67941CEC"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 xml:space="preserve">On acceptance of the resignation notice, you will be required to immediately give up to the Company all correspondences, specifications, formulae, books, documents, market data, literature, drawings, effects or records, etc. belonging to the Company or relating to its business and you shall not make or retain any copies of these items. In the event that the Company directs you to destroy any such information, </w:t>
      </w:r>
      <w:r w:rsidRPr="00C45512">
        <w:rPr>
          <w:rFonts w:ascii="Verdana" w:hAnsi="Verdana"/>
          <w:sz w:val="20"/>
          <w:szCs w:val="20"/>
          <w:lang w:val="en-US"/>
        </w:rPr>
        <w:lastRenderedPageBreak/>
        <w:t>documents or materials, you shall forthwith do so and provide a written certification to that effect to the Company.</w:t>
      </w:r>
    </w:p>
    <w:p w14:paraId="38267E66"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Any notice, demand or request required or permitted to be given under this Agreement shall be in writing and shall be deemed sufficient when delivered personally or by overnight courier or electronic mail, or 48 hours after being deposited in the Indian mail or registered mail with postage prepaid, addressed to the party to be notified at such party’s address as set forth below, as subsequently modified by written notice:</w:t>
      </w:r>
    </w:p>
    <w:p w14:paraId="37CBE1C7"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Notice Details</w:t>
      </w:r>
    </w:p>
    <w:tbl>
      <w:tblPr>
        <w:tblStyle w:val="TableGrid"/>
        <w:tblW w:w="0" w:type="auto"/>
        <w:tblLook w:val="04A0" w:firstRow="1" w:lastRow="0" w:firstColumn="1" w:lastColumn="0" w:noHBand="0" w:noVBand="1"/>
      </w:tblPr>
      <w:tblGrid>
        <w:gridCol w:w="4831"/>
        <w:gridCol w:w="4831"/>
      </w:tblGrid>
      <w:tr w:rsidR="00C45512" w:rsidRPr="00C45512" w14:paraId="3288ECD0" w14:textId="77777777">
        <w:tc>
          <w:tcPr>
            <w:tcW w:w="4831" w:type="dxa"/>
            <w:tcBorders>
              <w:top w:val="single" w:sz="4" w:space="0" w:color="auto"/>
              <w:left w:val="single" w:sz="4" w:space="0" w:color="auto"/>
              <w:bottom w:val="single" w:sz="4" w:space="0" w:color="auto"/>
              <w:right w:val="single" w:sz="4" w:space="0" w:color="auto"/>
            </w:tcBorders>
            <w:shd w:val="clear" w:color="auto" w:fill="F2F4F7"/>
            <w:tcMar>
              <w:top w:w="100" w:type="dxa"/>
              <w:left w:w="120" w:type="dxa"/>
              <w:bottom w:w="100" w:type="dxa"/>
              <w:right w:w="120" w:type="dxa"/>
            </w:tcMar>
            <w:hideMark/>
          </w:tcPr>
          <w:p w14:paraId="23A15727"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b/>
                <w:sz w:val="20"/>
                <w:szCs w:val="20"/>
                <w:lang w:val="en-US"/>
              </w:rPr>
              <w:t>TO COMPANY:</w:t>
            </w:r>
          </w:p>
        </w:tc>
        <w:tc>
          <w:tcPr>
            <w:tcW w:w="483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hideMark/>
          </w:tcPr>
          <w:p w14:paraId="7F992E0F"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AUTONEX AI 360 PRIVATE LIMITED</w:t>
            </w:r>
          </w:p>
        </w:tc>
      </w:tr>
      <w:tr w:rsidR="00C45512" w:rsidRPr="00C45512" w14:paraId="0882F1D4" w14:textId="77777777">
        <w:tc>
          <w:tcPr>
            <w:tcW w:w="483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hideMark/>
          </w:tcPr>
          <w:p w14:paraId="49F1A8AD"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Address:</w:t>
            </w:r>
          </w:p>
        </w:tc>
        <w:tc>
          <w:tcPr>
            <w:tcW w:w="483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hideMark/>
          </w:tcPr>
          <w:p w14:paraId="56E0C8C4"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Flat No. 14, Ramtirth Park, Kulkarni Colony, Trimurti Chowk, Nashik, Nashik- 422008, Maharashtra</w:t>
            </w:r>
          </w:p>
        </w:tc>
      </w:tr>
      <w:tr w:rsidR="00C45512" w:rsidRPr="00C45512" w14:paraId="2363663D" w14:textId="77777777">
        <w:tc>
          <w:tcPr>
            <w:tcW w:w="483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hideMark/>
          </w:tcPr>
          <w:p w14:paraId="228417B3"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Email:</w:t>
            </w:r>
          </w:p>
        </w:tc>
        <w:tc>
          <w:tcPr>
            <w:tcW w:w="483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hideMark/>
          </w:tcPr>
          <w:p w14:paraId="408E0505"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nikhilg@autonexai360.com</w:t>
            </w:r>
          </w:p>
        </w:tc>
      </w:tr>
      <w:tr w:rsidR="00C45512" w:rsidRPr="00C45512" w14:paraId="385314EB" w14:textId="77777777">
        <w:tc>
          <w:tcPr>
            <w:tcW w:w="483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hideMark/>
          </w:tcPr>
          <w:p w14:paraId="3755E856"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Attn:</w:t>
            </w:r>
          </w:p>
        </w:tc>
        <w:tc>
          <w:tcPr>
            <w:tcW w:w="483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hideMark/>
          </w:tcPr>
          <w:p w14:paraId="75BEEB3A"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Nikhil Gawade</w:t>
            </w:r>
          </w:p>
        </w:tc>
      </w:tr>
      <w:tr w:rsidR="00C45512" w:rsidRPr="00C45512" w14:paraId="40F7136E" w14:textId="77777777">
        <w:tc>
          <w:tcPr>
            <w:tcW w:w="4831" w:type="dxa"/>
            <w:tcBorders>
              <w:top w:val="single" w:sz="4" w:space="0" w:color="auto"/>
              <w:left w:val="single" w:sz="4" w:space="0" w:color="auto"/>
              <w:bottom w:val="single" w:sz="4" w:space="0" w:color="auto"/>
              <w:right w:val="single" w:sz="4" w:space="0" w:color="auto"/>
            </w:tcBorders>
            <w:shd w:val="clear" w:color="auto" w:fill="F2F4F7"/>
            <w:tcMar>
              <w:top w:w="100" w:type="dxa"/>
              <w:left w:w="120" w:type="dxa"/>
              <w:bottom w:w="100" w:type="dxa"/>
              <w:right w:w="120" w:type="dxa"/>
            </w:tcMar>
            <w:hideMark/>
          </w:tcPr>
          <w:p w14:paraId="66565728"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b/>
                <w:sz w:val="20"/>
                <w:szCs w:val="20"/>
                <w:lang w:val="en-US"/>
              </w:rPr>
              <w:t>TO EMPLOYEE:</w:t>
            </w:r>
          </w:p>
        </w:tc>
        <w:tc>
          <w:tcPr>
            <w:tcW w:w="483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hideMark/>
          </w:tcPr>
          <w:p w14:paraId="195A86EE"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Refer to the details provided in the signature page below.</w:t>
            </w:r>
          </w:p>
        </w:tc>
      </w:tr>
      <w:tr w:rsidR="00C45512" w:rsidRPr="00C45512" w14:paraId="7CF34B90" w14:textId="77777777">
        <w:tc>
          <w:tcPr>
            <w:tcW w:w="483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tcPr>
          <w:p w14:paraId="61B13AED" w14:textId="77777777" w:rsidR="00C45512" w:rsidRPr="00C45512" w:rsidRDefault="00C45512" w:rsidP="00C45512">
            <w:pPr>
              <w:spacing w:after="160" w:line="278" w:lineRule="auto"/>
              <w:jc w:val="both"/>
              <w:rPr>
                <w:rFonts w:ascii="Verdana" w:hAnsi="Verdana"/>
                <w:sz w:val="20"/>
                <w:szCs w:val="20"/>
                <w:lang w:val="en-US"/>
              </w:rPr>
            </w:pPr>
          </w:p>
        </w:tc>
        <w:tc>
          <w:tcPr>
            <w:tcW w:w="4831"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tcPr>
          <w:p w14:paraId="672E7960" w14:textId="77777777" w:rsidR="00C45512" w:rsidRPr="00C45512" w:rsidRDefault="00C45512" w:rsidP="00C45512">
            <w:pPr>
              <w:spacing w:after="160" w:line="278" w:lineRule="auto"/>
              <w:jc w:val="both"/>
              <w:rPr>
                <w:rFonts w:ascii="Verdana" w:hAnsi="Verdana"/>
                <w:sz w:val="20"/>
                <w:szCs w:val="20"/>
                <w:lang w:val="en-US"/>
              </w:rPr>
            </w:pPr>
          </w:p>
        </w:tc>
      </w:tr>
    </w:tbl>
    <w:p w14:paraId="5710AF27" w14:textId="77777777" w:rsidR="004344A7" w:rsidRDefault="004344A7" w:rsidP="00C45512">
      <w:pPr>
        <w:jc w:val="both"/>
        <w:rPr>
          <w:rFonts w:ascii="Verdana" w:hAnsi="Verdana"/>
          <w:b/>
          <w:bCs/>
          <w:sz w:val="20"/>
          <w:szCs w:val="20"/>
          <w:lang w:val="en-US"/>
        </w:rPr>
      </w:pPr>
    </w:p>
    <w:p w14:paraId="1CA6BE8A" w14:textId="06827D61"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Holidays/Leave</w:t>
      </w:r>
    </w:p>
    <w:p w14:paraId="43E864E9"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General holidays will be declared at the beginning of the calendar year and are a benefit for all full-time employees. You may be called upon to attend duties as and when required during holidays, as may be scheduled in accordance with the needs of the Company. Additionally, you will be entitled to receive earned/privilege leave which shall be calculated at the rate of one earned leave for every twenty (20) days of work performed. The total number of earned/privilege that can be accumulated and carried over to the succeeding year shall not be more than thirty (30) days.</w:t>
      </w:r>
    </w:p>
    <w:p w14:paraId="45742200"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 will be entitled for leave at such time and of such duration as the Company may grant depending upon the exigencies, in accordance with the Company’s rules and regulations in force, introduced hereafter or modified from time to time. It shall be your sole responsibility to keep yourself updated of any changes in company policy as amended from time to time. For casual leave, you will be expected to give prior notice to the reporting authority; however, in case of an emergency or exigent situation, you shall be required to take such approval within one (1) day of resuming your services. Casual leave without requisite approval from the Company shall be considered leave without pay. In the event any additional leave is required, the additional leave shall be without pay. You shall be required to submit a medical and fitness certificate from a registered medical practitioner in case of three or more consecutive days of medical leave.</w:t>
      </w:r>
    </w:p>
    <w:p w14:paraId="796FE2C7" w14:textId="77777777" w:rsidR="004344A7" w:rsidRDefault="004344A7" w:rsidP="00C45512">
      <w:pPr>
        <w:jc w:val="both"/>
        <w:rPr>
          <w:rFonts w:ascii="Verdana" w:hAnsi="Verdana"/>
          <w:b/>
          <w:bCs/>
          <w:sz w:val="20"/>
          <w:szCs w:val="20"/>
          <w:lang w:val="en-US"/>
        </w:rPr>
      </w:pPr>
    </w:p>
    <w:p w14:paraId="65223A97" w14:textId="77777777" w:rsidR="004344A7" w:rsidRDefault="004344A7" w:rsidP="00C45512">
      <w:pPr>
        <w:jc w:val="both"/>
        <w:rPr>
          <w:rFonts w:ascii="Verdana" w:hAnsi="Verdana"/>
          <w:b/>
          <w:bCs/>
          <w:sz w:val="20"/>
          <w:szCs w:val="20"/>
          <w:lang w:val="en-US"/>
        </w:rPr>
      </w:pPr>
    </w:p>
    <w:p w14:paraId="33617A94" w14:textId="77777777" w:rsidR="004344A7" w:rsidRDefault="004344A7" w:rsidP="00C45512">
      <w:pPr>
        <w:jc w:val="both"/>
        <w:rPr>
          <w:rFonts w:ascii="Verdana" w:hAnsi="Verdana"/>
          <w:b/>
          <w:bCs/>
          <w:sz w:val="20"/>
          <w:szCs w:val="20"/>
          <w:lang w:val="en-US"/>
        </w:rPr>
      </w:pPr>
    </w:p>
    <w:p w14:paraId="7EB05EE8" w14:textId="77777777" w:rsidR="004344A7" w:rsidRDefault="004344A7" w:rsidP="00C45512">
      <w:pPr>
        <w:jc w:val="both"/>
        <w:rPr>
          <w:rFonts w:ascii="Verdana" w:hAnsi="Verdana"/>
          <w:b/>
          <w:bCs/>
          <w:sz w:val="20"/>
          <w:szCs w:val="20"/>
          <w:lang w:val="en-US"/>
        </w:rPr>
      </w:pPr>
    </w:p>
    <w:p w14:paraId="63FE16F2" w14:textId="77777777" w:rsidR="004344A7" w:rsidRDefault="004344A7" w:rsidP="00C45512">
      <w:pPr>
        <w:jc w:val="both"/>
        <w:rPr>
          <w:rFonts w:ascii="Verdana" w:hAnsi="Verdana"/>
          <w:b/>
          <w:bCs/>
          <w:sz w:val="20"/>
          <w:szCs w:val="20"/>
          <w:lang w:val="en-US"/>
        </w:rPr>
      </w:pPr>
    </w:p>
    <w:p w14:paraId="4B0955E5" w14:textId="77777777" w:rsidR="004344A7" w:rsidRDefault="004344A7" w:rsidP="00C45512">
      <w:pPr>
        <w:jc w:val="both"/>
        <w:rPr>
          <w:rFonts w:ascii="Verdana" w:hAnsi="Verdana"/>
          <w:b/>
          <w:bCs/>
          <w:sz w:val="20"/>
          <w:szCs w:val="20"/>
          <w:lang w:val="en-US"/>
        </w:rPr>
      </w:pPr>
    </w:p>
    <w:p w14:paraId="13492E4C" w14:textId="25C32904"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Benefits</w:t>
      </w:r>
    </w:p>
    <w:p w14:paraId="7981DA58"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 shall be entitled for all statutory benefits as mandated by the existing provisions under the applicable laws or which may be enforced in the future including, but not limited to, provident fund, gratuity, insurance, as may be applicable to you as per Company’s policies and procedures, as amended from time to time.</w:t>
      </w:r>
    </w:p>
    <w:p w14:paraId="05A25FC7"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The Company may in its discretion, from time to time, revise the benefits it provides to its employees. As and when such benefits are introduced or modified, you shall be entitled to avail such benefits.</w:t>
      </w:r>
    </w:p>
    <w:p w14:paraId="414107DF"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Disclosure of Information</w:t>
      </w:r>
    </w:p>
    <w:p w14:paraId="76D7C0CA"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During the term of your employment with the Company, you are required to disclose all material and relevant information, which may either affect your employment with the Company currently or in the future or may be in conflict with the terms of your employment with the Company, either directly or indirectly. If at any time during your employment, the Company becomes aware that you have suppressed any material or relevant information required to be disclosed by you or have provided the Company with misleading or inaccurate information, the Company reserves the right at its sole discretion, to forthwith terminate your employment without any notice and without any obligation or liability to pay any remuneration or other dues to you irrespective of the period that you may have been employed by the Company.</w:t>
      </w:r>
      <w:r w:rsidRPr="00C45512">
        <w:rPr>
          <w:rFonts w:ascii="Verdana" w:hAnsi="Verdana"/>
          <w:sz w:val="20"/>
          <w:szCs w:val="20"/>
          <w:lang w:val="en-US"/>
        </w:rPr>
        <w:br/>
      </w:r>
      <w:r w:rsidRPr="00C45512">
        <w:rPr>
          <w:rFonts w:ascii="Verdana" w:hAnsi="Verdana"/>
          <w:sz w:val="20"/>
          <w:szCs w:val="20"/>
          <w:lang w:val="en-US"/>
        </w:rPr>
        <w:br/>
        <w:t>Any change in your personal information including residential address, marital status and educational qualification should be notified to the Company in writing within three (3) days from the start of such change. Any notice required to be given to you shall be deemed to have been duly and properly given if delivered according to the Company’s notice provision policy.</w:t>
      </w:r>
    </w:p>
    <w:p w14:paraId="4E0BE9DC"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Use of Company Property</w:t>
      </w:r>
    </w:p>
    <w:p w14:paraId="3A178D17"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 must comply with the Company’s policy on use of email, internet and computers. Unauthorized use or tampering with computers will be regarded as serious misconduct and may lead to your summary dismissal. In particular, you agree to only use passwords which have been authorized and must not in any circumstances load a program or data into one of the Company’s computers unless the program and data, originates from the Company, has been provided for your use and has been tested for viruses in advance. The Company shall provide telephones (including mobile and voicemail), email and internet access for business purposes only. For the purpose of business (including and not limited to quality control, monitoring of policy compliance and unauthorized use and checking messages during periods of absence), communications made by or to you may be monitored or recorded. This applies in particular to telephone (including mobile and voicemail), email and internet use. In the event, the Company provides you with laptops/mobile phones/data cards or other mobile devices, you will provide the Company with a written undertaking acknowledging receipt of the same and agreeing to adhere to the policies governing usage of such devices.</w:t>
      </w:r>
    </w:p>
    <w:p w14:paraId="34820243" w14:textId="77777777" w:rsidR="004344A7" w:rsidRDefault="004344A7" w:rsidP="00C45512">
      <w:pPr>
        <w:jc w:val="both"/>
        <w:rPr>
          <w:rFonts w:ascii="Verdana" w:hAnsi="Verdana"/>
          <w:b/>
          <w:bCs/>
          <w:sz w:val="20"/>
          <w:szCs w:val="20"/>
          <w:lang w:val="en-US"/>
        </w:rPr>
      </w:pPr>
    </w:p>
    <w:p w14:paraId="0840A520" w14:textId="77777777" w:rsidR="004344A7" w:rsidRDefault="004344A7" w:rsidP="00C45512">
      <w:pPr>
        <w:jc w:val="both"/>
        <w:rPr>
          <w:rFonts w:ascii="Verdana" w:hAnsi="Verdana"/>
          <w:b/>
          <w:bCs/>
          <w:sz w:val="20"/>
          <w:szCs w:val="20"/>
          <w:lang w:val="en-US"/>
        </w:rPr>
      </w:pPr>
    </w:p>
    <w:p w14:paraId="57DB727F" w14:textId="77777777" w:rsidR="004344A7" w:rsidRDefault="004344A7" w:rsidP="00C45512">
      <w:pPr>
        <w:jc w:val="both"/>
        <w:rPr>
          <w:rFonts w:ascii="Verdana" w:hAnsi="Verdana"/>
          <w:b/>
          <w:bCs/>
          <w:sz w:val="20"/>
          <w:szCs w:val="20"/>
          <w:lang w:val="en-US"/>
        </w:rPr>
      </w:pPr>
    </w:p>
    <w:p w14:paraId="402D2A44" w14:textId="77777777" w:rsidR="004344A7" w:rsidRDefault="004344A7" w:rsidP="00C45512">
      <w:pPr>
        <w:jc w:val="both"/>
        <w:rPr>
          <w:rFonts w:ascii="Verdana" w:hAnsi="Verdana"/>
          <w:b/>
          <w:bCs/>
          <w:sz w:val="20"/>
          <w:szCs w:val="20"/>
          <w:lang w:val="en-US"/>
        </w:rPr>
      </w:pPr>
    </w:p>
    <w:p w14:paraId="6DCAD54E" w14:textId="77777777" w:rsidR="004344A7" w:rsidRDefault="004344A7" w:rsidP="00C45512">
      <w:pPr>
        <w:jc w:val="both"/>
        <w:rPr>
          <w:rFonts w:ascii="Verdana" w:hAnsi="Verdana"/>
          <w:b/>
          <w:bCs/>
          <w:sz w:val="20"/>
          <w:szCs w:val="20"/>
          <w:lang w:val="en-US"/>
        </w:rPr>
      </w:pPr>
    </w:p>
    <w:p w14:paraId="7B14F461" w14:textId="77777777" w:rsidR="004344A7" w:rsidRDefault="004344A7" w:rsidP="00C45512">
      <w:pPr>
        <w:jc w:val="both"/>
        <w:rPr>
          <w:rFonts w:ascii="Verdana" w:hAnsi="Verdana"/>
          <w:b/>
          <w:bCs/>
          <w:sz w:val="20"/>
          <w:szCs w:val="20"/>
          <w:lang w:val="en-US"/>
        </w:rPr>
      </w:pPr>
    </w:p>
    <w:p w14:paraId="348C81F9" w14:textId="19660D32"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Previous Employment</w:t>
      </w:r>
    </w:p>
    <w:p w14:paraId="0D630666"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 hereby represent that your performance of the terms of this Agreement and as an employee of the Company does not and will not breach any agreement to keep in confidence proprietary information, knowledge or data acquired by you in confidence or in trust prior to your employment by the Company, and you will not disclose to the Company, or induce the Company to use, any confidential or proprietary information or material belonging to any previous employers or third parties, unless expressly permitted by such previous employer or third party. You hereby represent and warrant that you have returned all property and confidential information belonging to all prior employers, if any. You have not entered into, and agree that you will not enter into, any agreement either written or oral in conflict herewith or in conflict with your employment with the Company (including but not limited to a non-competition agreement with any third party relating to the current, proposed or future business of the Company, the Parent Company and their subsidiaries). You further agree to conform to the rules and regulations of the Company.</w:t>
      </w:r>
    </w:p>
    <w:p w14:paraId="2AF941D6"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Confidentiality</w:t>
      </w:r>
    </w:p>
    <w:p w14:paraId="375F6CDC"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 acknowledge that in the course of your employment with the Company, you will obtain knowledge of the Company’s business plans, processes, software, know-how, trade secrets, methods, inventions, improvements, disclosures, names and positions of employees and/or other proprietary and/or confidential information (collectively the “Confidential Information”).</w:t>
      </w:r>
    </w:p>
    <w:p w14:paraId="62DFFDA6"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At all times, both during or after the period of your employment under this Agreement, you shall not (except with written authorization from the Company and except to the extent so authorized in the proper course of your duties) divulge to any person or otherwise make use of your employment under this Agreement to divulge to any person or otherwise make use of any trade secret or secret process or any confidential information concerning the business, products, services or finances of the Company, the Parent Company and their subsidiaries, or any of the Company’s dealings, transactions or affairs or any of the Company’s suppliers, agents, distributors or customers, until such information becomes generally and rightfully known outside the Company.</w:t>
      </w:r>
    </w:p>
    <w:p w14:paraId="4612BF51"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All notes, copies, memoranda and other tangible forms of any trade secrets or confidential information concerning the business of the Company, the Parent Company and their subsidiaries, or any of the Company’s suppliers, agents, distributors, clients or customers, including but not limited to financial information, documents, employee lists, customer lists, phone books, which shall be acquired, received or made by the Company during the course of your employment shall be the property of the Company and shall be surrendered by you to someone duly authorised in that behalf at the termination of your employment or at the request of the Company at any time during the course of his employment.</w:t>
      </w:r>
    </w:p>
    <w:p w14:paraId="5842637C"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Any breach of confidentiality will lead to immediate termination without the requirement of any notice to be provided to you.</w:t>
      </w:r>
    </w:p>
    <w:p w14:paraId="05EF7CD1"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No Rights Granted</w:t>
      </w:r>
    </w:p>
    <w:p w14:paraId="4F941F90"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Nothing in this Agreement shall be construed as granting any rights under any patent, copyright or other intellectual property rights of the Company, nor shall this Agreement grant you any rights in or to the Company’s Confidential Information, except the limited right to use the Confidential Information to perform your employment services.</w:t>
      </w:r>
    </w:p>
    <w:p w14:paraId="008BB5A7"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Adherence to Company Policy</w:t>
      </w:r>
    </w:p>
    <w:p w14:paraId="0AC46F15"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lastRenderedPageBreak/>
        <w:t>You agree to conform to and comply with the Company’s policies and such directions and orders as may from time to time be given by the Company.</w:t>
      </w:r>
    </w:p>
    <w:p w14:paraId="2CE640F0"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Travel</w:t>
      </w:r>
    </w:p>
    <w:p w14:paraId="18560108"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 will be posted in Mumbai, Maharashtra. However, you may be required by the Company to make visits and travel both within India and overseas, as necessary and for such a period of time that the Company determines is sufficient to enable you properly perform your duties in the best interests of the Company.</w:t>
      </w:r>
    </w:p>
    <w:p w14:paraId="367256D4"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Non-Compete and Non-Solicitation</w:t>
      </w:r>
    </w:p>
    <w:p w14:paraId="5B79C6B6" w14:textId="77777777" w:rsidR="00C45512" w:rsidRPr="00C45512" w:rsidRDefault="00C45512" w:rsidP="00C45512">
      <w:pPr>
        <w:jc w:val="both"/>
        <w:rPr>
          <w:rFonts w:ascii="Verdana" w:hAnsi="Verdana"/>
          <w:sz w:val="20"/>
          <w:szCs w:val="20"/>
          <w:lang w:val="en-US"/>
        </w:rPr>
      </w:pPr>
      <w:r w:rsidRPr="00C45512">
        <w:rPr>
          <w:rFonts w:ascii="Verdana" w:hAnsi="Verdana"/>
          <w:b/>
          <w:sz w:val="20"/>
          <w:szCs w:val="20"/>
          <w:lang w:val="en-US"/>
        </w:rPr>
        <w:t xml:space="preserve">(a) Non-Competition. </w:t>
      </w:r>
      <w:r w:rsidRPr="00C45512">
        <w:rPr>
          <w:rFonts w:ascii="Verdana" w:hAnsi="Verdana"/>
          <w:sz w:val="20"/>
          <w:szCs w:val="20"/>
          <w:lang w:val="en-US"/>
        </w:rPr>
        <w:t>You agree that in light of the Company’s interests to protect the intellectual property, technologies, confidential information, trade secrets and goodwill of the Company, the Parent Company and their subsidiaries, it is reasonable for you to agree not to, and you agree that you will not, during your employment and for twelve (12) months following the termination of your employment, directly or indirectly, work for or provide service of any kind, as an employee, consultant, director, owner or in any other capacity, to any person or entity (including any business in planning or formation) that competes or intends to compete with the business of the Company, the Parent Company and their subsidiaries as such business may be modified and pursued by such companies from time to time, in India, United States, Europe, Asia or anywhere else in the world. It will not be deemed to be a violation of this Section for you to make or hold the following investments: (i) equity securities, as a passive investor, in any publicly traded company; or (ii) equity securities in any mutual fund or venture capital fund so long as you do not participate in or influence the investment decision process of such fund.</w:t>
      </w:r>
    </w:p>
    <w:p w14:paraId="69C9257B" w14:textId="77777777" w:rsidR="00C45512" w:rsidRPr="00C45512" w:rsidRDefault="00C45512" w:rsidP="00C45512">
      <w:pPr>
        <w:jc w:val="both"/>
        <w:rPr>
          <w:rFonts w:ascii="Verdana" w:hAnsi="Verdana"/>
          <w:sz w:val="20"/>
          <w:szCs w:val="20"/>
          <w:lang w:val="en-US"/>
        </w:rPr>
      </w:pPr>
      <w:r w:rsidRPr="00C45512">
        <w:rPr>
          <w:rFonts w:ascii="Verdana" w:hAnsi="Verdana"/>
          <w:b/>
          <w:sz w:val="20"/>
          <w:szCs w:val="20"/>
          <w:lang w:val="en-US"/>
        </w:rPr>
        <w:t xml:space="preserve">(b) Employees. </w:t>
      </w:r>
      <w:r w:rsidRPr="00C45512">
        <w:rPr>
          <w:rFonts w:ascii="Verdana" w:hAnsi="Verdana"/>
          <w:sz w:val="20"/>
          <w:szCs w:val="20"/>
          <w:lang w:val="en-US"/>
        </w:rPr>
        <w:t>You agree that in light of the Company’s interests to protect the intellectual property, technologies, confidential information, trade secrets and goodwill of the Company, the Parent Company and their subsidiaries, it is reasonable for you to agree not to, and you agree that you will not, during your employment and for twelve (12) months following the termination of your employment, directly or indirectly, solicit away employees of the Company, the Parent Company and their subsidiaries for your own benefit or for the benefit of any other person or entity, nor will you encourage or assist others to do so.</w:t>
      </w:r>
    </w:p>
    <w:p w14:paraId="64AFD911" w14:textId="77777777" w:rsidR="00C45512" w:rsidRPr="00C45512" w:rsidRDefault="00C45512" w:rsidP="00C45512">
      <w:pPr>
        <w:jc w:val="both"/>
        <w:rPr>
          <w:rFonts w:ascii="Verdana" w:hAnsi="Verdana"/>
          <w:sz w:val="20"/>
          <w:szCs w:val="20"/>
          <w:lang w:val="en-US"/>
        </w:rPr>
      </w:pPr>
      <w:r w:rsidRPr="00C45512">
        <w:rPr>
          <w:rFonts w:ascii="Verdana" w:hAnsi="Verdana"/>
          <w:b/>
          <w:sz w:val="20"/>
          <w:szCs w:val="20"/>
          <w:lang w:val="en-US"/>
        </w:rPr>
        <w:t xml:space="preserve">(c) Reasonableness. </w:t>
      </w:r>
      <w:r w:rsidRPr="00C45512">
        <w:rPr>
          <w:rFonts w:ascii="Verdana" w:hAnsi="Verdana"/>
          <w:sz w:val="20"/>
          <w:szCs w:val="20"/>
          <w:lang w:val="en-US"/>
        </w:rPr>
        <w:t>You agree that the employment and post-employment restrictions in this Section are fair, reasonable and necessary in light of, and are not greater than necessary to protect, the legitimate business interests of the Company, the Parent Company and their subsidiaries, including the Company’s need to protect its trade secrets and other confidential information and the goodwill of such companies’ business of which the Company is an integral part. In the event that any such restriction should ever be adjudicated to exceed the time, geographic, product or service, or other limitations permitted by applicable law in any jurisdiction, then any arbitrator or court having jurisdiction is expressly empowered to reform such restriction, and such restriction shall be deemed automatically reformed, in such jurisdiction to the maximum time, geographic, product or service, or other limitations permitted by applicable law. The restrictions contained in this Section are severable and distinct covenants. The invalidity, illegality or unenforceability of any such covenant as written shall not invalidate or render illegal or unenforceable the remaining covenants hereof, and any such invalidity, illegality or unenforceability in any jurisdiction shall not invalidate or render illegal or unenforceable such covenant in any other jurisdiction. By agreeing to a contractual modification prospectively as of the effective date of this Agreement, you and the Company expressly intend that the terms of this Section be enforced to the maximum extent permitted by applicable law in the jurisdiction in which a party is seeking to enforce this Section.</w:t>
      </w:r>
    </w:p>
    <w:p w14:paraId="492744E8"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Proprietary Information and Invention Assignment Agreement</w:t>
      </w:r>
    </w:p>
    <w:p w14:paraId="028B490F"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 xml:space="preserve">You acknowledge and agree that any work that you may be conducted either on the premises of the Company or otherwise with regard to patents, improvements, discoveries or any other form of intellectual property, whether protected under law or not, is being done on behalf of the Company. In this regard, you </w:t>
      </w:r>
      <w:r w:rsidRPr="00C45512">
        <w:rPr>
          <w:rFonts w:ascii="Verdana" w:hAnsi="Verdana"/>
          <w:sz w:val="20"/>
          <w:szCs w:val="20"/>
          <w:lang w:val="en-US"/>
        </w:rPr>
        <w:lastRenderedPageBreak/>
        <w:t>agree to enter into and perform the Company’s Proprietary Information and Invention Assignment Agreement and any and all intellectual property rights in any such work shall belong exclusively to the Company.</w:t>
      </w:r>
    </w:p>
    <w:p w14:paraId="347E7095"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Customer Data and IT Security</w:t>
      </w:r>
    </w:p>
    <w:p w14:paraId="71B1DD71"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Only specific employees are given access to our software that holds customers ‘data. Your access to the company’s software will be tracked and monitored.</w:t>
      </w:r>
    </w:p>
    <w:p w14:paraId="4F893CAC"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 are expected to follow IT security policies (as per the applicable law) to ensure that the systems you use to access such data is secured.</w:t>
      </w:r>
    </w:p>
    <w:p w14:paraId="5EE97FA7" w14:textId="77777777" w:rsidR="00C45512" w:rsidRPr="00C45512" w:rsidRDefault="00C45512" w:rsidP="00C45512">
      <w:pPr>
        <w:jc w:val="both"/>
        <w:rPr>
          <w:rFonts w:ascii="Verdana" w:hAnsi="Verdana"/>
          <w:b/>
          <w:bCs/>
          <w:sz w:val="20"/>
          <w:szCs w:val="20"/>
          <w:lang w:val="en-US"/>
        </w:rPr>
      </w:pPr>
      <w:r w:rsidRPr="00C45512">
        <w:rPr>
          <w:rFonts w:ascii="Verdana" w:hAnsi="Verdana"/>
          <w:b/>
          <w:bCs/>
          <w:sz w:val="20"/>
          <w:szCs w:val="20"/>
          <w:lang w:val="en-US"/>
        </w:rPr>
        <w:t>Arbitration</w:t>
      </w:r>
    </w:p>
    <w:p w14:paraId="3ED31C75" w14:textId="77777777" w:rsidR="00C45512" w:rsidRPr="00C45512" w:rsidRDefault="00C45512" w:rsidP="00C45512">
      <w:pPr>
        <w:jc w:val="both"/>
        <w:rPr>
          <w:rFonts w:ascii="Verdana" w:hAnsi="Verdana"/>
          <w:sz w:val="20"/>
          <w:szCs w:val="20"/>
          <w:lang w:val="en-US"/>
        </w:rPr>
      </w:pPr>
      <w:r w:rsidRPr="00C45512">
        <w:rPr>
          <w:rFonts w:ascii="Verdana" w:hAnsi="Verdana"/>
          <w:sz w:val="20"/>
          <w:szCs w:val="20"/>
          <w:lang w:val="en-US"/>
        </w:rPr>
        <w:t>You agree that the interpretation and enforcement of this Agreement shall be governed by the laws of India and all disputes under this Agreement shall be governed by the provisions of the Arbitration and Conciliation Act, 1996. The venue for arbitration will be Bangalore, Karnataka. The arbitration shall be conducted by a sole arbitrator appointed by the Company, and the award of the arbitrator shall be final and binding upon you.</w:t>
      </w:r>
    </w:p>
    <w:p w14:paraId="43F798D5" w14:textId="77777777" w:rsidR="00C45512" w:rsidRPr="00C45512" w:rsidRDefault="00C45512" w:rsidP="00C45512">
      <w:pPr>
        <w:jc w:val="both"/>
        <w:rPr>
          <w:rFonts w:ascii="Verdana" w:hAnsi="Verdana"/>
          <w:b/>
          <w:sz w:val="20"/>
          <w:szCs w:val="20"/>
          <w:lang w:val="en-US"/>
        </w:rPr>
      </w:pPr>
    </w:p>
    <w:p w14:paraId="0CAF058A" w14:textId="77777777" w:rsidR="00C45512" w:rsidRPr="00C45512" w:rsidRDefault="00C45512" w:rsidP="00C45512">
      <w:pPr>
        <w:jc w:val="both"/>
        <w:rPr>
          <w:rFonts w:ascii="Verdana" w:hAnsi="Verdana"/>
          <w:b/>
          <w:sz w:val="20"/>
          <w:szCs w:val="20"/>
          <w:lang w:val="en-US"/>
        </w:rPr>
      </w:pPr>
    </w:p>
    <w:p w14:paraId="317430A9" w14:textId="77777777" w:rsidR="00C45512" w:rsidRPr="00C45512" w:rsidRDefault="00C45512" w:rsidP="00C45512">
      <w:pPr>
        <w:jc w:val="both"/>
        <w:rPr>
          <w:rFonts w:ascii="Verdana" w:hAnsi="Verdana"/>
          <w:b/>
          <w:sz w:val="20"/>
          <w:szCs w:val="20"/>
          <w:lang w:val="en-US"/>
        </w:rPr>
      </w:pPr>
    </w:p>
    <w:p w14:paraId="517B9FB5" w14:textId="77777777" w:rsidR="00C45512" w:rsidRPr="00C45512" w:rsidRDefault="00C45512" w:rsidP="00C45512">
      <w:pPr>
        <w:jc w:val="both"/>
        <w:rPr>
          <w:rFonts w:ascii="Verdana" w:hAnsi="Verdana"/>
          <w:b/>
          <w:sz w:val="20"/>
          <w:szCs w:val="20"/>
          <w:lang w:val="en-US"/>
        </w:rPr>
      </w:pPr>
    </w:p>
    <w:p w14:paraId="0EAAB434" w14:textId="77777777" w:rsidR="00C45512" w:rsidRPr="00C45512" w:rsidRDefault="00C45512" w:rsidP="00C45512">
      <w:pPr>
        <w:jc w:val="both"/>
        <w:rPr>
          <w:rFonts w:ascii="Verdana" w:hAnsi="Verdana"/>
          <w:b/>
          <w:sz w:val="20"/>
          <w:szCs w:val="20"/>
          <w:lang w:val="en-US"/>
        </w:rPr>
      </w:pPr>
    </w:p>
    <w:p w14:paraId="45CFF360" w14:textId="77777777" w:rsidR="00C45512" w:rsidRPr="00C45512" w:rsidRDefault="00C45512" w:rsidP="00C45512">
      <w:pPr>
        <w:jc w:val="both"/>
        <w:rPr>
          <w:rFonts w:ascii="Verdana" w:hAnsi="Verdana"/>
          <w:b/>
          <w:sz w:val="20"/>
          <w:szCs w:val="20"/>
          <w:lang w:val="en-US"/>
        </w:rPr>
      </w:pPr>
    </w:p>
    <w:p w14:paraId="55B88476" w14:textId="77777777" w:rsidR="00C45512" w:rsidRPr="00C45512" w:rsidRDefault="00C45512" w:rsidP="00C45512">
      <w:pPr>
        <w:jc w:val="both"/>
        <w:rPr>
          <w:rFonts w:ascii="Verdana" w:hAnsi="Verdana"/>
          <w:b/>
          <w:sz w:val="20"/>
          <w:szCs w:val="20"/>
          <w:lang w:val="en-US"/>
        </w:rPr>
      </w:pPr>
    </w:p>
    <w:p w14:paraId="22BE93DC" w14:textId="77777777" w:rsidR="00C45512" w:rsidRPr="00C45512" w:rsidRDefault="00C45512" w:rsidP="00C45512">
      <w:pPr>
        <w:jc w:val="both"/>
        <w:rPr>
          <w:rFonts w:ascii="Verdana" w:hAnsi="Verdana"/>
          <w:b/>
          <w:sz w:val="20"/>
          <w:szCs w:val="20"/>
          <w:u w:val="single"/>
          <w:lang w:val="en-US"/>
        </w:rPr>
      </w:pPr>
      <w:r w:rsidRPr="00C45512">
        <w:rPr>
          <w:rFonts w:ascii="Verdana" w:hAnsi="Verdana"/>
          <w:b/>
          <w:sz w:val="20"/>
          <w:szCs w:val="20"/>
          <w:u w:val="single"/>
          <w:lang w:val="en-US"/>
        </w:rPr>
        <w:t>ACKNOWLEDGEMENT AND ACCEPTANCE</w:t>
      </w:r>
    </w:p>
    <w:p w14:paraId="043B3578" w14:textId="77777777" w:rsidR="00C45512" w:rsidRPr="00C45512" w:rsidRDefault="00C45512" w:rsidP="00C45512">
      <w:pPr>
        <w:jc w:val="both"/>
        <w:rPr>
          <w:rFonts w:ascii="Verdana" w:hAnsi="Verdana"/>
          <w:bCs/>
          <w:sz w:val="20"/>
          <w:szCs w:val="20"/>
          <w:lang w:val="en-US"/>
        </w:rPr>
      </w:pPr>
      <w:r w:rsidRPr="00C45512">
        <w:rPr>
          <w:rFonts w:ascii="Verdana" w:hAnsi="Verdana"/>
          <w:bCs/>
          <w:sz w:val="20"/>
          <w:szCs w:val="20"/>
          <w:lang w:val="en-US"/>
        </w:rPr>
        <w:t>THIS IS TO CERTIFY THAT I HAVE READ THIS AGREEMENT AND I FULLY UNDERSTAND ALL</w:t>
      </w:r>
      <w:r w:rsidRPr="00C45512">
        <w:rPr>
          <w:rFonts w:ascii="Verdana" w:hAnsi="Verdana"/>
          <w:bCs/>
          <w:sz w:val="20"/>
          <w:szCs w:val="20"/>
          <w:lang w:val="en-US"/>
        </w:rPr>
        <w:br/>
        <w:t>THE TERMS AND CONDITIONS OF THIS AGREEMENT. I HEREBY ACCEPT AND AGREE TO ABIDE BY THIS AGREEMENT.</w:t>
      </w:r>
    </w:p>
    <w:tbl>
      <w:tblPr>
        <w:tblStyle w:val="TableGrid"/>
        <w:tblW w:w="9648" w:type="dxa"/>
        <w:jc w:val="center"/>
        <w:tblLook w:val="04A0" w:firstRow="1" w:lastRow="0" w:firstColumn="1" w:lastColumn="0" w:noHBand="0" w:noVBand="1"/>
      </w:tblPr>
      <w:tblGrid>
        <w:gridCol w:w="3295"/>
        <w:gridCol w:w="6353"/>
      </w:tblGrid>
      <w:tr w:rsidR="00C45512" w:rsidRPr="00C45512" w14:paraId="0B48E691" w14:textId="77777777">
        <w:trPr>
          <w:trHeight w:val="597"/>
          <w:jc w:val="center"/>
        </w:trPr>
        <w:tc>
          <w:tcPr>
            <w:tcW w:w="329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hideMark/>
          </w:tcPr>
          <w:p w14:paraId="6E7EE833"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NAME:</w:t>
            </w:r>
          </w:p>
        </w:tc>
        <w:tc>
          <w:tcPr>
            <w:tcW w:w="6353"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tcPr>
          <w:p w14:paraId="159EE1CB" w14:textId="77777777" w:rsidR="00C45512" w:rsidRPr="00C45512" w:rsidRDefault="00C45512" w:rsidP="00C45512">
            <w:pPr>
              <w:spacing w:after="160" w:line="278" w:lineRule="auto"/>
              <w:jc w:val="both"/>
              <w:rPr>
                <w:rFonts w:ascii="Verdana" w:hAnsi="Verdana"/>
                <w:sz w:val="20"/>
                <w:szCs w:val="20"/>
                <w:lang w:val="en-US"/>
              </w:rPr>
            </w:pPr>
          </w:p>
        </w:tc>
      </w:tr>
      <w:tr w:rsidR="00C45512" w:rsidRPr="00C45512" w14:paraId="70C44CB1" w14:textId="77777777">
        <w:trPr>
          <w:trHeight w:val="614"/>
          <w:jc w:val="center"/>
        </w:trPr>
        <w:tc>
          <w:tcPr>
            <w:tcW w:w="329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hideMark/>
          </w:tcPr>
          <w:p w14:paraId="06C1F689"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SIGNATURE:</w:t>
            </w:r>
          </w:p>
        </w:tc>
        <w:tc>
          <w:tcPr>
            <w:tcW w:w="6353"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tcPr>
          <w:p w14:paraId="5A1B9F8A" w14:textId="77777777" w:rsidR="00C45512" w:rsidRPr="00C45512" w:rsidRDefault="00C45512" w:rsidP="00C45512">
            <w:pPr>
              <w:spacing w:after="160" w:line="278" w:lineRule="auto"/>
              <w:jc w:val="both"/>
              <w:rPr>
                <w:rFonts w:ascii="Verdana" w:hAnsi="Verdana"/>
                <w:sz w:val="20"/>
                <w:szCs w:val="20"/>
                <w:lang w:val="en-US"/>
              </w:rPr>
            </w:pPr>
          </w:p>
        </w:tc>
      </w:tr>
      <w:tr w:rsidR="00C45512" w:rsidRPr="00C45512" w14:paraId="27AE4F00" w14:textId="77777777">
        <w:trPr>
          <w:trHeight w:val="1345"/>
          <w:jc w:val="center"/>
        </w:trPr>
        <w:tc>
          <w:tcPr>
            <w:tcW w:w="329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hideMark/>
          </w:tcPr>
          <w:p w14:paraId="35BF2128"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ADDRESS:</w:t>
            </w:r>
          </w:p>
        </w:tc>
        <w:tc>
          <w:tcPr>
            <w:tcW w:w="6353"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tcPr>
          <w:p w14:paraId="0067C2F1" w14:textId="77777777" w:rsidR="00C45512" w:rsidRPr="00C45512" w:rsidRDefault="00C45512" w:rsidP="00C45512">
            <w:pPr>
              <w:spacing w:after="160" w:line="278" w:lineRule="auto"/>
              <w:jc w:val="both"/>
              <w:rPr>
                <w:rFonts w:ascii="Verdana" w:hAnsi="Verdana"/>
                <w:sz w:val="20"/>
                <w:szCs w:val="20"/>
                <w:lang w:val="en-US"/>
              </w:rPr>
            </w:pPr>
          </w:p>
        </w:tc>
      </w:tr>
      <w:tr w:rsidR="00C45512" w:rsidRPr="00C45512" w14:paraId="22EBACA8" w14:textId="77777777">
        <w:trPr>
          <w:trHeight w:val="597"/>
          <w:jc w:val="center"/>
        </w:trPr>
        <w:tc>
          <w:tcPr>
            <w:tcW w:w="3295"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hideMark/>
          </w:tcPr>
          <w:p w14:paraId="6519765C" w14:textId="77777777" w:rsidR="00C45512" w:rsidRPr="00C45512" w:rsidRDefault="00C45512" w:rsidP="00C45512">
            <w:pPr>
              <w:spacing w:after="160" w:line="278" w:lineRule="auto"/>
              <w:jc w:val="both"/>
              <w:rPr>
                <w:rFonts w:ascii="Verdana" w:hAnsi="Verdana"/>
                <w:sz w:val="20"/>
                <w:szCs w:val="20"/>
                <w:lang w:val="en-US"/>
              </w:rPr>
            </w:pPr>
            <w:r w:rsidRPr="00C45512">
              <w:rPr>
                <w:rFonts w:ascii="Verdana" w:hAnsi="Verdana"/>
                <w:sz w:val="20"/>
                <w:szCs w:val="20"/>
                <w:lang w:val="en-US"/>
              </w:rPr>
              <w:t>DATE:</w:t>
            </w:r>
          </w:p>
        </w:tc>
        <w:tc>
          <w:tcPr>
            <w:tcW w:w="6353" w:type="dxa"/>
            <w:tcBorders>
              <w:top w:val="single" w:sz="4" w:space="0" w:color="auto"/>
              <w:left w:val="single" w:sz="4" w:space="0" w:color="auto"/>
              <w:bottom w:val="single" w:sz="4" w:space="0" w:color="auto"/>
              <w:right w:val="single" w:sz="4" w:space="0" w:color="auto"/>
            </w:tcBorders>
            <w:tcMar>
              <w:top w:w="100" w:type="dxa"/>
              <w:left w:w="120" w:type="dxa"/>
              <w:bottom w:w="100" w:type="dxa"/>
              <w:right w:w="120" w:type="dxa"/>
            </w:tcMar>
          </w:tcPr>
          <w:p w14:paraId="1CDE9AF7" w14:textId="77777777" w:rsidR="00C45512" w:rsidRPr="00C45512" w:rsidRDefault="00C45512" w:rsidP="00C45512">
            <w:pPr>
              <w:spacing w:after="160" w:line="278" w:lineRule="auto"/>
              <w:jc w:val="both"/>
              <w:rPr>
                <w:rFonts w:ascii="Verdana" w:hAnsi="Verdana"/>
                <w:sz w:val="20"/>
                <w:szCs w:val="20"/>
                <w:lang w:val="en-US"/>
              </w:rPr>
            </w:pPr>
          </w:p>
        </w:tc>
      </w:tr>
    </w:tbl>
    <w:p w14:paraId="464B61FA" w14:textId="77777777" w:rsidR="00C45512" w:rsidRPr="00C45512" w:rsidRDefault="00C45512" w:rsidP="00C45512">
      <w:pPr>
        <w:jc w:val="both"/>
        <w:rPr>
          <w:rFonts w:ascii="Verdana" w:hAnsi="Verdana"/>
          <w:sz w:val="20"/>
          <w:szCs w:val="20"/>
          <w:lang w:val="en-US"/>
        </w:rPr>
      </w:pPr>
    </w:p>
    <w:p w14:paraId="4DBC894D" w14:textId="6F3F5789" w:rsidR="00BC0262" w:rsidRPr="00C45512" w:rsidRDefault="00BC0262" w:rsidP="00C45512">
      <w:pPr>
        <w:jc w:val="both"/>
      </w:pPr>
    </w:p>
    <w:sectPr w:rsidR="00BC0262" w:rsidRPr="00C45512" w:rsidSect="00561E00">
      <w:headerReference w:type="even" r:id="rId8"/>
      <w:headerReference w:type="default" r:id="rId9"/>
      <w:footerReference w:type="even" r:id="rId10"/>
      <w:footerReference w:type="default" r:id="rId11"/>
      <w:headerReference w:type="first" r:id="rId12"/>
      <w:footerReference w:type="first" r:id="rId13"/>
      <w:pgSz w:w="11906" w:h="16838"/>
      <w:pgMar w:top="2176" w:right="566" w:bottom="720" w:left="540" w:header="708" w:footer="22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5304F5" w14:textId="77777777" w:rsidR="008A5353" w:rsidRDefault="008A5353" w:rsidP="00162F50">
      <w:pPr>
        <w:spacing w:after="0" w:line="240" w:lineRule="auto"/>
      </w:pPr>
      <w:r>
        <w:separator/>
      </w:r>
    </w:p>
  </w:endnote>
  <w:endnote w:type="continuationSeparator" w:id="0">
    <w:p w14:paraId="2E51C869" w14:textId="77777777" w:rsidR="008A5353" w:rsidRDefault="008A5353" w:rsidP="00162F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7E4903BF-4CF0-C54A-BE8E-663C4FEFDE93}"/>
  </w:font>
  <w:font w:name="Times New Roman">
    <w:panose1 w:val="02020603050405020304"/>
    <w:charset w:val="00"/>
    <w:family w:val="roman"/>
    <w:pitch w:val="variable"/>
    <w:sig w:usb0="E0002EFF" w:usb1="C000785B" w:usb2="00000009" w:usb3="00000000" w:csb0="000001FF" w:csb1="00000000"/>
    <w:embedRegular r:id="rId2" w:fontKey="{97F6DC5A-72EB-A14E-86C7-AC308FE05526}"/>
    <w:embedBold r:id="rId3" w:fontKey="{ED1C3415-E416-BA44-AB15-C6AD23AAF14F}"/>
    <w:embedItalic r:id="rId4" w:fontKey="{53F39AEA-46BF-BD44-BDC4-83EB4C8DF248}"/>
  </w:font>
  <w:font w:name="Courier New">
    <w:panose1 w:val="02070309020205020404"/>
    <w:charset w:val="00"/>
    <w:family w:val="modern"/>
    <w:pitch w:val="fixed"/>
    <w:sig w:usb0="E0002AFF" w:usb1="C0007843" w:usb2="00000009" w:usb3="00000000" w:csb0="000001FF" w:csb1="00000000"/>
    <w:embedRegular r:id="rId5" w:fontKey="{F2DA07EC-8DDE-C94E-8F77-6BB8FA4C9532}"/>
  </w:font>
  <w:font w:name="Wingdings">
    <w:panose1 w:val="05000000000000000000"/>
    <w:charset w:val="4D"/>
    <w:family w:val="decorative"/>
    <w:pitch w:val="variable"/>
    <w:sig w:usb0="00000003" w:usb1="00000000" w:usb2="00000000" w:usb3="00000000" w:csb0="80000001" w:csb1="00000000"/>
    <w:embedRegular r:id="rId6" w:fontKey="{B76C9718-C2E4-7044-8FE5-0DF25F6A0DBA}"/>
  </w:font>
  <w:font w:name="Verdana">
    <w:panose1 w:val="020B0604030504040204"/>
    <w:charset w:val="00"/>
    <w:family w:val="swiss"/>
    <w:pitch w:val="variable"/>
    <w:sig w:usb0="A10006FF" w:usb1="4000205B" w:usb2="00000010" w:usb3="00000000" w:csb0="0000019F" w:csb1="00000000"/>
    <w:embedRegular r:id="rId7" w:fontKey="{92DFAACE-C189-9D4D-A986-09B41AE1F05E}"/>
    <w:embedBold r:id="rId8" w:fontKey="{97E01A4A-CEF6-FE45-A342-12AC9A3CFAE7}"/>
    <w:embedItalic r:id="rId9" w:fontKey="{FC9BEFF2-C100-974B-ADCD-CBDA3285FB8E}"/>
  </w:font>
  <w:font w:name="Calibri">
    <w:panose1 w:val="020F0502020204030204"/>
    <w:charset w:val="00"/>
    <w:family w:val="swiss"/>
    <w:pitch w:val="variable"/>
    <w:sig w:usb0="E0002AFF" w:usb1="C000247B" w:usb2="00000009" w:usb3="00000000" w:csb0="000001FF" w:csb1="00000000"/>
    <w:embedRegular r:id="rId10" w:fontKey="{A2C4CE8D-E170-4740-85DE-89CBC5E7CC52}"/>
    <w:embedBold r:id="rId11" w:fontKey="{FFAA3ED3-D5B6-8841-AD41-DE5126B23E9A}"/>
    <w:embedItalic r:id="rId12" w:fontKey="{4B465726-A8C9-B340-9613-7B6DBD26C408}"/>
  </w:font>
  <w:font w:name="Calibri Light">
    <w:panose1 w:val="020F0302020204030204"/>
    <w:charset w:val="00"/>
    <w:family w:val="swiss"/>
    <w:pitch w:val="variable"/>
    <w:sig w:usb0="E0002AFF" w:usb1="C000247B" w:usb2="00000009" w:usb3="00000000" w:csb0="000001FF" w:csb1="00000000"/>
    <w:embedRegular r:id="rId13" w:fontKey="{C2852784-5E82-BB48-96CE-8718CCE451BF}"/>
  </w:font>
  <w:font w:name="Consolas">
    <w:panose1 w:val="020B0609020204030204"/>
    <w:charset w:val="00"/>
    <w:family w:val="modern"/>
    <w:pitch w:val="fixed"/>
    <w:sig w:usb0="E10002FF" w:usb1="4000FCFF" w:usb2="00000009" w:usb3="00000000" w:csb0="0000019F" w:csb1="00000000"/>
    <w:embedRegular r:id="rId14" w:fontKey="{EE02E6FB-5E57-3241-A73F-A2A1E5C2CB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1238BC" w14:textId="77777777" w:rsidR="00FE7B92" w:rsidRDefault="00FE7B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4D8235" w14:textId="4CCDE311" w:rsidR="005C501F" w:rsidRPr="00586CD4" w:rsidRDefault="00561E00" w:rsidP="00561E00">
    <w:pPr>
      <w:pStyle w:val="Footer"/>
      <w:jc w:val="center"/>
      <w:rPr>
        <w:color w:val="FFFFFF" w:themeColor="background1"/>
      </w:rPr>
    </w:pPr>
    <w:r>
      <w:rPr>
        <w:noProof/>
      </w:rPr>
      <mc:AlternateContent>
        <mc:Choice Requires="wps">
          <w:drawing>
            <wp:anchor distT="0" distB="0" distL="114300" distR="114300" simplePos="0" relativeHeight="251659263" behindDoc="1" locked="0" layoutInCell="1" allowOverlap="1" wp14:anchorId="74A5D389" wp14:editId="3DC275A3">
              <wp:simplePos x="0" y="0"/>
              <wp:positionH relativeFrom="column">
                <wp:posOffset>-366346</wp:posOffset>
              </wp:positionH>
              <wp:positionV relativeFrom="paragraph">
                <wp:posOffset>-78789</wp:posOffset>
              </wp:positionV>
              <wp:extent cx="8170545" cy="398487"/>
              <wp:effectExtent l="0" t="0" r="0" b="0"/>
              <wp:wrapNone/>
              <wp:docPr id="978516261" name="Rectangle 6"/>
              <wp:cNvGraphicFramePr/>
              <a:graphic xmlns:a="http://schemas.openxmlformats.org/drawingml/2006/main">
                <a:graphicData uri="http://schemas.microsoft.com/office/word/2010/wordprocessingShape">
                  <wps:wsp>
                    <wps:cNvSpPr/>
                    <wps:spPr>
                      <a:xfrm>
                        <a:off x="0" y="0"/>
                        <a:ext cx="8170545" cy="398487"/>
                      </a:xfrm>
                      <a:prstGeom prst="rect">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061FF5" id="Rectangle 6" o:spid="_x0000_s1026" style="position:absolute;margin-left:-28.85pt;margin-top:-6.2pt;width:643.35pt;height:31.4pt;z-index:-2516572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" fillcolor="black [3213]" stroked="f" strokeweight="1pt"/>
          </w:pict>
        </mc:Fallback>
      </mc:AlternateContent>
    </w:r>
    <w:r w:rsidR="00586CD4" w:rsidRPr="00586CD4">
      <w:rPr>
        <w:rFonts w:ascii="Verdana" w:hAnsi="Verdana"/>
        <w:color w:val="FFFFFF" w:themeColor="background1"/>
        <w:sz w:val="20"/>
        <w:szCs w:val="20"/>
      </w:rPr>
      <w:t xml:space="preserve"> </w:t>
    </w:r>
    <w:r w:rsidR="00586CD4" w:rsidRPr="00586CD4">
      <w:rPr>
        <w:color w:val="FFFFFF" w:themeColor="background1"/>
        <w:lang w:val="en-US"/>
      </w:rPr>
      <w:t xml:space="preserve">www.autonexai360.com | +91 8639 811 563 | </w:t>
    </w:r>
    <w:r w:rsidR="001E7715">
      <w:rPr>
        <w:color w:val="FFFFFF" w:themeColor="background1"/>
        <w:lang w:val="en-US"/>
      </w:rPr>
      <w:t>sales</w:t>
    </w:r>
    <w:r w:rsidR="00586CD4" w:rsidRPr="00586CD4">
      <w:rPr>
        <w:color w:val="FFFFFF" w:themeColor="background1"/>
        <w:lang w:val="en-US"/>
      </w:rPr>
      <w:t>@autonexai360.com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7FA87A" w14:textId="77777777" w:rsidR="00FE7B92" w:rsidRDefault="00FE7B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F82559" w14:textId="77777777" w:rsidR="008A5353" w:rsidRDefault="008A5353" w:rsidP="00162F50">
      <w:pPr>
        <w:spacing w:after="0" w:line="240" w:lineRule="auto"/>
      </w:pPr>
      <w:r>
        <w:separator/>
      </w:r>
    </w:p>
  </w:footnote>
  <w:footnote w:type="continuationSeparator" w:id="0">
    <w:p w14:paraId="210D8846" w14:textId="77777777" w:rsidR="008A5353" w:rsidRDefault="008A5353" w:rsidP="00162F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509D58" w14:textId="4D2D8361" w:rsidR="00C9516D" w:rsidRDefault="008A5353">
    <w:pPr>
      <w:pStyle w:val="Header"/>
    </w:pPr>
    <w:r>
      <w:rPr>
        <w:noProof/>
      </w:rPr>
      <w:pict w14:anchorId="6DED4A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62546782" o:spid="_x0000_s1027" type="#_x0000_t75" alt="" style="position:absolute;margin-left:0;margin-top:0;width:539.75pt;height:472.1pt;z-index:-251653120;mso-wrap-edited:f;mso-width-percent:0;mso-height-percent:0;mso-position-horizontal:center;mso-position-horizontal-relative:margin;mso-position-vertical:center;mso-position-vertical-relative:margin;mso-width-percent:0;mso-height-percent:0" o:allowincell="f">
          <v:imagedata r:id="rId1" o:title="ChatGPT Image Sep 9, 2026 at 06_12_16 P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94C560" w14:textId="4E201D62" w:rsidR="0003613B" w:rsidRDefault="00496F39" w:rsidP="0003613B">
    <w:pPr>
      <w:rPr>
        <w:sz w:val="21"/>
        <w:szCs w:val="21"/>
      </w:rPr>
    </w:pPr>
    <w:r w:rsidRPr="0003613B">
      <w:rPr>
        <w:rFonts w:ascii="Verdana" w:hAnsi="Verdana"/>
        <w:noProof/>
      </w:rPr>
      <w:drawing>
        <wp:anchor distT="0" distB="0" distL="114300" distR="114300" simplePos="0" relativeHeight="251667456" behindDoc="1" locked="0" layoutInCell="1" allowOverlap="1" wp14:anchorId="439C62AE" wp14:editId="5BA47998">
          <wp:simplePos x="0" y="0"/>
          <wp:positionH relativeFrom="column">
            <wp:posOffset>1602740</wp:posOffset>
          </wp:positionH>
          <wp:positionV relativeFrom="page">
            <wp:posOffset>234950</wp:posOffset>
          </wp:positionV>
          <wp:extent cx="3630417" cy="433633"/>
          <wp:effectExtent l="0" t="0" r="0" b="0"/>
          <wp:wrapNone/>
          <wp:docPr id="6181387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138754" name="Picture 5"/>
                  <pic:cNvPicPr/>
                </pic:nvPicPr>
                <pic:blipFill>
                  <a:blip r:embed="rId1">
                    <a:extLst>
                      <a:ext uri="{28A0092B-C50C-407E-A947-70E740481C1C}">
                        <a14:useLocalDpi xmlns:a14="http://schemas.microsoft.com/office/drawing/2010/main" val="0"/>
                      </a:ext>
                    </a:extLst>
                  </a:blip>
                  <a:stretch>
                    <a:fillRect/>
                  </a:stretch>
                </pic:blipFill>
                <pic:spPr>
                  <a:xfrm>
                    <a:off x="0" y="0"/>
                    <a:ext cx="3630417" cy="433633"/>
                  </a:xfrm>
                  <a:prstGeom prst="rect">
                    <a:avLst/>
                  </a:prstGeom>
                </pic:spPr>
              </pic:pic>
            </a:graphicData>
          </a:graphic>
          <wp14:sizeRelH relativeFrom="page">
            <wp14:pctWidth>0</wp14:pctWidth>
          </wp14:sizeRelH>
          <wp14:sizeRelV relativeFrom="page">
            <wp14:pctHeight>0</wp14:pctHeight>
          </wp14:sizeRelV>
        </wp:anchor>
      </w:drawing>
    </w:r>
  </w:p>
  <w:p w14:paraId="4DAFB1A6" w14:textId="19AC4F60" w:rsidR="00586CD4" w:rsidRDefault="00586CD4" w:rsidP="00946D0B">
    <w:pPr>
      <w:spacing w:after="0"/>
      <w:jc w:val="center"/>
      <w:rPr>
        <w:rFonts w:ascii="Verdana" w:hAnsi="Verdana"/>
        <w:sz w:val="20"/>
        <w:szCs w:val="20"/>
      </w:rPr>
    </w:pPr>
    <w:r w:rsidRPr="00586CD4">
      <w:rPr>
        <w:color w:val="000000" w:themeColor="text1"/>
        <w:lang w:val="en-US"/>
      </w:rPr>
      <w:t xml:space="preserve">AutonexAI 360 </w:t>
    </w:r>
    <w:r w:rsidR="001E7715">
      <w:rPr>
        <w:color w:val="000000" w:themeColor="text1"/>
        <w:lang w:val="en-US"/>
      </w:rPr>
      <w:t>Pvt</w:t>
    </w:r>
    <w:r w:rsidRPr="00586CD4">
      <w:rPr>
        <w:color w:val="000000" w:themeColor="text1"/>
        <w:lang w:val="en-US"/>
      </w:rPr>
      <w:t xml:space="preserve"> </w:t>
    </w:r>
    <w:r w:rsidR="001E7715">
      <w:rPr>
        <w:color w:val="000000" w:themeColor="text1"/>
        <w:lang w:val="en-US"/>
      </w:rPr>
      <w:t>Ltd</w:t>
    </w:r>
    <w:r w:rsidRPr="00586CD4">
      <w:rPr>
        <w:color w:val="000000" w:themeColor="text1"/>
        <w:lang w:val="en-US"/>
      </w:rPr>
      <w:t xml:space="preserve">. | </w:t>
    </w:r>
    <w:r w:rsidRPr="00586CD4">
      <w:rPr>
        <w:rFonts w:ascii="Verdana" w:hAnsi="Verdana"/>
        <w:color w:val="000000" w:themeColor="text1"/>
        <w:sz w:val="20"/>
        <w:szCs w:val="20"/>
      </w:rPr>
      <w:t>CIN: U62099MH2025PTC453218</w:t>
    </w:r>
    <w:r w:rsidR="001E7715">
      <w:rPr>
        <w:rFonts w:ascii="Verdana" w:hAnsi="Verdana"/>
        <w:color w:val="000000" w:themeColor="text1"/>
        <w:sz w:val="20"/>
        <w:szCs w:val="20"/>
      </w:rPr>
      <w:t xml:space="preserve"> | </w:t>
    </w:r>
    <w:r w:rsidR="001E7715" w:rsidRPr="001E7715">
      <w:rPr>
        <w:rFonts w:ascii="Verdana" w:hAnsi="Verdana"/>
        <w:color w:val="000000" w:themeColor="text1"/>
        <w:sz w:val="20"/>
        <w:szCs w:val="20"/>
      </w:rPr>
      <w:t>GST: 27ABDCA3903H1ZX</w:t>
    </w:r>
  </w:p>
  <w:p w14:paraId="2068ABA9" w14:textId="1156FC7D" w:rsidR="008224DC" w:rsidRPr="00586CD4" w:rsidRDefault="0003613B" w:rsidP="00586CD4">
    <w:pPr>
      <w:spacing w:after="0"/>
      <w:jc w:val="center"/>
      <w:rPr>
        <w:rFonts w:ascii="Verdana" w:hAnsi="Verdana"/>
        <w:sz w:val="20"/>
        <w:szCs w:val="20"/>
      </w:rPr>
    </w:pPr>
    <w:r w:rsidRPr="0003613B">
      <w:rPr>
        <w:rFonts w:ascii="Verdana" w:hAnsi="Verdana"/>
        <w:sz w:val="20"/>
        <w:szCs w:val="20"/>
      </w:rPr>
      <w:t>908, Lodha Supremus, Saki Vihar Road, Powai, Mumbai - 400072.</w:t>
    </w:r>
    <w:r w:rsidR="008A5353">
      <w:rPr>
        <w:noProof/>
      </w:rPr>
      <w:pict w14:anchorId="710FF0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62546783" o:spid="_x0000_s1026" type="#_x0000_t75" alt="" style="position:absolute;left:0;text-align:left;margin-left:0;margin-top:0;width:539.75pt;height:472.1pt;z-index:-251650048;mso-wrap-edited:f;mso-width-percent:0;mso-height-percent:0;mso-position-horizontal:center;mso-position-horizontal-relative:margin;mso-position-vertical:center;mso-position-vertical-relative:margin;mso-width-percent:0;mso-height-percent:0" o:allowincell="f">
          <v:imagedata r:id="rId2" o:title="ChatGPT Image Sep 9, 2026 at 06_12_16 PM" gain="19661f" blacklevel="22938f"/>
          <w10:wrap anchorx="margin" anchory="margin"/>
        </v:shape>
      </w:pict>
    </w:r>
    <w:r w:rsidR="00586CD4" w:rsidRPr="0003613B">
      <w:rPr>
        <w:rFonts w:ascii="Verdana" w:hAnsi="Verdana"/>
        <w:noProof/>
      </w:rPr>
      <mc:AlternateContent>
        <mc:Choice Requires="wps">
          <w:drawing>
            <wp:anchor distT="0" distB="0" distL="114300" distR="114300" simplePos="0" relativeHeight="251669504" behindDoc="0" locked="0" layoutInCell="1" allowOverlap="1" wp14:anchorId="384EB57B" wp14:editId="52E8B66E">
              <wp:simplePos x="0" y="0"/>
              <wp:positionH relativeFrom="column">
                <wp:posOffset>-502920</wp:posOffset>
              </wp:positionH>
              <wp:positionV relativeFrom="paragraph">
                <wp:posOffset>215430</wp:posOffset>
              </wp:positionV>
              <wp:extent cx="7936989" cy="0"/>
              <wp:effectExtent l="0" t="12700" r="26035" b="25400"/>
              <wp:wrapNone/>
              <wp:docPr id="720167152" name="Straight Connector 2"/>
              <wp:cNvGraphicFramePr/>
              <a:graphic xmlns:a="http://schemas.openxmlformats.org/drawingml/2006/main">
                <a:graphicData uri="http://schemas.microsoft.com/office/word/2010/wordprocessingShape">
                  <wps:wsp>
                    <wps:cNvCnPr/>
                    <wps:spPr>
                      <a:xfrm>
                        <a:off x="0" y="0"/>
                        <a:ext cx="7936989" cy="0"/>
                      </a:xfrm>
                      <a:prstGeom prst="line">
                        <a:avLst/>
                      </a:prstGeom>
                      <a:ln w="3810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BFB67B" id="Straight Connector 2"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6pt,16.95pt" to="585.35pt,16.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" strokecolor="black [3213]" strokeweight="3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C1BF32" w14:textId="0CC2D75E" w:rsidR="00C9516D" w:rsidRDefault="008A5353">
    <w:pPr>
      <w:pStyle w:val="Header"/>
    </w:pPr>
    <w:r>
      <w:rPr>
        <w:noProof/>
      </w:rPr>
      <w:pict w14:anchorId="2B5EDDF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62546781" o:spid="_x0000_s1025" type="#_x0000_t75" alt="" style="position:absolute;margin-left:0;margin-top:0;width:539.75pt;height:472.1pt;z-index:-251656192;mso-wrap-edited:f;mso-width-percent:0;mso-height-percent:0;mso-position-horizontal:center;mso-position-horizontal-relative:margin;mso-position-vertical:center;mso-position-vertical-relative:margin;mso-width-percent:0;mso-height-percent:0" o:allowincell="f">
          <v:imagedata r:id="rId1" o:title="ChatGPT Image Sep 9, 2026 at 06_12_16 P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582D11"/>
    <w:multiLevelType w:val="multilevel"/>
    <w:tmpl w:val="31DE7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DF074A"/>
    <w:multiLevelType w:val="hybridMultilevel"/>
    <w:tmpl w:val="E11E00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0EE29EA"/>
    <w:multiLevelType w:val="hybridMultilevel"/>
    <w:tmpl w:val="7B54B312"/>
    <w:lvl w:ilvl="0" w:tplc="08090001">
      <w:start w:val="1"/>
      <w:numFmt w:val="bullet"/>
      <w:lvlText w:val=""/>
      <w:lvlJc w:val="left"/>
      <w:pPr>
        <w:ind w:left="1800" w:hanging="360"/>
      </w:pPr>
      <w:rPr>
        <w:rFonts w:ascii="Symbol" w:hAnsi="Symbol" w:hint="default"/>
      </w:rPr>
    </w:lvl>
    <w:lvl w:ilvl="1" w:tplc="700E2458">
      <w:numFmt w:val="bullet"/>
      <w:lvlText w:val="•"/>
      <w:lvlJc w:val="left"/>
      <w:pPr>
        <w:ind w:left="2520" w:hanging="360"/>
      </w:pPr>
      <w:rPr>
        <w:rFonts w:ascii="Verdana" w:eastAsiaTheme="minorHAnsi" w:hAnsi="Verdana" w:cstheme="minorBidi"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424034904">
    <w:abstractNumId w:val="1"/>
  </w:num>
  <w:num w:numId="2" w16cid:durableId="205605083">
    <w:abstractNumId w:val="2"/>
  </w:num>
  <w:num w:numId="3" w16cid:durableId="46065687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36"/>
  <w:embedTrueTypeFont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F50"/>
    <w:rsid w:val="00035897"/>
    <w:rsid w:val="0003613B"/>
    <w:rsid w:val="00036B42"/>
    <w:rsid w:val="00056A34"/>
    <w:rsid w:val="0009581C"/>
    <w:rsid w:val="000A19AE"/>
    <w:rsid w:val="000C2839"/>
    <w:rsid w:val="000E077E"/>
    <w:rsid w:val="0011562C"/>
    <w:rsid w:val="0014046D"/>
    <w:rsid w:val="00145108"/>
    <w:rsid w:val="001473D8"/>
    <w:rsid w:val="00157F57"/>
    <w:rsid w:val="00162F50"/>
    <w:rsid w:val="0017234A"/>
    <w:rsid w:val="001920DF"/>
    <w:rsid w:val="001B1256"/>
    <w:rsid w:val="001B7E6B"/>
    <w:rsid w:val="001E7715"/>
    <w:rsid w:val="002358AF"/>
    <w:rsid w:val="00280224"/>
    <w:rsid w:val="002915F1"/>
    <w:rsid w:val="002B122C"/>
    <w:rsid w:val="002B41FF"/>
    <w:rsid w:val="002C0C5C"/>
    <w:rsid w:val="002C0EE7"/>
    <w:rsid w:val="003061BF"/>
    <w:rsid w:val="00313F63"/>
    <w:rsid w:val="003C1034"/>
    <w:rsid w:val="003D4D7E"/>
    <w:rsid w:val="003E0B2D"/>
    <w:rsid w:val="00407B7C"/>
    <w:rsid w:val="004344A7"/>
    <w:rsid w:val="00443A40"/>
    <w:rsid w:val="0049678A"/>
    <w:rsid w:val="00496F39"/>
    <w:rsid w:val="004F1E97"/>
    <w:rsid w:val="00501D60"/>
    <w:rsid w:val="00534DF1"/>
    <w:rsid w:val="00561E00"/>
    <w:rsid w:val="00562E2F"/>
    <w:rsid w:val="00570EEF"/>
    <w:rsid w:val="00586CD4"/>
    <w:rsid w:val="005A3906"/>
    <w:rsid w:val="005C501F"/>
    <w:rsid w:val="005F2A64"/>
    <w:rsid w:val="00622710"/>
    <w:rsid w:val="006408CC"/>
    <w:rsid w:val="00642DB0"/>
    <w:rsid w:val="00665AFF"/>
    <w:rsid w:val="00676622"/>
    <w:rsid w:val="00682257"/>
    <w:rsid w:val="006A6CAE"/>
    <w:rsid w:val="006E7CA2"/>
    <w:rsid w:val="007005C9"/>
    <w:rsid w:val="00704DEB"/>
    <w:rsid w:val="007200CF"/>
    <w:rsid w:val="00780E1A"/>
    <w:rsid w:val="007A73A9"/>
    <w:rsid w:val="007D4204"/>
    <w:rsid w:val="007E51EE"/>
    <w:rsid w:val="007F45CD"/>
    <w:rsid w:val="007F566C"/>
    <w:rsid w:val="008224DC"/>
    <w:rsid w:val="00823ACA"/>
    <w:rsid w:val="00852BDE"/>
    <w:rsid w:val="0088751E"/>
    <w:rsid w:val="008A5353"/>
    <w:rsid w:val="008B7613"/>
    <w:rsid w:val="008E0827"/>
    <w:rsid w:val="008F41B4"/>
    <w:rsid w:val="00934461"/>
    <w:rsid w:val="00934C9D"/>
    <w:rsid w:val="00944DF2"/>
    <w:rsid w:val="00946D0B"/>
    <w:rsid w:val="00966187"/>
    <w:rsid w:val="009742CE"/>
    <w:rsid w:val="009C6DA6"/>
    <w:rsid w:val="009D576F"/>
    <w:rsid w:val="00A20D1F"/>
    <w:rsid w:val="00A67AFB"/>
    <w:rsid w:val="00A7572D"/>
    <w:rsid w:val="00AA0F38"/>
    <w:rsid w:val="00AB0339"/>
    <w:rsid w:val="00AF5B6B"/>
    <w:rsid w:val="00B015D3"/>
    <w:rsid w:val="00B66346"/>
    <w:rsid w:val="00BB3952"/>
    <w:rsid w:val="00BC0262"/>
    <w:rsid w:val="00BD3054"/>
    <w:rsid w:val="00C33181"/>
    <w:rsid w:val="00C33A28"/>
    <w:rsid w:val="00C40EA9"/>
    <w:rsid w:val="00C45512"/>
    <w:rsid w:val="00C620EE"/>
    <w:rsid w:val="00C67E1B"/>
    <w:rsid w:val="00C70B37"/>
    <w:rsid w:val="00C736C8"/>
    <w:rsid w:val="00C90A8F"/>
    <w:rsid w:val="00C9516D"/>
    <w:rsid w:val="00CA28A4"/>
    <w:rsid w:val="00CB7D12"/>
    <w:rsid w:val="00CD13B0"/>
    <w:rsid w:val="00D25C11"/>
    <w:rsid w:val="00D66883"/>
    <w:rsid w:val="00DA3ED4"/>
    <w:rsid w:val="00DE67DF"/>
    <w:rsid w:val="00E04275"/>
    <w:rsid w:val="00E067FB"/>
    <w:rsid w:val="00E2750D"/>
    <w:rsid w:val="00E31FAB"/>
    <w:rsid w:val="00E330BE"/>
    <w:rsid w:val="00E40F35"/>
    <w:rsid w:val="00E570A4"/>
    <w:rsid w:val="00E67D5D"/>
    <w:rsid w:val="00E80D8A"/>
    <w:rsid w:val="00E92EF3"/>
    <w:rsid w:val="00EA28C0"/>
    <w:rsid w:val="00EC371A"/>
    <w:rsid w:val="00F04910"/>
    <w:rsid w:val="00F346E1"/>
    <w:rsid w:val="00F820B7"/>
    <w:rsid w:val="00F968BD"/>
    <w:rsid w:val="00FA2693"/>
    <w:rsid w:val="00FB7FD0"/>
    <w:rsid w:val="00FC4FC9"/>
    <w:rsid w:val="00FD55FA"/>
    <w:rsid w:val="00FE7B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C7FDB2"/>
  <w15:chartTrackingRefBased/>
  <w15:docId w15:val="{A0DC0D56-9307-A346-9EF8-7253A7B1B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F35"/>
  </w:style>
  <w:style w:type="paragraph" w:styleId="Heading1">
    <w:name w:val="heading 1"/>
    <w:basedOn w:val="Normal"/>
    <w:next w:val="Normal"/>
    <w:link w:val="Heading1Char"/>
    <w:uiPriority w:val="9"/>
    <w:qFormat/>
    <w:rsid w:val="00162F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62F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62F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62F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62F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62F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2F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2F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2F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2F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62F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62F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62F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62F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62F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2F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2F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2F50"/>
    <w:rPr>
      <w:rFonts w:eastAsiaTheme="majorEastAsia" w:cstheme="majorBidi"/>
      <w:color w:val="272727" w:themeColor="text1" w:themeTint="D8"/>
    </w:rPr>
  </w:style>
  <w:style w:type="paragraph" w:styleId="Title">
    <w:name w:val="Title"/>
    <w:basedOn w:val="Normal"/>
    <w:next w:val="Normal"/>
    <w:link w:val="TitleChar"/>
    <w:uiPriority w:val="10"/>
    <w:qFormat/>
    <w:rsid w:val="00162F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2F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2F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2F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2F50"/>
    <w:pPr>
      <w:spacing w:before="160"/>
      <w:jc w:val="center"/>
    </w:pPr>
    <w:rPr>
      <w:i/>
      <w:iCs/>
      <w:color w:val="404040" w:themeColor="text1" w:themeTint="BF"/>
    </w:rPr>
  </w:style>
  <w:style w:type="character" w:customStyle="1" w:styleId="QuoteChar">
    <w:name w:val="Quote Char"/>
    <w:basedOn w:val="DefaultParagraphFont"/>
    <w:link w:val="Quote"/>
    <w:uiPriority w:val="29"/>
    <w:rsid w:val="00162F50"/>
    <w:rPr>
      <w:i/>
      <w:iCs/>
      <w:color w:val="404040" w:themeColor="text1" w:themeTint="BF"/>
    </w:rPr>
  </w:style>
  <w:style w:type="paragraph" w:styleId="ListParagraph">
    <w:name w:val="List Paragraph"/>
    <w:basedOn w:val="Normal"/>
    <w:uiPriority w:val="34"/>
    <w:qFormat/>
    <w:rsid w:val="00162F50"/>
    <w:pPr>
      <w:ind w:left="720"/>
      <w:contextualSpacing/>
    </w:pPr>
  </w:style>
  <w:style w:type="character" w:styleId="IntenseEmphasis">
    <w:name w:val="Intense Emphasis"/>
    <w:basedOn w:val="DefaultParagraphFont"/>
    <w:uiPriority w:val="21"/>
    <w:qFormat/>
    <w:rsid w:val="00162F50"/>
    <w:rPr>
      <w:i/>
      <w:iCs/>
      <w:color w:val="2F5496" w:themeColor="accent1" w:themeShade="BF"/>
    </w:rPr>
  </w:style>
  <w:style w:type="paragraph" w:styleId="IntenseQuote">
    <w:name w:val="Intense Quote"/>
    <w:basedOn w:val="Normal"/>
    <w:next w:val="Normal"/>
    <w:link w:val="IntenseQuoteChar"/>
    <w:uiPriority w:val="30"/>
    <w:qFormat/>
    <w:rsid w:val="00162F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62F50"/>
    <w:rPr>
      <w:i/>
      <w:iCs/>
      <w:color w:val="2F5496" w:themeColor="accent1" w:themeShade="BF"/>
    </w:rPr>
  </w:style>
  <w:style w:type="character" w:styleId="IntenseReference">
    <w:name w:val="Intense Reference"/>
    <w:basedOn w:val="DefaultParagraphFont"/>
    <w:uiPriority w:val="32"/>
    <w:qFormat/>
    <w:rsid w:val="00162F50"/>
    <w:rPr>
      <w:b/>
      <w:bCs/>
      <w:smallCaps/>
      <w:color w:val="2F5496" w:themeColor="accent1" w:themeShade="BF"/>
      <w:spacing w:val="5"/>
    </w:rPr>
  </w:style>
  <w:style w:type="paragraph" w:styleId="Header">
    <w:name w:val="header"/>
    <w:basedOn w:val="Normal"/>
    <w:link w:val="HeaderChar"/>
    <w:uiPriority w:val="99"/>
    <w:unhideWhenUsed/>
    <w:rsid w:val="00162F50"/>
    <w:pPr>
      <w:tabs>
        <w:tab w:val="center" w:pos="4513"/>
        <w:tab w:val="right" w:pos="9026"/>
      </w:tabs>
      <w:spacing w:after="0" w:line="240" w:lineRule="auto"/>
    </w:pPr>
  </w:style>
  <w:style w:type="character" w:customStyle="1" w:styleId="HeaderChar">
    <w:name w:val="Header Char"/>
    <w:basedOn w:val="DefaultParagraphFont"/>
    <w:link w:val="Header"/>
    <w:uiPriority w:val="99"/>
    <w:rsid w:val="00162F50"/>
  </w:style>
  <w:style w:type="paragraph" w:styleId="Footer">
    <w:name w:val="footer"/>
    <w:basedOn w:val="Normal"/>
    <w:link w:val="FooterChar"/>
    <w:uiPriority w:val="99"/>
    <w:unhideWhenUsed/>
    <w:rsid w:val="00162F50"/>
    <w:pPr>
      <w:tabs>
        <w:tab w:val="center" w:pos="4513"/>
        <w:tab w:val="right" w:pos="9026"/>
      </w:tabs>
      <w:spacing w:after="0" w:line="240" w:lineRule="auto"/>
    </w:pPr>
  </w:style>
  <w:style w:type="character" w:customStyle="1" w:styleId="FooterChar">
    <w:name w:val="Footer Char"/>
    <w:basedOn w:val="DefaultParagraphFont"/>
    <w:link w:val="Footer"/>
    <w:uiPriority w:val="99"/>
    <w:rsid w:val="00162F50"/>
  </w:style>
  <w:style w:type="character" w:styleId="Hyperlink">
    <w:name w:val="Hyperlink"/>
    <w:basedOn w:val="DefaultParagraphFont"/>
    <w:uiPriority w:val="99"/>
    <w:unhideWhenUsed/>
    <w:rsid w:val="00A20D1F"/>
    <w:rPr>
      <w:color w:val="0563C1" w:themeColor="hyperlink"/>
      <w:u w:val="single"/>
    </w:rPr>
  </w:style>
  <w:style w:type="character" w:styleId="UnresolvedMention">
    <w:name w:val="Unresolved Mention"/>
    <w:basedOn w:val="DefaultParagraphFont"/>
    <w:uiPriority w:val="99"/>
    <w:semiHidden/>
    <w:unhideWhenUsed/>
    <w:rsid w:val="00A20D1F"/>
    <w:rPr>
      <w:color w:val="605E5C"/>
      <w:shd w:val="clear" w:color="auto" w:fill="E1DFDD"/>
    </w:rPr>
  </w:style>
  <w:style w:type="character" w:styleId="PageNumber">
    <w:name w:val="page number"/>
    <w:basedOn w:val="DefaultParagraphFont"/>
    <w:uiPriority w:val="99"/>
    <w:semiHidden/>
    <w:unhideWhenUsed/>
    <w:rsid w:val="002358AF"/>
  </w:style>
  <w:style w:type="table" w:styleId="TableGrid">
    <w:name w:val="Table Grid"/>
    <w:basedOn w:val="TableNormal"/>
    <w:uiPriority w:val="39"/>
    <w:rsid w:val="00C620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E40F3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780E1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80E1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TotalTime>
  <Pages>10</Pages>
  <Words>3461</Words>
  <Characters>19728</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Abhijeet Kawle</dc:creator>
  <cp:keywords/>
  <dc:description/>
  <cp:lastModifiedBy>Abhijeet Kawle</cp:lastModifiedBy>
  <cp:revision>40</cp:revision>
  <cp:lastPrinted>2026-09-11T11:41:00Z</cp:lastPrinted>
  <dcterms:created xsi:type="dcterms:W3CDTF">2026-09-15T10:29:00Z</dcterms:created>
  <dcterms:modified xsi:type="dcterms:W3CDTF">2026-09-15T15:45:00Z</dcterms:modified>
</cp:coreProperties>
</file>