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23,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457</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69</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148</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240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40</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4</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32</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82</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20</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35</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69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249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54.5%</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(145) reflects this platform behavior.</w:t>
      </w:r>
    </w:p>
    <w:p>
      <w:pPr>
        <w:spacing w:after="80" w:before="0"/>
      </w:pPr>
      <w:r>
        <w:t xml:space="preserve"/>
      </w:r>
    </w:p>
    <w:p>
      <w:pPr>
        <w:spacing w:after="0"/>
      </w:pPr>
      <w:r>
        <w:rPr>
          <w:rFonts w:ascii="Arial" w:cs="Arial" w:eastAsia="Arial" w:hAnsi="Arial"/>
          <w:color w:val="444444"/>
          <w:sz w:val="18"/>
          <w:szCs w:val="18"/>
        </w:rPr>
        <w:t xml:space="preserve">148 participants are in progress across all groups and 69 have fully completed J72. Journey 89 (40 external collaborators from 5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24.4%</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35</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42.7%</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27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114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22.4%</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13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23,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290</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108</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27</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147</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251</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40</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17.5%</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36.4%</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501</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208 participants have completed at least one full step of the Southridge Site Certification (Journey 72): 150 ASI employees, 36 contractors, and 22 RDO Equipment. 69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(49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(76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(19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(4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23,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47 managers have completed at least one full step of the Level III Safety Certification for Managers (Journey 76). 27 have fully completed both steps; 20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23,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457 enrollees as of the morning of June 23, 2026, with 69 fully completed. Journey 89 has 40 external collaborators from 5 partner organizations; 4 collaborators have fully completed J89. Journey 76 has 82 ASI managers enrolled, with 27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97+41 ASI employees, 23+11 contractors, and 12+9 RDO Equipment. J89 and J76 data is sourced from the 4-accounts daily export for the morning of June 23,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298 employees enrolled — grouped by manager — as of the morning of June 23, 2026</w:t>
      </w:r>
    </w:p>
    <w:p>
      <w:pPr>
        <w:spacing w:after="120" w:before="0"/>
      </w:pPr>
      <w:r>
        <w:t xml:space="preserve"/>
      </w:r>
    </w:p>
    <w:p>
      <w:pPr>
        <w:spacing w:after="100"/>
      </w:pPr>
      <w:r>
        <w:rPr>
          <w:rFonts w:ascii="Arial" w:cs="Arial" w:eastAsia="Arial" w:hAnsi="Arial"/>
          <w:color w:val="444444"/>
          <w:sz w:val="18"/>
          <w:szCs w:val="18"/>
        </w:rPr>
        <w:t xml:space="preserve">All 290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  (6 reports)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  (5 reports)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  (10 reports)  (10 reports)  (10 reports)</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 / 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  (5 reports)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  (6 reports)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  (6 reports)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  (20 reports)  (20 reports)  (20 reports)</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  (11 reports)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  (9 reports)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  (9 reports)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  (6 reports)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  (5 reports)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  (8 reports)  (8 reports)  (8 reports)</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  (5 reports)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  (11 reports)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  (34 reports)  (34 reports)  (34 reports)</w:t>
            </w:r>
            <w:r>
              <w:rPr>
                <w:rFonts w:ascii="Arial" w:cs="Arial" w:eastAsia="Arial" w:hAnsi="Arial"/>
                <w:color w:val="BBCCDD"/>
                <w:sz w:val="16"/>
                <w:szCs w:val="16"/>
              </w:rPr>
              <w:t xml:space="preserve">  (34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  (11 reports)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  (9 reports)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  (9 reports)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108 sub-contractors enrolled — contractor.asirobots.com accounts — as of morning of June 23, 2026</w:t>
      </w:r>
    </w:p>
    <w:p>
      <w:pPr>
        <w:spacing w:after="120" w:before="0"/>
      </w:pPr>
      <w:r>
        <w:t xml:space="preserve"/>
      </w:r>
    </w:p>
    <w:p>
      <w:pPr>
        <w:spacing w:after="100"/>
      </w:pPr>
      <w:r>
        <w:rPr>
          <w:rFonts w:ascii="Arial" w:cs="Arial" w:eastAsia="Arial" w:hAnsi="Arial"/>
          <w:color w:val="444444"/>
          <w:sz w:val="18"/>
          <w:szCs w:val="18"/>
        </w:rPr>
        <w:t xml:space="preserve">108 sub-contractors supporting ASI development teams are enrolled in the Southridge Site Certification. 35 have started at least one step; 11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ankita.pampatwar-cg10@contractor.asirobots.com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colter.anderson-cn48@contractor.asirobots.com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wyatt.shaffer-sg5@contractor.asirobots.com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23,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23,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23,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areis@gravisrobotics.com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acavaliere@gravisrobotics.com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cheerink@gravisrobotics.com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ejelavic@gravisrobotics.com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fschaetzle@gravisrobotics.com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flange@gravisrobotics.com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gwatier@gravisrobotics.com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izoulias@gravisrobotics.com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lmarti@gravisrobotics.com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mtranzatto@gravisrobotics.com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pegli@gravisrobotics.com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rjohns@gravisrobotics.com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akira.yoshida@softbankrobotics.com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alyson.bonk@softbankrobotics.com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anthony.balentine@softbankrobotics.com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david.burczyk@softbankrobotics.com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julien.seret@softbankrobotics.com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kal.ganti@softbankrobotics.com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koyu.sekiguchi@softbankrobotics.com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kush.sheth@softbankrobotics.com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manfred.jules@softbankrobotics.com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maurice.castro@softbankrobotics.com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mike.sanders@softbankrobotics.com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patrick.nkwopara@softbankrobotics.com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rhett.burton@softbankrobotics.com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wenhsiang.wu@softbankrobotics.com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blevin@sedna.net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braddatz@sedna.net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cwyatt@sedna.net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dmitchell@sedna.net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joxborrow@sedna.net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pdormehl@sedna.net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rbauman@sedna.net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tdowd@sedna.net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tcobb@sedna.net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zstroh@sedna.net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Cummings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richardcummings@kpmg.com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rbisio@kpmg.com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457 participants enrolled in the Southridge Site Certification (Journey 72) as of the morning of June 23,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Beuerman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Dylan Papasian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Lewis 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23,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508 participants enrolled in the Level II Safety Certification (ASI employees, contractors, and RDO) as of the morning of June 23,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172</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197</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139</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114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22.4%</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126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77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94</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35</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29</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16</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(172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david.morgan@asirobots.com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Beuerman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Dylan Papasian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Lewis 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40 participants enrolled in the Level II Collaborator Safety Certification as of the morning of June 23,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40</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Cummings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23,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2026-06-23T14:55:34.756Z</dcterms:created>
  <dcterms:modified xsi:type="dcterms:W3CDTF">2026-06-23T14:55:34.758Z</dcterms:modified>
</cp:coreProperties>
</file>

<file path=docProps/custom.xml><?xml version="1.0" encoding="utf-8"?>
<Properties xmlns="http://schemas.openxmlformats.org/officeDocument/2006/custom-properties" xmlns:vt="http://schemas.openxmlformats.org/officeDocument/2006/docPropsVTypes"/>
</file>