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ADB" w:rsidRDefault="00344F1E">
      <w:p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color w:val="000000"/>
          <w:sz w:val="36"/>
          <w:szCs w:val="36"/>
        </w:rPr>
        <w:t>Sharon D. Kenny</w:t>
      </w:r>
    </w:p>
    <w:p w:rsidR="008035BE" w:rsidRDefault="008035BE">
      <w:pPr>
        <w:tabs>
          <w:tab w:val="left" w:pos="1170"/>
        </w:tabs>
        <w:spacing w:after="60"/>
        <w:rPr>
          <w:rFonts w:ascii="Times New Roman" w:hAnsi="Times New Roman"/>
          <w:color w:val="000000"/>
          <w:sz w:val="22"/>
          <w:szCs w:val="22"/>
        </w:rPr>
      </w:pPr>
    </w:p>
    <w:p w:rsidR="00D94ADB" w:rsidRDefault="00344F1E">
      <w:pPr>
        <w:tabs>
          <w:tab w:val="left" w:pos="1170"/>
        </w:tabs>
        <w:spacing w:after="60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noProof/>
          <w:color w:val="000000"/>
          <w:sz w:val="22"/>
          <w:szCs w:val="22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margin">
              <wp:posOffset>5189855</wp:posOffset>
            </wp:positionH>
            <wp:positionV relativeFrom="paragraph">
              <wp:posOffset>13335</wp:posOffset>
            </wp:positionV>
            <wp:extent cx="1224280" cy="1724025"/>
            <wp:effectExtent l="0" t="0" r="0" b="0"/>
            <wp:wrapNone/>
            <wp:docPr id="1" name="Picture 4" descr="C:\Users\Skenny02\AppData\Local\Temp\SNAGHTML658be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Skenny02\AppData\Local\Temp\SNAGHTML658bedc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color w:val="000000"/>
          <w:sz w:val="22"/>
          <w:szCs w:val="22"/>
        </w:rPr>
        <w:drawing>
          <wp:anchor distT="0" distB="0" distL="114300" distR="120650" simplePos="0" relativeHeight="3" behindDoc="0" locked="0" layoutInCell="1" allowOverlap="1">
            <wp:simplePos x="0" y="0"/>
            <wp:positionH relativeFrom="column">
              <wp:posOffset>4055110</wp:posOffset>
            </wp:positionH>
            <wp:positionV relativeFrom="paragraph">
              <wp:posOffset>13335</wp:posOffset>
            </wp:positionV>
            <wp:extent cx="1156335" cy="1724025"/>
            <wp:effectExtent l="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33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4ADB" w:rsidRDefault="00344F1E">
      <w:pPr>
        <w:tabs>
          <w:tab w:val="left" w:pos="1800"/>
        </w:tabs>
        <w:spacing w:after="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Profile</w:t>
      </w: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  <w:t>www.linkedin.com/in/sharondkenny</w:t>
      </w:r>
    </w:p>
    <w:p w:rsidR="00D94ADB" w:rsidRDefault="00344F1E">
      <w:pPr>
        <w:tabs>
          <w:tab w:val="left" w:pos="1800"/>
        </w:tabs>
        <w:spacing w:after="60"/>
        <w:rPr>
          <w:rFonts w:ascii="Times New Roman" w:hAnsi="Times New Roman"/>
          <w:sz w:val="22"/>
          <w:szCs w:val="22"/>
          <w:lang w:val="nb-NO"/>
        </w:rPr>
      </w:pPr>
      <w:r>
        <w:rPr>
          <w:rFonts w:ascii="Times New Roman" w:hAnsi="Times New Roman"/>
          <w:color w:val="000000"/>
          <w:sz w:val="22"/>
          <w:szCs w:val="22"/>
          <w:lang w:val="nb-NO"/>
        </w:rPr>
        <w:t>Skype / Email:</w:t>
      </w:r>
      <w:r>
        <w:rPr>
          <w:rFonts w:ascii="Times New Roman" w:hAnsi="Times New Roman"/>
          <w:color w:val="000000"/>
          <w:sz w:val="22"/>
          <w:szCs w:val="22"/>
          <w:lang w:val="nb-NO"/>
        </w:rPr>
        <w:tab/>
      </w:r>
      <w:r>
        <w:rPr>
          <w:rFonts w:ascii="Times New Roman" w:hAnsi="Times New Roman"/>
          <w:color w:val="000000"/>
          <w:sz w:val="22"/>
          <w:szCs w:val="22"/>
          <w:lang w:val="nb-NO"/>
        </w:rPr>
        <w:tab/>
        <w:t>sharon.d.kenny@gmail.com</w:t>
      </w:r>
    </w:p>
    <w:p w:rsidR="00D94ADB" w:rsidRDefault="00344F1E">
      <w:pPr>
        <w:tabs>
          <w:tab w:val="left" w:pos="1800"/>
        </w:tabs>
        <w:spacing w:after="60"/>
        <w:rPr>
          <w:color w:val="000000"/>
        </w:rPr>
      </w:pPr>
      <w:r>
        <w:rPr>
          <w:rFonts w:ascii="Times New Roman" w:hAnsi="Times New Roman"/>
          <w:color w:val="000000"/>
          <w:sz w:val="22"/>
          <w:szCs w:val="22"/>
        </w:rPr>
        <w:t>Phone</w:t>
      </w: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  <w:t>+1 215 200 5159</w:t>
      </w:r>
    </w:p>
    <w:p w:rsidR="00D94ADB" w:rsidRDefault="00344F1E">
      <w:pPr>
        <w:tabs>
          <w:tab w:val="left" w:pos="1800"/>
        </w:tabs>
        <w:spacing w:after="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Gender</w:t>
      </w: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  <w:t>Female</w:t>
      </w:r>
    </w:p>
    <w:p w:rsidR="00D94ADB" w:rsidRDefault="00344F1E">
      <w:pPr>
        <w:tabs>
          <w:tab w:val="left" w:pos="1800"/>
        </w:tabs>
        <w:spacing w:after="60"/>
        <w:rPr>
          <w:color w:val="000000"/>
        </w:rPr>
      </w:pPr>
      <w:r>
        <w:rPr>
          <w:rFonts w:ascii="Times New Roman" w:hAnsi="Times New Roman"/>
          <w:color w:val="000000"/>
          <w:sz w:val="22"/>
          <w:szCs w:val="22"/>
        </w:rPr>
        <w:t>Date of birth</w:t>
      </w: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  <w:t>29 January 1971</w:t>
      </w:r>
    </w:p>
    <w:p w:rsidR="00D94ADB" w:rsidRDefault="00344F1E">
      <w:pPr>
        <w:tabs>
          <w:tab w:val="left" w:pos="1800"/>
        </w:tabs>
        <w:spacing w:after="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Place of birth</w:t>
      </w: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  <w:t>Puerto Rico, USA</w:t>
      </w:r>
    </w:p>
    <w:p w:rsidR="00D94ADB" w:rsidRDefault="00344F1E">
      <w:pPr>
        <w:tabs>
          <w:tab w:val="left" w:pos="180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Address</w:t>
      </w: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  <w:t>9 Montgomery Ave. Bala Cynwyd</w:t>
      </w:r>
    </w:p>
    <w:p w:rsidR="00D94ADB" w:rsidRDefault="00344F1E">
      <w:pPr>
        <w:tabs>
          <w:tab w:val="left" w:pos="1800"/>
        </w:tabs>
        <w:spacing w:after="60"/>
        <w:rPr>
          <w:color w:val="000000"/>
        </w:rPr>
      </w:pP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  <w:t>Pennsylvania 19004</w:t>
      </w:r>
    </w:p>
    <w:p w:rsidR="00D94ADB" w:rsidRDefault="00D94ADB">
      <w:pPr>
        <w:rPr>
          <w:rFonts w:ascii="Times New Roman" w:hAnsi="Times New Roman"/>
          <w:sz w:val="22"/>
          <w:szCs w:val="22"/>
        </w:rPr>
      </w:pPr>
    </w:p>
    <w:p w:rsidR="008035BE" w:rsidRDefault="008035BE">
      <w:pPr>
        <w:rPr>
          <w:rFonts w:ascii="Times New Roman" w:hAnsi="Times New Roman"/>
          <w:sz w:val="22"/>
          <w:szCs w:val="22"/>
        </w:rPr>
      </w:pPr>
    </w:p>
    <w:p w:rsidR="00D94ADB" w:rsidRDefault="00344F1E">
      <w:pPr>
        <w:pBdr>
          <w:bottom w:val="single" w:sz="12" w:space="1" w:color="00000A"/>
        </w:pBdr>
        <w:spacing w:after="60"/>
        <w:rPr>
          <w:rFonts w:ascii="Times New Roman" w:hAnsi="Times New Roman"/>
          <w:smallCaps/>
        </w:rPr>
      </w:pPr>
      <w:r>
        <w:rPr>
          <w:rFonts w:ascii="Times New Roman" w:hAnsi="Times New Roman"/>
          <w:color w:val="000000"/>
        </w:rPr>
        <w:t>Education</w:t>
      </w:r>
    </w:p>
    <w:p w:rsidR="007E55A6" w:rsidRDefault="00344F1E" w:rsidP="002D79BA">
      <w:pPr>
        <w:spacing w:before="240"/>
        <w:ind w:left="360"/>
        <w:rPr>
          <w:rFonts w:ascii="Times New Roman" w:hAnsi="Times New Roman"/>
          <w:bCs/>
          <w:color w:val="000000"/>
          <w:sz w:val="22"/>
          <w:szCs w:val="22"/>
        </w:rPr>
      </w:pPr>
      <w:r>
        <w:rPr>
          <w:rFonts w:ascii="Times New Roman" w:hAnsi="Times New Roman"/>
          <w:bCs/>
          <w:color w:val="000000"/>
          <w:sz w:val="22"/>
          <w:szCs w:val="22"/>
        </w:rPr>
        <w:t xml:space="preserve">M.S. Civil </w:t>
      </w:r>
      <w:r>
        <w:rPr>
          <w:rFonts w:ascii="Times New Roman" w:hAnsi="Times New Roman"/>
          <w:color w:val="000000"/>
          <w:sz w:val="22"/>
          <w:szCs w:val="22"/>
        </w:rPr>
        <w:t>Engineering</w:t>
      </w:r>
    </w:p>
    <w:p w:rsidR="00D94ADB" w:rsidRPr="00FA6AC8" w:rsidRDefault="00344F1E" w:rsidP="00FA6AC8">
      <w:pPr>
        <w:ind w:left="360"/>
        <w:rPr>
          <w:rFonts w:ascii="Times New Roman" w:hAnsi="Times New Roman"/>
          <w:bCs/>
          <w:color w:val="000000"/>
          <w:sz w:val="22"/>
          <w:szCs w:val="22"/>
        </w:rPr>
      </w:pPr>
      <w:r>
        <w:rPr>
          <w:rFonts w:ascii="Times New Roman" w:hAnsi="Times New Roman"/>
          <w:b/>
          <w:bCs/>
          <w:color w:val="000000"/>
          <w:sz w:val="22"/>
          <w:szCs w:val="22"/>
        </w:rPr>
        <w:t>University of Colorado</w:t>
      </w:r>
      <w:r>
        <w:rPr>
          <w:rFonts w:ascii="Times New Roman" w:hAnsi="Times New Roman"/>
          <w:bCs/>
          <w:color w:val="000000"/>
          <w:sz w:val="22"/>
          <w:szCs w:val="22"/>
        </w:rPr>
        <w:t>, 2</w:t>
      </w:r>
      <w:r w:rsidR="00FA6AC8">
        <w:rPr>
          <w:rFonts w:ascii="Times New Roman" w:hAnsi="Times New Roman"/>
          <w:bCs/>
          <w:color w:val="000000"/>
          <w:sz w:val="22"/>
          <w:szCs w:val="22"/>
        </w:rPr>
        <w:t>003</w:t>
      </w:r>
      <w:r w:rsidR="00FA6AC8">
        <w:rPr>
          <w:rFonts w:ascii="Times New Roman" w:hAnsi="Times New Roman"/>
          <w:bCs/>
          <w:color w:val="000000"/>
          <w:sz w:val="22"/>
          <w:szCs w:val="22"/>
        </w:rPr>
        <w:t xml:space="preserve"> –</w:t>
      </w:r>
      <w:r w:rsidR="00FA6AC8">
        <w:rPr>
          <w:rFonts w:ascii="Times New Roman" w:hAnsi="Times New Roman"/>
          <w:bCs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Cs/>
          <w:color w:val="000000"/>
          <w:sz w:val="22"/>
          <w:szCs w:val="22"/>
        </w:rPr>
        <w:t>GPA: 3.46/4.00</w:t>
      </w:r>
    </w:p>
    <w:p w:rsidR="00FA6AC8" w:rsidRDefault="00FA6AC8" w:rsidP="002D79BA">
      <w:pPr>
        <w:spacing w:before="120"/>
        <w:ind w:left="360"/>
        <w:rPr>
          <w:rFonts w:ascii="Times New Roman" w:hAnsi="Times New Roman"/>
          <w:bCs/>
          <w:color w:val="000000"/>
          <w:sz w:val="22"/>
          <w:szCs w:val="22"/>
        </w:rPr>
      </w:pPr>
      <w:r>
        <w:rPr>
          <w:rFonts w:ascii="Times New Roman" w:hAnsi="Times New Roman"/>
          <w:bCs/>
          <w:color w:val="000000"/>
          <w:sz w:val="22"/>
          <w:szCs w:val="22"/>
        </w:rPr>
        <w:t>M.S. Geological Sciences</w:t>
      </w:r>
    </w:p>
    <w:p w:rsidR="00D94ADB" w:rsidRDefault="00344F1E">
      <w:pPr>
        <w:ind w:left="36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/>
          <w:bCs/>
          <w:color w:val="000000"/>
          <w:sz w:val="22"/>
          <w:szCs w:val="22"/>
        </w:rPr>
        <w:t>University of Florida</w:t>
      </w:r>
      <w:r>
        <w:rPr>
          <w:rFonts w:ascii="Times New Roman" w:hAnsi="Times New Roman"/>
          <w:bCs/>
          <w:color w:val="000000"/>
          <w:sz w:val="22"/>
          <w:szCs w:val="22"/>
        </w:rPr>
        <w:t xml:space="preserve">, 2001 – </w:t>
      </w:r>
      <w:r w:rsidR="00FA6AC8">
        <w:rPr>
          <w:rFonts w:ascii="Times New Roman" w:hAnsi="Times New Roman"/>
          <w:bCs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Cs/>
          <w:color w:val="000000"/>
          <w:sz w:val="22"/>
          <w:szCs w:val="22"/>
        </w:rPr>
        <w:t>GPA: 3.44/4.00</w:t>
      </w:r>
    </w:p>
    <w:p w:rsidR="00D94ADB" w:rsidRDefault="00344F1E">
      <w:pPr>
        <w:spacing w:after="120"/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Thesis:  Petrology and Geochemistry of the Mid-Cayman Rise</w:t>
      </w:r>
    </w:p>
    <w:p w:rsidR="002D79BA" w:rsidRDefault="00344F1E">
      <w:pPr>
        <w:tabs>
          <w:tab w:val="left" w:pos="7056"/>
        </w:tabs>
        <w:ind w:left="360"/>
        <w:rPr>
          <w:rFonts w:ascii="Times New Roman" w:hAnsi="Times New Roman"/>
          <w:bCs/>
          <w:color w:val="000000"/>
          <w:sz w:val="22"/>
          <w:szCs w:val="22"/>
        </w:rPr>
      </w:pPr>
      <w:r>
        <w:rPr>
          <w:rFonts w:ascii="Times New Roman" w:hAnsi="Times New Roman"/>
          <w:bCs/>
          <w:color w:val="000000"/>
          <w:sz w:val="22"/>
          <w:szCs w:val="22"/>
        </w:rPr>
        <w:t>B</w:t>
      </w:r>
      <w:r w:rsidR="002D79BA">
        <w:rPr>
          <w:rFonts w:ascii="Times New Roman" w:hAnsi="Times New Roman"/>
          <w:bCs/>
          <w:color w:val="000000"/>
          <w:sz w:val="22"/>
          <w:szCs w:val="22"/>
        </w:rPr>
        <w:t>.S. Geology (magna cum laude)</w:t>
      </w:r>
    </w:p>
    <w:p w:rsidR="00D94ADB" w:rsidRDefault="00344F1E">
      <w:pPr>
        <w:tabs>
          <w:tab w:val="left" w:pos="7056"/>
        </w:tabs>
        <w:ind w:left="36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/>
          <w:bCs/>
          <w:color w:val="000000"/>
          <w:sz w:val="22"/>
          <w:szCs w:val="22"/>
        </w:rPr>
        <w:t>University of Puerto Rico</w:t>
      </w:r>
      <w:r>
        <w:rPr>
          <w:rFonts w:ascii="Times New Roman" w:hAnsi="Times New Roman"/>
          <w:bCs/>
          <w:color w:val="000000"/>
          <w:sz w:val="22"/>
          <w:szCs w:val="22"/>
        </w:rPr>
        <w:t>, 1997 – GPA: 3.41/4.00</w:t>
      </w:r>
    </w:p>
    <w:p w:rsidR="00D94ADB" w:rsidRDefault="00344F1E">
      <w:p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Honors Thesis:  Determination of H</w:t>
      </w:r>
      <w:r>
        <w:rPr>
          <w:rFonts w:ascii="Times New Roman" w:hAnsi="Times New Roman"/>
          <w:color w:val="000000"/>
          <w:sz w:val="22"/>
          <w:szCs w:val="22"/>
          <w:vertAlign w:val="subscript"/>
        </w:rPr>
        <w:t>2</w:t>
      </w:r>
      <w:r>
        <w:rPr>
          <w:rFonts w:ascii="Times New Roman" w:hAnsi="Times New Roman"/>
          <w:color w:val="000000"/>
          <w:sz w:val="22"/>
          <w:szCs w:val="22"/>
        </w:rPr>
        <w:t>O Bubble Nucleation and Growth in Rhyolitic Glass</w:t>
      </w:r>
    </w:p>
    <w:p w:rsidR="008035BE" w:rsidRDefault="008035BE">
      <w:pPr>
        <w:tabs>
          <w:tab w:val="left" w:pos="1800"/>
        </w:tabs>
        <w:spacing w:after="60"/>
        <w:rPr>
          <w:rFonts w:ascii="Times New Roman" w:hAnsi="Times New Roman"/>
          <w:color w:val="000000"/>
          <w:sz w:val="22"/>
          <w:szCs w:val="22"/>
        </w:rPr>
      </w:pPr>
    </w:p>
    <w:p w:rsidR="00D94ADB" w:rsidRDefault="00344F1E">
      <w:pPr>
        <w:pBdr>
          <w:bottom w:val="single" w:sz="12" w:space="1" w:color="00000A"/>
        </w:pBdr>
        <w:spacing w:after="60"/>
        <w:rPr>
          <w:color w:val="000000"/>
        </w:rPr>
      </w:pPr>
      <w:r>
        <w:rPr>
          <w:rFonts w:ascii="Times New Roman" w:hAnsi="Times New Roman"/>
          <w:color w:val="000000"/>
        </w:rPr>
        <w:t>Certifications and Clearances</w:t>
      </w:r>
    </w:p>
    <w:p w:rsidR="00D94ADB" w:rsidRDefault="00344F1E" w:rsidP="002D79BA">
      <w:pPr>
        <w:spacing w:before="240" w:after="120"/>
        <w:ind w:left="360"/>
        <w:rPr>
          <w:color w:val="000000"/>
        </w:rPr>
      </w:pPr>
      <w:r>
        <w:rPr>
          <w:rFonts w:ascii="Times New Roman" w:hAnsi="Times New Roman"/>
          <w:bCs/>
          <w:color w:val="000000"/>
          <w:sz w:val="22"/>
          <w:szCs w:val="22"/>
        </w:rPr>
        <w:t>U.S. Security Clearance since 2011</w:t>
      </w:r>
    </w:p>
    <w:p w:rsidR="00D94ADB" w:rsidRDefault="00344F1E">
      <w:pPr>
        <w:spacing w:after="120"/>
        <w:ind w:left="360"/>
        <w:rPr>
          <w:color w:val="000000"/>
        </w:rPr>
      </w:pPr>
      <w:r>
        <w:rPr>
          <w:rFonts w:ascii="Times New Roman" w:hAnsi="Times New Roman"/>
          <w:bCs/>
          <w:color w:val="000000"/>
          <w:sz w:val="22"/>
          <w:szCs w:val="22"/>
        </w:rPr>
        <w:t>Certified Hazardous Materials Manager (</w:t>
      </w:r>
      <w:r>
        <w:rPr>
          <w:rFonts w:ascii="Times New Roman" w:hAnsi="Times New Roman"/>
          <w:b/>
          <w:bCs/>
          <w:color w:val="000000"/>
          <w:sz w:val="22"/>
          <w:szCs w:val="22"/>
        </w:rPr>
        <w:t>CHMM</w:t>
      </w:r>
      <w:r w:rsidR="0069149D">
        <w:rPr>
          <w:rFonts w:ascii="Times New Roman" w:hAnsi="Times New Roman"/>
          <w:bCs/>
          <w:color w:val="000000"/>
          <w:sz w:val="22"/>
          <w:szCs w:val="22"/>
        </w:rPr>
        <w:t>)</w:t>
      </w:r>
      <w:r>
        <w:rPr>
          <w:rFonts w:ascii="Times New Roman" w:hAnsi="Times New Roman"/>
          <w:bCs/>
          <w:color w:val="000000"/>
          <w:sz w:val="22"/>
          <w:szCs w:val="22"/>
        </w:rPr>
        <w:t xml:space="preserve"> </w:t>
      </w:r>
      <w:r w:rsidR="0069149D">
        <w:rPr>
          <w:rFonts w:ascii="Times New Roman" w:hAnsi="Times New Roman"/>
          <w:bCs/>
          <w:color w:val="000000"/>
          <w:sz w:val="22"/>
          <w:szCs w:val="22"/>
        </w:rPr>
        <w:t xml:space="preserve">from </w:t>
      </w:r>
      <w:r>
        <w:rPr>
          <w:rFonts w:ascii="Times New Roman" w:hAnsi="Times New Roman"/>
          <w:bCs/>
          <w:color w:val="000000"/>
          <w:sz w:val="22"/>
          <w:szCs w:val="22"/>
        </w:rPr>
        <w:t>2006</w:t>
      </w:r>
      <w:r w:rsidR="0069149D">
        <w:rPr>
          <w:rFonts w:ascii="Times New Roman" w:hAnsi="Times New Roman"/>
          <w:bCs/>
          <w:color w:val="000000"/>
          <w:sz w:val="22"/>
          <w:szCs w:val="22"/>
        </w:rPr>
        <w:t xml:space="preserve"> to 2016</w:t>
      </w:r>
    </w:p>
    <w:p w:rsidR="00D94ADB" w:rsidRDefault="00344F1E">
      <w:pPr>
        <w:ind w:left="360"/>
        <w:rPr>
          <w:color w:val="000000"/>
        </w:rPr>
      </w:pPr>
      <w:r>
        <w:rPr>
          <w:rFonts w:ascii="Times New Roman" w:hAnsi="Times New Roman"/>
          <w:bCs/>
          <w:color w:val="000000"/>
          <w:sz w:val="22"/>
          <w:szCs w:val="22"/>
        </w:rPr>
        <w:t>Project Management Professional</w:t>
      </w:r>
      <w:r>
        <w:rPr>
          <w:rFonts w:ascii="Times New Roman" w:hAnsi="Times New Roman"/>
          <w:color w:val="000000"/>
          <w:sz w:val="22"/>
          <w:szCs w:val="22"/>
        </w:rPr>
        <w:t xml:space="preserve"> (</w:t>
      </w:r>
      <w:r>
        <w:rPr>
          <w:rFonts w:ascii="Times New Roman" w:hAnsi="Times New Roman"/>
          <w:b/>
          <w:color w:val="000000"/>
          <w:sz w:val="22"/>
          <w:szCs w:val="22"/>
        </w:rPr>
        <w:t>PMP</w:t>
      </w:r>
      <w:r>
        <w:rPr>
          <w:rFonts w:ascii="Times New Roman" w:hAnsi="Times New Roman"/>
          <w:color w:val="000000"/>
          <w:sz w:val="22"/>
          <w:szCs w:val="22"/>
        </w:rPr>
        <w:t>) since 2005</w:t>
      </w:r>
    </w:p>
    <w:p w:rsidR="00D94ADB" w:rsidRDefault="00D94ADB">
      <w:pPr>
        <w:rPr>
          <w:rFonts w:ascii="Times New Roman" w:hAnsi="Times New Roman"/>
          <w:color w:val="000000"/>
          <w:sz w:val="22"/>
          <w:szCs w:val="22"/>
        </w:rPr>
      </w:pPr>
    </w:p>
    <w:p w:rsidR="00D94ADB" w:rsidRDefault="00344F1E">
      <w:pPr>
        <w:pBdr>
          <w:bottom w:val="single" w:sz="12" w:space="1" w:color="00000A"/>
        </w:pBdr>
        <w:spacing w:after="60"/>
        <w:rPr>
          <w:color w:val="000000"/>
        </w:rPr>
      </w:pPr>
      <w:r>
        <w:rPr>
          <w:rFonts w:ascii="Times New Roman" w:hAnsi="Times New Roman"/>
          <w:color w:val="000000"/>
        </w:rPr>
        <w:t>Languages</w:t>
      </w:r>
    </w:p>
    <w:p w:rsidR="00D94ADB" w:rsidRDefault="00344F1E" w:rsidP="002D79BA">
      <w:pPr>
        <w:spacing w:before="240" w:after="120"/>
        <w:ind w:left="360"/>
        <w:rPr>
          <w:color w:val="000000"/>
        </w:rPr>
      </w:pPr>
      <w:r>
        <w:rPr>
          <w:rFonts w:ascii="Times New Roman" w:hAnsi="Times New Roman"/>
          <w:b/>
          <w:bCs/>
          <w:color w:val="000000"/>
          <w:sz w:val="22"/>
          <w:szCs w:val="22"/>
        </w:rPr>
        <w:t>English</w:t>
      </w:r>
      <w:r>
        <w:rPr>
          <w:rFonts w:ascii="Times New Roman" w:hAnsi="Times New Roman"/>
          <w:bCs/>
          <w:color w:val="000000"/>
          <w:sz w:val="22"/>
          <w:szCs w:val="22"/>
        </w:rPr>
        <w:t xml:space="preserve"> – Native language</w:t>
      </w:r>
    </w:p>
    <w:p w:rsidR="00D94ADB" w:rsidRDefault="00344F1E">
      <w:pPr>
        <w:spacing w:after="120"/>
        <w:ind w:left="360"/>
        <w:rPr>
          <w:color w:val="000000"/>
        </w:rPr>
      </w:pPr>
      <w:r>
        <w:rPr>
          <w:rFonts w:ascii="Times New Roman" w:hAnsi="Times New Roman"/>
          <w:b/>
          <w:bCs/>
          <w:color w:val="000000"/>
          <w:sz w:val="22"/>
          <w:szCs w:val="22"/>
        </w:rPr>
        <w:t>Spanish</w:t>
      </w:r>
      <w:r>
        <w:rPr>
          <w:rFonts w:ascii="Times New Roman" w:hAnsi="Times New Roman"/>
          <w:bCs/>
          <w:color w:val="000000"/>
          <w:sz w:val="22"/>
          <w:szCs w:val="22"/>
        </w:rPr>
        <w:t xml:space="preserve"> – Native language</w:t>
      </w:r>
    </w:p>
    <w:p w:rsidR="00D94ADB" w:rsidRDefault="00344F1E">
      <w:pPr>
        <w:tabs>
          <w:tab w:val="left" w:pos="1800"/>
        </w:tabs>
        <w:spacing w:after="60"/>
        <w:ind w:left="360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>Norwegian</w:t>
      </w:r>
      <w:r>
        <w:rPr>
          <w:rFonts w:ascii="Times New Roman" w:hAnsi="Times New Roman"/>
          <w:color w:val="000000"/>
          <w:sz w:val="22"/>
          <w:szCs w:val="22"/>
        </w:rPr>
        <w:t xml:space="preserve"> – Learning basic skills</w:t>
      </w:r>
    </w:p>
    <w:p w:rsidR="008035BE" w:rsidRDefault="008035BE">
      <w:pPr>
        <w:tabs>
          <w:tab w:val="left" w:pos="1800"/>
        </w:tabs>
        <w:spacing w:after="60"/>
        <w:rPr>
          <w:rFonts w:ascii="Times New Roman" w:hAnsi="Times New Roman"/>
          <w:color w:val="000000"/>
          <w:sz w:val="22"/>
          <w:szCs w:val="22"/>
        </w:rPr>
      </w:pPr>
    </w:p>
    <w:p w:rsidR="00D94ADB" w:rsidRDefault="00344F1E">
      <w:pPr>
        <w:pBdr>
          <w:bottom w:val="single" w:sz="12" w:space="1" w:color="00000A"/>
        </w:pBdr>
        <w:spacing w:after="60"/>
        <w:rPr>
          <w:rFonts w:ascii="Times New Roman" w:hAnsi="Times New Roman"/>
          <w:smallCaps/>
          <w:color w:val="002060"/>
        </w:rPr>
      </w:pPr>
      <w:r>
        <w:rPr>
          <w:rFonts w:ascii="Times New Roman" w:hAnsi="Times New Roman"/>
          <w:color w:val="000000"/>
        </w:rPr>
        <w:t>Professional Experience</w:t>
      </w:r>
    </w:p>
    <w:p w:rsidR="00D94ADB" w:rsidRDefault="00D94ADB">
      <w:pPr>
        <w:rPr>
          <w:rFonts w:ascii="Times New Roman" w:hAnsi="Times New Roman"/>
        </w:rPr>
      </w:pPr>
    </w:p>
    <w:p w:rsidR="00D94ADB" w:rsidRDefault="00344F1E">
      <w:pPr>
        <w:rPr>
          <w:color w:val="000000"/>
        </w:rPr>
      </w:pPr>
      <w:r>
        <w:rPr>
          <w:rFonts w:ascii="Times New Roman" w:hAnsi="Times New Roman"/>
          <w:color w:val="000000"/>
          <w:sz w:val="22"/>
          <w:szCs w:val="22"/>
        </w:rPr>
        <w:t>2016 – Present</w:t>
      </w:r>
    </w:p>
    <w:p w:rsidR="00D94ADB" w:rsidRDefault="00344F1E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U.S. ENVIRONMENTAL PROTECTION AGENCY (EPA) – Pennsylvania, USA</w:t>
      </w:r>
    </w:p>
    <w:p w:rsidR="00D94ADB" w:rsidRDefault="00344F1E">
      <w:pPr>
        <w:spacing w:after="6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>GIS Analyst and Training Coordinator</w:t>
      </w:r>
      <w:r>
        <w:rPr>
          <w:rFonts w:ascii="Times New Roman" w:hAnsi="Times New Roman"/>
          <w:color w:val="000000"/>
          <w:sz w:val="22"/>
          <w:szCs w:val="22"/>
        </w:rPr>
        <w:t>, Environmental Assessment and Innovation Division</w:t>
      </w:r>
    </w:p>
    <w:p w:rsidR="00D94ADB" w:rsidRDefault="008F3BBA" w:rsidP="008F3BBA">
      <w:pPr>
        <w:ind w:left="360"/>
        <w:rPr>
          <w:color w:val="000000"/>
        </w:rPr>
      </w:pPr>
      <w:r>
        <w:rPr>
          <w:rFonts w:ascii="Times New Roman" w:hAnsi="Times New Roman"/>
          <w:color w:val="000000"/>
          <w:sz w:val="22"/>
          <w:szCs w:val="22"/>
        </w:rPr>
        <w:t>♦Apply</w:t>
      </w:r>
      <w:r w:rsidR="003628F7">
        <w:rPr>
          <w:rFonts w:ascii="Times New Roman" w:hAnsi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z w:val="22"/>
          <w:szCs w:val="22"/>
        </w:rPr>
        <w:t>statistical analysis to</w:t>
      </w:r>
      <w:r w:rsidR="0038041B">
        <w:rPr>
          <w:rFonts w:ascii="Times New Roman" w:hAnsi="Times New Roman"/>
          <w:color w:val="000000"/>
          <w:sz w:val="22"/>
          <w:szCs w:val="22"/>
        </w:rPr>
        <w:t xml:space="preserve"> field and remote sensing d</w:t>
      </w:r>
      <w:r>
        <w:rPr>
          <w:rFonts w:ascii="Times New Roman" w:hAnsi="Times New Roman"/>
          <w:color w:val="000000"/>
          <w:sz w:val="22"/>
          <w:szCs w:val="22"/>
        </w:rPr>
        <w:t xml:space="preserve">ata using geospatial </w:t>
      </w:r>
      <w:r w:rsidR="0038041B">
        <w:rPr>
          <w:rFonts w:ascii="Times New Roman" w:hAnsi="Times New Roman"/>
          <w:color w:val="000000"/>
          <w:sz w:val="22"/>
          <w:szCs w:val="22"/>
        </w:rPr>
        <w:t>tools</w:t>
      </w:r>
    </w:p>
    <w:p w:rsidR="00D94ADB" w:rsidRDefault="00344F1E">
      <w:pPr>
        <w:ind w:left="360"/>
        <w:rPr>
          <w:color w:val="000000"/>
        </w:rPr>
      </w:pPr>
      <w:r>
        <w:rPr>
          <w:rFonts w:ascii="Times New Roman" w:hAnsi="Times New Roman"/>
          <w:color w:val="000000"/>
          <w:sz w:val="22"/>
          <w:szCs w:val="22"/>
        </w:rPr>
        <w:t>♦ Conduct data mining to develop databases, perform spatial analysis, and create maps</w:t>
      </w:r>
    </w:p>
    <w:p w:rsidR="00D94ADB" w:rsidRDefault="00344F1E">
      <w:p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♦ Provide support to</w:t>
      </w:r>
      <w:r w:rsidR="000324DD">
        <w:rPr>
          <w:rFonts w:ascii="Times New Roman" w:hAnsi="Times New Roman"/>
          <w:color w:val="000000"/>
          <w:sz w:val="22"/>
          <w:szCs w:val="22"/>
        </w:rPr>
        <w:t xml:space="preserve"> more than one hundred</w:t>
      </w:r>
      <w:r>
        <w:rPr>
          <w:rFonts w:ascii="Times New Roman" w:hAnsi="Times New Roman"/>
          <w:color w:val="000000"/>
          <w:sz w:val="22"/>
          <w:szCs w:val="22"/>
        </w:rPr>
        <w:t xml:space="preserve"> users of </w:t>
      </w:r>
      <w:r w:rsidR="007873DC">
        <w:rPr>
          <w:rFonts w:ascii="Times New Roman" w:hAnsi="Times New Roman"/>
          <w:color w:val="000000"/>
          <w:sz w:val="22"/>
          <w:szCs w:val="22"/>
        </w:rPr>
        <w:t xml:space="preserve">Esri’s </w:t>
      </w:r>
      <w:r w:rsidR="000324DD">
        <w:rPr>
          <w:rFonts w:ascii="Times New Roman" w:hAnsi="Times New Roman"/>
          <w:color w:val="000000"/>
          <w:sz w:val="22"/>
          <w:szCs w:val="22"/>
        </w:rPr>
        <w:t xml:space="preserve">GIS </w:t>
      </w:r>
      <w:r>
        <w:rPr>
          <w:rFonts w:ascii="Times New Roman" w:hAnsi="Times New Roman"/>
          <w:color w:val="000000"/>
          <w:sz w:val="22"/>
          <w:szCs w:val="22"/>
        </w:rPr>
        <w:t>desktop and online products</w:t>
      </w:r>
      <w:r w:rsidR="008B442D">
        <w:rPr>
          <w:rFonts w:ascii="Times New Roman" w:hAnsi="Times New Roman"/>
          <w:color w:val="000000"/>
          <w:sz w:val="22"/>
          <w:szCs w:val="22"/>
        </w:rPr>
        <w:t xml:space="preserve"> within Region III,</w:t>
      </w:r>
      <w:r w:rsidR="00BB2972">
        <w:rPr>
          <w:rFonts w:ascii="Times New Roman" w:hAnsi="Times New Roman"/>
          <w:color w:val="000000"/>
          <w:sz w:val="22"/>
          <w:szCs w:val="22"/>
        </w:rPr>
        <w:t xml:space="preserve"> while teaching </w:t>
      </w:r>
      <w:r w:rsidR="009772A2">
        <w:rPr>
          <w:rFonts w:ascii="Times New Roman" w:hAnsi="Times New Roman"/>
          <w:color w:val="000000"/>
          <w:sz w:val="22"/>
          <w:szCs w:val="22"/>
        </w:rPr>
        <w:t xml:space="preserve">four </w:t>
      </w:r>
      <w:r w:rsidR="00BB2972">
        <w:rPr>
          <w:rFonts w:ascii="Times New Roman" w:hAnsi="Times New Roman"/>
          <w:color w:val="000000"/>
          <w:sz w:val="22"/>
          <w:szCs w:val="22"/>
        </w:rPr>
        <w:t>courses</w:t>
      </w:r>
      <w:r w:rsidR="009772A2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2F0932">
        <w:rPr>
          <w:rFonts w:ascii="Times New Roman" w:hAnsi="Times New Roman"/>
          <w:color w:val="000000"/>
          <w:sz w:val="22"/>
          <w:szCs w:val="22"/>
        </w:rPr>
        <w:t xml:space="preserve">per week (i.e., </w:t>
      </w:r>
      <w:r w:rsidR="009772A2">
        <w:rPr>
          <w:rFonts w:ascii="Times New Roman" w:hAnsi="Times New Roman"/>
          <w:color w:val="000000"/>
          <w:sz w:val="22"/>
          <w:szCs w:val="22"/>
        </w:rPr>
        <w:t xml:space="preserve">Model Builder, </w:t>
      </w:r>
      <w:r w:rsidR="00896DDF">
        <w:rPr>
          <w:rFonts w:ascii="Times New Roman" w:hAnsi="Times New Roman"/>
          <w:color w:val="000000"/>
          <w:sz w:val="22"/>
          <w:szCs w:val="22"/>
        </w:rPr>
        <w:t xml:space="preserve">ArcGIS Pro, </w:t>
      </w:r>
      <w:r w:rsidR="007873DC">
        <w:rPr>
          <w:rFonts w:ascii="Times New Roman" w:hAnsi="Times New Roman"/>
          <w:color w:val="000000"/>
          <w:sz w:val="22"/>
          <w:szCs w:val="22"/>
        </w:rPr>
        <w:t xml:space="preserve">Remote Sensing, and </w:t>
      </w:r>
      <w:r w:rsidR="00896DDF">
        <w:rPr>
          <w:rFonts w:ascii="Times New Roman" w:hAnsi="Times New Roman"/>
          <w:color w:val="000000"/>
          <w:sz w:val="22"/>
          <w:szCs w:val="22"/>
        </w:rPr>
        <w:t>Python 101</w:t>
      </w:r>
      <w:r w:rsidR="002F0932">
        <w:rPr>
          <w:rFonts w:ascii="Times New Roman" w:hAnsi="Times New Roman"/>
          <w:color w:val="000000"/>
          <w:sz w:val="22"/>
          <w:szCs w:val="22"/>
        </w:rPr>
        <w:t>)</w:t>
      </w:r>
    </w:p>
    <w:p w:rsidR="008C6F0F" w:rsidRDefault="00344F1E">
      <w:pPr>
        <w:ind w:left="360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♦ </w:t>
      </w:r>
      <w:r w:rsidR="008C6F0F">
        <w:rPr>
          <w:rFonts w:ascii="Times New Roman" w:hAnsi="Times New Roman"/>
          <w:color w:val="000000"/>
          <w:sz w:val="22"/>
          <w:szCs w:val="22"/>
        </w:rPr>
        <w:t>Co-Lead the EPA National Python Community of Service</w:t>
      </w:r>
      <w:r w:rsidR="008B442D">
        <w:rPr>
          <w:rFonts w:ascii="Times New Roman" w:hAnsi="Times New Roman"/>
          <w:color w:val="000000"/>
          <w:sz w:val="22"/>
          <w:szCs w:val="22"/>
        </w:rPr>
        <w:t xml:space="preserve"> group</w:t>
      </w:r>
      <w:r w:rsidR="002F0932">
        <w:rPr>
          <w:rFonts w:ascii="Times New Roman" w:hAnsi="Times New Roman"/>
          <w:color w:val="000000"/>
          <w:sz w:val="22"/>
          <w:szCs w:val="22"/>
        </w:rPr>
        <w:t>,</w:t>
      </w:r>
      <w:r w:rsidR="008B442D">
        <w:rPr>
          <w:rFonts w:ascii="Times New Roman" w:hAnsi="Times New Roman"/>
          <w:color w:val="000000"/>
          <w:sz w:val="22"/>
          <w:szCs w:val="22"/>
        </w:rPr>
        <w:t xml:space="preserve"> and manage its</w:t>
      </w:r>
      <w:r w:rsidR="008C6F0F">
        <w:rPr>
          <w:rFonts w:ascii="Times New Roman" w:hAnsi="Times New Roman"/>
          <w:color w:val="000000"/>
          <w:sz w:val="22"/>
          <w:szCs w:val="22"/>
        </w:rPr>
        <w:t xml:space="preserve"> GitHub </w:t>
      </w:r>
      <w:r w:rsidR="008B442D">
        <w:rPr>
          <w:rFonts w:ascii="Times New Roman" w:hAnsi="Times New Roman"/>
          <w:color w:val="000000"/>
          <w:sz w:val="22"/>
          <w:szCs w:val="22"/>
        </w:rPr>
        <w:t>platform</w:t>
      </w:r>
      <w:r w:rsidR="008C6F0F">
        <w:rPr>
          <w:rFonts w:ascii="Times New Roman" w:hAnsi="Times New Roman"/>
          <w:color w:val="000000"/>
          <w:sz w:val="22"/>
          <w:szCs w:val="22"/>
        </w:rPr>
        <w:t xml:space="preserve"> </w:t>
      </w:r>
    </w:p>
    <w:p w:rsidR="00D94ADB" w:rsidRDefault="008C6F0F">
      <w:pPr>
        <w:ind w:left="360"/>
        <w:rPr>
          <w:color w:val="000000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♦ </w:t>
      </w:r>
      <w:r w:rsidR="002F0932">
        <w:rPr>
          <w:rFonts w:ascii="Times New Roman" w:hAnsi="Times New Roman"/>
          <w:color w:val="000000"/>
          <w:sz w:val="22"/>
          <w:szCs w:val="22"/>
        </w:rPr>
        <w:t>Member of EPA’s Digital Analytics Pilot project with Jupyter Notebooks</w:t>
      </w:r>
    </w:p>
    <w:p w:rsidR="00677510" w:rsidRDefault="00677510">
      <w:pPr>
        <w:rPr>
          <w:rFonts w:ascii="Times New Roman" w:hAnsi="Times New Roman"/>
          <w:color w:val="000000"/>
          <w:sz w:val="22"/>
          <w:szCs w:val="22"/>
        </w:rPr>
      </w:pPr>
      <w:bookmarkStart w:id="0" w:name="_GoBack"/>
      <w:bookmarkEnd w:id="0"/>
    </w:p>
    <w:p w:rsidR="00D94ADB" w:rsidRDefault="00344F1E">
      <w:pPr>
        <w:jc w:val="righ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Sharon D. Kenny</w:t>
      </w:r>
    </w:p>
    <w:p w:rsidR="00D94ADB" w:rsidRDefault="00344F1E">
      <w:pPr>
        <w:spacing w:after="120"/>
        <w:jc w:val="right"/>
        <w:rPr>
          <w:rFonts w:ascii="Times New Roman" w:hAnsi="Times New Roman"/>
          <w:smallCaps/>
        </w:rPr>
      </w:pPr>
      <w:r>
        <w:rPr>
          <w:rFonts w:ascii="Times New Roman" w:hAnsi="Times New Roman"/>
          <w:smallCaps/>
          <w:color w:val="000000"/>
        </w:rPr>
        <w:t>page 2</w:t>
      </w:r>
    </w:p>
    <w:p w:rsidR="00D94ADB" w:rsidRDefault="00344F1E">
      <w:pPr>
        <w:pBdr>
          <w:bottom w:val="single" w:sz="12" w:space="1" w:color="00000A"/>
        </w:pBdr>
        <w:spacing w:after="60"/>
        <w:rPr>
          <w:rFonts w:ascii="Times New Roman" w:hAnsi="Times New Roman"/>
          <w:smallCaps/>
        </w:rPr>
      </w:pPr>
      <w:r>
        <w:rPr>
          <w:rFonts w:ascii="Times New Roman" w:hAnsi="Times New Roman"/>
          <w:color w:val="000000"/>
        </w:rPr>
        <w:t>Professional Experience (cont.)</w:t>
      </w:r>
    </w:p>
    <w:p w:rsidR="00D94ADB" w:rsidRDefault="00D94ADB">
      <w:pPr>
        <w:rPr>
          <w:rFonts w:ascii="Times New Roman" w:hAnsi="Times New Roman"/>
          <w:color w:val="000000"/>
          <w:sz w:val="16"/>
          <w:szCs w:val="16"/>
        </w:rPr>
      </w:pPr>
    </w:p>
    <w:p w:rsidR="00D94ADB" w:rsidRDefault="00344F1E">
      <w:pPr>
        <w:rPr>
          <w:color w:val="000000"/>
        </w:rPr>
      </w:pPr>
      <w:r>
        <w:rPr>
          <w:rFonts w:ascii="Times New Roman" w:hAnsi="Times New Roman"/>
          <w:color w:val="000000"/>
          <w:sz w:val="22"/>
          <w:szCs w:val="22"/>
        </w:rPr>
        <w:t>2012 – 2015</w:t>
      </w:r>
    </w:p>
    <w:p w:rsidR="00D94ADB" w:rsidRDefault="00344F1E">
      <w:pPr>
        <w:rPr>
          <w:color w:val="000000"/>
        </w:rPr>
      </w:pPr>
      <w:r>
        <w:rPr>
          <w:rFonts w:ascii="Times New Roman" w:hAnsi="Times New Roman"/>
          <w:color w:val="000000"/>
          <w:sz w:val="22"/>
          <w:szCs w:val="22"/>
        </w:rPr>
        <w:t>U.S. ENVIRONMENTAL PROTECTION AGENCY (EPA) – Pennsylvania, USA</w:t>
      </w:r>
    </w:p>
    <w:p w:rsidR="00D94ADB" w:rsidRDefault="00344F1E">
      <w:pPr>
        <w:spacing w:after="60"/>
        <w:rPr>
          <w:color w:val="000000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>Project Manager (RPM)</w:t>
      </w:r>
      <w:r>
        <w:rPr>
          <w:rFonts w:ascii="Times New Roman" w:hAnsi="Times New Roman"/>
          <w:color w:val="000000"/>
          <w:sz w:val="22"/>
          <w:szCs w:val="22"/>
        </w:rPr>
        <w:t>, Land and Chemicals Division</w:t>
      </w:r>
    </w:p>
    <w:p w:rsidR="00D94ADB" w:rsidRDefault="00344F1E">
      <w:pPr>
        <w:ind w:left="360"/>
        <w:rPr>
          <w:color w:val="000000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♦ Directed hazardous waste removal activities for various industrial sites, including the </w:t>
      </w:r>
      <w:r>
        <w:rPr>
          <w:rFonts w:ascii="Times New Roman" w:hAnsi="Times New Roman"/>
          <w:color w:val="000000"/>
          <w:sz w:val="22"/>
          <w:szCs w:val="20"/>
        </w:rPr>
        <w:t>U.S. Naval Research Laboratory in Washington DC, and the Lockheed Martin Corporation - Middle River Complex in Maryland</w:t>
      </w:r>
    </w:p>
    <w:p w:rsidR="00D94ADB" w:rsidRDefault="00344F1E">
      <w:pPr>
        <w:ind w:left="360"/>
        <w:rPr>
          <w:color w:val="000000"/>
        </w:rPr>
      </w:pPr>
      <w:r>
        <w:rPr>
          <w:rFonts w:ascii="Times New Roman" w:hAnsi="Times New Roman"/>
          <w:color w:val="000000"/>
          <w:sz w:val="22"/>
          <w:szCs w:val="22"/>
        </w:rPr>
        <w:t>♦ Evaluated and approved risk assessments, feasibility studies, construction designs, and work plans</w:t>
      </w:r>
    </w:p>
    <w:p w:rsidR="00D94ADB" w:rsidRDefault="00344F1E">
      <w:pPr>
        <w:ind w:left="360"/>
        <w:rPr>
          <w:color w:val="000000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♦ Negotiated </w:t>
      </w:r>
      <w:r>
        <w:rPr>
          <w:rFonts w:ascii="Times New Roman" w:hAnsi="Times New Roman"/>
          <w:color w:val="000000"/>
          <w:sz w:val="22"/>
          <w:szCs w:val="20"/>
        </w:rPr>
        <w:t>with corporate, governmental, and community stakeholders, providing resolution while maintaining effective relationships</w:t>
      </w:r>
    </w:p>
    <w:p w:rsidR="00D94ADB" w:rsidRDefault="00344F1E">
      <w:pPr>
        <w:ind w:left="360"/>
        <w:rPr>
          <w:color w:val="000000"/>
        </w:rPr>
      </w:pPr>
      <w:r>
        <w:rPr>
          <w:rFonts w:ascii="Times New Roman" w:hAnsi="Times New Roman"/>
          <w:color w:val="000000"/>
          <w:sz w:val="22"/>
          <w:szCs w:val="20"/>
        </w:rPr>
        <w:t>♦ Represented the Office of Materials Management (OMM) as Acting Associate Director in formal engagements and management meetings, reviewing and approving communications and requests</w:t>
      </w:r>
    </w:p>
    <w:p w:rsidR="00D94ADB" w:rsidRDefault="00D94ADB">
      <w:pPr>
        <w:ind w:left="360"/>
        <w:rPr>
          <w:color w:val="000000"/>
          <w:sz w:val="10"/>
          <w:szCs w:val="10"/>
        </w:rPr>
      </w:pPr>
    </w:p>
    <w:p w:rsidR="00D94ADB" w:rsidRDefault="00344F1E">
      <w:pPr>
        <w:ind w:left="360"/>
        <w:rPr>
          <w:color w:val="000000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>Awards:</w:t>
      </w:r>
      <w:r>
        <w:rPr>
          <w:rFonts w:ascii="Times New Roman" w:hAnsi="Times New Roman"/>
          <w:color w:val="000000"/>
          <w:sz w:val="22"/>
          <w:szCs w:val="22"/>
        </w:rPr>
        <w:t xml:space="preserve"> Recipient of a Superior Accomplishment Recognition Award (2015) and a Bronze Medal for Commendable Service (2015) for expediting and overseeing the removal of over 180 kg of PCBs from              4 000 </w:t>
      </w: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m</w:t>
      </w:r>
      <w:r>
        <w:rPr>
          <w:rFonts w:ascii="Times New Roman" w:hAnsi="Times New Roman"/>
          <w:color w:val="000000"/>
          <w:sz w:val="22"/>
          <w:szCs w:val="22"/>
          <w:shd w:val="clear" w:color="auto" w:fill="FFFFFF"/>
          <w:vertAlign w:val="superscript"/>
        </w:rPr>
        <w:t>2</w:t>
      </w:r>
      <w:r>
        <w:rPr>
          <w:rFonts w:ascii="Times New Roman" w:hAnsi="Times New Roman"/>
          <w:color w:val="000000"/>
          <w:sz w:val="22"/>
          <w:szCs w:val="22"/>
        </w:rPr>
        <w:t xml:space="preserve"> of submerged sediments, a large ongoing source of PCB contamination to the Chesapeake Bay</w:t>
      </w:r>
    </w:p>
    <w:p w:rsidR="00D94ADB" w:rsidRDefault="00D94ADB">
      <w:pPr>
        <w:ind w:left="360"/>
        <w:rPr>
          <w:color w:val="000000"/>
          <w:sz w:val="16"/>
          <w:szCs w:val="16"/>
        </w:rPr>
      </w:pPr>
    </w:p>
    <w:p w:rsidR="00D94ADB" w:rsidRDefault="00344F1E">
      <w:pPr>
        <w:rPr>
          <w:color w:val="000000"/>
        </w:rPr>
      </w:pPr>
      <w:r>
        <w:rPr>
          <w:rFonts w:ascii="Times New Roman" w:hAnsi="Times New Roman"/>
          <w:color w:val="000000"/>
          <w:sz w:val="22"/>
          <w:szCs w:val="22"/>
        </w:rPr>
        <w:t>2007 – 2011</w:t>
      </w:r>
    </w:p>
    <w:p w:rsidR="00D94ADB" w:rsidRDefault="00344F1E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U.S. ENVIRONMENTAL PROTECTION AGENCY (EPA) – Pennsylvania, USA</w:t>
      </w:r>
    </w:p>
    <w:p w:rsidR="00D94ADB" w:rsidRDefault="00344F1E">
      <w:pPr>
        <w:spacing w:after="58"/>
        <w:rPr>
          <w:color w:val="000000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>Team Leader</w:t>
      </w:r>
    </w:p>
    <w:p w:rsidR="00D94ADB" w:rsidRDefault="00344F1E">
      <w:pPr>
        <w:ind w:left="360"/>
        <w:rPr>
          <w:color w:val="000000"/>
        </w:rPr>
      </w:pPr>
      <w:r>
        <w:rPr>
          <w:rFonts w:ascii="Times New Roman" w:hAnsi="Times New Roman"/>
          <w:color w:val="000000"/>
          <w:sz w:val="22"/>
          <w:szCs w:val="22"/>
        </w:rPr>
        <w:t>♦ Directed the Pollution Prevention (P2) and the National Partnerships for Environmental Priorities (NPEP) programs, national initiatives seeking voluntary reductions of toxic materials</w:t>
      </w:r>
    </w:p>
    <w:p w:rsidR="00D94ADB" w:rsidRDefault="00344F1E">
      <w:pPr>
        <w:ind w:left="360"/>
        <w:rPr>
          <w:color w:val="000000"/>
        </w:rPr>
      </w:pPr>
      <w:r>
        <w:rPr>
          <w:rFonts w:ascii="Times New Roman" w:hAnsi="Times New Roman"/>
          <w:color w:val="000000"/>
          <w:sz w:val="22"/>
          <w:szCs w:val="22"/>
        </w:rPr>
        <w:t>♦ Provided advice and assistance to the Associate Director of OMM regarding financial matters, including funding and operational aspects of grants and federal contracts that totaled over $750 000 per year</w:t>
      </w:r>
    </w:p>
    <w:p w:rsidR="00D94ADB" w:rsidRDefault="00344F1E">
      <w:pPr>
        <w:ind w:left="360"/>
        <w:rPr>
          <w:color w:val="000000"/>
        </w:rPr>
      </w:pPr>
      <w:r>
        <w:rPr>
          <w:rFonts w:ascii="Times New Roman" w:hAnsi="Times New Roman"/>
          <w:color w:val="000000"/>
          <w:sz w:val="22"/>
          <w:szCs w:val="22"/>
        </w:rPr>
        <w:t>♦ Trained federal and state employees to provide environmental compliance assistance to manufacturing facilities in the steel, electronics, and energy sectors</w:t>
      </w:r>
    </w:p>
    <w:p w:rsidR="00D94ADB" w:rsidRDefault="00344F1E">
      <w:pPr>
        <w:ind w:left="360"/>
        <w:rPr>
          <w:color w:val="000000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♦ Speaker </w:t>
      </w:r>
      <w:r>
        <w:rPr>
          <w:rFonts w:ascii="Times New Roman" w:hAnsi="Times New Roman"/>
          <w:color w:val="000000"/>
          <w:sz w:val="22"/>
        </w:rPr>
        <w:t>at various national conferences, including the 2012 USA Science &amp; Engineering Festival in Washington DC, and the Engineers without Borders (EWB) Northeast Conference</w:t>
      </w:r>
    </w:p>
    <w:p w:rsidR="00D94ADB" w:rsidRDefault="00D94ADB">
      <w:pPr>
        <w:ind w:left="360"/>
        <w:rPr>
          <w:rFonts w:ascii="Times New Roman" w:hAnsi="Times New Roman"/>
          <w:b/>
          <w:color w:val="000000"/>
          <w:sz w:val="10"/>
          <w:szCs w:val="10"/>
        </w:rPr>
      </w:pPr>
    </w:p>
    <w:p w:rsidR="00D94ADB" w:rsidRDefault="00344F1E">
      <w:pPr>
        <w:ind w:left="360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 xml:space="preserve">Awards: </w:t>
      </w:r>
      <w:r>
        <w:rPr>
          <w:rFonts w:ascii="Times New Roman" w:hAnsi="Times New Roman"/>
          <w:color w:val="000000"/>
          <w:sz w:val="22"/>
          <w:szCs w:val="22"/>
        </w:rPr>
        <w:t xml:space="preserve">Recipient of a Bronze Medal for Commendable Service (2011) for convening a nationally attended conference that facilitated the removal and disposal of 200 000 kg of </w:t>
      </w:r>
      <w:proofErr w:type="gramStart"/>
      <w:r>
        <w:rPr>
          <w:rFonts w:ascii="Times New Roman" w:hAnsi="Times New Roman"/>
          <w:color w:val="000000"/>
          <w:sz w:val="22"/>
          <w:szCs w:val="22"/>
        </w:rPr>
        <w:t>PCBs;  Recipient</w:t>
      </w:r>
      <w:proofErr w:type="gramEnd"/>
      <w:r>
        <w:rPr>
          <w:rFonts w:ascii="Times New Roman" w:hAnsi="Times New Roman"/>
          <w:color w:val="000000"/>
          <w:sz w:val="22"/>
          <w:szCs w:val="22"/>
        </w:rPr>
        <w:t xml:space="preserve"> of a National Notable Achievement Award (2009) for leading a School Chemical Cleanup Campaign pilot project that removed          2 500 kg of hazardous chemicals from 10 schools in PA</w:t>
      </w:r>
    </w:p>
    <w:p w:rsidR="00D94ADB" w:rsidRDefault="00D94ADB">
      <w:pPr>
        <w:rPr>
          <w:rFonts w:ascii="Times New Roman" w:hAnsi="Times New Roman"/>
          <w:color w:val="000000"/>
          <w:sz w:val="16"/>
          <w:szCs w:val="16"/>
        </w:rPr>
      </w:pPr>
    </w:p>
    <w:p w:rsidR="00D94ADB" w:rsidRDefault="00344F1E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2004 – 2007</w:t>
      </w:r>
    </w:p>
    <w:p w:rsidR="00D94ADB" w:rsidRDefault="00344F1E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U.S. ENVIRONMENTAL PROTECTION AGENCY (EPA) – Pennsylvania, USA</w:t>
      </w:r>
    </w:p>
    <w:p w:rsidR="00D94ADB" w:rsidRDefault="00344F1E">
      <w:pPr>
        <w:spacing w:after="58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>Environmental Engineer</w:t>
      </w:r>
    </w:p>
    <w:p w:rsidR="00D94ADB" w:rsidRDefault="00344F1E">
      <w:p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z w:val="22"/>
        </w:rPr>
        <w:t xml:space="preserve">♦ Performed engineering and economic assessments for manufacturing </w:t>
      </w:r>
      <w:r>
        <w:rPr>
          <w:rFonts w:ascii="Times New Roman" w:hAnsi="Times New Roman"/>
          <w:color w:val="000000"/>
          <w:sz w:val="22"/>
          <w:szCs w:val="22"/>
        </w:rPr>
        <w:t xml:space="preserve">facilities interested in adapting European Union directives such as the Restriction of Hazardous Substances (RoHS) </w:t>
      </w:r>
    </w:p>
    <w:p w:rsidR="00D94ADB" w:rsidRDefault="00D94ADB">
      <w:pPr>
        <w:ind w:left="360"/>
        <w:rPr>
          <w:rFonts w:ascii="Times New Roman" w:hAnsi="Times New Roman"/>
          <w:color w:val="000000"/>
          <w:sz w:val="10"/>
          <w:szCs w:val="10"/>
        </w:rPr>
      </w:pPr>
    </w:p>
    <w:p w:rsidR="00D94ADB" w:rsidRDefault="00344F1E">
      <w:p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>Awards:</w:t>
      </w:r>
      <w:r>
        <w:rPr>
          <w:rFonts w:ascii="Times New Roman" w:hAnsi="Times New Roman"/>
          <w:color w:val="000000"/>
          <w:sz w:val="22"/>
          <w:szCs w:val="22"/>
        </w:rPr>
        <w:t xml:space="preserve"> Received National Notable Achievement Award (2007) for assisting over 70 corporations to surpass regulatory requirements while saving over $42 million in annual operating costs; Received EPA Award for Excellence (2006) for participating in </w:t>
      </w:r>
      <w:r>
        <w:rPr>
          <w:rFonts w:ascii="Times New Roman" w:hAnsi="Times New Roman"/>
          <w:color w:val="000000"/>
          <w:sz w:val="22"/>
        </w:rPr>
        <w:t>restoration activities at disaster areas impacted by Hurricane Katrina</w:t>
      </w:r>
    </w:p>
    <w:p w:rsidR="00D94ADB" w:rsidRDefault="00D94ADB">
      <w:pPr>
        <w:rPr>
          <w:rFonts w:ascii="Times New Roman" w:hAnsi="Times New Roman"/>
          <w:color w:val="000000"/>
          <w:sz w:val="16"/>
          <w:szCs w:val="16"/>
        </w:rPr>
      </w:pPr>
    </w:p>
    <w:p w:rsidR="00D94ADB" w:rsidRDefault="00344F1E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2004</w:t>
      </w:r>
    </w:p>
    <w:p w:rsidR="00D94ADB" w:rsidRDefault="00344F1E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PROJECT RESOURCES INC – Colorado, USA</w:t>
      </w:r>
    </w:p>
    <w:p w:rsidR="00D94ADB" w:rsidRDefault="00344F1E">
      <w:pPr>
        <w:spacing w:after="58"/>
        <w:rPr>
          <w:color w:val="000000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>Environmental Specialist</w:t>
      </w:r>
    </w:p>
    <w:p w:rsidR="00D94ADB" w:rsidRDefault="00344F1E">
      <w:pPr>
        <w:ind w:left="360"/>
        <w:rPr>
          <w:rFonts w:ascii="Times New Roman" w:hAnsi="Times New Roman"/>
          <w:bCs/>
          <w:sz w:val="22"/>
        </w:rPr>
      </w:pPr>
      <w:r>
        <w:rPr>
          <w:rFonts w:ascii="Times New Roman" w:hAnsi="Times New Roman"/>
          <w:bCs/>
          <w:color w:val="000000"/>
          <w:sz w:val="22"/>
        </w:rPr>
        <w:t xml:space="preserve">♦ </w:t>
      </w:r>
      <w:r>
        <w:rPr>
          <w:rFonts w:ascii="Times New Roman" w:hAnsi="Times New Roman"/>
          <w:color w:val="000000"/>
          <w:sz w:val="22"/>
          <w:szCs w:val="22"/>
        </w:rPr>
        <w:t>Directed</w:t>
      </w:r>
      <w:r>
        <w:rPr>
          <w:rFonts w:ascii="Times New Roman" w:hAnsi="Times New Roman"/>
          <w:bCs/>
          <w:color w:val="000000"/>
          <w:sz w:val="22"/>
        </w:rPr>
        <w:t xml:space="preserve"> contractors on removal and remediation activities, conducted</w:t>
      </w:r>
      <w:r>
        <w:rPr>
          <w:rFonts w:ascii="Times New Roman" w:hAnsi="Times New Roman"/>
          <w:color w:val="000000"/>
          <w:sz w:val="22"/>
        </w:rPr>
        <w:t xml:space="preserve"> environmental site </w:t>
      </w:r>
      <w:proofErr w:type="gramStart"/>
      <w:r>
        <w:rPr>
          <w:rFonts w:ascii="Times New Roman" w:hAnsi="Times New Roman"/>
          <w:color w:val="000000"/>
          <w:sz w:val="22"/>
        </w:rPr>
        <w:t xml:space="preserve">assessments,   </w:t>
      </w:r>
      <w:proofErr w:type="gramEnd"/>
      <w:r>
        <w:rPr>
          <w:rFonts w:ascii="Times New Roman" w:hAnsi="Times New Roman"/>
          <w:color w:val="000000"/>
          <w:sz w:val="22"/>
        </w:rPr>
        <w:t xml:space="preserve">    and a</w:t>
      </w:r>
      <w:r>
        <w:rPr>
          <w:rFonts w:ascii="Times New Roman" w:hAnsi="Times New Roman"/>
          <w:bCs/>
          <w:color w:val="000000"/>
          <w:sz w:val="22"/>
        </w:rPr>
        <w:t>ssisted in accounting and bookkeeping for two government contracts</w:t>
      </w:r>
    </w:p>
    <w:p w:rsidR="00D94ADB" w:rsidRDefault="00D94ADB">
      <w:pPr>
        <w:rPr>
          <w:rFonts w:ascii="Times New Roman" w:hAnsi="Times New Roman"/>
          <w:color w:val="000000"/>
          <w:sz w:val="16"/>
          <w:szCs w:val="16"/>
        </w:rPr>
      </w:pPr>
    </w:p>
    <w:p w:rsidR="00D94ADB" w:rsidRDefault="00344F1E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2003 – 2004</w:t>
      </w:r>
    </w:p>
    <w:p w:rsidR="00D94ADB" w:rsidRDefault="00344F1E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U.S. ENVIRONMENTAL PROTECTION AGENCY (EPA) – Colorado, USA</w:t>
      </w:r>
    </w:p>
    <w:p w:rsidR="00D94ADB" w:rsidRDefault="00344F1E">
      <w:pPr>
        <w:spacing w:after="58"/>
        <w:rPr>
          <w:color w:val="000000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>Environmental Engineer</w:t>
      </w:r>
    </w:p>
    <w:p w:rsidR="00D94ADB" w:rsidRDefault="00344F1E">
      <w:pPr>
        <w:tabs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Cs/>
          <w:color w:val="000000"/>
          <w:sz w:val="22"/>
        </w:rPr>
        <w:t xml:space="preserve">♦ </w:t>
      </w:r>
      <w:r>
        <w:rPr>
          <w:rFonts w:ascii="Times New Roman" w:hAnsi="Times New Roman"/>
          <w:color w:val="000000"/>
          <w:sz w:val="22"/>
          <w:szCs w:val="22"/>
        </w:rPr>
        <w:t>Analyzed over 600 permit records for enhanced recovery of oil and natural gas to determine compliance    with the Underground Injection Control (UIC) Program</w:t>
      </w:r>
    </w:p>
    <w:p w:rsidR="00D94ADB" w:rsidRDefault="00344F1E">
      <w:pPr>
        <w:jc w:val="righ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Sharon D. Kenny</w:t>
      </w:r>
    </w:p>
    <w:p w:rsidR="00D94ADB" w:rsidRDefault="00344F1E">
      <w:pPr>
        <w:spacing w:after="120"/>
        <w:jc w:val="right"/>
        <w:rPr>
          <w:color w:val="000000"/>
        </w:rPr>
      </w:pPr>
      <w:r>
        <w:rPr>
          <w:rFonts w:ascii="Times New Roman" w:hAnsi="Times New Roman"/>
          <w:smallCaps/>
          <w:color w:val="000000"/>
        </w:rPr>
        <w:t>page 3</w:t>
      </w:r>
    </w:p>
    <w:p w:rsidR="00D94ADB" w:rsidRDefault="00344F1E">
      <w:pPr>
        <w:pBdr>
          <w:bottom w:val="single" w:sz="12" w:space="1" w:color="00000A"/>
        </w:pBdr>
        <w:spacing w:after="60"/>
        <w:rPr>
          <w:color w:val="000000"/>
        </w:rPr>
      </w:pPr>
      <w:r>
        <w:rPr>
          <w:rFonts w:ascii="Times New Roman" w:hAnsi="Times New Roman"/>
          <w:color w:val="000000"/>
        </w:rPr>
        <w:t>Professional Experience (cont.)</w:t>
      </w:r>
    </w:p>
    <w:p w:rsidR="00D94ADB" w:rsidRDefault="00D94ADB">
      <w:pPr>
        <w:rPr>
          <w:rFonts w:ascii="Times New Roman" w:hAnsi="Times New Roman"/>
          <w:color w:val="000000"/>
          <w:sz w:val="16"/>
          <w:szCs w:val="16"/>
        </w:rPr>
      </w:pPr>
    </w:p>
    <w:p w:rsidR="00D94ADB" w:rsidRDefault="00344F1E">
      <w:pPr>
        <w:rPr>
          <w:color w:val="000000"/>
        </w:rPr>
      </w:pPr>
      <w:r>
        <w:rPr>
          <w:rFonts w:ascii="Times New Roman" w:hAnsi="Times New Roman"/>
          <w:color w:val="000000"/>
          <w:sz w:val="22"/>
          <w:szCs w:val="22"/>
        </w:rPr>
        <w:t>2000 – 2003</w:t>
      </w:r>
    </w:p>
    <w:p w:rsidR="00D94ADB" w:rsidRDefault="00344F1E">
      <w:pPr>
        <w:rPr>
          <w:color w:val="000000"/>
        </w:rPr>
      </w:pPr>
      <w:r>
        <w:rPr>
          <w:rFonts w:ascii="Times New Roman" w:hAnsi="Times New Roman"/>
          <w:color w:val="000000"/>
          <w:sz w:val="22"/>
          <w:szCs w:val="22"/>
        </w:rPr>
        <w:t>UNIVERSITY OF COLORADO AT BOULDER – Colorado, USA</w:t>
      </w:r>
    </w:p>
    <w:p w:rsidR="00D94ADB" w:rsidRDefault="00344F1E">
      <w:pPr>
        <w:spacing w:after="58"/>
        <w:rPr>
          <w:color w:val="000000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>Engineer in-resident &amp; Instructor</w:t>
      </w:r>
    </w:p>
    <w:p w:rsidR="00D94ADB" w:rsidRDefault="00344F1E">
      <w:pPr>
        <w:ind w:left="360"/>
        <w:rPr>
          <w:color w:val="000000"/>
        </w:rPr>
      </w:pPr>
      <w:r>
        <w:rPr>
          <w:rFonts w:ascii="Times New Roman" w:hAnsi="Times New Roman"/>
          <w:color w:val="000000"/>
          <w:sz w:val="22"/>
        </w:rPr>
        <w:t xml:space="preserve">♦ </w:t>
      </w:r>
      <w:r>
        <w:rPr>
          <w:rFonts w:ascii="Times New Roman" w:hAnsi="Times New Roman"/>
          <w:color w:val="000000"/>
          <w:sz w:val="22"/>
          <w:szCs w:val="22"/>
        </w:rPr>
        <w:t xml:space="preserve">Co-managed the Summer Multicultural Access to Research Training (SMART) Program, supervising </w:t>
      </w:r>
      <w:r w:rsidR="00B03798">
        <w:rPr>
          <w:rFonts w:ascii="Times New Roman" w:hAnsi="Times New Roman"/>
          <w:color w:val="000000"/>
          <w:sz w:val="22"/>
          <w:szCs w:val="22"/>
        </w:rPr>
        <w:t xml:space="preserve">           </w:t>
      </w:r>
      <w:r>
        <w:rPr>
          <w:rFonts w:ascii="Times New Roman" w:hAnsi="Times New Roman"/>
          <w:color w:val="000000"/>
          <w:sz w:val="22"/>
          <w:szCs w:val="22"/>
        </w:rPr>
        <w:t>18 intern undergraduate students participating in the program</w:t>
      </w:r>
    </w:p>
    <w:p w:rsidR="00D94ADB" w:rsidRDefault="00344F1E">
      <w:pPr>
        <w:ind w:left="360"/>
        <w:rPr>
          <w:color w:val="000000"/>
        </w:rPr>
      </w:pPr>
      <w:r>
        <w:rPr>
          <w:rFonts w:ascii="Times New Roman" w:hAnsi="Times New Roman"/>
          <w:color w:val="000000"/>
          <w:sz w:val="22"/>
          <w:szCs w:val="22"/>
        </w:rPr>
        <w:t>♦ Designed, built, and implemented hands-on technology for the Integrated Teaching and Learning Lab (ITLL)</w:t>
      </w:r>
    </w:p>
    <w:p w:rsidR="00D94ADB" w:rsidRDefault="00D94ADB">
      <w:pPr>
        <w:rPr>
          <w:rFonts w:ascii="Times New Roman" w:hAnsi="Times New Roman"/>
          <w:color w:val="000000"/>
          <w:sz w:val="22"/>
          <w:szCs w:val="22"/>
        </w:rPr>
      </w:pPr>
    </w:p>
    <w:p w:rsidR="00D94ADB" w:rsidRDefault="00344F1E">
      <w:pPr>
        <w:rPr>
          <w:color w:val="000000"/>
        </w:rPr>
      </w:pPr>
      <w:r>
        <w:rPr>
          <w:rFonts w:ascii="Times New Roman" w:hAnsi="Times New Roman"/>
          <w:color w:val="000000"/>
          <w:sz w:val="22"/>
          <w:szCs w:val="22"/>
        </w:rPr>
        <w:t>1998 – 2000</w:t>
      </w:r>
    </w:p>
    <w:p w:rsidR="00D94ADB" w:rsidRDefault="00344F1E">
      <w:pPr>
        <w:rPr>
          <w:color w:val="000000"/>
        </w:rPr>
      </w:pPr>
      <w:r>
        <w:rPr>
          <w:rFonts w:ascii="Times New Roman" w:hAnsi="Times New Roman"/>
          <w:color w:val="000000"/>
          <w:sz w:val="22"/>
          <w:szCs w:val="22"/>
        </w:rPr>
        <w:t>UNIVERSITY OF FLORIDA (UFL) – Florida, USA</w:t>
      </w:r>
    </w:p>
    <w:p w:rsidR="00D94ADB" w:rsidRDefault="00344F1E">
      <w:pPr>
        <w:spacing w:after="58"/>
        <w:rPr>
          <w:color w:val="000000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>Teaching and Research Assistant</w:t>
      </w:r>
    </w:p>
    <w:p w:rsidR="00D94ADB" w:rsidRDefault="00344F1E">
      <w:pPr>
        <w:ind w:left="360"/>
        <w:rPr>
          <w:color w:val="000000"/>
        </w:rPr>
      </w:pPr>
      <w:r>
        <w:rPr>
          <w:rFonts w:ascii="Times New Roman" w:hAnsi="Times New Roman"/>
          <w:color w:val="000000"/>
          <w:sz w:val="22"/>
          <w:szCs w:val="22"/>
        </w:rPr>
        <w:t>♦ Prepared and lead undergraduate lectures and labs for courses such as Oceanography and Igneous Petrology</w:t>
      </w:r>
    </w:p>
    <w:p w:rsidR="00D94ADB" w:rsidRDefault="00D94ADB">
      <w:pPr>
        <w:ind w:left="360"/>
        <w:rPr>
          <w:rFonts w:ascii="Times New Roman" w:hAnsi="Times New Roman"/>
          <w:color w:val="000000"/>
          <w:sz w:val="10"/>
          <w:szCs w:val="10"/>
        </w:rPr>
      </w:pPr>
    </w:p>
    <w:p w:rsidR="00D94ADB" w:rsidRDefault="00344F1E">
      <w:pPr>
        <w:ind w:firstLine="360"/>
        <w:rPr>
          <w:color w:val="000000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 xml:space="preserve">Award: </w:t>
      </w:r>
      <w:r>
        <w:rPr>
          <w:rFonts w:ascii="Times New Roman" w:hAnsi="Times New Roman"/>
          <w:color w:val="000000"/>
          <w:sz w:val="22"/>
          <w:szCs w:val="22"/>
        </w:rPr>
        <w:t>Recipient of the Ernst Teaching Award of the Department of Geology at the University of Florida</w:t>
      </w:r>
    </w:p>
    <w:p w:rsidR="00D94ADB" w:rsidRDefault="00D94ADB">
      <w:pPr>
        <w:spacing w:after="120"/>
        <w:rPr>
          <w:rFonts w:ascii="Times New Roman" w:hAnsi="Times New Roman"/>
          <w:smallCaps/>
        </w:rPr>
      </w:pPr>
    </w:p>
    <w:p w:rsidR="00D94ADB" w:rsidRDefault="00344F1E">
      <w:pPr>
        <w:pBdr>
          <w:bottom w:val="single" w:sz="12" w:space="1" w:color="00000A"/>
        </w:pBdr>
        <w:spacing w:after="60"/>
        <w:rPr>
          <w:rFonts w:ascii="Times New Roman" w:hAnsi="Times New Roman"/>
          <w:smallCaps/>
        </w:rPr>
      </w:pPr>
      <w:r>
        <w:rPr>
          <w:rFonts w:ascii="Times New Roman" w:hAnsi="Times New Roman"/>
          <w:color w:val="000000"/>
        </w:rPr>
        <w:t>Affiliations</w:t>
      </w:r>
    </w:p>
    <w:p w:rsidR="00D94ADB" w:rsidRDefault="00344F1E" w:rsidP="00677510">
      <w:pPr>
        <w:spacing w:before="240" w:after="120"/>
        <w:ind w:firstLine="36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color w:val="000000"/>
          <w:sz w:val="22"/>
          <w:szCs w:val="22"/>
        </w:rPr>
        <w:t>Association of Polar Early Career Scientists (</w:t>
      </w:r>
      <w:r>
        <w:rPr>
          <w:rFonts w:ascii="Times New Roman" w:hAnsi="Times New Roman"/>
          <w:b/>
          <w:bCs/>
          <w:color w:val="000000"/>
          <w:sz w:val="22"/>
          <w:szCs w:val="22"/>
        </w:rPr>
        <w:t>APECS</w:t>
      </w:r>
      <w:r>
        <w:rPr>
          <w:rFonts w:ascii="Times New Roman" w:hAnsi="Times New Roman"/>
          <w:bCs/>
          <w:color w:val="000000"/>
          <w:sz w:val="22"/>
          <w:szCs w:val="22"/>
        </w:rPr>
        <w:t>)</w:t>
      </w:r>
    </w:p>
    <w:p w:rsidR="00D94ADB" w:rsidRDefault="00344F1E">
      <w:pPr>
        <w:spacing w:after="120"/>
        <w:ind w:left="36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color w:val="000000"/>
          <w:sz w:val="22"/>
          <w:szCs w:val="22"/>
        </w:rPr>
        <w:t>Interstate Technology &amp; Regulatory Council (</w:t>
      </w:r>
      <w:r>
        <w:rPr>
          <w:rFonts w:ascii="Times New Roman" w:hAnsi="Times New Roman"/>
          <w:b/>
          <w:bCs/>
          <w:color w:val="000000"/>
          <w:sz w:val="22"/>
          <w:szCs w:val="22"/>
        </w:rPr>
        <w:t>ITRC</w:t>
      </w:r>
      <w:r>
        <w:rPr>
          <w:rFonts w:ascii="Times New Roman" w:hAnsi="Times New Roman"/>
          <w:bCs/>
          <w:color w:val="000000"/>
          <w:sz w:val="22"/>
          <w:szCs w:val="22"/>
        </w:rPr>
        <w:t>) Contaminated Sediments – Remediation Group</w:t>
      </w:r>
    </w:p>
    <w:p w:rsidR="00D94ADB" w:rsidRDefault="00344F1E">
      <w:pPr>
        <w:ind w:left="36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color w:val="000000"/>
          <w:sz w:val="22"/>
          <w:szCs w:val="22"/>
        </w:rPr>
        <w:t>American Society of Civil Engineers (</w:t>
      </w:r>
      <w:r>
        <w:rPr>
          <w:rFonts w:ascii="Times New Roman" w:hAnsi="Times New Roman"/>
          <w:b/>
          <w:bCs/>
          <w:color w:val="000000"/>
          <w:sz w:val="22"/>
          <w:szCs w:val="22"/>
        </w:rPr>
        <w:t>ASCE</w:t>
      </w:r>
      <w:r>
        <w:rPr>
          <w:rFonts w:ascii="Times New Roman" w:hAnsi="Times New Roman"/>
          <w:bCs/>
          <w:color w:val="000000"/>
          <w:sz w:val="22"/>
          <w:szCs w:val="22"/>
        </w:rPr>
        <w:t>)</w:t>
      </w:r>
    </w:p>
    <w:p w:rsidR="00D94ADB" w:rsidRDefault="00344F1E">
      <w:pPr>
        <w:spacing w:after="120"/>
        <w:ind w:left="360" w:firstLine="36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color w:val="000000"/>
          <w:sz w:val="22"/>
          <w:szCs w:val="22"/>
        </w:rPr>
        <w:t xml:space="preserve">Elected Official for the Younger Member </w:t>
      </w:r>
      <w:proofErr w:type="gramStart"/>
      <w:r>
        <w:rPr>
          <w:rFonts w:ascii="Times New Roman" w:hAnsi="Times New Roman"/>
          <w:bCs/>
          <w:color w:val="000000"/>
          <w:sz w:val="22"/>
          <w:szCs w:val="22"/>
        </w:rPr>
        <w:t>Forum,  2006</w:t>
      </w:r>
      <w:proofErr w:type="gramEnd"/>
      <w:r>
        <w:rPr>
          <w:rFonts w:ascii="Times New Roman" w:hAnsi="Times New Roman"/>
          <w:bCs/>
          <w:color w:val="000000"/>
          <w:sz w:val="22"/>
          <w:szCs w:val="22"/>
        </w:rPr>
        <w:t>-2007</w:t>
      </w:r>
    </w:p>
    <w:p w:rsidR="00D94ADB" w:rsidRDefault="00344F1E">
      <w:pPr>
        <w:ind w:left="36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color w:val="000000"/>
          <w:sz w:val="22"/>
          <w:szCs w:val="22"/>
        </w:rPr>
        <w:t>Society of Women Engineers (</w:t>
      </w:r>
      <w:r>
        <w:rPr>
          <w:rFonts w:ascii="Times New Roman" w:hAnsi="Times New Roman"/>
          <w:b/>
          <w:bCs/>
          <w:color w:val="000000"/>
          <w:sz w:val="22"/>
          <w:szCs w:val="22"/>
        </w:rPr>
        <w:t>SWE</w:t>
      </w:r>
      <w:r>
        <w:rPr>
          <w:rFonts w:ascii="Times New Roman" w:hAnsi="Times New Roman"/>
          <w:bCs/>
          <w:color w:val="000000"/>
          <w:sz w:val="22"/>
          <w:szCs w:val="22"/>
        </w:rPr>
        <w:t>)</w:t>
      </w:r>
    </w:p>
    <w:p w:rsidR="00D94ADB" w:rsidRDefault="00344F1E">
      <w:pPr>
        <w:pStyle w:val="BulletedList"/>
        <w:spacing w:after="0"/>
        <w:ind w:left="720"/>
        <w:jc w:val="left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color w:val="000000"/>
          <w:sz w:val="22"/>
          <w:szCs w:val="22"/>
        </w:rPr>
        <w:t xml:space="preserve">Elected Greater Philadelphia Section </w:t>
      </w:r>
      <w:proofErr w:type="gramStart"/>
      <w:r>
        <w:rPr>
          <w:rFonts w:ascii="Times New Roman" w:hAnsi="Times New Roman"/>
          <w:bCs/>
          <w:color w:val="000000"/>
          <w:sz w:val="22"/>
          <w:szCs w:val="22"/>
        </w:rPr>
        <w:t>Representative,  2005</w:t>
      </w:r>
      <w:proofErr w:type="gramEnd"/>
      <w:r>
        <w:rPr>
          <w:rFonts w:ascii="Times New Roman" w:hAnsi="Times New Roman"/>
          <w:bCs/>
          <w:color w:val="000000"/>
          <w:sz w:val="22"/>
          <w:szCs w:val="22"/>
        </w:rPr>
        <w:t>-2006</w:t>
      </w:r>
    </w:p>
    <w:p w:rsidR="00D94ADB" w:rsidRDefault="00D94ADB">
      <w:pPr>
        <w:ind w:right="90"/>
        <w:rPr>
          <w:rFonts w:ascii="Times New Roman" w:hAnsi="Times New Roman"/>
          <w:sz w:val="22"/>
          <w:szCs w:val="22"/>
        </w:rPr>
      </w:pPr>
    </w:p>
    <w:p w:rsidR="00D94ADB" w:rsidRDefault="00344F1E">
      <w:pPr>
        <w:pBdr>
          <w:bottom w:val="single" w:sz="12" w:space="1" w:color="00000A"/>
        </w:pBdr>
        <w:spacing w:after="60"/>
        <w:rPr>
          <w:rFonts w:ascii="Times New Roman" w:hAnsi="Times New Roman"/>
          <w:smallCaps/>
          <w:color w:val="002060"/>
        </w:rPr>
      </w:pPr>
      <w:r>
        <w:rPr>
          <w:rFonts w:ascii="Times New Roman" w:hAnsi="Times New Roman"/>
        </w:rPr>
        <w:t>Selected Publications</w:t>
      </w:r>
    </w:p>
    <w:p w:rsidR="00D94ADB" w:rsidRDefault="00344F1E">
      <w:pPr>
        <w:spacing w:before="240" w:after="120"/>
        <w:ind w:left="360"/>
      </w:pPr>
      <w:r>
        <w:rPr>
          <w:rFonts w:ascii="Times New Roman" w:hAnsi="Times New Roman"/>
          <w:sz w:val="22"/>
          <w:szCs w:val="22"/>
        </w:rPr>
        <w:t xml:space="preserve">M. Helferty, and S.D. Pérez-Suárez.  </w:t>
      </w:r>
      <w:hyperlink r:id="rId7">
        <w:proofErr w:type="spellStart"/>
        <w:r>
          <w:rPr>
            <w:rStyle w:val="InternetLink"/>
            <w:rFonts w:ascii="Times New Roman" w:hAnsi="Times New Roman"/>
            <w:sz w:val="22"/>
            <w:szCs w:val="22"/>
          </w:rPr>
          <w:t>GreenPharma</w:t>
        </w:r>
        <w:proofErr w:type="spellEnd"/>
        <w:r>
          <w:rPr>
            <w:rStyle w:val="InternetLink"/>
            <w:rFonts w:ascii="Times New Roman" w:hAnsi="Times New Roman"/>
            <w:sz w:val="22"/>
            <w:szCs w:val="22"/>
          </w:rPr>
          <w:t xml:space="preserve">: </w:t>
        </w:r>
        <w:proofErr w:type="gramStart"/>
        <w:r>
          <w:rPr>
            <w:rStyle w:val="InternetLink"/>
            <w:rFonts w:ascii="Times New Roman" w:hAnsi="Times New Roman"/>
            <w:sz w:val="22"/>
            <w:szCs w:val="22"/>
          </w:rPr>
          <w:t>a</w:t>
        </w:r>
        <w:proofErr w:type="gramEnd"/>
        <w:r>
          <w:rPr>
            <w:rStyle w:val="InternetLink"/>
            <w:rFonts w:ascii="Times New Roman" w:hAnsi="Times New Roman"/>
            <w:sz w:val="22"/>
            <w:szCs w:val="22"/>
          </w:rPr>
          <w:t xml:space="preserve"> Partnership for Sustainable Manufacturing in the Mid-Atlantic</w:t>
        </w:r>
      </w:hyperlink>
      <w:r>
        <w:rPr>
          <w:rFonts w:ascii="Times New Roman" w:hAnsi="Times New Roman"/>
          <w:sz w:val="22"/>
          <w:szCs w:val="22"/>
        </w:rPr>
        <w:t>. American Institute of Chemical Engineers (</w:t>
      </w:r>
      <w:proofErr w:type="spellStart"/>
      <w:r>
        <w:rPr>
          <w:rFonts w:ascii="Times New Roman" w:hAnsi="Times New Roman"/>
          <w:sz w:val="22"/>
          <w:szCs w:val="22"/>
        </w:rPr>
        <w:t>AIChE</w:t>
      </w:r>
      <w:proofErr w:type="spellEnd"/>
      <w:r>
        <w:rPr>
          <w:rFonts w:ascii="Times New Roman" w:hAnsi="Times New Roman"/>
          <w:sz w:val="22"/>
          <w:szCs w:val="22"/>
        </w:rPr>
        <w:t>) Annual Meeting, 2008</w:t>
      </w:r>
    </w:p>
    <w:p w:rsidR="00D94ADB" w:rsidRDefault="00344F1E">
      <w:pPr>
        <w:spacing w:after="120"/>
        <w:ind w:left="360"/>
      </w:pPr>
      <w:r>
        <w:rPr>
          <w:rFonts w:ascii="Times New Roman" w:hAnsi="Times New Roman"/>
          <w:sz w:val="22"/>
          <w:szCs w:val="22"/>
        </w:rPr>
        <w:t>S.D. Pérez-Suárez</w:t>
      </w:r>
      <w:r>
        <w:rPr>
          <w:rFonts w:ascii="Times New Roman" w:hAnsi="Times New Roman"/>
        </w:rPr>
        <w:t xml:space="preserve">.  </w:t>
      </w:r>
      <w:hyperlink r:id="rId8">
        <w:r>
          <w:rPr>
            <w:rStyle w:val="InternetLink"/>
            <w:rFonts w:ascii="Times New Roman" w:hAnsi="Times New Roman"/>
            <w:sz w:val="22"/>
            <w:szCs w:val="22"/>
          </w:rPr>
          <w:t>Petrology and geochemistry of the Mid-Cayman Rise: an end-member for the lower crust of a mid-ocean ridge</w:t>
        </w:r>
      </w:hyperlink>
      <w:r>
        <w:rPr>
          <w:rFonts w:ascii="Times New Roman" w:hAnsi="Times New Roman"/>
          <w:sz w:val="22"/>
          <w:szCs w:val="22"/>
        </w:rPr>
        <w:t>. University of Florida, Gainesville, Florida, 123 pp., 2001</w:t>
      </w:r>
    </w:p>
    <w:p w:rsidR="00D94ADB" w:rsidRDefault="00344F1E">
      <w:pPr>
        <w:spacing w:after="120"/>
        <w:ind w:left="360"/>
      </w:pPr>
      <w:r>
        <w:rPr>
          <w:rFonts w:ascii="Times New Roman" w:hAnsi="Times New Roman"/>
          <w:sz w:val="22"/>
          <w:szCs w:val="22"/>
        </w:rPr>
        <w:t xml:space="preserve">S.D. Pérez-Suárez, J.J. Bates, and S Bates.  </w:t>
      </w:r>
      <w:hyperlink r:id="rId9">
        <w:r>
          <w:rPr>
            <w:rStyle w:val="InternetLink"/>
            <w:rFonts w:ascii="Times New Roman" w:hAnsi="Times New Roman"/>
            <w:sz w:val="22"/>
            <w:szCs w:val="22"/>
          </w:rPr>
          <w:t>Studies of the variability of upper tropospheric humidity and clouds over space and time using geostationary data</w:t>
        </w:r>
      </w:hyperlink>
      <w:r>
        <w:rPr>
          <w:rFonts w:ascii="Times New Roman" w:hAnsi="Times New Roman"/>
          <w:sz w:val="22"/>
          <w:szCs w:val="22"/>
        </w:rPr>
        <w:t>. National Center for Atmospheric Research (NCAR) &amp; National Oceanic and Atmospheric Administration (NOAA), 2000</w:t>
      </w:r>
    </w:p>
    <w:p w:rsidR="00D94ADB" w:rsidRDefault="00344F1E">
      <w:pPr>
        <w:spacing w:after="120"/>
        <w:ind w:left="360"/>
      </w:pPr>
      <w:r>
        <w:rPr>
          <w:rFonts w:ascii="Times New Roman" w:hAnsi="Times New Roman"/>
          <w:sz w:val="22"/>
          <w:szCs w:val="22"/>
        </w:rPr>
        <w:t xml:space="preserve">S.D. Pérez-Suárez, A.J. Krueger, and S. Schaefer.  </w:t>
      </w:r>
      <w:hyperlink r:id="rId10">
        <w:r>
          <w:rPr>
            <w:rStyle w:val="InternetLink"/>
            <w:rFonts w:ascii="Times New Roman" w:hAnsi="Times New Roman"/>
            <w:sz w:val="22"/>
            <w:szCs w:val="22"/>
          </w:rPr>
          <w:t>A Study of Volcanic Excess Sulfur Using NASA’s Total Ozone Mapping Spectrometer (TOMS) Sulfur Dioxide Data</w:t>
        </w:r>
      </w:hyperlink>
      <w:r>
        <w:rPr>
          <w:rFonts w:ascii="Times New Roman" w:hAnsi="Times New Roman"/>
          <w:sz w:val="22"/>
          <w:szCs w:val="22"/>
        </w:rPr>
        <w:t>. American Geophysical Union (AGU), Fall Meeting EOS Transactions 80(46), p. F1188, 1999</w:t>
      </w:r>
    </w:p>
    <w:p w:rsidR="00D94ADB" w:rsidRDefault="00344F1E">
      <w:pPr>
        <w:spacing w:after="120"/>
        <w:ind w:left="360"/>
      </w:pPr>
      <w:r>
        <w:rPr>
          <w:rFonts w:ascii="Times New Roman" w:hAnsi="Times New Roman"/>
          <w:sz w:val="22"/>
          <w:szCs w:val="22"/>
        </w:rPr>
        <w:t xml:space="preserve">S.D. Pérez-Suárez, and S. </w:t>
      </w:r>
      <w:proofErr w:type="spellStart"/>
      <w:r>
        <w:rPr>
          <w:rFonts w:ascii="Times New Roman" w:hAnsi="Times New Roman"/>
          <w:sz w:val="22"/>
          <w:szCs w:val="22"/>
        </w:rPr>
        <w:t>Doney</w:t>
      </w:r>
      <w:proofErr w:type="spellEnd"/>
      <w:r>
        <w:rPr>
          <w:rFonts w:ascii="Times New Roman" w:hAnsi="Times New Roman"/>
          <w:sz w:val="22"/>
          <w:szCs w:val="22"/>
        </w:rPr>
        <w:t xml:space="preserve">.  </w:t>
      </w:r>
      <w:hyperlink r:id="rId11">
        <w:r>
          <w:rPr>
            <w:rStyle w:val="InternetLink"/>
            <w:rFonts w:ascii="Times New Roman" w:hAnsi="Times New Roman"/>
            <w:sz w:val="22"/>
            <w:szCs w:val="22"/>
          </w:rPr>
          <w:t>Tritium Concentrations in Precipitation</w:t>
        </w:r>
      </w:hyperlink>
      <w:r>
        <w:rPr>
          <w:rFonts w:ascii="Times New Roman" w:hAnsi="Times New Roman"/>
          <w:sz w:val="22"/>
          <w:szCs w:val="22"/>
        </w:rPr>
        <w:t>: Relaxation to the Natural Background. American Geophysical Union (AGU), Fall Meeting EOS Transactions 79(45), p. F496, 1998</w:t>
      </w:r>
    </w:p>
    <w:p w:rsidR="00D94ADB" w:rsidRDefault="00344F1E">
      <w:pPr>
        <w:ind w:left="360"/>
      </w:pPr>
      <w:r>
        <w:rPr>
          <w:rFonts w:ascii="Times New Roman" w:hAnsi="Times New Roman"/>
          <w:sz w:val="22"/>
          <w:szCs w:val="22"/>
        </w:rPr>
        <w:t xml:space="preserve">S.D. Pérez-Suárez, R. </w:t>
      </w:r>
      <w:proofErr w:type="spellStart"/>
      <w:r>
        <w:rPr>
          <w:rFonts w:ascii="Times New Roman" w:hAnsi="Times New Roman"/>
          <w:sz w:val="22"/>
          <w:szCs w:val="22"/>
        </w:rPr>
        <w:t>DeConto</w:t>
      </w:r>
      <w:proofErr w:type="spellEnd"/>
      <w:r>
        <w:rPr>
          <w:rFonts w:ascii="Times New Roman" w:hAnsi="Times New Roman"/>
          <w:sz w:val="22"/>
          <w:szCs w:val="22"/>
        </w:rPr>
        <w:t>, B. Otto-</w:t>
      </w:r>
      <w:proofErr w:type="spellStart"/>
      <w:r>
        <w:rPr>
          <w:rFonts w:ascii="Times New Roman" w:hAnsi="Times New Roman"/>
          <w:sz w:val="22"/>
          <w:szCs w:val="22"/>
        </w:rPr>
        <w:t>Bliesner</w:t>
      </w:r>
      <w:proofErr w:type="spellEnd"/>
      <w:r>
        <w:rPr>
          <w:rFonts w:ascii="Times New Roman" w:hAnsi="Times New Roman"/>
          <w:sz w:val="22"/>
          <w:szCs w:val="22"/>
        </w:rPr>
        <w:t xml:space="preserve">, and E. Brady.  </w:t>
      </w:r>
      <w:hyperlink r:id="rId12">
        <w:r>
          <w:rPr>
            <w:rStyle w:val="InternetLink"/>
            <w:rFonts w:ascii="Times New Roman" w:hAnsi="Times New Roman"/>
            <w:sz w:val="22"/>
            <w:szCs w:val="22"/>
          </w:rPr>
          <w:t>Analysis of an OGCM Simulation of the Campanian (80 Ma)</w:t>
        </w:r>
      </w:hyperlink>
      <w:r>
        <w:rPr>
          <w:rFonts w:ascii="Times New Roman" w:hAnsi="Times New Roman"/>
          <w:sz w:val="22"/>
          <w:szCs w:val="22"/>
        </w:rPr>
        <w:t>: Comparisons to Proxies for Ocean Temperature from the Geologic Record. American Geophysical Union (AGU), Fall Meeting EOS Transactions 78(46), p. F372, 1997</w:t>
      </w:r>
    </w:p>
    <w:p w:rsidR="00D94ADB" w:rsidRDefault="00D94ADB">
      <w:pPr>
        <w:rPr>
          <w:rFonts w:ascii="Times New Roman" w:hAnsi="Times New Roman"/>
          <w:sz w:val="22"/>
          <w:szCs w:val="22"/>
        </w:rPr>
      </w:pPr>
    </w:p>
    <w:p w:rsidR="00D94ADB" w:rsidRDefault="00344F1E">
      <w:pPr>
        <w:pBdr>
          <w:bottom w:val="single" w:sz="12" w:space="1" w:color="00000A"/>
        </w:pBdr>
        <w:spacing w:after="60"/>
        <w:rPr>
          <w:rFonts w:ascii="Times New Roman" w:hAnsi="Times New Roman"/>
          <w:smallCaps/>
        </w:rPr>
      </w:pPr>
      <w:r>
        <w:rPr>
          <w:rFonts w:ascii="Times New Roman" w:hAnsi="Times New Roman"/>
        </w:rPr>
        <w:t>Extracurricular Activities</w:t>
      </w:r>
    </w:p>
    <w:p w:rsidR="00D94ADB" w:rsidRDefault="00344F1E">
      <w:pPr>
        <w:spacing w:after="160"/>
        <w:ind w:left="360"/>
      </w:pPr>
      <w:r>
        <w:rPr>
          <w:rFonts w:ascii="Times New Roman" w:eastAsia="Arial Unicode MS" w:hAnsi="Times New Roman"/>
          <w:sz w:val="22"/>
          <w:szCs w:val="22"/>
        </w:rPr>
        <w:t>I love to ski, play tennis, and g</w:t>
      </w:r>
      <w:r w:rsidR="002F0932">
        <w:rPr>
          <w:rFonts w:ascii="Times New Roman" w:eastAsia="Arial Unicode MS" w:hAnsi="Times New Roman"/>
          <w:sz w:val="22"/>
          <w:szCs w:val="22"/>
        </w:rPr>
        <w:t>o backpacking with my husband, 9</w:t>
      </w:r>
      <w:r>
        <w:rPr>
          <w:rFonts w:ascii="Times New Roman" w:eastAsia="Arial Unicode MS" w:hAnsi="Times New Roman"/>
          <w:sz w:val="22"/>
          <w:szCs w:val="22"/>
        </w:rPr>
        <w:t>-year-old daughte</w:t>
      </w:r>
      <w:r w:rsidR="002F0932">
        <w:rPr>
          <w:rFonts w:ascii="Times New Roman" w:eastAsia="Arial Unicode MS" w:hAnsi="Times New Roman"/>
          <w:sz w:val="22"/>
          <w:szCs w:val="22"/>
        </w:rPr>
        <w:t>r, and our dog,</w:t>
      </w:r>
      <w:r>
        <w:rPr>
          <w:rFonts w:ascii="Times New Roman" w:eastAsia="Arial Unicode MS" w:hAnsi="Times New Roman"/>
          <w:sz w:val="22"/>
          <w:szCs w:val="22"/>
        </w:rPr>
        <w:t xml:space="preserve"> Remi.  I am a member of the EPA’s Emergency Response Support Corps, a charter member of the U.S. Department of Defense National Language Service Corps for Spanish, and I</w:t>
      </w:r>
      <w:r w:rsidR="002F0932">
        <w:rPr>
          <w:rFonts w:ascii="Times New Roman" w:eastAsia="Arial Unicode MS" w:hAnsi="Times New Roman"/>
          <w:sz w:val="22"/>
          <w:szCs w:val="22"/>
        </w:rPr>
        <w:t xml:space="preserve"> am currently learning regular expressions</w:t>
      </w:r>
      <w:r>
        <w:rPr>
          <w:rFonts w:ascii="Times New Roman" w:eastAsia="Arial Unicode MS" w:hAnsi="Times New Roman"/>
          <w:sz w:val="22"/>
          <w:szCs w:val="22"/>
        </w:rPr>
        <w:t>.</w:t>
      </w:r>
    </w:p>
    <w:sectPr w:rsidR="00D94ADB" w:rsidSect="008035BE">
      <w:pgSz w:w="12240" w:h="15840"/>
      <w:pgMar w:top="990" w:right="990" w:bottom="450" w:left="99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JP DemiLight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ADB"/>
    <w:rsid w:val="000324DD"/>
    <w:rsid w:val="001B4EAF"/>
    <w:rsid w:val="002D73D8"/>
    <w:rsid w:val="002D79BA"/>
    <w:rsid w:val="002F0932"/>
    <w:rsid w:val="00344F1E"/>
    <w:rsid w:val="003628F7"/>
    <w:rsid w:val="0038041B"/>
    <w:rsid w:val="003C26CE"/>
    <w:rsid w:val="00631C50"/>
    <w:rsid w:val="00677510"/>
    <w:rsid w:val="0069149D"/>
    <w:rsid w:val="007873DC"/>
    <w:rsid w:val="007E55A6"/>
    <w:rsid w:val="008035BE"/>
    <w:rsid w:val="00896DDF"/>
    <w:rsid w:val="008B442D"/>
    <w:rsid w:val="008C6F0F"/>
    <w:rsid w:val="008F3BBA"/>
    <w:rsid w:val="009772A2"/>
    <w:rsid w:val="009C356A"/>
    <w:rsid w:val="00B03798"/>
    <w:rsid w:val="00BB2972"/>
    <w:rsid w:val="00C44DAB"/>
    <w:rsid w:val="00D94ADB"/>
    <w:rsid w:val="00FA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DA071"/>
  <w15:docId w15:val="{B866BBEF-EBFA-4F5E-9BBA-6794C564D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5358"/>
    <w:rPr>
      <w:rFonts w:ascii="Cambria" w:eastAsia="Times New Roman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A5358"/>
    <w:pPr>
      <w:spacing w:before="160" w:after="120"/>
      <w:jc w:val="center"/>
      <w:outlineLvl w:val="0"/>
    </w:pPr>
    <w:rPr>
      <w:rFonts w:eastAsia="MS Mincho"/>
      <w:b/>
      <w:bCs/>
      <w:smallCaps/>
      <w:spacing w:val="24"/>
      <w:sz w:val="26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F4E"/>
    <w:pPr>
      <w:keepNext/>
      <w:keepLines/>
      <w:spacing w:before="200"/>
      <w:outlineLvl w:val="1"/>
    </w:pPr>
    <w:rPr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3F4E"/>
    <w:pPr>
      <w:keepNext/>
      <w:keepLines/>
      <w:spacing w:before="200"/>
      <w:outlineLvl w:val="2"/>
    </w:pPr>
    <w:rPr>
      <w:b/>
      <w:b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7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sid w:val="008A5358"/>
    <w:rPr>
      <w:rFonts w:ascii="Cambria" w:eastAsia="MS Mincho" w:hAnsi="Cambria" w:cs="Arial"/>
      <w:b/>
      <w:bCs/>
      <w:smallCaps/>
      <w:spacing w:val="24"/>
      <w:sz w:val="26"/>
      <w:szCs w:val="20"/>
    </w:rPr>
  </w:style>
  <w:style w:type="character" w:customStyle="1" w:styleId="ContactInfoChar">
    <w:name w:val="Contact Info Char"/>
    <w:link w:val="ContactInfo"/>
    <w:qFormat/>
    <w:rsid w:val="008A5358"/>
    <w:rPr>
      <w:rFonts w:eastAsia="Times New Roman" w:cs="Times New Roman"/>
      <w:sz w:val="19"/>
      <w:szCs w:val="19"/>
    </w:rPr>
  </w:style>
  <w:style w:type="character" w:customStyle="1" w:styleId="HeaderChar">
    <w:name w:val="Header Char"/>
    <w:link w:val="Header"/>
    <w:uiPriority w:val="99"/>
    <w:qFormat/>
    <w:rsid w:val="008A5358"/>
    <w:rPr>
      <w:rFonts w:ascii="Cambria" w:eastAsia="Times New Roman" w:hAnsi="Cambria" w:cs="Times New Roman"/>
      <w:sz w:val="24"/>
      <w:szCs w:val="24"/>
    </w:rPr>
  </w:style>
  <w:style w:type="character" w:customStyle="1" w:styleId="FooterChar">
    <w:name w:val="Footer Char"/>
    <w:link w:val="Footer"/>
    <w:uiPriority w:val="99"/>
    <w:qFormat/>
    <w:rsid w:val="008A5358"/>
    <w:rPr>
      <w:rFonts w:ascii="Cambria" w:eastAsia="Times New Roman" w:hAnsi="Cambria" w:cs="Times New Roman"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qFormat/>
    <w:rsid w:val="007D3F4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qFormat/>
    <w:rsid w:val="007D3F4E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Employer">
    <w:name w:val="Employer"/>
    <w:qFormat/>
    <w:rsid w:val="007D3F4E"/>
    <w:rPr>
      <w:bCs/>
      <w:caps/>
      <w:sz w:val="21"/>
    </w:rPr>
  </w:style>
  <w:style w:type="character" w:customStyle="1" w:styleId="JobChar">
    <w:name w:val="Job Char"/>
    <w:link w:val="Job"/>
    <w:qFormat/>
    <w:rsid w:val="007D3F4E"/>
    <w:rPr>
      <w:rFonts w:ascii="Cambria" w:eastAsia="Times New Roman" w:hAnsi="Cambria" w:cs="Times New Roman"/>
      <w:sz w:val="19"/>
      <w:szCs w:val="19"/>
    </w:rPr>
  </w:style>
  <w:style w:type="character" w:customStyle="1" w:styleId="JobTitle">
    <w:name w:val="Job Title"/>
    <w:qFormat/>
    <w:rsid w:val="007D3F4E"/>
    <w:rPr>
      <w:b/>
      <w:bCs/>
      <w:sz w:val="19"/>
      <w:u w:val="single"/>
    </w:rPr>
  </w:style>
  <w:style w:type="character" w:customStyle="1" w:styleId="InternetLink">
    <w:name w:val="Internet Link"/>
    <w:uiPriority w:val="99"/>
    <w:unhideWhenUsed/>
    <w:rsid w:val="004A49E6"/>
    <w:rPr>
      <w:color w:val="0000FF"/>
      <w:u w:val="single"/>
    </w:rPr>
  </w:style>
  <w:style w:type="character" w:customStyle="1" w:styleId="apple-style-span">
    <w:name w:val="apple-style-span"/>
    <w:basedOn w:val="DefaultParagraphFont"/>
    <w:qFormat/>
    <w:rsid w:val="004A49E6"/>
  </w:style>
  <w:style w:type="character" w:customStyle="1" w:styleId="apple-converted-space">
    <w:name w:val="apple-converted-space"/>
    <w:basedOn w:val="DefaultParagraphFont"/>
    <w:qFormat/>
    <w:rsid w:val="00330C5F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E18F2"/>
    <w:rPr>
      <w:rFonts w:ascii="Tahoma" w:eastAsia="Times New Roman" w:hAnsi="Tahoma" w:cs="Tahoma"/>
      <w:sz w:val="16"/>
      <w:szCs w:val="16"/>
    </w:rPr>
  </w:style>
  <w:style w:type="character" w:customStyle="1" w:styleId="ECVHeadingContactDetails">
    <w:name w:val="_ECV_HeadingContactDetails"/>
    <w:qFormat/>
    <w:rsid w:val="008E18F2"/>
    <w:rPr>
      <w:rFonts w:ascii="Arial" w:hAnsi="Arial"/>
      <w:color w:val="1593CB"/>
      <w:sz w:val="18"/>
      <w:szCs w:val="18"/>
      <w:shd w:val="clear" w:color="auto" w:fill="FFFFFF"/>
    </w:rPr>
  </w:style>
  <w:style w:type="character" w:customStyle="1" w:styleId="ECVContactDetails">
    <w:name w:val="_ECV_ContactDetails"/>
    <w:qFormat/>
    <w:rsid w:val="008E18F2"/>
    <w:rPr>
      <w:rFonts w:ascii="Arial" w:hAnsi="Arial"/>
      <w:color w:val="3F3A38"/>
      <w:sz w:val="18"/>
      <w:szCs w:val="18"/>
      <w:shd w:val="clear" w:color="auto" w:fill="FFFFFF"/>
    </w:rPr>
  </w:style>
  <w:style w:type="character" w:customStyle="1" w:styleId="domain">
    <w:name w:val="domain"/>
    <w:basedOn w:val="DefaultParagraphFont"/>
    <w:qFormat/>
    <w:rsid w:val="00F53876"/>
  </w:style>
  <w:style w:type="character" w:customStyle="1" w:styleId="vanity-name">
    <w:name w:val="vanity-name"/>
    <w:basedOn w:val="DefaultParagraphFont"/>
    <w:qFormat/>
    <w:rsid w:val="00F53876"/>
  </w:style>
  <w:style w:type="character" w:styleId="Emphasis">
    <w:name w:val="Emphasis"/>
    <w:basedOn w:val="DefaultParagraphFont"/>
    <w:uiPriority w:val="20"/>
    <w:qFormat/>
    <w:rsid w:val="005D09AF"/>
    <w:rPr>
      <w:i/>
      <w:iCs/>
    </w:rPr>
  </w:style>
  <w:style w:type="character" w:customStyle="1" w:styleId="public-profile-url">
    <w:name w:val="public-profile-url"/>
    <w:basedOn w:val="DefaultParagraphFont"/>
    <w:qFormat/>
    <w:rsid w:val="006E3E10"/>
  </w:style>
  <w:style w:type="character" w:customStyle="1" w:styleId="BodyTextChar">
    <w:name w:val="Body Text Char"/>
    <w:basedOn w:val="DefaultParagraphFont"/>
    <w:link w:val="BodyText"/>
    <w:uiPriority w:val="1"/>
    <w:qFormat/>
    <w:rsid w:val="003933A3"/>
    <w:rPr>
      <w:rFonts w:ascii="Arial" w:hAnsi="Arial" w:cs="Arial"/>
    </w:rPr>
  </w:style>
  <w:style w:type="character" w:styleId="Strong">
    <w:name w:val="Strong"/>
    <w:basedOn w:val="DefaultParagraphFont"/>
    <w:uiPriority w:val="22"/>
    <w:qFormat/>
    <w:rsid w:val="00B9472D"/>
    <w:rPr>
      <w:b/>
      <w:bCs/>
    </w:rPr>
  </w:style>
  <w:style w:type="character" w:customStyle="1" w:styleId="publication-meta-date">
    <w:name w:val="publication-meta-date"/>
    <w:basedOn w:val="DefaultParagraphFont"/>
    <w:qFormat/>
    <w:rsid w:val="00B9472D"/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9472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publication-title">
    <w:name w:val="publication-title"/>
    <w:basedOn w:val="DefaultParagraphFont"/>
    <w:qFormat/>
    <w:rsid w:val="00B9472D"/>
  </w:style>
  <w:style w:type="character" w:customStyle="1" w:styleId="publisherlocation">
    <w:name w:val="publisherlocation"/>
    <w:basedOn w:val="DefaultParagraphFont"/>
    <w:qFormat/>
    <w:rsid w:val="00633E5A"/>
  </w:style>
  <w:style w:type="character" w:styleId="FollowedHyperlink">
    <w:name w:val="FollowedHyperlink"/>
    <w:basedOn w:val="DefaultParagraphFont"/>
    <w:uiPriority w:val="99"/>
    <w:semiHidden/>
    <w:unhideWhenUsed/>
    <w:qFormat/>
    <w:rsid w:val="008E75DF"/>
    <w:rPr>
      <w:color w:val="800080" w:themeColor="followedHyperlink"/>
      <w:u w:val="single"/>
    </w:rPr>
  </w:style>
  <w:style w:type="character" w:customStyle="1" w:styleId="il">
    <w:name w:val="il"/>
    <w:basedOn w:val="DefaultParagraphFont"/>
    <w:qFormat/>
    <w:rsid w:val="00CD3924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eastAsia="Times New Roman" w:cs="Times New Roman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rFonts w:cs="Times New Roman"/>
      <w:color w:val="000000"/>
      <w:sz w:val="22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eastAsia="Times New Roman" w:cs="Times New Roman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eastAsia="Times New Roman" w:cs="Times New Roman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eastAsia="Times New Roman" w:cs="Times New Roman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Arial"/>
      <w:b w:val="0"/>
      <w:bCs w:val="0"/>
      <w:w w:val="97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JP DemiLight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3933A3"/>
    <w:pPr>
      <w:ind w:left="762" w:hanging="554"/>
    </w:pPr>
    <w:rPr>
      <w:rFonts w:ascii="Arial" w:eastAsia="Calibri" w:hAnsi="Arial" w:cs="Arial"/>
      <w:sz w:val="20"/>
      <w:szCs w:val="20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Name">
    <w:name w:val="Name"/>
    <w:basedOn w:val="Heading1"/>
    <w:qFormat/>
    <w:rsid w:val="008A5358"/>
    <w:pPr>
      <w:spacing w:after="100"/>
    </w:pPr>
    <w:rPr>
      <w:sz w:val="40"/>
    </w:rPr>
  </w:style>
  <w:style w:type="paragraph" w:customStyle="1" w:styleId="ContactInfo">
    <w:name w:val="Contact Info"/>
    <w:basedOn w:val="Normal"/>
    <w:link w:val="ContactInfoChar"/>
    <w:qFormat/>
    <w:rsid w:val="008A5358"/>
    <w:pPr>
      <w:pBdr>
        <w:top w:val="single" w:sz="4" w:space="4" w:color="00000A"/>
      </w:pBdr>
      <w:spacing w:after="40"/>
      <w:jc w:val="center"/>
    </w:pPr>
    <w:rPr>
      <w:rFonts w:ascii="Calibri" w:hAnsi="Calibri"/>
      <w:sz w:val="19"/>
      <w:szCs w:val="19"/>
    </w:rPr>
  </w:style>
  <w:style w:type="paragraph" w:customStyle="1" w:styleId="CategoryHeading">
    <w:name w:val="Category Heading"/>
    <w:basedOn w:val="Normal"/>
    <w:qFormat/>
    <w:rsid w:val="008A5358"/>
    <w:pPr>
      <w:keepNext/>
      <w:pBdr>
        <w:top w:val="single" w:sz="4" w:space="1" w:color="00000A"/>
        <w:bottom w:val="single" w:sz="12" w:space="1" w:color="00000A"/>
      </w:pBdr>
      <w:spacing w:before="200" w:after="200"/>
      <w:jc w:val="center"/>
    </w:pPr>
    <w:rPr>
      <w:b/>
      <w:bCs/>
      <w:smallCaps/>
      <w:szCs w:val="20"/>
    </w:rPr>
  </w:style>
  <w:style w:type="paragraph" w:customStyle="1" w:styleId="SkillsList">
    <w:name w:val="Skills List"/>
    <w:basedOn w:val="Normal"/>
    <w:qFormat/>
    <w:rsid w:val="008A5358"/>
    <w:pPr>
      <w:tabs>
        <w:tab w:val="left" w:pos="360"/>
      </w:tabs>
      <w:spacing w:before="20" w:after="20"/>
      <w:ind w:left="360" w:hanging="360"/>
    </w:pPr>
    <w:rPr>
      <w:rFonts w:ascii="Calibri" w:hAnsi="Calibri"/>
      <w:i/>
      <w:sz w:val="19"/>
      <w:szCs w:val="19"/>
    </w:rPr>
  </w:style>
  <w:style w:type="paragraph" w:customStyle="1" w:styleId="BulletedList">
    <w:name w:val="Bulleted List"/>
    <w:basedOn w:val="Normal"/>
    <w:qFormat/>
    <w:rsid w:val="008A5358"/>
    <w:pPr>
      <w:spacing w:after="60"/>
      <w:jc w:val="both"/>
    </w:pPr>
    <w:rPr>
      <w:sz w:val="19"/>
      <w:szCs w:val="19"/>
    </w:rPr>
  </w:style>
  <w:style w:type="paragraph" w:customStyle="1" w:styleId="Horizontalline">
    <w:name w:val="Horizontal line"/>
    <w:basedOn w:val="Normal"/>
    <w:qFormat/>
    <w:rsid w:val="008A5358"/>
    <w:pPr>
      <w:pBdr>
        <w:bottom w:val="thinThickSmallGap" w:sz="24" w:space="0" w:color="00000A"/>
      </w:pBdr>
    </w:pPr>
    <w:rPr>
      <w:sz w:val="2"/>
      <w:szCs w:val="20"/>
    </w:rPr>
  </w:style>
  <w:style w:type="paragraph" w:styleId="Header">
    <w:name w:val="header"/>
    <w:basedOn w:val="Normal"/>
    <w:link w:val="HeaderChar"/>
    <w:uiPriority w:val="99"/>
    <w:unhideWhenUsed/>
    <w:rsid w:val="008A53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A5358"/>
    <w:pPr>
      <w:tabs>
        <w:tab w:val="center" w:pos="4680"/>
        <w:tab w:val="right" w:pos="9360"/>
      </w:tabs>
    </w:pPr>
  </w:style>
  <w:style w:type="paragraph" w:customStyle="1" w:styleId="level61">
    <w:name w:val="_level61"/>
    <w:basedOn w:val="Normal"/>
    <w:qFormat/>
    <w:rsid w:val="008A5358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ind w:left="2160" w:hanging="360"/>
    </w:pPr>
    <w:rPr>
      <w:rFonts w:ascii="Times New Roman" w:hAnsi="Times New Roman"/>
      <w:szCs w:val="20"/>
    </w:rPr>
  </w:style>
  <w:style w:type="paragraph" w:customStyle="1" w:styleId="Jobdescription">
    <w:name w:val="Job description"/>
    <w:basedOn w:val="Normal"/>
    <w:qFormat/>
    <w:rsid w:val="007D3F4E"/>
    <w:pPr>
      <w:spacing w:after="120"/>
      <w:ind w:left="312"/>
      <w:jc w:val="both"/>
    </w:pPr>
    <w:rPr>
      <w:sz w:val="19"/>
      <w:szCs w:val="20"/>
    </w:rPr>
  </w:style>
  <w:style w:type="paragraph" w:customStyle="1" w:styleId="Job">
    <w:name w:val="Job"/>
    <w:basedOn w:val="Normal"/>
    <w:link w:val="JobChar"/>
    <w:qFormat/>
    <w:rsid w:val="007D3F4E"/>
    <w:pPr>
      <w:spacing w:before="120" w:after="120"/>
    </w:pPr>
    <w:rPr>
      <w:sz w:val="19"/>
      <w:szCs w:val="19"/>
    </w:rPr>
  </w:style>
  <w:style w:type="paragraph" w:customStyle="1" w:styleId="EmployerDescription">
    <w:name w:val="Employer Description"/>
    <w:basedOn w:val="Normal"/>
    <w:qFormat/>
    <w:rsid w:val="007D3F4E"/>
    <w:pPr>
      <w:spacing w:before="20"/>
    </w:pPr>
    <w:rPr>
      <w:i/>
      <w:iCs/>
      <w:sz w:val="19"/>
      <w:szCs w:val="20"/>
    </w:rPr>
  </w:style>
  <w:style w:type="paragraph" w:customStyle="1" w:styleId="BulletedList-Indent">
    <w:name w:val="Bulleted List - Indent"/>
    <w:basedOn w:val="BulletedList"/>
    <w:qFormat/>
    <w:rsid w:val="007D3F4E"/>
  </w:style>
  <w:style w:type="paragraph" w:customStyle="1" w:styleId="WPHeading9">
    <w:name w:val="WP_Heading 9"/>
    <w:basedOn w:val="Normal"/>
    <w:qFormat/>
    <w:rsid w:val="00FF3D69"/>
    <w:pPr>
      <w:widowControl w:val="0"/>
      <w:jc w:val="center"/>
    </w:pPr>
    <w:rPr>
      <w:rFonts w:ascii="Times New Roman" w:hAnsi="Times New Roman"/>
      <w:szCs w:val="20"/>
    </w:rPr>
  </w:style>
  <w:style w:type="paragraph" w:customStyle="1" w:styleId="BodyTextIn">
    <w:name w:val="Body Text In"/>
    <w:basedOn w:val="Normal"/>
    <w:qFormat/>
    <w:rsid w:val="002F456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ind w:left="720"/>
    </w:pPr>
    <w:rPr>
      <w:rFonts w:ascii="Times New Roman" w:hAnsi="Times New Roman"/>
      <w:sz w:val="22"/>
      <w:szCs w:val="20"/>
    </w:rPr>
  </w:style>
  <w:style w:type="paragraph" w:customStyle="1" w:styleId="Body1">
    <w:name w:val="Body 1"/>
    <w:qFormat/>
    <w:rsid w:val="00D63056"/>
    <w:pPr>
      <w:spacing w:before="40" w:after="200" w:line="276" w:lineRule="auto"/>
      <w:jc w:val="both"/>
      <w:outlineLvl w:val="0"/>
    </w:pPr>
    <w:rPr>
      <w:rFonts w:ascii="Helvetica" w:eastAsia="Arial Unicode MS" w:hAnsi="Helvetica"/>
      <w:color w:val="000000"/>
      <w:sz w:val="24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E18F2"/>
    <w:rPr>
      <w:rFonts w:ascii="Tahoma" w:hAnsi="Tahoma" w:cs="Tahoma"/>
      <w:sz w:val="16"/>
      <w:szCs w:val="16"/>
    </w:rPr>
  </w:style>
  <w:style w:type="paragraph" w:customStyle="1" w:styleId="ECVLeftHeading">
    <w:name w:val="_ECV_LeftHeading"/>
    <w:basedOn w:val="Normal"/>
    <w:qFormat/>
    <w:rsid w:val="00EA63CD"/>
    <w:pPr>
      <w:widowControl w:val="0"/>
      <w:suppressLineNumbers/>
      <w:suppressAutoHyphens/>
      <w:ind w:right="283"/>
      <w:jc w:val="right"/>
    </w:pPr>
    <w:rPr>
      <w:rFonts w:ascii="Arial" w:eastAsia="SimSun" w:hAnsi="Arial" w:cs="Mangal"/>
      <w:caps/>
      <w:color w:val="0E4194"/>
      <w:spacing w:val="-6"/>
      <w:sz w:val="18"/>
      <w:lang w:val="en-GB" w:eastAsia="zh-CN" w:bidi="hi-IN"/>
    </w:rPr>
  </w:style>
  <w:style w:type="paragraph" w:customStyle="1" w:styleId="ECVBlueBox">
    <w:name w:val="_ECV_BlueBox"/>
    <w:basedOn w:val="Normal"/>
    <w:qFormat/>
    <w:rsid w:val="00EA63CD"/>
    <w:pPr>
      <w:widowControl w:val="0"/>
      <w:suppressLineNumbers/>
      <w:suppressAutoHyphens/>
      <w:jc w:val="right"/>
      <w:textAlignment w:val="bottom"/>
    </w:pPr>
    <w:rPr>
      <w:rFonts w:ascii="Arial" w:eastAsia="SimSun" w:hAnsi="Arial" w:cs="Mangal"/>
      <w:color w:val="402C24"/>
      <w:sz w:val="8"/>
      <w:szCs w:val="10"/>
      <w:lang w:val="en-GB" w:eastAsia="zh-CN" w:bidi="hi-IN"/>
    </w:rPr>
  </w:style>
  <w:style w:type="paragraph" w:styleId="ListParagraph">
    <w:name w:val="List Paragraph"/>
    <w:basedOn w:val="Normal"/>
    <w:uiPriority w:val="34"/>
    <w:qFormat/>
    <w:rsid w:val="00AF4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gris.fao.org/agris-search/search.do?recordID=US20130007754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iche.confex.com/aiche/2008/techprogram/P139561.HTM" TargetMode="External"/><Relationship Id="rId12" Type="http://schemas.openxmlformats.org/officeDocument/2006/relationships/hyperlink" Target="https://opensky.ucar.edu/islandora/object/manuscripts%3A77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://opensky.ucar.edu/islandora/object/manuscripts:726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nldr.library.ucar.edu/repository/assets/soars/SOARS-000-000-000-295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pensky.ucar.edu/islandora/object/manuscripts:79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2F397-D868-4BB7-BCF5-A5AB7E94F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1250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US-EPA</Company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Ssuarez</dc:creator>
  <cp:keywords/>
  <dc:description/>
  <cp:lastModifiedBy>Kenny, Sharon</cp:lastModifiedBy>
  <cp:revision>3</cp:revision>
  <cp:lastPrinted>2016-11-26T05:23:00Z</cp:lastPrinted>
  <dcterms:created xsi:type="dcterms:W3CDTF">2017-03-18T02:52:00Z</dcterms:created>
  <dcterms:modified xsi:type="dcterms:W3CDTF">2018-05-18T23:29:00Z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US-EPA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