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358D3" w14:textId="77777777" w:rsidR="004E0757" w:rsidRDefault="004E0757" w:rsidP="004E0757">
      <w:pPr>
        <w:spacing w:after="0"/>
      </w:pPr>
    </w:p>
    <w:p w14:paraId="7EF8CEA3" w14:textId="77777777" w:rsidR="004E0757" w:rsidRDefault="004E0757" w:rsidP="004E0757">
      <w:pPr>
        <w:spacing w:after="0"/>
      </w:pPr>
    </w:p>
    <w:p w14:paraId="18535D35" w14:textId="77777777" w:rsidR="004E0757" w:rsidRDefault="004E0757" w:rsidP="004E0757">
      <w:pPr>
        <w:spacing w:after="0"/>
      </w:pPr>
    </w:p>
    <w:p w14:paraId="099C166E" w14:textId="77777777" w:rsidR="004E0757" w:rsidRDefault="004E0757" w:rsidP="004E0757">
      <w:pPr>
        <w:spacing w:after="0"/>
      </w:pPr>
    </w:p>
    <w:p w14:paraId="7A775F20" w14:textId="77777777" w:rsidR="004E0757" w:rsidRDefault="004E0757" w:rsidP="004E0757">
      <w:pPr>
        <w:spacing w:after="0"/>
      </w:pPr>
    </w:p>
    <w:p w14:paraId="3D461C7C" w14:textId="77777777" w:rsidR="004E0757" w:rsidRDefault="004E0757" w:rsidP="004E0757">
      <w:pPr>
        <w:spacing w:after="0"/>
      </w:pPr>
    </w:p>
    <w:p w14:paraId="64A850FC" w14:textId="77777777" w:rsidR="004E0757" w:rsidRDefault="004E0757" w:rsidP="004E0757">
      <w:pPr>
        <w:spacing w:after="0"/>
      </w:pPr>
    </w:p>
    <w:p w14:paraId="149353B9" w14:textId="77777777" w:rsidR="004E0757" w:rsidRDefault="004E0757" w:rsidP="004E0757">
      <w:pPr>
        <w:spacing w:after="0"/>
      </w:pPr>
      <w:r w:rsidRPr="0096563B">
        <w:rPr>
          <w:rFonts w:ascii="Arial" w:hAnsi="Arial" w:cs="Arial"/>
          <w:noProof/>
        </w:rPr>
        <mc:AlternateContent>
          <mc:Choice Requires="wps">
            <w:drawing>
              <wp:anchor distT="0" distB="0" distL="114300" distR="114300" simplePos="0" relativeHeight="251659264" behindDoc="0" locked="0" layoutInCell="1" allowOverlap="1" wp14:anchorId="5FBCBF5C" wp14:editId="670615C5">
                <wp:simplePos x="0" y="0"/>
                <wp:positionH relativeFrom="column">
                  <wp:posOffset>0</wp:posOffset>
                </wp:positionH>
                <wp:positionV relativeFrom="paragraph">
                  <wp:posOffset>19050</wp:posOffset>
                </wp:positionV>
                <wp:extent cx="5897880" cy="19050"/>
                <wp:effectExtent l="0" t="19050" r="45720" b="38100"/>
                <wp:wrapNone/>
                <wp:docPr id="431265570"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A4B40"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p>
    <w:p w14:paraId="72FF951B" w14:textId="77777777" w:rsidR="004E0757" w:rsidRDefault="004E0757" w:rsidP="004E0757">
      <w:pPr>
        <w:spacing w:after="0"/>
      </w:pPr>
    </w:p>
    <w:p w14:paraId="52080FCA" w14:textId="77777777" w:rsidR="004E0757" w:rsidRDefault="004E0757" w:rsidP="004E0757">
      <w:pPr>
        <w:spacing w:after="0"/>
      </w:pPr>
    </w:p>
    <w:p w14:paraId="1A529047" w14:textId="77777777" w:rsidR="004E0757" w:rsidRDefault="004E0757" w:rsidP="004E0757">
      <w:pPr>
        <w:spacing w:after="0"/>
      </w:pPr>
    </w:p>
    <w:p w14:paraId="6C75A9BD" w14:textId="77777777" w:rsidR="004E0757" w:rsidRDefault="004E0757" w:rsidP="004E0757">
      <w:pPr>
        <w:spacing w:after="0"/>
      </w:pPr>
    </w:p>
    <w:p w14:paraId="78FDAF78" w14:textId="77777777" w:rsidR="004E0757" w:rsidRDefault="004E0757" w:rsidP="004E0757">
      <w:pPr>
        <w:spacing w:after="0"/>
      </w:pPr>
    </w:p>
    <w:p w14:paraId="37417984" w14:textId="77777777" w:rsidR="004E0757" w:rsidRPr="00B25D61" w:rsidRDefault="004E0757" w:rsidP="004E0757">
      <w:pPr>
        <w:spacing w:after="0"/>
        <w:jc w:val="center"/>
        <w:rPr>
          <w:rFonts w:ascii="Arial" w:hAnsi="Arial" w:cs="Arial"/>
          <w:b/>
          <w:bCs/>
          <w:sz w:val="48"/>
          <w:szCs w:val="48"/>
        </w:rPr>
      </w:pPr>
      <w:r w:rsidRPr="00B25D61">
        <w:rPr>
          <w:rFonts w:ascii="Arial" w:hAnsi="Arial" w:cs="Arial"/>
          <w:b/>
          <w:bCs/>
          <w:sz w:val="48"/>
          <w:szCs w:val="48"/>
        </w:rPr>
        <w:t>Cybersecurity Templates</w:t>
      </w:r>
    </w:p>
    <w:p w14:paraId="65DF9E95" w14:textId="32563E20" w:rsidR="004E0757" w:rsidRPr="00B25D61" w:rsidRDefault="004E0757" w:rsidP="004E0757">
      <w:pPr>
        <w:spacing w:after="0"/>
        <w:jc w:val="center"/>
        <w:rPr>
          <w:rFonts w:ascii="Arial" w:hAnsi="Arial" w:cs="Arial"/>
          <w:b/>
          <w:bCs/>
          <w:color w:val="000000" w:themeColor="text1"/>
          <w:sz w:val="40"/>
          <w:szCs w:val="40"/>
        </w:rPr>
      </w:pPr>
      <w:r>
        <w:rPr>
          <w:rFonts w:ascii="Arial" w:hAnsi="Arial" w:cs="Arial"/>
          <w:b/>
          <w:bCs/>
          <w:color w:val="000000" w:themeColor="text1"/>
          <w:sz w:val="40"/>
          <w:szCs w:val="40"/>
        </w:rPr>
        <w:t>Backup and Restoration Plan (BRP)</w:t>
      </w:r>
    </w:p>
    <w:p w14:paraId="4ED3ADF8" w14:textId="77777777" w:rsidR="004E0757" w:rsidRPr="0096563B" w:rsidRDefault="004E0757" w:rsidP="004E0757">
      <w:pPr>
        <w:spacing w:after="0"/>
        <w:jc w:val="center"/>
        <w:rPr>
          <w:rFonts w:ascii="Arial" w:hAnsi="Arial" w:cs="Arial"/>
          <w:b/>
          <w:bCs/>
          <w:color w:val="000000" w:themeColor="text1"/>
          <w:sz w:val="32"/>
          <w:szCs w:val="32"/>
        </w:rPr>
      </w:pPr>
    </w:p>
    <w:p w14:paraId="29C5D5E4" w14:textId="77777777" w:rsidR="004E0757" w:rsidRPr="0096563B" w:rsidRDefault="004E0757" w:rsidP="004E0757">
      <w:pPr>
        <w:spacing w:after="0"/>
        <w:jc w:val="center"/>
        <w:rPr>
          <w:rFonts w:ascii="Arial" w:hAnsi="Arial" w:cs="Arial"/>
          <w:b/>
          <w:bCs/>
          <w:color w:val="000000" w:themeColor="text1"/>
          <w:sz w:val="32"/>
          <w:szCs w:val="32"/>
        </w:rPr>
      </w:pPr>
    </w:p>
    <w:p w14:paraId="25AB5AA8" w14:textId="77777777" w:rsidR="004E0757" w:rsidRPr="0096563B" w:rsidRDefault="004E0757" w:rsidP="004E0757">
      <w:pPr>
        <w:spacing w:after="0"/>
        <w:jc w:val="center"/>
        <w:rPr>
          <w:rFonts w:ascii="Arial" w:hAnsi="Arial" w:cs="Arial"/>
          <w:b/>
          <w:bCs/>
          <w:color w:val="000000" w:themeColor="text1"/>
          <w:sz w:val="32"/>
          <w:szCs w:val="32"/>
        </w:rPr>
      </w:pPr>
    </w:p>
    <w:p w14:paraId="39C195CE" w14:textId="77777777" w:rsidR="004E0757" w:rsidRPr="0096563B" w:rsidRDefault="004E0757" w:rsidP="004E0757">
      <w:pPr>
        <w:spacing w:after="0"/>
        <w:jc w:val="center"/>
        <w:rPr>
          <w:rFonts w:ascii="Arial" w:hAnsi="Arial" w:cs="Arial"/>
          <w:b/>
          <w:bCs/>
          <w:color w:val="000000" w:themeColor="text1"/>
          <w:sz w:val="32"/>
          <w:szCs w:val="32"/>
        </w:rPr>
      </w:pPr>
      <w:r w:rsidRPr="0096563B">
        <w:rPr>
          <w:rFonts w:ascii="Arial" w:hAnsi="Arial" w:cs="Arial"/>
          <w:b/>
          <w:bCs/>
          <w:color w:val="000000" w:themeColor="text1"/>
          <w:sz w:val="32"/>
          <w:szCs w:val="32"/>
        </w:rPr>
        <w:t>August 2025</w:t>
      </w:r>
    </w:p>
    <w:p w14:paraId="529CD135" w14:textId="77777777" w:rsidR="004E0757" w:rsidRPr="0096563B" w:rsidRDefault="004E0757" w:rsidP="004E0757">
      <w:pPr>
        <w:spacing w:after="0"/>
        <w:jc w:val="center"/>
        <w:rPr>
          <w:rFonts w:ascii="Arial" w:hAnsi="Arial" w:cs="Arial"/>
          <w:b/>
          <w:bCs/>
          <w:color w:val="000000" w:themeColor="text1"/>
          <w:sz w:val="32"/>
          <w:szCs w:val="32"/>
        </w:rPr>
      </w:pPr>
    </w:p>
    <w:p w14:paraId="6512C222" w14:textId="77777777" w:rsidR="004E0757" w:rsidRPr="0096563B" w:rsidRDefault="004E0757" w:rsidP="004E0757">
      <w:pPr>
        <w:spacing w:after="0"/>
        <w:jc w:val="center"/>
        <w:rPr>
          <w:rFonts w:ascii="Arial" w:hAnsi="Arial" w:cs="Arial"/>
          <w:b/>
          <w:bCs/>
          <w:color w:val="000000" w:themeColor="text1"/>
          <w:sz w:val="32"/>
          <w:szCs w:val="32"/>
        </w:rPr>
      </w:pPr>
    </w:p>
    <w:p w14:paraId="1BAE7110" w14:textId="77777777" w:rsidR="004E0757" w:rsidRPr="0096563B" w:rsidRDefault="004E0757" w:rsidP="004E0757">
      <w:pPr>
        <w:spacing w:after="0"/>
        <w:jc w:val="center"/>
        <w:rPr>
          <w:rFonts w:ascii="Arial" w:hAnsi="Arial" w:cs="Arial"/>
          <w:b/>
          <w:bCs/>
          <w:color w:val="000000" w:themeColor="text1"/>
          <w:sz w:val="32"/>
          <w:szCs w:val="32"/>
        </w:rPr>
      </w:pPr>
    </w:p>
    <w:p w14:paraId="0E343D12" w14:textId="77777777" w:rsidR="004E0757" w:rsidRPr="0062113E" w:rsidRDefault="004E0757" w:rsidP="004E0757">
      <w:pPr>
        <w:rPr>
          <w:rFonts w:ascii="Arial" w:hAnsi="Arial" w:cs="Arial"/>
          <w:sz w:val="32"/>
          <w:szCs w:val="32"/>
        </w:rPr>
      </w:pPr>
      <w:r w:rsidRPr="0096563B">
        <w:rPr>
          <w:rFonts w:ascii="Arial" w:hAnsi="Arial" w:cs="Arial"/>
          <w:noProof/>
        </w:rPr>
        <mc:AlternateContent>
          <mc:Choice Requires="wps">
            <w:drawing>
              <wp:anchor distT="0" distB="0" distL="114300" distR="114300" simplePos="0" relativeHeight="251660288" behindDoc="0" locked="0" layoutInCell="1" allowOverlap="1" wp14:anchorId="6F7E0F3D" wp14:editId="521B8DD9">
                <wp:simplePos x="0" y="0"/>
                <wp:positionH relativeFrom="column">
                  <wp:posOffset>0</wp:posOffset>
                </wp:positionH>
                <wp:positionV relativeFrom="paragraph">
                  <wp:posOffset>19050</wp:posOffset>
                </wp:positionV>
                <wp:extent cx="5897880" cy="19050"/>
                <wp:effectExtent l="0" t="19050" r="45720" b="38100"/>
                <wp:wrapNone/>
                <wp:docPr id="2107480821"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CC90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r>
        <w:rPr>
          <w:rFonts w:ascii="Arial" w:hAnsi="Arial" w:cs="Arial"/>
          <w:b/>
          <w:bCs/>
          <w:color w:val="000000" w:themeColor="text1"/>
          <w:sz w:val="32"/>
          <w:szCs w:val="32"/>
        </w:rPr>
        <w:br w:type="page"/>
      </w:r>
    </w:p>
    <w:p w14:paraId="05178F3E" w14:textId="77777777" w:rsidR="004E0757" w:rsidRDefault="004E0757" w:rsidP="004E0757">
      <w:pPr>
        <w:spacing w:after="0"/>
      </w:pPr>
    </w:p>
    <w:tbl>
      <w:tblPr>
        <w:tblStyle w:val="TableGrid"/>
        <w:tblpPr w:leftFromText="180" w:rightFromText="180" w:vertAnchor="text" w:horzAnchor="margin" w:tblpY="-6"/>
        <w:tblW w:w="0" w:type="auto"/>
        <w:tblLook w:val="04A0" w:firstRow="1" w:lastRow="0" w:firstColumn="1" w:lastColumn="0" w:noHBand="0" w:noVBand="1"/>
      </w:tblPr>
      <w:tblGrid>
        <w:gridCol w:w="3116"/>
        <w:gridCol w:w="3117"/>
        <w:gridCol w:w="3117"/>
      </w:tblGrid>
      <w:tr w:rsidR="004E0757" w:rsidRPr="0096563B" w14:paraId="197D3313" w14:textId="77777777" w:rsidTr="006A0C57">
        <w:tc>
          <w:tcPr>
            <w:tcW w:w="3116" w:type="dxa"/>
          </w:tcPr>
          <w:p w14:paraId="73DEFDBC" w14:textId="77777777" w:rsidR="004E0757" w:rsidRPr="0096563B" w:rsidRDefault="004E0757" w:rsidP="006A0C57">
            <w:pPr>
              <w:rPr>
                <w:rFonts w:ascii="Arial" w:hAnsi="Arial" w:cs="Arial"/>
                <w:b/>
                <w:bCs/>
              </w:rPr>
            </w:pPr>
            <w:r w:rsidRPr="0096563B">
              <w:rPr>
                <w:rFonts w:ascii="Arial" w:hAnsi="Arial" w:cs="Arial"/>
                <w:b/>
                <w:bCs/>
              </w:rPr>
              <w:t>Logo</w:t>
            </w:r>
          </w:p>
        </w:tc>
        <w:tc>
          <w:tcPr>
            <w:tcW w:w="3117" w:type="dxa"/>
          </w:tcPr>
          <w:p w14:paraId="4CB908B0" w14:textId="77777777" w:rsidR="004E0757" w:rsidRPr="0096563B" w:rsidRDefault="004E0757" w:rsidP="006A0C57">
            <w:pPr>
              <w:rPr>
                <w:rFonts w:ascii="Arial" w:hAnsi="Arial" w:cs="Arial"/>
                <w:b/>
                <w:bCs/>
              </w:rPr>
            </w:pPr>
            <w:r w:rsidRPr="0096563B">
              <w:rPr>
                <w:rFonts w:ascii="Arial" w:hAnsi="Arial" w:cs="Arial"/>
                <w:b/>
                <w:bCs/>
              </w:rPr>
              <w:t>&lt; Company Name&gt;</w:t>
            </w:r>
          </w:p>
        </w:tc>
        <w:tc>
          <w:tcPr>
            <w:tcW w:w="3117" w:type="dxa"/>
          </w:tcPr>
          <w:p w14:paraId="718F1749" w14:textId="77777777" w:rsidR="004E0757" w:rsidRPr="0096563B" w:rsidRDefault="004E0757" w:rsidP="006A0C57">
            <w:pPr>
              <w:rPr>
                <w:rFonts w:ascii="Arial" w:hAnsi="Arial" w:cs="Arial"/>
                <w:b/>
                <w:bCs/>
              </w:rPr>
            </w:pPr>
            <w:r w:rsidRPr="0096563B">
              <w:rPr>
                <w:rFonts w:ascii="Arial" w:hAnsi="Arial" w:cs="Arial"/>
                <w:b/>
                <w:bCs/>
              </w:rPr>
              <w:t>Normal</w:t>
            </w:r>
          </w:p>
        </w:tc>
      </w:tr>
    </w:tbl>
    <w:p w14:paraId="731D1493" w14:textId="77777777" w:rsidR="004E0757" w:rsidRPr="0096563B" w:rsidRDefault="004E0757" w:rsidP="004E0757">
      <w:pPr>
        <w:spacing w:after="0"/>
        <w:rPr>
          <w:rFonts w:ascii="Arial" w:hAnsi="Arial" w:cs="Arial"/>
        </w:rPr>
      </w:pPr>
    </w:p>
    <w:tbl>
      <w:tblPr>
        <w:tblStyle w:val="TableGrid"/>
        <w:tblW w:w="0" w:type="auto"/>
        <w:tblLook w:val="04A0" w:firstRow="1" w:lastRow="0" w:firstColumn="1" w:lastColumn="0" w:noHBand="0" w:noVBand="1"/>
      </w:tblPr>
      <w:tblGrid>
        <w:gridCol w:w="9350"/>
      </w:tblGrid>
      <w:tr w:rsidR="004E0757" w:rsidRPr="0096563B" w14:paraId="6DBCFF6F" w14:textId="77777777" w:rsidTr="006A0C57">
        <w:tc>
          <w:tcPr>
            <w:tcW w:w="9350" w:type="dxa"/>
            <w:shd w:val="clear" w:color="auto" w:fill="D9D9D9" w:themeFill="background1" w:themeFillShade="D9"/>
          </w:tcPr>
          <w:p w14:paraId="3DAB3FD7" w14:textId="78CFEA0A" w:rsidR="004E0757" w:rsidRPr="0096563B" w:rsidRDefault="004E0757" w:rsidP="006A0C57">
            <w:pPr>
              <w:jc w:val="center"/>
              <w:rPr>
                <w:rFonts w:ascii="Arial" w:hAnsi="Arial" w:cs="Arial"/>
                <w:b/>
                <w:bCs/>
                <w:color w:val="000000" w:themeColor="text1"/>
              </w:rPr>
            </w:pPr>
            <w:r>
              <w:rPr>
                <w:rFonts w:ascii="Arial" w:hAnsi="Arial" w:cs="Arial"/>
                <w:b/>
                <w:bCs/>
                <w:color w:val="000000" w:themeColor="text1"/>
              </w:rPr>
              <w:t>Backup and Restoration Plan (BRP)</w:t>
            </w:r>
          </w:p>
        </w:tc>
      </w:tr>
    </w:tbl>
    <w:p w14:paraId="11C3D02F" w14:textId="77777777" w:rsidR="004E0757" w:rsidRPr="0096563B" w:rsidRDefault="004E0757" w:rsidP="004E0757">
      <w:pPr>
        <w:spacing w:after="0" w:line="240" w:lineRule="auto"/>
        <w:rPr>
          <w:rFonts w:ascii="Arial" w:hAnsi="Arial" w:cs="Arial"/>
        </w:rPr>
      </w:pPr>
    </w:p>
    <w:tbl>
      <w:tblPr>
        <w:tblStyle w:val="TableGrid"/>
        <w:tblW w:w="0" w:type="auto"/>
        <w:tblLook w:val="04A0" w:firstRow="1" w:lastRow="0" w:firstColumn="1" w:lastColumn="0" w:noHBand="0" w:noVBand="1"/>
      </w:tblPr>
      <w:tblGrid>
        <w:gridCol w:w="2337"/>
        <w:gridCol w:w="2337"/>
        <w:gridCol w:w="2338"/>
        <w:gridCol w:w="2338"/>
      </w:tblGrid>
      <w:tr w:rsidR="004E0757" w:rsidRPr="0096563B" w14:paraId="60A0583E" w14:textId="77777777" w:rsidTr="006A0C57">
        <w:tc>
          <w:tcPr>
            <w:tcW w:w="2337" w:type="dxa"/>
          </w:tcPr>
          <w:p w14:paraId="491771B9" w14:textId="77777777" w:rsidR="004E0757" w:rsidRPr="0096563B" w:rsidRDefault="004E0757" w:rsidP="006A0C57">
            <w:pPr>
              <w:rPr>
                <w:rFonts w:ascii="Arial" w:hAnsi="Arial" w:cs="Arial"/>
                <w:b/>
                <w:bCs/>
              </w:rPr>
            </w:pPr>
            <w:r w:rsidRPr="0096563B">
              <w:rPr>
                <w:rFonts w:ascii="Arial" w:hAnsi="Arial" w:cs="Arial"/>
                <w:b/>
                <w:bCs/>
              </w:rPr>
              <w:t>Version:</w:t>
            </w:r>
          </w:p>
        </w:tc>
        <w:tc>
          <w:tcPr>
            <w:tcW w:w="2337" w:type="dxa"/>
          </w:tcPr>
          <w:p w14:paraId="2372B075" w14:textId="77777777" w:rsidR="004E0757" w:rsidRPr="0096563B" w:rsidRDefault="004E0757" w:rsidP="006A0C57">
            <w:pPr>
              <w:rPr>
                <w:rFonts w:ascii="Arial" w:hAnsi="Arial" w:cs="Arial"/>
              </w:rPr>
            </w:pPr>
          </w:p>
        </w:tc>
        <w:tc>
          <w:tcPr>
            <w:tcW w:w="2338" w:type="dxa"/>
          </w:tcPr>
          <w:p w14:paraId="01E841B7" w14:textId="77777777" w:rsidR="004E0757" w:rsidRPr="0096563B" w:rsidRDefault="004E0757" w:rsidP="006A0C57">
            <w:pPr>
              <w:rPr>
                <w:rFonts w:ascii="Arial" w:hAnsi="Arial" w:cs="Arial"/>
                <w:b/>
                <w:bCs/>
              </w:rPr>
            </w:pPr>
            <w:r w:rsidRPr="0096563B">
              <w:rPr>
                <w:rFonts w:ascii="Arial" w:hAnsi="Arial" w:cs="Arial"/>
                <w:b/>
                <w:bCs/>
              </w:rPr>
              <w:t>Approved By:</w:t>
            </w:r>
          </w:p>
        </w:tc>
        <w:tc>
          <w:tcPr>
            <w:tcW w:w="2338" w:type="dxa"/>
          </w:tcPr>
          <w:p w14:paraId="462DA85A" w14:textId="77777777" w:rsidR="004E0757" w:rsidRPr="0096563B" w:rsidRDefault="004E0757" w:rsidP="006A0C57">
            <w:pPr>
              <w:rPr>
                <w:rFonts w:ascii="Arial" w:hAnsi="Arial" w:cs="Arial"/>
              </w:rPr>
            </w:pPr>
          </w:p>
        </w:tc>
      </w:tr>
      <w:tr w:rsidR="004E0757" w:rsidRPr="0096563B" w14:paraId="5624E046" w14:textId="77777777" w:rsidTr="006A0C57">
        <w:tc>
          <w:tcPr>
            <w:tcW w:w="2337" w:type="dxa"/>
          </w:tcPr>
          <w:p w14:paraId="02662150" w14:textId="77777777" w:rsidR="004E0757" w:rsidRPr="0096563B" w:rsidRDefault="004E0757" w:rsidP="006A0C57">
            <w:pPr>
              <w:rPr>
                <w:rFonts w:ascii="Arial" w:hAnsi="Arial" w:cs="Arial"/>
                <w:b/>
                <w:bCs/>
              </w:rPr>
            </w:pPr>
            <w:r w:rsidRPr="0096563B">
              <w:rPr>
                <w:rFonts w:ascii="Arial" w:hAnsi="Arial" w:cs="Arial"/>
                <w:b/>
                <w:bCs/>
              </w:rPr>
              <w:t>Last Review Date:</w:t>
            </w:r>
          </w:p>
        </w:tc>
        <w:tc>
          <w:tcPr>
            <w:tcW w:w="2337" w:type="dxa"/>
          </w:tcPr>
          <w:p w14:paraId="2318A4EC" w14:textId="77777777" w:rsidR="004E0757" w:rsidRPr="0096563B" w:rsidRDefault="004E0757" w:rsidP="006A0C57">
            <w:pPr>
              <w:rPr>
                <w:rFonts w:ascii="Arial" w:hAnsi="Arial" w:cs="Arial"/>
              </w:rPr>
            </w:pPr>
          </w:p>
        </w:tc>
        <w:tc>
          <w:tcPr>
            <w:tcW w:w="2338" w:type="dxa"/>
          </w:tcPr>
          <w:p w14:paraId="037BC7AF" w14:textId="77777777" w:rsidR="004E0757" w:rsidRPr="0096563B" w:rsidRDefault="004E0757" w:rsidP="006A0C57">
            <w:pPr>
              <w:rPr>
                <w:rFonts w:ascii="Arial" w:hAnsi="Arial" w:cs="Arial"/>
                <w:b/>
                <w:bCs/>
              </w:rPr>
            </w:pPr>
            <w:r w:rsidRPr="0096563B">
              <w:rPr>
                <w:rFonts w:ascii="Arial" w:hAnsi="Arial" w:cs="Arial"/>
                <w:b/>
                <w:bCs/>
              </w:rPr>
              <w:t>Next Review Date:</w:t>
            </w:r>
          </w:p>
        </w:tc>
        <w:tc>
          <w:tcPr>
            <w:tcW w:w="2338" w:type="dxa"/>
          </w:tcPr>
          <w:p w14:paraId="3EA835CD" w14:textId="77777777" w:rsidR="004E0757" w:rsidRPr="0096563B" w:rsidRDefault="004E0757" w:rsidP="006A0C57">
            <w:pPr>
              <w:rPr>
                <w:rFonts w:ascii="Arial" w:hAnsi="Arial" w:cs="Arial"/>
              </w:rPr>
            </w:pPr>
          </w:p>
        </w:tc>
      </w:tr>
    </w:tbl>
    <w:p w14:paraId="7EC2488C" w14:textId="14AE0D4F" w:rsidR="004E0757" w:rsidRDefault="004E0757" w:rsidP="004E0757"/>
    <w:sdt>
      <w:sdtPr>
        <w:id w:val="-101213616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4862CFC7" w14:textId="433245F2" w:rsidR="004E0757" w:rsidRDefault="004E0757">
          <w:pPr>
            <w:pStyle w:val="TOCHeading"/>
          </w:pPr>
          <w:r>
            <w:t>Contents</w:t>
          </w:r>
        </w:p>
        <w:p w14:paraId="50788C37" w14:textId="2E65C386" w:rsidR="007A3BA0" w:rsidRDefault="004E07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710426" w:history="1">
            <w:r w:rsidR="007A3BA0" w:rsidRPr="00C53B3B">
              <w:rPr>
                <w:rStyle w:val="Hyperlink"/>
                <w:noProof/>
              </w:rPr>
              <w:t>Backup and Restoration Plan (BRP)</w:t>
            </w:r>
            <w:r w:rsidR="007A3BA0">
              <w:rPr>
                <w:noProof/>
                <w:webHidden/>
              </w:rPr>
              <w:tab/>
            </w:r>
            <w:r w:rsidR="007A3BA0">
              <w:rPr>
                <w:noProof/>
                <w:webHidden/>
              </w:rPr>
              <w:fldChar w:fldCharType="begin"/>
            </w:r>
            <w:r w:rsidR="007A3BA0">
              <w:rPr>
                <w:noProof/>
                <w:webHidden/>
              </w:rPr>
              <w:instrText xml:space="preserve"> PAGEREF _Toc206710426 \h </w:instrText>
            </w:r>
            <w:r w:rsidR="007A3BA0">
              <w:rPr>
                <w:noProof/>
                <w:webHidden/>
              </w:rPr>
            </w:r>
            <w:r w:rsidR="007A3BA0">
              <w:rPr>
                <w:noProof/>
                <w:webHidden/>
              </w:rPr>
              <w:fldChar w:fldCharType="separate"/>
            </w:r>
            <w:r w:rsidR="007A3BA0">
              <w:rPr>
                <w:noProof/>
                <w:webHidden/>
              </w:rPr>
              <w:t>4</w:t>
            </w:r>
            <w:r w:rsidR="007A3BA0">
              <w:rPr>
                <w:noProof/>
                <w:webHidden/>
              </w:rPr>
              <w:fldChar w:fldCharType="end"/>
            </w:r>
          </w:hyperlink>
        </w:p>
        <w:p w14:paraId="3BA7F64B" w14:textId="6091074E" w:rsidR="007A3BA0" w:rsidRDefault="007A3BA0">
          <w:pPr>
            <w:pStyle w:val="TOC1"/>
            <w:tabs>
              <w:tab w:val="right" w:leader="dot" w:pos="9350"/>
            </w:tabs>
            <w:rPr>
              <w:rFonts w:eastAsiaTheme="minorEastAsia"/>
              <w:noProof/>
            </w:rPr>
          </w:pPr>
          <w:hyperlink w:anchor="_Toc206710427" w:history="1">
            <w:r w:rsidRPr="00C53B3B">
              <w:rPr>
                <w:rStyle w:val="Hyperlink"/>
                <w:noProof/>
              </w:rPr>
              <w:t>1. Authority and Review</w:t>
            </w:r>
            <w:r>
              <w:rPr>
                <w:noProof/>
                <w:webHidden/>
              </w:rPr>
              <w:tab/>
            </w:r>
            <w:r>
              <w:rPr>
                <w:noProof/>
                <w:webHidden/>
              </w:rPr>
              <w:fldChar w:fldCharType="begin"/>
            </w:r>
            <w:r>
              <w:rPr>
                <w:noProof/>
                <w:webHidden/>
              </w:rPr>
              <w:instrText xml:space="preserve"> PAGEREF _Toc206710427 \h </w:instrText>
            </w:r>
            <w:r>
              <w:rPr>
                <w:noProof/>
                <w:webHidden/>
              </w:rPr>
            </w:r>
            <w:r>
              <w:rPr>
                <w:noProof/>
                <w:webHidden/>
              </w:rPr>
              <w:fldChar w:fldCharType="separate"/>
            </w:r>
            <w:r>
              <w:rPr>
                <w:noProof/>
                <w:webHidden/>
              </w:rPr>
              <w:t>4</w:t>
            </w:r>
            <w:r>
              <w:rPr>
                <w:noProof/>
                <w:webHidden/>
              </w:rPr>
              <w:fldChar w:fldCharType="end"/>
            </w:r>
          </w:hyperlink>
        </w:p>
        <w:p w14:paraId="35A07828" w14:textId="351E6A09" w:rsidR="007A3BA0" w:rsidRDefault="007A3BA0">
          <w:pPr>
            <w:pStyle w:val="TOC2"/>
            <w:tabs>
              <w:tab w:val="right" w:leader="dot" w:pos="9350"/>
            </w:tabs>
            <w:rPr>
              <w:rFonts w:eastAsiaTheme="minorEastAsia"/>
              <w:noProof/>
            </w:rPr>
          </w:pPr>
          <w:hyperlink w:anchor="_Toc206710428" w:history="1">
            <w:r w:rsidRPr="00C53B3B">
              <w:rPr>
                <w:rStyle w:val="Hyperlink"/>
                <w:noProof/>
              </w:rPr>
              <w:t>1.2 Version Control</w:t>
            </w:r>
            <w:r>
              <w:rPr>
                <w:noProof/>
                <w:webHidden/>
              </w:rPr>
              <w:tab/>
            </w:r>
            <w:r>
              <w:rPr>
                <w:noProof/>
                <w:webHidden/>
              </w:rPr>
              <w:fldChar w:fldCharType="begin"/>
            </w:r>
            <w:r>
              <w:rPr>
                <w:noProof/>
                <w:webHidden/>
              </w:rPr>
              <w:instrText xml:space="preserve"> PAGEREF _Toc206710428 \h </w:instrText>
            </w:r>
            <w:r>
              <w:rPr>
                <w:noProof/>
                <w:webHidden/>
              </w:rPr>
            </w:r>
            <w:r>
              <w:rPr>
                <w:noProof/>
                <w:webHidden/>
              </w:rPr>
              <w:fldChar w:fldCharType="separate"/>
            </w:r>
            <w:r>
              <w:rPr>
                <w:noProof/>
                <w:webHidden/>
              </w:rPr>
              <w:t>4</w:t>
            </w:r>
            <w:r>
              <w:rPr>
                <w:noProof/>
                <w:webHidden/>
              </w:rPr>
              <w:fldChar w:fldCharType="end"/>
            </w:r>
          </w:hyperlink>
        </w:p>
        <w:p w14:paraId="682E795C" w14:textId="4B02B86E" w:rsidR="007A3BA0" w:rsidRDefault="007A3BA0">
          <w:pPr>
            <w:pStyle w:val="TOC1"/>
            <w:tabs>
              <w:tab w:val="right" w:leader="dot" w:pos="9350"/>
            </w:tabs>
            <w:rPr>
              <w:rFonts w:eastAsiaTheme="minorEastAsia"/>
              <w:noProof/>
            </w:rPr>
          </w:pPr>
          <w:hyperlink w:anchor="_Toc206710429" w:history="1">
            <w:r w:rsidRPr="00C53B3B">
              <w:rPr>
                <w:rStyle w:val="Hyperlink"/>
                <w:noProof/>
              </w:rPr>
              <w:t>2. Purpose and Objectives</w:t>
            </w:r>
            <w:r>
              <w:rPr>
                <w:noProof/>
                <w:webHidden/>
              </w:rPr>
              <w:tab/>
            </w:r>
            <w:r>
              <w:rPr>
                <w:noProof/>
                <w:webHidden/>
              </w:rPr>
              <w:fldChar w:fldCharType="begin"/>
            </w:r>
            <w:r>
              <w:rPr>
                <w:noProof/>
                <w:webHidden/>
              </w:rPr>
              <w:instrText xml:space="preserve"> PAGEREF _Toc206710429 \h </w:instrText>
            </w:r>
            <w:r>
              <w:rPr>
                <w:noProof/>
                <w:webHidden/>
              </w:rPr>
            </w:r>
            <w:r>
              <w:rPr>
                <w:noProof/>
                <w:webHidden/>
              </w:rPr>
              <w:fldChar w:fldCharType="separate"/>
            </w:r>
            <w:r>
              <w:rPr>
                <w:noProof/>
                <w:webHidden/>
              </w:rPr>
              <w:t>4</w:t>
            </w:r>
            <w:r>
              <w:rPr>
                <w:noProof/>
                <w:webHidden/>
              </w:rPr>
              <w:fldChar w:fldCharType="end"/>
            </w:r>
          </w:hyperlink>
        </w:p>
        <w:p w14:paraId="59F2AEAA" w14:textId="7C94785A" w:rsidR="007A3BA0" w:rsidRDefault="007A3BA0">
          <w:pPr>
            <w:pStyle w:val="TOC2"/>
            <w:tabs>
              <w:tab w:val="right" w:leader="dot" w:pos="9350"/>
            </w:tabs>
            <w:rPr>
              <w:rFonts w:eastAsiaTheme="minorEastAsia"/>
              <w:noProof/>
            </w:rPr>
          </w:pPr>
          <w:hyperlink w:anchor="_Toc206710430" w:history="1">
            <w:r w:rsidRPr="00C53B3B">
              <w:rPr>
                <w:rStyle w:val="Hyperlink"/>
                <w:noProof/>
              </w:rPr>
              <w:t>2.1 Purpose</w:t>
            </w:r>
            <w:r>
              <w:rPr>
                <w:noProof/>
                <w:webHidden/>
              </w:rPr>
              <w:tab/>
            </w:r>
            <w:r>
              <w:rPr>
                <w:noProof/>
                <w:webHidden/>
              </w:rPr>
              <w:fldChar w:fldCharType="begin"/>
            </w:r>
            <w:r>
              <w:rPr>
                <w:noProof/>
                <w:webHidden/>
              </w:rPr>
              <w:instrText xml:space="preserve"> PAGEREF _Toc206710430 \h </w:instrText>
            </w:r>
            <w:r>
              <w:rPr>
                <w:noProof/>
                <w:webHidden/>
              </w:rPr>
            </w:r>
            <w:r>
              <w:rPr>
                <w:noProof/>
                <w:webHidden/>
              </w:rPr>
              <w:fldChar w:fldCharType="separate"/>
            </w:r>
            <w:r>
              <w:rPr>
                <w:noProof/>
                <w:webHidden/>
              </w:rPr>
              <w:t>4</w:t>
            </w:r>
            <w:r>
              <w:rPr>
                <w:noProof/>
                <w:webHidden/>
              </w:rPr>
              <w:fldChar w:fldCharType="end"/>
            </w:r>
          </w:hyperlink>
        </w:p>
        <w:p w14:paraId="4E238D58" w14:textId="551BE76D" w:rsidR="007A3BA0" w:rsidRDefault="007A3BA0">
          <w:pPr>
            <w:pStyle w:val="TOC2"/>
            <w:tabs>
              <w:tab w:val="right" w:leader="dot" w:pos="9350"/>
            </w:tabs>
            <w:rPr>
              <w:rFonts w:eastAsiaTheme="minorEastAsia"/>
              <w:noProof/>
            </w:rPr>
          </w:pPr>
          <w:hyperlink w:anchor="_Toc206710431" w:history="1">
            <w:r w:rsidRPr="00C53B3B">
              <w:rPr>
                <w:rStyle w:val="Hyperlink"/>
                <w:noProof/>
              </w:rPr>
              <w:t>2.2 Objectives</w:t>
            </w:r>
            <w:r>
              <w:rPr>
                <w:noProof/>
                <w:webHidden/>
              </w:rPr>
              <w:tab/>
            </w:r>
            <w:r>
              <w:rPr>
                <w:noProof/>
                <w:webHidden/>
              </w:rPr>
              <w:fldChar w:fldCharType="begin"/>
            </w:r>
            <w:r>
              <w:rPr>
                <w:noProof/>
                <w:webHidden/>
              </w:rPr>
              <w:instrText xml:space="preserve"> PAGEREF _Toc206710431 \h </w:instrText>
            </w:r>
            <w:r>
              <w:rPr>
                <w:noProof/>
                <w:webHidden/>
              </w:rPr>
            </w:r>
            <w:r>
              <w:rPr>
                <w:noProof/>
                <w:webHidden/>
              </w:rPr>
              <w:fldChar w:fldCharType="separate"/>
            </w:r>
            <w:r>
              <w:rPr>
                <w:noProof/>
                <w:webHidden/>
              </w:rPr>
              <w:t>4</w:t>
            </w:r>
            <w:r>
              <w:rPr>
                <w:noProof/>
                <w:webHidden/>
              </w:rPr>
              <w:fldChar w:fldCharType="end"/>
            </w:r>
          </w:hyperlink>
        </w:p>
        <w:p w14:paraId="44F23DCA" w14:textId="0E647507" w:rsidR="007A3BA0" w:rsidRDefault="007A3BA0">
          <w:pPr>
            <w:pStyle w:val="TOC1"/>
            <w:tabs>
              <w:tab w:val="right" w:leader="dot" w:pos="9350"/>
            </w:tabs>
            <w:rPr>
              <w:rFonts w:eastAsiaTheme="minorEastAsia"/>
              <w:noProof/>
            </w:rPr>
          </w:pPr>
          <w:hyperlink w:anchor="_Toc206710432" w:history="1">
            <w:r w:rsidRPr="00C53B3B">
              <w:rPr>
                <w:rStyle w:val="Hyperlink"/>
                <w:noProof/>
              </w:rPr>
              <w:t>3. Standards and Frameworks</w:t>
            </w:r>
            <w:r>
              <w:rPr>
                <w:noProof/>
                <w:webHidden/>
              </w:rPr>
              <w:tab/>
            </w:r>
            <w:r>
              <w:rPr>
                <w:noProof/>
                <w:webHidden/>
              </w:rPr>
              <w:fldChar w:fldCharType="begin"/>
            </w:r>
            <w:r>
              <w:rPr>
                <w:noProof/>
                <w:webHidden/>
              </w:rPr>
              <w:instrText xml:space="preserve"> PAGEREF _Toc206710432 \h </w:instrText>
            </w:r>
            <w:r>
              <w:rPr>
                <w:noProof/>
                <w:webHidden/>
              </w:rPr>
            </w:r>
            <w:r>
              <w:rPr>
                <w:noProof/>
                <w:webHidden/>
              </w:rPr>
              <w:fldChar w:fldCharType="separate"/>
            </w:r>
            <w:r>
              <w:rPr>
                <w:noProof/>
                <w:webHidden/>
              </w:rPr>
              <w:t>4</w:t>
            </w:r>
            <w:r>
              <w:rPr>
                <w:noProof/>
                <w:webHidden/>
              </w:rPr>
              <w:fldChar w:fldCharType="end"/>
            </w:r>
          </w:hyperlink>
        </w:p>
        <w:p w14:paraId="1C39398A" w14:textId="3CDE4234" w:rsidR="007A3BA0" w:rsidRDefault="007A3BA0">
          <w:pPr>
            <w:pStyle w:val="TOC1"/>
            <w:tabs>
              <w:tab w:val="right" w:leader="dot" w:pos="9350"/>
            </w:tabs>
            <w:rPr>
              <w:rFonts w:eastAsiaTheme="minorEastAsia"/>
              <w:noProof/>
            </w:rPr>
          </w:pPr>
          <w:hyperlink w:anchor="_Toc206710433" w:history="1">
            <w:r w:rsidRPr="00C53B3B">
              <w:rPr>
                <w:rStyle w:val="Hyperlink"/>
                <w:noProof/>
              </w:rPr>
              <w:t>4. Scope and Applicability</w:t>
            </w:r>
            <w:r>
              <w:rPr>
                <w:noProof/>
                <w:webHidden/>
              </w:rPr>
              <w:tab/>
            </w:r>
            <w:r>
              <w:rPr>
                <w:noProof/>
                <w:webHidden/>
              </w:rPr>
              <w:fldChar w:fldCharType="begin"/>
            </w:r>
            <w:r>
              <w:rPr>
                <w:noProof/>
                <w:webHidden/>
              </w:rPr>
              <w:instrText xml:space="preserve"> PAGEREF _Toc206710433 \h </w:instrText>
            </w:r>
            <w:r>
              <w:rPr>
                <w:noProof/>
                <w:webHidden/>
              </w:rPr>
            </w:r>
            <w:r>
              <w:rPr>
                <w:noProof/>
                <w:webHidden/>
              </w:rPr>
              <w:fldChar w:fldCharType="separate"/>
            </w:r>
            <w:r>
              <w:rPr>
                <w:noProof/>
                <w:webHidden/>
              </w:rPr>
              <w:t>5</w:t>
            </w:r>
            <w:r>
              <w:rPr>
                <w:noProof/>
                <w:webHidden/>
              </w:rPr>
              <w:fldChar w:fldCharType="end"/>
            </w:r>
          </w:hyperlink>
        </w:p>
        <w:p w14:paraId="5A611DBA" w14:textId="1FFD2BF6" w:rsidR="007A3BA0" w:rsidRDefault="007A3BA0">
          <w:pPr>
            <w:pStyle w:val="TOC1"/>
            <w:tabs>
              <w:tab w:val="right" w:leader="dot" w:pos="9350"/>
            </w:tabs>
            <w:rPr>
              <w:rFonts w:eastAsiaTheme="minorEastAsia"/>
              <w:noProof/>
            </w:rPr>
          </w:pPr>
          <w:hyperlink w:anchor="_Toc206710434" w:history="1">
            <w:r w:rsidRPr="00C53B3B">
              <w:rPr>
                <w:rStyle w:val="Hyperlink"/>
                <w:noProof/>
              </w:rPr>
              <w:t>5. Roles and Responsibilities</w:t>
            </w:r>
            <w:r>
              <w:rPr>
                <w:noProof/>
                <w:webHidden/>
              </w:rPr>
              <w:tab/>
            </w:r>
            <w:r>
              <w:rPr>
                <w:noProof/>
                <w:webHidden/>
              </w:rPr>
              <w:fldChar w:fldCharType="begin"/>
            </w:r>
            <w:r>
              <w:rPr>
                <w:noProof/>
                <w:webHidden/>
              </w:rPr>
              <w:instrText xml:space="preserve"> PAGEREF _Toc206710434 \h </w:instrText>
            </w:r>
            <w:r>
              <w:rPr>
                <w:noProof/>
                <w:webHidden/>
              </w:rPr>
            </w:r>
            <w:r>
              <w:rPr>
                <w:noProof/>
                <w:webHidden/>
              </w:rPr>
              <w:fldChar w:fldCharType="separate"/>
            </w:r>
            <w:r>
              <w:rPr>
                <w:noProof/>
                <w:webHidden/>
              </w:rPr>
              <w:t>5</w:t>
            </w:r>
            <w:r>
              <w:rPr>
                <w:noProof/>
                <w:webHidden/>
              </w:rPr>
              <w:fldChar w:fldCharType="end"/>
            </w:r>
          </w:hyperlink>
        </w:p>
        <w:p w14:paraId="5ABE440E" w14:textId="7852A6BE" w:rsidR="007A3BA0" w:rsidRDefault="007A3BA0">
          <w:pPr>
            <w:pStyle w:val="TOC2"/>
            <w:tabs>
              <w:tab w:val="right" w:leader="dot" w:pos="9350"/>
            </w:tabs>
            <w:rPr>
              <w:rFonts w:eastAsiaTheme="minorEastAsia"/>
              <w:noProof/>
            </w:rPr>
          </w:pPr>
          <w:hyperlink w:anchor="_Toc206710435" w:history="1">
            <w:r w:rsidRPr="00C53B3B">
              <w:rPr>
                <w:rStyle w:val="Hyperlink"/>
                <w:noProof/>
              </w:rPr>
              <w:t>5.1 Governance Roles</w:t>
            </w:r>
            <w:r>
              <w:rPr>
                <w:noProof/>
                <w:webHidden/>
              </w:rPr>
              <w:tab/>
            </w:r>
            <w:r>
              <w:rPr>
                <w:noProof/>
                <w:webHidden/>
              </w:rPr>
              <w:fldChar w:fldCharType="begin"/>
            </w:r>
            <w:r>
              <w:rPr>
                <w:noProof/>
                <w:webHidden/>
              </w:rPr>
              <w:instrText xml:space="preserve"> PAGEREF _Toc206710435 \h </w:instrText>
            </w:r>
            <w:r>
              <w:rPr>
                <w:noProof/>
                <w:webHidden/>
              </w:rPr>
            </w:r>
            <w:r>
              <w:rPr>
                <w:noProof/>
                <w:webHidden/>
              </w:rPr>
              <w:fldChar w:fldCharType="separate"/>
            </w:r>
            <w:r>
              <w:rPr>
                <w:noProof/>
                <w:webHidden/>
              </w:rPr>
              <w:t>5</w:t>
            </w:r>
            <w:r>
              <w:rPr>
                <w:noProof/>
                <w:webHidden/>
              </w:rPr>
              <w:fldChar w:fldCharType="end"/>
            </w:r>
          </w:hyperlink>
        </w:p>
        <w:p w14:paraId="5045C4F8" w14:textId="77893982" w:rsidR="007A3BA0" w:rsidRDefault="007A3BA0">
          <w:pPr>
            <w:pStyle w:val="TOC2"/>
            <w:tabs>
              <w:tab w:val="right" w:leader="dot" w:pos="9350"/>
            </w:tabs>
            <w:rPr>
              <w:rFonts w:eastAsiaTheme="minorEastAsia"/>
              <w:noProof/>
            </w:rPr>
          </w:pPr>
          <w:hyperlink w:anchor="_Toc206710436" w:history="1">
            <w:r w:rsidRPr="00C53B3B">
              <w:rPr>
                <w:rStyle w:val="Hyperlink"/>
                <w:noProof/>
              </w:rPr>
              <w:t>5.2 Contact Information</w:t>
            </w:r>
            <w:r>
              <w:rPr>
                <w:noProof/>
                <w:webHidden/>
              </w:rPr>
              <w:tab/>
            </w:r>
            <w:r>
              <w:rPr>
                <w:noProof/>
                <w:webHidden/>
              </w:rPr>
              <w:fldChar w:fldCharType="begin"/>
            </w:r>
            <w:r>
              <w:rPr>
                <w:noProof/>
                <w:webHidden/>
              </w:rPr>
              <w:instrText xml:space="preserve"> PAGEREF _Toc206710436 \h </w:instrText>
            </w:r>
            <w:r>
              <w:rPr>
                <w:noProof/>
                <w:webHidden/>
              </w:rPr>
            </w:r>
            <w:r>
              <w:rPr>
                <w:noProof/>
                <w:webHidden/>
              </w:rPr>
              <w:fldChar w:fldCharType="separate"/>
            </w:r>
            <w:r>
              <w:rPr>
                <w:noProof/>
                <w:webHidden/>
              </w:rPr>
              <w:t>5</w:t>
            </w:r>
            <w:r>
              <w:rPr>
                <w:noProof/>
                <w:webHidden/>
              </w:rPr>
              <w:fldChar w:fldCharType="end"/>
            </w:r>
          </w:hyperlink>
        </w:p>
        <w:p w14:paraId="1FA24FEA" w14:textId="77A2ED6E" w:rsidR="007A3BA0" w:rsidRDefault="007A3BA0">
          <w:pPr>
            <w:pStyle w:val="TOC1"/>
            <w:tabs>
              <w:tab w:val="right" w:leader="dot" w:pos="9350"/>
            </w:tabs>
            <w:rPr>
              <w:rFonts w:eastAsiaTheme="minorEastAsia"/>
              <w:noProof/>
            </w:rPr>
          </w:pPr>
          <w:hyperlink w:anchor="_Toc206710437" w:history="1">
            <w:r w:rsidRPr="00C53B3B">
              <w:rPr>
                <w:rStyle w:val="Hyperlink"/>
                <w:noProof/>
              </w:rPr>
              <w:t>6. Backup Strategy and Requirements</w:t>
            </w:r>
            <w:r>
              <w:rPr>
                <w:noProof/>
                <w:webHidden/>
              </w:rPr>
              <w:tab/>
            </w:r>
            <w:r>
              <w:rPr>
                <w:noProof/>
                <w:webHidden/>
              </w:rPr>
              <w:fldChar w:fldCharType="begin"/>
            </w:r>
            <w:r>
              <w:rPr>
                <w:noProof/>
                <w:webHidden/>
              </w:rPr>
              <w:instrText xml:space="preserve"> PAGEREF _Toc206710437 \h </w:instrText>
            </w:r>
            <w:r>
              <w:rPr>
                <w:noProof/>
                <w:webHidden/>
              </w:rPr>
            </w:r>
            <w:r>
              <w:rPr>
                <w:noProof/>
                <w:webHidden/>
              </w:rPr>
              <w:fldChar w:fldCharType="separate"/>
            </w:r>
            <w:r>
              <w:rPr>
                <w:noProof/>
                <w:webHidden/>
              </w:rPr>
              <w:t>5</w:t>
            </w:r>
            <w:r>
              <w:rPr>
                <w:noProof/>
                <w:webHidden/>
              </w:rPr>
              <w:fldChar w:fldCharType="end"/>
            </w:r>
          </w:hyperlink>
        </w:p>
        <w:p w14:paraId="30E0741D" w14:textId="5C590925" w:rsidR="007A3BA0" w:rsidRDefault="007A3BA0">
          <w:pPr>
            <w:pStyle w:val="TOC2"/>
            <w:tabs>
              <w:tab w:val="right" w:leader="dot" w:pos="9350"/>
            </w:tabs>
            <w:rPr>
              <w:rFonts w:eastAsiaTheme="minorEastAsia"/>
              <w:noProof/>
            </w:rPr>
          </w:pPr>
          <w:hyperlink w:anchor="_Toc206710438" w:history="1">
            <w:r w:rsidRPr="00C53B3B">
              <w:rPr>
                <w:rStyle w:val="Hyperlink"/>
                <w:noProof/>
              </w:rPr>
              <w:t>6.1 Backup Methods</w:t>
            </w:r>
            <w:r>
              <w:rPr>
                <w:noProof/>
                <w:webHidden/>
              </w:rPr>
              <w:tab/>
            </w:r>
            <w:r>
              <w:rPr>
                <w:noProof/>
                <w:webHidden/>
              </w:rPr>
              <w:fldChar w:fldCharType="begin"/>
            </w:r>
            <w:r>
              <w:rPr>
                <w:noProof/>
                <w:webHidden/>
              </w:rPr>
              <w:instrText xml:space="preserve"> PAGEREF _Toc206710438 \h </w:instrText>
            </w:r>
            <w:r>
              <w:rPr>
                <w:noProof/>
                <w:webHidden/>
              </w:rPr>
            </w:r>
            <w:r>
              <w:rPr>
                <w:noProof/>
                <w:webHidden/>
              </w:rPr>
              <w:fldChar w:fldCharType="separate"/>
            </w:r>
            <w:r>
              <w:rPr>
                <w:noProof/>
                <w:webHidden/>
              </w:rPr>
              <w:t>5</w:t>
            </w:r>
            <w:r>
              <w:rPr>
                <w:noProof/>
                <w:webHidden/>
              </w:rPr>
              <w:fldChar w:fldCharType="end"/>
            </w:r>
          </w:hyperlink>
        </w:p>
        <w:p w14:paraId="2DD3478A" w14:textId="210675AF" w:rsidR="007A3BA0" w:rsidRDefault="007A3BA0">
          <w:pPr>
            <w:pStyle w:val="TOC2"/>
            <w:tabs>
              <w:tab w:val="right" w:leader="dot" w:pos="9350"/>
            </w:tabs>
            <w:rPr>
              <w:rFonts w:eastAsiaTheme="minorEastAsia"/>
              <w:noProof/>
            </w:rPr>
          </w:pPr>
          <w:hyperlink w:anchor="_Toc206710439" w:history="1">
            <w:r w:rsidRPr="00C53B3B">
              <w:rPr>
                <w:rStyle w:val="Hyperlink"/>
                <w:noProof/>
              </w:rPr>
              <w:t>6.2 Frequency and Retention</w:t>
            </w:r>
            <w:r>
              <w:rPr>
                <w:noProof/>
                <w:webHidden/>
              </w:rPr>
              <w:tab/>
            </w:r>
            <w:r>
              <w:rPr>
                <w:noProof/>
                <w:webHidden/>
              </w:rPr>
              <w:fldChar w:fldCharType="begin"/>
            </w:r>
            <w:r>
              <w:rPr>
                <w:noProof/>
                <w:webHidden/>
              </w:rPr>
              <w:instrText xml:space="preserve"> PAGEREF _Toc206710439 \h </w:instrText>
            </w:r>
            <w:r>
              <w:rPr>
                <w:noProof/>
                <w:webHidden/>
              </w:rPr>
            </w:r>
            <w:r>
              <w:rPr>
                <w:noProof/>
                <w:webHidden/>
              </w:rPr>
              <w:fldChar w:fldCharType="separate"/>
            </w:r>
            <w:r>
              <w:rPr>
                <w:noProof/>
                <w:webHidden/>
              </w:rPr>
              <w:t>6</w:t>
            </w:r>
            <w:r>
              <w:rPr>
                <w:noProof/>
                <w:webHidden/>
              </w:rPr>
              <w:fldChar w:fldCharType="end"/>
            </w:r>
          </w:hyperlink>
        </w:p>
        <w:p w14:paraId="1D6C4C28" w14:textId="3E188BC8" w:rsidR="007A3BA0" w:rsidRDefault="007A3BA0">
          <w:pPr>
            <w:pStyle w:val="TOC2"/>
            <w:tabs>
              <w:tab w:val="right" w:leader="dot" w:pos="9350"/>
            </w:tabs>
            <w:rPr>
              <w:rFonts w:eastAsiaTheme="minorEastAsia"/>
              <w:noProof/>
            </w:rPr>
          </w:pPr>
          <w:hyperlink w:anchor="_Toc206710440" w:history="1">
            <w:r w:rsidRPr="00C53B3B">
              <w:rPr>
                <w:rStyle w:val="Hyperlink"/>
                <w:noProof/>
              </w:rPr>
              <w:t>6.3 Storage Locations</w:t>
            </w:r>
            <w:r>
              <w:rPr>
                <w:noProof/>
                <w:webHidden/>
              </w:rPr>
              <w:tab/>
            </w:r>
            <w:r>
              <w:rPr>
                <w:noProof/>
                <w:webHidden/>
              </w:rPr>
              <w:fldChar w:fldCharType="begin"/>
            </w:r>
            <w:r>
              <w:rPr>
                <w:noProof/>
                <w:webHidden/>
              </w:rPr>
              <w:instrText xml:space="preserve"> PAGEREF _Toc206710440 \h </w:instrText>
            </w:r>
            <w:r>
              <w:rPr>
                <w:noProof/>
                <w:webHidden/>
              </w:rPr>
            </w:r>
            <w:r>
              <w:rPr>
                <w:noProof/>
                <w:webHidden/>
              </w:rPr>
              <w:fldChar w:fldCharType="separate"/>
            </w:r>
            <w:r>
              <w:rPr>
                <w:noProof/>
                <w:webHidden/>
              </w:rPr>
              <w:t>6</w:t>
            </w:r>
            <w:r>
              <w:rPr>
                <w:noProof/>
                <w:webHidden/>
              </w:rPr>
              <w:fldChar w:fldCharType="end"/>
            </w:r>
          </w:hyperlink>
        </w:p>
        <w:p w14:paraId="5EB257E5" w14:textId="68E0F0C4" w:rsidR="007A3BA0" w:rsidRDefault="007A3BA0">
          <w:pPr>
            <w:pStyle w:val="TOC2"/>
            <w:tabs>
              <w:tab w:val="right" w:leader="dot" w:pos="9350"/>
            </w:tabs>
            <w:rPr>
              <w:rFonts w:eastAsiaTheme="minorEastAsia"/>
              <w:noProof/>
            </w:rPr>
          </w:pPr>
          <w:hyperlink w:anchor="_Toc206710441" w:history="1">
            <w:r w:rsidRPr="00C53B3B">
              <w:rPr>
                <w:rStyle w:val="Hyperlink"/>
                <w:noProof/>
              </w:rPr>
              <w:t>6.4 Encryption &amp; Key Management</w:t>
            </w:r>
            <w:r>
              <w:rPr>
                <w:noProof/>
                <w:webHidden/>
              </w:rPr>
              <w:tab/>
            </w:r>
            <w:r>
              <w:rPr>
                <w:noProof/>
                <w:webHidden/>
              </w:rPr>
              <w:fldChar w:fldCharType="begin"/>
            </w:r>
            <w:r>
              <w:rPr>
                <w:noProof/>
                <w:webHidden/>
              </w:rPr>
              <w:instrText xml:space="preserve"> PAGEREF _Toc206710441 \h </w:instrText>
            </w:r>
            <w:r>
              <w:rPr>
                <w:noProof/>
                <w:webHidden/>
              </w:rPr>
            </w:r>
            <w:r>
              <w:rPr>
                <w:noProof/>
                <w:webHidden/>
              </w:rPr>
              <w:fldChar w:fldCharType="separate"/>
            </w:r>
            <w:r>
              <w:rPr>
                <w:noProof/>
                <w:webHidden/>
              </w:rPr>
              <w:t>6</w:t>
            </w:r>
            <w:r>
              <w:rPr>
                <w:noProof/>
                <w:webHidden/>
              </w:rPr>
              <w:fldChar w:fldCharType="end"/>
            </w:r>
          </w:hyperlink>
        </w:p>
        <w:p w14:paraId="7AE2E353" w14:textId="3925EB78" w:rsidR="007A3BA0" w:rsidRDefault="007A3BA0">
          <w:pPr>
            <w:pStyle w:val="TOC1"/>
            <w:tabs>
              <w:tab w:val="right" w:leader="dot" w:pos="9350"/>
            </w:tabs>
            <w:rPr>
              <w:rFonts w:eastAsiaTheme="minorEastAsia"/>
              <w:noProof/>
            </w:rPr>
          </w:pPr>
          <w:hyperlink w:anchor="_Toc206710442" w:history="1">
            <w:r w:rsidRPr="00C53B3B">
              <w:rPr>
                <w:rStyle w:val="Hyperlink"/>
                <w:noProof/>
              </w:rPr>
              <w:t>7. Data Restoration Process</w:t>
            </w:r>
            <w:r>
              <w:rPr>
                <w:noProof/>
                <w:webHidden/>
              </w:rPr>
              <w:tab/>
            </w:r>
            <w:r>
              <w:rPr>
                <w:noProof/>
                <w:webHidden/>
              </w:rPr>
              <w:fldChar w:fldCharType="begin"/>
            </w:r>
            <w:r>
              <w:rPr>
                <w:noProof/>
                <w:webHidden/>
              </w:rPr>
              <w:instrText xml:space="preserve"> PAGEREF _Toc206710442 \h </w:instrText>
            </w:r>
            <w:r>
              <w:rPr>
                <w:noProof/>
                <w:webHidden/>
              </w:rPr>
            </w:r>
            <w:r>
              <w:rPr>
                <w:noProof/>
                <w:webHidden/>
              </w:rPr>
              <w:fldChar w:fldCharType="separate"/>
            </w:r>
            <w:r>
              <w:rPr>
                <w:noProof/>
                <w:webHidden/>
              </w:rPr>
              <w:t>6</w:t>
            </w:r>
            <w:r>
              <w:rPr>
                <w:noProof/>
                <w:webHidden/>
              </w:rPr>
              <w:fldChar w:fldCharType="end"/>
            </w:r>
          </w:hyperlink>
        </w:p>
        <w:p w14:paraId="6D37E002" w14:textId="397B8BC9" w:rsidR="007A3BA0" w:rsidRDefault="007A3BA0">
          <w:pPr>
            <w:pStyle w:val="TOC2"/>
            <w:tabs>
              <w:tab w:val="right" w:leader="dot" w:pos="9350"/>
            </w:tabs>
            <w:rPr>
              <w:rFonts w:eastAsiaTheme="minorEastAsia"/>
              <w:noProof/>
            </w:rPr>
          </w:pPr>
          <w:hyperlink w:anchor="_Toc206710443" w:history="1">
            <w:r w:rsidRPr="00C53B3B">
              <w:rPr>
                <w:rStyle w:val="Hyperlink"/>
                <w:noProof/>
              </w:rPr>
              <w:t>7.1 Restore Request Workflow</w:t>
            </w:r>
            <w:r>
              <w:rPr>
                <w:noProof/>
                <w:webHidden/>
              </w:rPr>
              <w:tab/>
            </w:r>
            <w:r>
              <w:rPr>
                <w:noProof/>
                <w:webHidden/>
              </w:rPr>
              <w:fldChar w:fldCharType="begin"/>
            </w:r>
            <w:r>
              <w:rPr>
                <w:noProof/>
                <w:webHidden/>
              </w:rPr>
              <w:instrText xml:space="preserve"> PAGEREF _Toc206710443 \h </w:instrText>
            </w:r>
            <w:r>
              <w:rPr>
                <w:noProof/>
                <w:webHidden/>
              </w:rPr>
            </w:r>
            <w:r>
              <w:rPr>
                <w:noProof/>
                <w:webHidden/>
              </w:rPr>
              <w:fldChar w:fldCharType="separate"/>
            </w:r>
            <w:r>
              <w:rPr>
                <w:noProof/>
                <w:webHidden/>
              </w:rPr>
              <w:t>6</w:t>
            </w:r>
            <w:r>
              <w:rPr>
                <w:noProof/>
                <w:webHidden/>
              </w:rPr>
              <w:fldChar w:fldCharType="end"/>
            </w:r>
          </w:hyperlink>
        </w:p>
        <w:p w14:paraId="1399AC7B" w14:textId="63EBEA9D" w:rsidR="007A3BA0" w:rsidRDefault="007A3BA0">
          <w:pPr>
            <w:pStyle w:val="TOC2"/>
            <w:tabs>
              <w:tab w:val="right" w:leader="dot" w:pos="9350"/>
            </w:tabs>
            <w:rPr>
              <w:rFonts w:eastAsiaTheme="minorEastAsia"/>
              <w:noProof/>
            </w:rPr>
          </w:pPr>
          <w:hyperlink w:anchor="_Toc206710444" w:history="1">
            <w:r w:rsidRPr="00C53B3B">
              <w:rPr>
                <w:rStyle w:val="Hyperlink"/>
                <w:noProof/>
              </w:rPr>
              <w:t>7.2 Validation</w:t>
            </w:r>
            <w:r>
              <w:rPr>
                <w:noProof/>
                <w:webHidden/>
              </w:rPr>
              <w:tab/>
            </w:r>
            <w:r>
              <w:rPr>
                <w:noProof/>
                <w:webHidden/>
              </w:rPr>
              <w:fldChar w:fldCharType="begin"/>
            </w:r>
            <w:r>
              <w:rPr>
                <w:noProof/>
                <w:webHidden/>
              </w:rPr>
              <w:instrText xml:space="preserve"> PAGEREF _Toc206710444 \h </w:instrText>
            </w:r>
            <w:r>
              <w:rPr>
                <w:noProof/>
                <w:webHidden/>
              </w:rPr>
            </w:r>
            <w:r>
              <w:rPr>
                <w:noProof/>
                <w:webHidden/>
              </w:rPr>
              <w:fldChar w:fldCharType="separate"/>
            </w:r>
            <w:r>
              <w:rPr>
                <w:noProof/>
                <w:webHidden/>
              </w:rPr>
              <w:t>6</w:t>
            </w:r>
            <w:r>
              <w:rPr>
                <w:noProof/>
                <w:webHidden/>
              </w:rPr>
              <w:fldChar w:fldCharType="end"/>
            </w:r>
          </w:hyperlink>
        </w:p>
        <w:p w14:paraId="097AB8FD" w14:textId="16E95749" w:rsidR="007A3BA0" w:rsidRDefault="007A3BA0">
          <w:pPr>
            <w:pStyle w:val="TOC2"/>
            <w:tabs>
              <w:tab w:val="right" w:leader="dot" w:pos="9350"/>
            </w:tabs>
            <w:rPr>
              <w:rFonts w:eastAsiaTheme="minorEastAsia"/>
              <w:noProof/>
            </w:rPr>
          </w:pPr>
          <w:hyperlink w:anchor="_Toc206710445" w:history="1">
            <w:r w:rsidRPr="00C53B3B">
              <w:rPr>
                <w:rStyle w:val="Hyperlink"/>
                <w:noProof/>
              </w:rPr>
              <w:t>7.3 Escalation</w:t>
            </w:r>
            <w:r>
              <w:rPr>
                <w:noProof/>
                <w:webHidden/>
              </w:rPr>
              <w:tab/>
            </w:r>
            <w:r>
              <w:rPr>
                <w:noProof/>
                <w:webHidden/>
              </w:rPr>
              <w:fldChar w:fldCharType="begin"/>
            </w:r>
            <w:r>
              <w:rPr>
                <w:noProof/>
                <w:webHidden/>
              </w:rPr>
              <w:instrText xml:space="preserve"> PAGEREF _Toc206710445 \h </w:instrText>
            </w:r>
            <w:r>
              <w:rPr>
                <w:noProof/>
                <w:webHidden/>
              </w:rPr>
            </w:r>
            <w:r>
              <w:rPr>
                <w:noProof/>
                <w:webHidden/>
              </w:rPr>
              <w:fldChar w:fldCharType="separate"/>
            </w:r>
            <w:r>
              <w:rPr>
                <w:noProof/>
                <w:webHidden/>
              </w:rPr>
              <w:t>7</w:t>
            </w:r>
            <w:r>
              <w:rPr>
                <w:noProof/>
                <w:webHidden/>
              </w:rPr>
              <w:fldChar w:fldCharType="end"/>
            </w:r>
          </w:hyperlink>
        </w:p>
        <w:p w14:paraId="44176E45" w14:textId="240364ED" w:rsidR="007A3BA0" w:rsidRDefault="007A3BA0">
          <w:pPr>
            <w:pStyle w:val="TOC1"/>
            <w:tabs>
              <w:tab w:val="right" w:leader="dot" w:pos="9350"/>
            </w:tabs>
            <w:rPr>
              <w:rFonts w:eastAsiaTheme="minorEastAsia"/>
              <w:noProof/>
            </w:rPr>
          </w:pPr>
          <w:hyperlink w:anchor="_Toc206710446" w:history="1">
            <w:r w:rsidRPr="00C53B3B">
              <w:rPr>
                <w:rStyle w:val="Hyperlink"/>
                <w:noProof/>
              </w:rPr>
              <w:t>8. Communications and Escalation</w:t>
            </w:r>
            <w:r>
              <w:rPr>
                <w:noProof/>
                <w:webHidden/>
              </w:rPr>
              <w:tab/>
            </w:r>
            <w:r>
              <w:rPr>
                <w:noProof/>
                <w:webHidden/>
              </w:rPr>
              <w:fldChar w:fldCharType="begin"/>
            </w:r>
            <w:r>
              <w:rPr>
                <w:noProof/>
                <w:webHidden/>
              </w:rPr>
              <w:instrText xml:space="preserve"> PAGEREF _Toc206710446 \h </w:instrText>
            </w:r>
            <w:r>
              <w:rPr>
                <w:noProof/>
                <w:webHidden/>
              </w:rPr>
            </w:r>
            <w:r>
              <w:rPr>
                <w:noProof/>
                <w:webHidden/>
              </w:rPr>
              <w:fldChar w:fldCharType="separate"/>
            </w:r>
            <w:r>
              <w:rPr>
                <w:noProof/>
                <w:webHidden/>
              </w:rPr>
              <w:t>7</w:t>
            </w:r>
            <w:r>
              <w:rPr>
                <w:noProof/>
                <w:webHidden/>
              </w:rPr>
              <w:fldChar w:fldCharType="end"/>
            </w:r>
          </w:hyperlink>
        </w:p>
        <w:p w14:paraId="51EE14EC" w14:textId="0AD4EF78" w:rsidR="007A3BA0" w:rsidRDefault="007A3BA0">
          <w:pPr>
            <w:pStyle w:val="TOC1"/>
            <w:tabs>
              <w:tab w:val="right" w:leader="dot" w:pos="9350"/>
            </w:tabs>
            <w:rPr>
              <w:rFonts w:eastAsiaTheme="minorEastAsia"/>
              <w:noProof/>
            </w:rPr>
          </w:pPr>
          <w:hyperlink w:anchor="_Toc206710447" w:history="1">
            <w:r w:rsidRPr="00C53B3B">
              <w:rPr>
                <w:rStyle w:val="Hyperlink"/>
                <w:noProof/>
              </w:rPr>
              <w:t>9. Testing and Validation</w:t>
            </w:r>
            <w:r>
              <w:rPr>
                <w:noProof/>
                <w:webHidden/>
              </w:rPr>
              <w:tab/>
            </w:r>
            <w:r>
              <w:rPr>
                <w:noProof/>
                <w:webHidden/>
              </w:rPr>
              <w:fldChar w:fldCharType="begin"/>
            </w:r>
            <w:r>
              <w:rPr>
                <w:noProof/>
                <w:webHidden/>
              </w:rPr>
              <w:instrText xml:space="preserve"> PAGEREF _Toc206710447 \h </w:instrText>
            </w:r>
            <w:r>
              <w:rPr>
                <w:noProof/>
                <w:webHidden/>
              </w:rPr>
            </w:r>
            <w:r>
              <w:rPr>
                <w:noProof/>
                <w:webHidden/>
              </w:rPr>
              <w:fldChar w:fldCharType="separate"/>
            </w:r>
            <w:r>
              <w:rPr>
                <w:noProof/>
                <w:webHidden/>
              </w:rPr>
              <w:t>7</w:t>
            </w:r>
            <w:r>
              <w:rPr>
                <w:noProof/>
                <w:webHidden/>
              </w:rPr>
              <w:fldChar w:fldCharType="end"/>
            </w:r>
          </w:hyperlink>
        </w:p>
        <w:p w14:paraId="35A582FE" w14:textId="0B4D2D25" w:rsidR="007A3BA0" w:rsidRDefault="007A3BA0">
          <w:pPr>
            <w:pStyle w:val="TOC1"/>
            <w:tabs>
              <w:tab w:val="right" w:leader="dot" w:pos="9350"/>
            </w:tabs>
            <w:rPr>
              <w:rFonts w:eastAsiaTheme="minorEastAsia"/>
              <w:noProof/>
            </w:rPr>
          </w:pPr>
          <w:hyperlink w:anchor="_Toc206710448" w:history="1">
            <w:r w:rsidRPr="00C53B3B">
              <w:rPr>
                <w:rStyle w:val="Hyperlink"/>
                <w:noProof/>
              </w:rPr>
              <w:t>10. Continuous Improvement</w:t>
            </w:r>
            <w:r>
              <w:rPr>
                <w:noProof/>
                <w:webHidden/>
              </w:rPr>
              <w:tab/>
            </w:r>
            <w:r>
              <w:rPr>
                <w:noProof/>
                <w:webHidden/>
              </w:rPr>
              <w:fldChar w:fldCharType="begin"/>
            </w:r>
            <w:r>
              <w:rPr>
                <w:noProof/>
                <w:webHidden/>
              </w:rPr>
              <w:instrText xml:space="preserve"> PAGEREF _Toc206710448 \h </w:instrText>
            </w:r>
            <w:r>
              <w:rPr>
                <w:noProof/>
                <w:webHidden/>
              </w:rPr>
            </w:r>
            <w:r>
              <w:rPr>
                <w:noProof/>
                <w:webHidden/>
              </w:rPr>
              <w:fldChar w:fldCharType="separate"/>
            </w:r>
            <w:r>
              <w:rPr>
                <w:noProof/>
                <w:webHidden/>
              </w:rPr>
              <w:t>7</w:t>
            </w:r>
            <w:r>
              <w:rPr>
                <w:noProof/>
                <w:webHidden/>
              </w:rPr>
              <w:fldChar w:fldCharType="end"/>
            </w:r>
          </w:hyperlink>
        </w:p>
        <w:p w14:paraId="299F1B46" w14:textId="11BC30B8" w:rsidR="007A3BA0" w:rsidRDefault="007A3BA0">
          <w:pPr>
            <w:pStyle w:val="TOC1"/>
            <w:tabs>
              <w:tab w:val="right" w:leader="dot" w:pos="9350"/>
            </w:tabs>
            <w:rPr>
              <w:rFonts w:eastAsiaTheme="minorEastAsia"/>
              <w:noProof/>
            </w:rPr>
          </w:pPr>
          <w:hyperlink w:anchor="_Toc206710449" w:history="1">
            <w:r w:rsidRPr="00C53B3B">
              <w:rPr>
                <w:rStyle w:val="Hyperlink"/>
                <w:noProof/>
              </w:rPr>
              <w:t>Appendices</w:t>
            </w:r>
            <w:r>
              <w:rPr>
                <w:noProof/>
                <w:webHidden/>
              </w:rPr>
              <w:tab/>
            </w:r>
            <w:r>
              <w:rPr>
                <w:noProof/>
                <w:webHidden/>
              </w:rPr>
              <w:fldChar w:fldCharType="begin"/>
            </w:r>
            <w:r>
              <w:rPr>
                <w:noProof/>
                <w:webHidden/>
              </w:rPr>
              <w:instrText xml:space="preserve"> PAGEREF _Toc206710449 \h </w:instrText>
            </w:r>
            <w:r>
              <w:rPr>
                <w:noProof/>
                <w:webHidden/>
              </w:rPr>
            </w:r>
            <w:r>
              <w:rPr>
                <w:noProof/>
                <w:webHidden/>
              </w:rPr>
              <w:fldChar w:fldCharType="separate"/>
            </w:r>
            <w:r>
              <w:rPr>
                <w:noProof/>
                <w:webHidden/>
              </w:rPr>
              <w:t>7</w:t>
            </w:r>
            <w:r>
              <w:rPr>
                <w:noProof/>
                <w:webHidden/>
              </w:rPr>
              <w:fldChar w:fldCharType="end"/>
            </w:r>
          </w:hyperlink>
        </w:p>
        <w:p w14:paraId="11C9D745" w14:textId="57E60D77" w:rsidR="004E0757" w:rsidRDefault="004E0757">
          <w:r>
            <w:rPr>
              <w:b/>
              <w:bCs/>
              <w:noProof/>
            </w:rPr>
            <w:fldChar w:fldCharType="end"/>
          </w:r>
        </w:p>
      </w:sdtContent>
    </w:sdt>
    <w:p w14:paraId="7168E2F3" w14:textId="39D21EA5" w:rsidR="004E0757" w:rsidRDefault="004E0757" w:rsidP="004E0757">
      <w:r>
        <w:br w:type="page"/>
      </w:r>
    </w:p>
    <w:p w14:paraId="21D7BA88" w14:textId="7D966559" w:rsidR="00DF47DB" w:rsidRPr="00DF47DB" w:rsidRDefault="00DF47DB" w:rsidP="00DF47DB">
      <w:pPr>
        <w:pStyle w:val="Heading1"/>
      </w:pPr>
      <w:bookmarkStart w:id="0" w:name="_Toc206710426"/>
      <w:r w:rsidRPr="00DF47DB">
        <w:lastRenderedPageBreak/>
        <w:t>Backup and Restoration Plan (BRP)</w:t>
      </w:r>
      <w:bookmarkEnd w:id="0"/>
      <w:r w:rsidRPr="00DF47DB">
        <w:t xml:space="preserve"> </w:t>
      </w:r>
    </w:p>
    <w:p w14:paraId="7DACC8F3" w14:textId="77777777" w:rsidR="00DF47DB" w:rsidRPr="00DF47DB" w:rsidRDefault="00DF47DB" w:rsidP="00DF47DB">
      <w:pPr>
        <w:pStyle w:val="Heading1"/>
      </w:pPr>
      <w:bookmarkStart w:id="1" w:name="_Toc206710427"/>
      <w:r w:rsidRPr="00DF47DB">
        <w:t>1. Authority and Review</w:t>
      </w:r>
      <w:bookmarkEnd w:id="1"/>
    </w:p>
    <w:p w14:paraId="68A606CA" w14:textId="77777777" w:rsidR="00DF47DB" w:rsidRDefault="00DF47DB" w:rsidP="00DF47DB">
      <w:pPr>
        <w:jc w:val="both"/>
        <w:rPr>
          <w:rStyle w:val="Heading2Char"/>
        </w:rPr>
      </w:pPr>
      <w:r w:rsidRPr="00DF47DB">
        <w:rPr>
          <w:rFonts w:ascii="Arial" w:hAnsi="Arial" w:cs="Arial"/>
          <w:b/>
          <w:bCs/>
        </w:rPr>
        <w:t>1</w:t>
      </w:r>
      <w:r w:rsidRPr="00DF47DB">
        <w:rPr>
          <w:rStyle w:val="Heading2Char"/>
        </w:rPr>
        <w:t>.1 Document Control and Review</w:t>
      </w:r>
    </w:p>
    <w:tbl>
      <w:tblPr>
        <w:tblStyle w:val="TableGrid"/>
        <w:tblW w:w="0" w:type="auto"/>
        <w:tblLook w:val="04A0" w:firstRow="1" w:lastRow="0" w:firstColumn="1" w:lastColumn="0" w:noHBand="0" w:noVBand="1"/>
      </w:tblPr>
      <w:tblGrid>
        <w:gridCol w:w="1705"/>
        <w:gridCol w:w="2160"/>
        <w:gridCol w:w="1890"/>
        <w:gridCol w:w="2250"/>
      </w:tblGrid>
      <w:tr w:rsidR="00DF47DB" w14:paraId="347CD6D1" w14:textId="77777777" w:rsidTr="007A3BA0">
        <w:tc>
          <w:tcPr>
            <w:tcW w:w="1705" w:type="dxa"/>
          </w:tcPr>
          <w:p w14:paraId="48FE1374" w14:textId="45465F69" w:rsidR="00DF47DB" w:rsidRDefault="00DF47DB" w:rsidP="007A3BA0">
            <w:pPr>
              <w:rPr>
                <w:rFonts w:ascii="Arial" w:hAnsi="Arial" w:cs="Arial"/>
              </w:rPr>
            </w:pPr>
            <w:r w:rsidRPr="00DF47DB">
              <w:rPr>
                <w:rFonts w:ascii="Arial" w:hAnsi="Arial" w:cs="Arial"/>
                <w:b/>
                <w:bCs/>
              </w:rPr>
              <w:t>Author</w:t>
            </w:r>
          </w:p>
        </w:tc>
        <w:tc>
          <w:tcPr>
            <w:tcW w:w="2160" w:type="dxa"/>
          </w:tcPr>
          <w:p w14:paraId="563D364F" w14:textId="77777777" w:rsidR="00DF47DB" w:rsidRDefault="00DF47DB" w:rsidP="007A3BA0">
            <w:pPr>
              <w:rPr>
                <w:rFonts w:ascii="Arial" w:hAnsi="Arial" w:cs="Arial"/>
              </w:rPr>
            </w:pPr>
          </w:p>
        </w:tc>
        <w:tc>
          <w:tcPr>
            <w:tcW w:w="1890" w:type="dxa"/>
          </w:tcPr>
          <w:p w14:paraId="0559677E" w14:textId="2B6091D5" w:rsidR="00DF47DB" w:rsidRDefault="00DF47DB" w:rsidP="007A3BA0">
            <w:pPr>
              <w:rPr>
                <w:rFonts w:ascii="Arial" w:hAnsi="Arial" w:cs="Arial"/>
              </w:rPr>
            </w:pPr>
            <w:r w:rsidRPr="00DF47DB">
              <w:rPr>
                <w:rFonts w:ascii="Arial" w:hAnsi="Arial" w:cs="Arial"/>
                <w:b/>
                <w:bCs/>
              </w:rPr>
              <w:t>Owner</w:t>
            </w:r>
          </w:p>
        </w:tc>
        <w:tc>
          <w:tcPr>
            <w:tcW w:w="2250" w:type="dxa"/>
          </w:tcPr>
          <w:p w14:paraId="51E40ABD" w14:textId="77777777" w:rsidR="00DF47DB" w:rsidRDefault="00DF47DB" w:rsidP="00DF47DB">
            <w:pPr>
              <w:jc w:val="both"/>
              <w:rPr>
                <w:rFonts w:ascii="Arial" w:hAnsi="Arial" w:cs="Arial"/>
              </w:rPr>
            </w:pPr>
          </w:p>
        </w:tc>
      </w:tr>
      <w:tr w:rsidR="00DF47DB" w14:paraId="5BE42445" w14:textId="77777777" w:rsidTr="007A3BA0">
        <w:tc>
          <w:tcPr>
            <w:tcW w:w="1705" w:type="dxa"/>
          </w:tcPr>
          <w:p w14:paraId="3449E7D1" w14:textId="6514DAFF" w:rsidR="00DF47DB" w:rsidRDefault="00DF47DB" w:rsidP="007A3BA0">
            <w:pPr>
              <w:rPr>
                <w:rFonts w:ascii="Arial" w:hAnsi="Arial" w:cs="Arial"/>
              </w:rPr>
            </w:pPr>
            <w:r w:rsidRPr="00DF47DB">
              <w:rPr>
                <w:rFonts w:ascii="Arial" w:hAnsi="Arial" w:cs="Arial"/>
                <w:b/>
                <w:bCs/>
              </w:rPr>
              <w:t>Date Created</w:t>
            </w:r>
          </w:p>
        </w:tc>
        <w:tc>
          <w:tcPr>
            <w:tcW w:w="2160" w:type="dxa"/>
          </w:tcPr>
          <w:p w14:paraId="124F193E" w14:textId="77777777" w:rsidR="00DF47DB" w:rsidRDefault="00DF47DB" w:rsidP="007A3BA0">
            <w:pPr>
              <w:rPr>
                <w:rFonts w:ascii="Arial" w:hAnsi="Arial" w:cs="Arial"/>
              </w:rPr>
            </w:pPr>
          </w:p>
        </w:tc>
        <w:tc>
          <w:tcPr>
            <w:tcW w:w="1890" w:type="dxa"/>
          </w:tcPr>
          <w:p w14:paraId="7F880A9B" w14:textId="72C3E47A" w:rsidR="00DF47DB" w:rsidRDefault="00DF47DB" w:rsidP="007A3BA0">
            <w:pPr>
              <w:rPr>
                <w:rFonts w:ascii="Arial" w:hAnsi="Arial" w:cs="Arial"/>
              </w:rPr>
            </w:pPr>
            <w:r w:rsidRPr="00DF47DB">
              <w:rPr>
                <w:rFonts w:ascii="Arial" w:hAnsi="Arial" w:cs="Arial"/>
                <w:b/>
                <w:bCs/>
              </w:rPr>
              <w:t>Last Reviewed By</w:t>
            </w:r>
          </w:p>
        </w:tc>
        <w:tc>
          <w:tcPr>
            <w:tcW w:w="2250" w:type="dxa"/>
          </w:tcPr>
          <w:p w14:paraId="210BC729" w14:textId="77777777" w:rsidR="00DF47DB" w:rsidRDefault="00DF47DB" w:rsidP="00DF47DB">
            <w:pPr>
              <w:jc w:val="both"/>
              <w:rPr>
                <w:rFonts w:ascii="Arial" w:hAnsi="Arial" w:cs="Arial"/>
              </w:rPr>
            </w:pPr>
          </w:p>
        </w:tc>
      </w:tr>
      <w:tr w:rsidR="00DF47DB" w14:paraId="07E79AD6" w14:textId="77777777" w:rsidTr="007A3BA0">
        <w:tc>
          <w:tcPr>
            <w:tcW w:w="1705" w:type="dxa"/>
          </w:tcPr>
          <w:p w14:paraId="5A5043A1" w14:textId="771C5749" w:rsidR="00DF47DB" w:rsidRDefault="00DF47DB" w:rsidP="007A3BA0">
            <w:pPr>
              <w:rPr>
                <w:rFonts w:ascii="Arial" w:hAnsi="Arial" w:cs="Arial"/>
              </w:rPr>
            </w:pPr>
            <w:r w:rsidRPr="00DF47DB">
              <w:rPr>
                <w:rFonts w:ascii="Arial" w:hAnsi="Arial" w:cs="Arial"/>
                <w:b/>
                <w:bCs/>
              </w:rPr>
              <w:t>Last Review Date</w:t>
            </w:r>
          </w:p>
        </w:tc>
        <w:tc>
          <w:tcPr>
            <w:tcW w:w="2160" w:type="dxa"/>
          </w:tcPr>
          <w:p w14:paraId="543F6C27" w14:textId="77777777" w:rsidR="00DF47DB" w:rsidRDefault="00DF47DB" w:rsidP="007A3BA0">
            <w:pPr>
              <w:rPr>
                <w:rFonts w:ascii="Arial" w:hAnsi="Arial" w:cs="Arial"/>
              </w:rPr>
            </w:pPr>
          </w:p>
        </w:tc>
        <w:tc>
          <w:tcPr>
            <w:tcW w:w="1890" w:type="dxa"/>
          </w:tcPr>
          <w:p w14:paraId="2024E6E4" w14:textId="68D025B0" w:rsidR="00DF47DB" w:rsidRDefault="00DF47DB" w:rsidP="007A3BA0">
            <w:pPr>
              <w:rPr>
                <w:rFonts w:ascii="Arial" w:hAnsi="Arial" w:cs="Arial"/>
              </w:rPr>
            </w:pPr>
            <w:r w:rsidRPr="00DF47DB">
              <w:rPr>
                <w:rFonts w:ascii="Arial" w:hAnsi="Arial" w:cs="Arial"/>
                <w:b/>
                <w:bCs/>
              </w:rPr>
              <w:t>Next Review Due Date</w:t>
            </w:r>
          </w:p>
        </w:tc>
        <w:tc>
          <w:tcPr>
            <w:tcW w:w="2250" w:type="dxa"/>
          </w:tcPr>
          <w:p w14:paraId="42BA80AF" w14:textId="77777777" w:rsidR="00DF47DB" w:rsidRDefault="00DF47DB" w:rsidP="00DF47DB">
            <w:pPr>
              <w:jc w:val="both"/>
              <w:rPr>
                <w:rFonts w:ascii="Arial" w:hAnsi="Arial" w:cs="Arial"/>
              </w:rPr>
            </w:pPr>
          </w:p>
        </w:tc>
      </w:tr>
    </w:tbl>
    <w:p w14:paraId="5AF39DA8" w14:textId="77777777" w:rsidR="00DF47DB" w:rsidRDefault="00DF47DB" w:rsidP="00DF47DB">
      <w:pPr>
        <w:jc w:val="both"/>
        <w:rPr>
          <w:rFonts w:ascii="Arial" w:hAnsi="Arial" w:cs="Arial"/>
          <w:b/>
          <w:bCs/>
        </w:rPr>
      </w:pPr>
    </w:p>
    <w:p w14:paraId="5D4DE684" w14:textId="5855498D" w:rsidR="00DF47DB" w:rsidRDefault="00DF47DB" w:rsidP="00DF47DB">
      <w:pPr>
        <w:pStyle w:val="Heading2"/>
      </w:pPr>
      <w:bookmarkStart w:id="2" w:name="_Toc206710428"/>
      <w:r w:rsidRPr="00DF47DB">
        <w:t>1.2 Version Control</w:t>
      </w:r>
      <w:bookmarkEnd w:id="2"/>
    </w:p>
    <w:tbl>
      <w:tblPr>
        <w:tblStyle w:val="TableGrid"/>
        <w:tblW w:w="0" w:type="auto"/>
        <w:tblLook w:val="04A0" w:firstRow="1" w:lastRow="0" w:firstColumn="1" w:lastColumn="0" w:noHBand="0" w:noVBand="1"/>
      </w:tblPr>
      <w:tblGrid>
        <w:gridCol w:w="2337"/>
        <w:gridCol w:w="2337"/>
        <w:gridCol w:w="2338"/>
        <w:gridCol w:w="2338"/>
      </w:tblGrid>
      <w:tr w:rsidR="00DD752E" w14:paraId="59BFE1E8" w14:textId="77777777" w:rsidTr="00BC245B">
        <w:tc>
          <w:tcPr>
            <w:tcW w:w="2337" w:type="dxa"/>
          </w:tcPr>
          <w:p w14:paraId="48157EEE" w14:textId="7349D975" w:rsidR="00DD752E" w:rsidRDefault="00DD752E" w:rsidP="00DD752E">
            <w:r w:rsidRPr="00DF47DB">
              <w:rPr>
                <w:rFonts w:ascii="Arial" w:hAnsi="Arial" w:cs="Arial"/>
                <w:b/>
                <w:bCs/>
              </w:rPr>
              <w:t>Version</w:t>
            </w:r>
          </w:p>
        </w:tc>
        <w:tc>
          <w:tcPr>
            <w:tcW w:w="2337" w:type="dxa"/>
          </w:tcPr>
          <w:p w14:paraId="7BB3486C" w14:textId="12B79163" w:rsidR="00DD752E" w:rsidRDefault="00DD752E" w:rsidP="00DD752E">
            <w:r w:rsidRPr="00DF47DB">
              <w:rPr>
                <w:rFonts w:ascii="Arial" w:hAnsi="Arial" w:cs="Arial"/>
                <w:b/>
                <w:bCs/>
              </w:rPr>
              <w:t>Date of Approval</w:t>
            </w:r>
          </w:p>
        </w:tc>
        <w:tc>
          <w:tcPr>
            <w:tcW w:w="2338" w:type="dxa"/>
            <w:vAlign w:val="center"/>
          </w:tcPr>
          <w:p w14:paraId="27EE60E1" w14:textId="6A9CAD08" w:rsidR="00DD752E" w:rsidRDefault="00DD752E" w:rsidP="00DD752E">
            <w:r w:rsidRPr="00DF47DB">
              <w:rPr>
                <w:rFonts w:ascii="Arial" w:hAnsi="Arial" w:cs="Arial"/>
                <w:b/>
                <w:bCs/>
              </w:rPr>
              <w:t>Approved By</w:t>
            </w:r>
          </w:p>
        </w:tc>
        <w:tc>
          <w:tcPr>
            <w:tcW w:w="2338" w:type="dxa"/>
          </w:tcPr>
          <w:p w14:paraId="7F076523" w14:textId="7CDC131C" w:rsidR="00DD752E" w:rsidRDefault="00DD752E" w:rsidP="00DD752E">
            <w:r w:rsidRPr="00DF47DB">
              <w:rPr>
                <w:rFonts w:ascii="Arial" w:hAnsi="Arial" w:cs="Arial"/>
                <w:b/>
                <w:bCs/>
              </w:rPr>
              <w:t>Description of Change</w:t>
            </w:r>
          </w:p>
        </w:tc>
      </w:tr>
      <w:tr w:rsidR="00DD752E" w14:paraId="4244C60F" w14:textId="77777777" w:rsidTr="00DD752E">
        <w:tc>
          <w:tcPr>
            <w:tcW w:w="2337" w:type="dxa"/>
          </w:tcPr>
          <w:p w14:paraId="314A543A" w14:textId="77777777" w:rsidR="00DD752E" w:rsidRDefault="00DD752E" w:rsidP="00DD752E"/>
        </w:tc>
        <w:tc>
          <w:tcPr>
            <w:tcW w:w="2337" w:type="dxa"/>
          </w:tcPr>
          <w:p w14:paraId="0B8E11D6" w14:textId="77777777" w:rsidR="00DD752E" w:rsidRDefault="00DD752E" w:rsidP="00DD752E"/>
        </w:tc>
        <w:tc>
          <w:tcPr>
            <w:tcW w:w="2338" w:type="dxa"/>
          </w:tcPr>
          <w:p w14:paraId="644EED45" w14:textId="77777777" w:rsidR="00DD752E" w:rsidRDefault="00DD752E" w:rsidP="00DD752E"/>
        </w:tc>
        <w:tc>
          <w:tcPr>
            <w:tcW w:w="2338" w:type="dxa"/>
          </w:tcPr>
          <w:p w14:paraId="42F1688D" w14:textId="77777777" w:rsidR="00DD752E" w:rsidRDefault="00DD752E" w:rsidP="00DD752E"/>
        </w:tc>
      </w:tr>
    </w:tbl>
    <w:p w14:paraId="7186D8D6" w14:textId="77777777" w:rsidR="00DD752E" w:rsidRDefault="00DD752E" w:rsidP="00DF47DB">
      <w:pPr>
        <w:jc w:val="both"/>
        <w:rPr>
          <w:rFonts w:ascii="Arial" w:hAnsi="Arial" w:cs="Arial"/>
          <w:b/>
          <w:bCs/>
        </w:rPr>
      </w:pPr>
    </w:p>
    <w:p w14:paraId="2E22A3A9" w14:textId="6456D06D" w:rsidR="00DF47DB" w:rsidRPr="00DF47DB" w:rsidRDefault="00DF47DB" w:rsidP="00DD752E">
      <w:pPr>
        <w:pStyle w:val="Heading1"/>
      </w:pPr>
      <w:bookmarkStart w:id="3" w:name="_Toc206710429"/>
      <w:r w:rsidRPr="00DF47DB">
        <w:t>2. Purpose and Objectives</w:t>
      </w:r>
      <w:bookmarkEnd w:id="3"/>
    </w:p>
    <w:p w14:paraId="01ED43B8" w14:textId="77777777" w:rsidR="00DF47DB" w:rsidRPr="00DF47DB" w:rsidRDefault="00DF47DB" w:rsidP="00DD752E">
      <w:pPr>
        <w:pStyle w:val="Heading2"/>
      </w:pPr>
      <w:bookmarkStart w:id="4" w:name="_Toc206710430"/>
      <w:r w:rsidRPr="00DF47DB">
        <w:t>2.1 Purpose</w:t>
      </w:r>
      <w:bookmarkEnd w:id="4"/>
    </w:p>
    <w:p w14:paraId="064B9B9A" w14:textId="77777777" w:rsidR="00DF47DB" w:rsidRPr="00DF47DB" w:rsidRDefault="00DF47DB" w:rsidP="00DF47DB">
      <w:pPr>
        <w:jc w:val="both"/>
        <w:rPr>
          <w:rFonts w:ascii="Arial" w:hAnsi="Arial" w:cs="Arial"/>
        </w:rPr>
      </w:pPr>
      <w:r w:rsidRPr="00DF47DB">
        <w:rPr>
          <w:rFonts w:ascii="Arial" w:hAnsi="Arial" w:cs="Arial"/>
        </w:rPr>
        <w:t>The purpose of this Backup and Restoration Plan (BRP) is to ensure that critical organizational systems, applications, and data are reliably backed up, protected, and recoverable in the event of an incident, disaster, or system failure.</w:t>
      </w:r>
    </w:p>
    <w:p w14:paraId="1D9D0771" w14:textId="77777777" w:rsidR="00DF47DB" w:rsidRPr="00DF47DB" w:rsidRDefault="00DF47DB" w:rsidP="00DD752E">
      <w:pPr>
        <w:pStyle w:val="Heading2"/>
      </w:pPr>
      <w:bookmarkStart w:id="5" w:name="_Toc206710431"/>
      <w:r w:rsidRPr="00DF47DB">
        <w:t>2.2 Objectives</w:t>
      </w:r>
      <w:bookmarkEnd w:id="5"/>
    </w:p>
    <w:p w14:paraId="2C332FC4" w14:textId="77777777" w:rsidR="00DF47DB" w:rsidRPr="004E0757" w:rsidRDefault="00DF47DB" w:rsidP="004E0757">
      <w:pPr>
        <w:pStyle w:val="ListParagraph"/>
        <w:numPr>
          <w:ilvl w:val="0"/>
          <w:numId w:val="16"/>
        </w:numPr>
        <w:jc w:val="both"/>
        <w:rPr>
          <w:rFonts w:ascii="Arial" w:hAnsi="Arial" w:cs="Arial"/>
        </w:rPr>
      </w:pPr>
      <w:r w:rsidRPr="004E0757">
        <w:rPr>
          <w:rFonts w:ascii="Arial" w:hAnsi="Arial" w:cs="Arial"/>
        </w:rPr>
        <w:t>Protect organizational information assets from loss or corruption.</w:t>
      </w:r>
    </w:p>
    <w:p w14:paraId="42BC45DC" w14:textId="77777777" w:rsidR="00DF47DB" w:rsidRPr="004E0757" w:rsidRDefault="00DF47DB" w:rsidP="004E0757">
      <w:pPr>
        <w:pStyle w:val="ListParagraph"/>
        <w:numPr>
          <w:ilvl w:val="0"/>
          <w:numId w:val="16"/>
        </w:numPr>
        <w:jc w:val="both"/>
        <w:rPr>
          <w:rFonts w:ascii="Arial" w:hAnsi="Arial" w:cs="Arial"/>
        </w:rPr>
      </w:pPr>
      <w:r w:rsidRPr="004E0757">
        <w:rPr>
          <w:rFonts w:ascii="Arial" w:hAnsi="Arial" w:cs="Arial"/>
        </w:rPr>
        <w:t>Ensure backups meet Recovery Time Objectives (RTO) and Recovery Point Objectives (RPO).</w:t>
      </w:r>
    </w:p>
    <w:p w14:paraId="4BD0EE56" w14:textId="77777777" w:rsidR="00DF47DB" w:rsidRPr="004E0757" w:rsidRDefault="00DF47DB" w:rsidP="004E0757">
      <w:pPr>
        <w:pStyle w:val="ListParagraph"/>
        <w:numPr>
          <w:ilvl w:val="0"/>
          <w:numId w:val="16"/>
        </w:numPr>
        <w:jc w:val="both"/>
        <w:rPr>
          <w:rFonts w:ascii="Arial" w:hAnsi="Arial" w:cs="Arial"/>
        </w:rPr>
      </w:pPr>
      <w:r w:rsidRPr="004E0757">
        <w:rPr>
          <w:rFonts w:ascii="Arial" w:hAnsi="Arial" w:cs="Arial"/>
        </w:rPr>
        <w:t>Provide clear restoration processes to minimize downtime.</w:t>
      </w:r>
    </w:p>
    <w:p w14:paraId="2954407F" w14:textId="77777777" w:rsidR="00DF47DB" w:rsidRPr="004E0757" w:rsidRDefault="00DF47DB" w:rsidP="004E0757">
      <w:pPr>
        <w:pStyle w:val="ListParagraph"/>
        <w:numPr>
          <w:ilvl w:val="0"/>
          <w:numId w:val="16"/>
        </w:numPr>
        <w:jc w:val="both"/>
        <w:rPr>
          <w:rFonts w:ascii="Arial" w:hAnsi="Arial" w:cs="Arial"/>
        </w:rPr>
      </w:pPr>
      <w:r w:rsidRPr="004E0757">
        <w:rPr>
          <w:rFonts w:ascii="Arial" w:hAnsi="Arial" w:cs="Arial"/>
        </w:rPr>
        <w:t>Support compliance with ISO/IEC 27031, NIST SP 800-34, and other relevant standards.</w:t>
      </w:r>
    </w:p>
    <w:p w14:paraId="138E33CB" w14:textId="4696DAE9" w:rsidR="00DF47DB" w:rsidRPr="004E0757" w:rsidRDefault="00DF47DB" w:rsidP="004E0757">
      <w:pPr>
        <w:pStyle w:val="ListParagraph"/>
        <w:numPr>
          <w:ilvl w:val="0"/>
          <w:numId w:val="16"/>
        </w:numPr>
        <w:jc w:val="both"/>
        <w:rPr>
          <w:rFonts w:ascii="Arial" w:hAnsi="Arial" w:cs="Arial"/>
        </w:rPr>
      </w:pPr>
      <w:r w:rsidRPr="004E0757">
        <w:rPr>
          <w:rFonts w:ascii="Arial" w:hAnsi="Arial" w:cs="Arial"/>
        </w:rPr>
        <w:t>Promote business continuity and operational resilience.</w:t>
      </w:r>
    </w:p>
    <w:p w14:paraId="5165B74E" w14:textId="77777777" w:rsidR="00DF47DB" w:rsidRPr="00DF47DB" w:rsidRDefault="00DF47DB" w:rsidP="00DD752E">
      <w:pPr>
        <w:pStyle w:val="Heading1"/>
      </w:pPr>
      <w:bookmarkStart w:id="6" w:name="_Toc206710432"/>
      <w:r w:rsidRPr="00DF47DB">
        <w:t>3. Standards and Frameworks</w:t>
      </w:r>
      <w:bookmarkEnd w:id="6"/>
    </w:p>
    <w:p w14:paraId="46360CE4" w14:textId="77777777" w:rsidR="00DF47DB" w:rsidRPr="00DF47DB" w:rsidRDefault="00DF47DB" w:rsidP="00DF47DB">
      <w:pPr>
        <w:jc w:val="both"/>
        <w:rPr>
          <w:rFonts w:ascii="Arial" w:hAnsi="Arial" w:cs="Arial"/>
        </w:rPr>
      </w:pPr>
      <w:r w:rsidRPr="00DF47DB">
        <w:rPr>
          <w:rFonts w:ascii="Arial" w:hAnsi="Arial" w:cs="Arial"/>
        </w:rPr>
        <w:t>This BRP is designed in alignment with:</w:t>
      </w:r>
    </w:p>
    <w:p w14:paraId="229973B3" w14:textId="77777777" w:rsidR="00DF47DB" w:rsidRPr="004E0757" w:rsidRDefault="00DF47DB" w:rsidP="004E0757">
      <w:pPr>
        <w:pStyle w:val="ListParagraph"/>
        <w:numPr>
          <w:ilvl w:val="0"/>
          <w:numId w:val="17"/>
        </w:numPr>
        <w:jc w:val="both"/>
        <w:rPr>
          <w:rFonts w:ascii="Arial" w:hAnsi="Arial" w:cs="Arial"/>
        </w:rPr>
      </w:pPr>
      <w:r w:rsidRPr="004E0757">
        <w:rPr>
          <w:rFonts w:ascii="Arial" w:hAnsi="Arial" w:cs="Arial"/>
          <w:b/>
          <w:bCs/>
        </w:rPr>
        <w:t>ISO/IEC 27031:2011</w:t>
      </w:r>
      <w:r w:rsidRPr="004E0757">
        <w:rPr>
          <w:rFonts w:ascii="Arial" w:hAnsi="Arial" w:cs="Arial"/>
        </w:rPr>
        <w:t xml:space="preserve"> – ICT readiness for business continuity.</w:t>
      </w:r>
    </w:p>
    <w:p w14:paraId="73F870F1" w14:textId="77777777" w:rsidR="00DF47DB" w:rsidRPr="004E0757" w:rsidRDefault="00DF47DB" w:rsidP="004E0757">
      <w:pPr>
        <w:pStyle w:val="ListParagraph"/>
        <w:numPr>
          <w:ilvl w:val="0"/>
          <w:numId w:val="17"/>
        </w:numPr>
        <w:jc w:val="both"/>
        <w:rPr>
          <w:rFonts w:ascii="Arial" w:hAnsi="Arial" w:cs="Arial"/>
        </w:rPr>
      </w:pPr>
      <w:r w:rsidRPr="004E0757">
        <w:rPr>
          <w:rFonts w:ascii="Arial" w:hAnsi="Arial" w:cs="Arial"/>
          <w:b/>
          <w:bCs/>
        </w:rPr>
        <w:t>NIST SP 800-34 Rev.1</w:t>
      </w:r>
      <w:r w:rsidRPr="004E0757">
        <w:rPr>
          <w:rFonts w:ascii="Arial" w:hAnsi="Arial" w:cs="Arial"/>
        </w:rPr>
        <w:t xml:space="preserve"> – Contingency Planning Guide for Federal Information Systems.</w:t>
      </w:r>
    </w:p>
    <w:p w14:paraId="1D11C25E" w14:textId="77777777" w:rsidR="00DF47DB" w:rsidRPr="004E0757" w:rsidRDefault="00DF47DB" w:rsidP="004E0757">
      <w:pPr>
        <w:pStyle w:val="ListParagraph"/>
        <w:numPr>
          <w:ilvl w:val="0"/>
          <w:numId w:val="17"/>
        </w:numPr>
        <w:jc w:val="both"/>
        <w:rPr>
          <w:rFonts w:ascii="Arial" w:hAnsi="Arial" w:cs="Arial"/>
        </w:rPr>
      </w:pPr>
      <w:r w:rsidRPr="004E0757">
        <w:rPr>
          <w:rFonts w:ascii="Arial" w:hAnsi="Arial" w:cs="Arial"/>
          <w:b/>
          <w:bCs/>
        </w:rPr>
        <w:t>NIST SP 800-184</w:t>
      </w:r>
      <w:r w:rsidRPr="004E0757">
        <w:rPr>
          <w:rFonts w:ascii="Arial" w:hAnsi="Arial" w:cs="Arial"/>
        </w:rPr>
        <w:t xml:space="preserve"> – Guide for Cybersecurity Event Recovery.</w:t>
      </w:r>
    </w:p>
    <w:p w14:paraId="4D5A4A84" w14:textId="77777777" w:rsidR="00DF47DB" w:rsidRPr="004E0757" w:rsidRDefault="00DF47DB" w:rsidP="004E0757">
      <w:pPr>
        <w:pStyle w:val="ListParagraph"/>
        <w:numPr>
          <w:ilvl w:val="0"/>
          <w:numId w:val="17"/>
        </w:numPr>
        <w:jc w:val="both"/>
        <w:rPr>
          <w:rFonts w:ascii="Arial" w:hAnsi="Arial" w:cs="Arial"/>
        </w:rPr>
      </w:pPr>
      <w:r w:rsidRPr="004E0757">
        <w:rPr>
          <w:rFonts w:ascii="Arial" w:hAnsi="Arial" w:cs="Arial"/>
          <w:b/>
          <w:bCs/>
        </w:rPr>
        <w:lastRenderedPageBreak/>
        <w:t>CIS Controls v8</w:t>
      </w:r>
      <w:r w:rsidRPr="004E0757">
        <w:rPr>
          <w:rFonts w:ascii="Arial" w:hAnsi="Arial" w:cs="Arial"/>
        </w:rPr>
        <w:t xml:space="preserve"> – Data Recovery Practices.</w:t>
      </w:r>
    </w:p>
    <w:p w14:paraId="6B4ED370" w14:textId="51806ED7" w:rsidR="00DF47DB" w:rsidRPr="004E0757" w:rsidRDefault="00DF47DB" w:rsidP="004E0757">
      <w:pPr>
        <w:pStyle w:val="ListParagraph"/>
        <w:numPr>
          <w:ilvl w:val="0"/>
          <w:numId w:val="17"/>
        </w:numPr>
        <w:jc w:val="both"/>
        <w:rPr>
          <w:rFonts w:ascii="Arial" w:hAnsi="Arial" w:cs="Arial"/>
        </w:rPr>
      </w:pPr>
      <w:r w:rsidRPr="004E0757">
        <w:rPr>
          <w:rFonts w:ascii="Arial" w:hAnsi="Arial" w:cs="Arial"/>
          <w:b/>
          <w:bCs/>
        </w:rPr>
        <w:t>FFIEC Business Continuity Management Handbook</w:t>
      </w:r>
      <w:r w:rsidRPr="004E0757">
        <w:rPr>
          <w:rFonts w:ascii="Arial" w:hAnsi="Arial" w:cs="Arial"/>
        </w:rPr>
        <w:t>.</w:t>
      </w:r>
    </w:p>
    <w:p w14:paraId="4A126061" w14:textId="77777777" w:rsidR="00DF47DB" w:rsidRPr="00DF47DB" w:rsidRDefault="00DF47DB" w:rsidP="00DD752E">
      <w:pPr>
        <w:pStyle w:val="Heading1"/>
      </w:pPr>
      <w:bookmarkStart w:id="7" w:name="_Toc206710433"/>
      <w:r w:rsidRPr="00DF47DB">
        <w:t>4. Scope and Applicability</w:t>
      </w:r>
      <w:bookmarkEnd w:id="7"/>
    </w:p>
    <w:p w14:paraId="3E084A45" w14:textId="77777777" w:rsidR="00DF47DB" w:rsidRPr="00DF47DB" w:rsidRDefault="00DF47DB" w:rsidP="00DF47DB">
      <w:pPr>
        <w:jc w:val="both"/>
        <w:rPr>
          <w:rFonts w:ascii="Arial" w:hAnsi="Arial" w:cs="Arial"/>
        </w:rPr>
      </w:pPr>
      <w:r w:rsidRPr="00DF47DB">
        <w:rPr>
          <w:rFonts w:ascii="Arial" w:hAnsi="Arial" w:cs="Arial"/>
        </w:rPr>
        <w:t>This plan applies to:</w:t>
      </w:r>
    </w:p>
    <w:p w14:paraId="5F161B85" w14:textId="77777777" w:rsidR="00DF47DB" w:rsidRPr="004E0757" w:rsidRDefault="00DF47DB" w:rsidP="004E0757">
      <w:pPr>
        <w:pStyle w:val="ListParagraph"/>
        <w:numPr>
          <w:ilvl w:val="0"/>
          <w:numId w:val="18"/>
        </w:numPr>
        <w:jc w:val="both"/>
        <w:rPr>
          <w:rFonts w:ascii="Arial" w:hAnsi="Arial" w:cs="Arial"/>
        </w:rPr>
      </w:pPr>
      <w:r w:rsidRPr="004E0757">
        <w:rPr>
          <w:rFonts w:ascii="Arial" w:hAnsi="Arial" w:cs="Arial"/>
        </w:rPr>
        <w:t>All enterprise IT systems, applications, databases, storage platforms, and network devices.</w:t>
      </w:r>
    </w:p>
    <w:p w14:paraId="6E2AB114" w14:textId="77777777" w:rsidR="00DF47DB" w:rsidRPr="004E0757" w:rsidRDefault="00DF47DB" w:rsidP="004E0757">
      <w:pPr>
        <w:pStyle w:val="ListParagraph"/>
        <w:numPr>
          <w:ilvl w:val="0"/>
          <w:numId w:val="18"/>
        </w:numPr>
        <w:jc w:val="both"/>
        <w:rPr>
          <w:rFonts w:ascii="Arial" w:hAnsi="Arial" w:cs="Arial"/>
        </w:rPr>
      </w:pPr>
      <w:r w:rsidRPr="004E0757">
        <w:rPr>
          <w:rFonts w:ascii="Arial" w:hAnsi="Arial" w:cs="Arial"/>
        </w:rPr>
        <w:t xml:space="preserve">All data classified as </w:t>
      </w:r>
      <w:r w:rsidRPr="004E0757">
        <w:rPr>
          <w:rFonts w:ascii="Arial" w:hAnsi="Arial" w:cs="Arial"/>
          <w:b/>
          <w:bCs/>
        </w:rPr>
        <w:t>Critical</w:t>
      </w:r>
      <w:r w:rsidRPr="004E0757">
        <w:rPr>
          <w:rFonts w:ascii="Arial" w:hAnsi="Arial" w:cs="Arial"/>
        </w:rPr>
        <w:t xml:space="preserve"> or </w:t>
      </w:r>
      <w:r w:rsidRPr="004E0757">
        <w:rPr>
          <w:rFonts w:ascii="Arial" w:hAnsi="Arial" w:cs="Arial"/>
          <w:b/>
          <w:bCs/>
        </w:rPr>
        <w:t>Confidential</w:t>
      </w:r>
      <w:r w:rsidRPr="004E0757">
        <w:rPr>
          <w:rFonts w:ascii="Arial" w:hAnsi="Arial" w:cs="Arial"/>
        </w:rPr>
        <w:t xml:space="preserve"> per the organization’s Data Classification Policy.</w:t>
      </w:r>
    </w:p>
    <w:p w14:paraId="76D83E74" w14:textId="77777777" w:rsidR="00DF47DB" w:rsidRPr="004E0757" w:rsidRDefault="00DF47DB" w:rsidP="004E0757">
      <w:pPr>
        <w:pStyle w:val="ListParagraph"/>
        <w:numPr>
          <w:ilvl w:val="0"/>
          <w:numId w:val="18"/>
        </w:numPr>
        <w:jc w:val="both"/>
        <w:rPr>
          <w:rFonts w:ascii="Arial" w:hAnsi="Arial" w:cs="Arial"/>
        </w:rPr>
      </w:pPr>
      <w:r w:rsidRPr="004E0757">
        <w:rPr>
          <w:rFonts w:ascii="Arial" w:hAnsi="Arial" w:cs="Arial"/>
        </w:rPr>
        <w:t xml:space="preserve">On-premises, </w:t>
      </w:r>
      <w:proofErr w:type="gramStart"/>
      <w:r w:rsidRPr="004E0757">
        <w:rPr>
          <w:rFonts w:ascii="Arial" w:hAnsi="Arial" w:cs="Arial"/>
        </w:rPr>
        <w:t>cloud</w:t>
      </w:r>
      <w:proofErr w:type="gramEnd"/>
      <w:r w:rsidRPr="004E0757">
        <w:rPr>
          <w:rFonts w:ascii="Arial" w:hAnsi="Arial" w:cs="Arial"/>
        </w:rPr>
        <w:t>, and hybrid environments.</w:t>
      </w:r>
    </w:p>
    <w:p w14:paraId="2E35D59D" w14:textId="3EB615B4" w:rsidR="00DF47DB" w:rsidRPr="004E0757" w:rsidRDefault="00DF47DB" w:rsidP="004E0757">
      <w:pPr>
        <w:pStyle w:val="ListParagraph"/>
        <w:numPr>
          <w:ilvl w:val="0"/>
          <w:numId w:val="18"/>
        </w:numPr>
        <w:jc w:val="both"/>
        <w:rPr>
          <w:rFonts w:ascii="Arial" w:hAnsi="Arial" w:cs="Arial"/>
        </w:rPr>
      </w:pPr>
      <w:r w:rsidRPr="004E0757">
        <w:rPr>
          <w:rFonts w:ascii="Arial" w:hAnsi="Arial" w:cs="Arial"/>
        </w:rPr>
        <w:t>All employees, contractors, and third parties handling backups or restoration activiti</w:t>
      </w:r>
      <w:r w:rsidR="00DD752E" w:rsidRPr="004E0757">
        <w:rPr>
          <w:rFonts w:ascii="Arial" w:hAnsi="Arial" w:cs="Arial"/>
        </w:rPr>
        <w:t>es.</w:t>
      </w:r>
    </w:p>
    <w:p w14:paraId="6250C3E5" w14:textId="77777777" w:rsidR="00DF47DB" w:rsidRPr="00DF47DB" w:rsidRDefault="00DF47DB" w:rsidP="00DD752E">
      <w:pPr>
        <w:pStyle w:val="Heading1"/>
      </w:pPr>
      <w:bookmarkStart w:id="8" w:name="_Toc206710434"/>
      <w:r w:rsidRPr="00DF47DB">
        <w:t>5. Roles and Responsibilities</w:t>
      </w:r>
      <w:bookmarkEnd w:id="8"/>
    </w:p>
    <w:p w14:paraId="4F781C8E" w14:textId="77777777" w:rsidR="00DF47DB" w:rsidRPr="00DF47DB" w:rsidRDefault="00DF47DB" w:rsidP="00DD752E">
      <w:pPr>
        <w:pStyle w:val="Heading2"/>
      </w:pPr>
      <w:bookmarkStart w:id="9" w:name="_Toc206710435"/>
      <w:r w:rsidRPr="00DF47DB">
        <w:t>5.1 Governance Roles</w:t>
      </w:r>
      <w:bookmarkEnd w:id="9"/>
    </w:p>
    <w:p w14:paraId="4DEC50CC" w14:textId="77777777" w:rsidR="00DF47DB" w:rsidRPr="004E0757" w:rsidRDefault="00DF47DB" w:rsidP="004E0757">
      <w:pPr>
        <w:pStyle w:val="ListParagraph"/>
        <w:numPr>
          <w:ilvl w:val="0"/>
          <w:numId w:val="19"/>
        </w:numPr>
        <w:jc w:val="both"/>
        <w:rPr>
          <w:rFonts w:ascii="Arial" w:hAnsi="Arial" w:cs="Arial"/>
        </w:rPr>
      </w:pPr>
      <w:r w:rsidRPr="004E0757">
        <w:rPr>
          <w:rFonts w:ascii="Arial" w:hAnsi="Arial" w:cs="Arial"/>
          <w:b/>
          <w:bCs/>
        </w:rPr>
        <w:t>Executive Sponsor</w:t>
      </w:r>
      <w:r w:rsidRPr="004E0757">
        <w:rPr>
          <w:rFonts w:ascii="Arial" w:hAnsi="Arial" w:cs="Arial"/>
        </w:rPr>
        <w:t xml:space="preserve"> – Provides strategic oversight, approves plan updates.</w:t>
      </w:r>
    </w:p>
    <w:p w14:paraId="7DE47A72" w14:textId="77777777" w:rsidR="00DF47DB" w:rsidRPr="004E0757" w:rsidRDefault="00DF47DB" w:rsidP="004E0757">
      <w:pPr>
        <w:pStyle w:val="ListParagraph"/>
        <w:numPr>
          <w:ilvl w:val="0"/>
          <w:numId w:val="19"/>
        </w:numPr>
        <w:jc w:val="both"/>
        <w:rPr>
          <w:rFonts w:ascii="Arial" w:hAnsi="Arial" w:cs="Arial"/>
        </w:rPr>
      </w:pPr>
      <w:r w:rsidRPr="004E0757">
        <w:rPr>
          <w:rFonts w:ascii="Arial" w:hAnsi="Arial" w:cs="Arial"/>
          <w:b/>
          <w:bCs/>
        </w:rPr>
        <w:t>Backup and Restoration Plan (BRP) Owner</w:t>
      </w:r>
      <w:r w:rsidRPr="004E0757">
        <w:rPr>
          <w:rFonts w:ascii="Arial" w:hAnsi="Arial" w:cs="Arial"/>
        </w:rPr>
        <w:t xml:space="preserve"> – Maintains the plan, coordinates reviews/tests.</w:t>
      </w:r>
    </w:p>
    <w:p w14:paraId="413A6D89" w14:textId="77777777" w:rsidR="00DF47DB" w:rsidRPr="004E0757" w:rsidRDefault="00DF47DB" w:rsidP="004E0757">
      <w:pPr>
        <w:pStyle w:val="ListParagraph"/>
        <w:numPr>
          <w:ilvl w:val="0"/>
          <w:numId w:val="19"/>
        </w:numPr>
        <w:jc w:val="both"/>
        <w:rPr>
          <w:rFonts w:ascii="Arial" w:hAnsi="Arial" w:cs="Arial"/>
        </w:rPr>
      </w:pPr>
      <w:r w:rsidRPr="004E0757">
        <w:rPr>
          <w:rFonts w:ascii="Arial" w:hAnsi="Arial" w:cs="Arial"/>
          <w:b/>
          <w:bCs/>
        </w:rPr>
        <w:t>IT Backup Team</w:t>
      </w:r>
      <w:r w:rsidRPr="004E0757">
        <w:rPr>
          <w:rFonts w:ascii="Arial" w:hAnsi="Arial" w:cs="Arial"/>
        </w:rPr>
        <w:t xml:space="preserve"> – Executes daily/weekly/monthly backups, verifies integrity.</w:t>
      </w:r>
    </w:p>
    <w:p w14:paraId="79890000" w14:textId="77777777" w:rsidR="00DF47DB" w:rsidRPr="004E0757" w:rsidRDefault="00DF47DB" w:rsidP="004E0757">
      <w:pPr>
        <w:pStyle w:val="ListParagraph"/>
        <w:numPr>
          <w:ilvl w:val="0"/>
          <w:numId w:val="19"/>
        </w:numPr>
        <w:jc w:val="both"/>
        <w:rPr>
          <w:rFonts w:ascii="Arial" w:hAnsi="Arial" w:cs="Arial"/>
        </w:rPr>
      </w:pPr>
      <w:r w:rsidRPr="004E0757">
        <w:rPr>
          <w:rFonts w:ascii="Arial" w:hAnsi="Arial" w:cs="Arial"/>
          <w:b/>
          <w:bCs/>
        </w:rPr>
        <w:t>Application/Data Owners</w:t>
      </w:r>
      <w:r w:rsidRPr="004E0757">
        <w:rPr>
          <w:rFonts w:ascii="Arial" w:hAnsi="Arial" w:cs="Arial"/>
        </w:rPr>
        <w:t xml:space="preserve"> – Validate that restored systems meet operational needs.</w:t>
      </w:r>
    </w:p>
    <w:p w14:paraId="17D1FB09" w14:textId="77777777" w:rsidR="00DF47DB" w:rsidRPr="004E0757" w:rsidRDefault="00DF47DB" w:rsidP="004E0757">
      <w:pPr>
        <w:pStyle w:val="ListParagraph"/>
        <w:numPr>
          <w:ilvl w:val="0"/>
          <w:numId w:val="19"/>
        </w:numPr>
        <w:jc w:val="both"/>
        <w:rPr>
          <w:rFonts w:ascii="Arial" w:hAnsi="Arial" w:cs="Arial"/>
        </w:rPr>
      </w:pPr>
      <w:r w:rsidRPr="004E0757">
        <w:rPr>
          <w:rFonts w:ascii="Arial" w:hAnsi="Arial" w:cs="Arial"/>
          <w:b/>
          <w:bCs/>
        </w:rPr>
        <w:t>Information Security Officer</w:t>
      </w:r>
      <w:r w:rsidRPr="004E0757">
        <w:rPr>
          <w:rFonts w:ascii="Arial" w:hAnsi="Arial" w:cs="Arial"/>
        </w:rPr>
        <w:t xml:space="preserve"> – Ensures compliance, audits, and risk assessments.</w:t>
      </w:r>
    </w:p>
    <w:p w14:paraId="6D9845A2" w14:textId="77777777" w:rsidR="00DF47DB" w:rsidRPr="004E0757" w:rsidRDefault="00DF47DB" w:rsidP="004E0757">
      <w:pPr>
        <w:pStyle w:val="ListParagraph"/>
        <w:numPr>
          <w:ilvl w:val="0"/>
          <w:numId w:val="19"/>
        </w:numPr>
        <w:jc w:val="both"/>
        <w:rPr>
          <w:rFonts w:ascii="Arial" w:hAnsi="Arial" w:cs="Arial"/>
        </w:rPr>
      </w:pPr>
      <w:r w:rsidRPr="004E0757">
        <w:rPr>
          <w:rFonts w:ascii="Arial" w:hAnsi="Arial" w:cs="Arial"/>
          <w:b/>
          <w:bCs/>
        </w:rPr>
        <w:t>End Users</w:t>
      </w:r>
      <w:r w:rsidRPr="004E0757">
        <w:rPr>
          <w:rFonts w:ascii="Arial" w:hAnsi="Arial" w:cs="Arial"/>
        </w:rPr>
        <w:t xml:space="preserve"> – Report issues and request data restoration when needed.</w:t>
      </w:r>
    </w:p>
    <w:p w14:paraId="45A67ADD" w14:textId="4B5A57D5" w:rsidR="00A569A7" w:rsidRPr="00A569A7" w:rsidRDefault="00DF47DB" w:rsidP="007A3BA0">
      <w:pPr>
        <w:pStyle w:val="Heading2"/>
      </w:pPr>
      <w:bookmarkStart w:id="10" w:name="_Toc206710436"/>
      <w:r w:rsidRPr="00DF47DB">
        <w:t>5.2 Contact Information</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DF47DB" w:rsidRPr="00DF47DB" w14:paraId="041293A3" w14:textId="77777777">
        <w:trPr>
          <w:tblCellSpacing w:w="15" w:type="dxa"/>
        </w:trPr>
        <w:tc>
          <w:tcPr>
            <w:tcW w:w="0" w:type="auto"/>
            <w:vAlign w:val="center"/>
            <w:hideMark/>
          </w:tcPr>
          <w:p w14:paraId="13D75525" w14:textId="77777777" w:rsidR="00DF47DB" w:rsidRPr="00DF47DB" w:rsidRDefault="00DF47DB" w:rsidP="00DF47DB">
            <w:pPr>
              <w:jc w:val="both"/>
              <w:rPr>
                <w:rFonts w:ascii="Arial" w:hAnsi="Arial" w:cs="Arial"/>
                <w:b/>
                <w:bCs/>
              </w:rPr>
            </w:pPr>
          </w:p>
        </w:tc>
        <w:tc>
          <w:tcPr>
            <w:tcW w:w="0" w:type="auto"/>
            <w:vAlign w:val="center"/>
            <w:hideMark/>
          </w:tcPr>
          <w:p w14:paraId="46EA2BE8" w14:textId="77777777" w:rsidR="00DF47DB" w:rsidRPr="00DF47DB" w:rsidRDefault="00DF47DB" w:rsidP="00DF47DB">
            <w:pPr>
              <w:jc w:val="both"/>
              <w:rPr>
                <w:rFonts w:ascii="Arial" w:hAnsi="Arial" w:cs="Arial"/>
              </w:rPr>
            </w:pPr>
          </w:p>
        </w:tc>
        <w:tc>
          <w:tcPr>
            <w:tcW w:w="0" w:type="auto"/>
            <w:vAlign w:val="center"/>
            <w:hideMark/>
          </w:tcPr>
          <w:p w14:paraId="20A3375A" w14:textId="77777777" w:rsidR="00DF47DB" w:rsidRPr="00DF47DB" w:rsidRDefault="00DF47DB" w:rsidP="00DF47DB">
            <w:pPr>
              <w:jc w:val="both"/>
              <w:rPr>
                <w:rFonts w:ascii="Arial" w:hAnsi="Arial" w:cs="Arial"/>
              </w:rPr>
            </w:pPr>
          </w:p>
        </w:tc>
        <w:tc>
          <w:tcPr>
            <w:tcW w:w="0" w:type="auto"/>
            <w:vAlign w:val="center"/>
            <w:hideMark/>
          </w:tcPr>
          <w:p w14:paraId="308F49E5" w14:textId="77777777" w:rsidR="00DF47DB" w:rsidRPr="00DF47DB" w:rsidRDefault="00DF47DB" w:rsidP="00DF47DB">
            <w:pPr>
              <w:jc w:val="both"/>
              <w:rPr>
                <w:rFonts w:ascii="Arial" w:hAnsi="Arial" w:cs="Arial"/>
              </w:rPr>
            </w:pPr>
          </w:p>
        </w:tc>
      </w:tr>
    </w:tbl>
    <w:tbl>
      <w:tblPr>
        <w:tblStyle w:val="TableGrid"/>
        <w:tblW w:w="9625" w:type="dxa"/>
        <w:tblLook w:val="04A0" w:firstRow="1" w:lastRow="0" w:firstColumn="1" w:lastColumn="0" w:noHBand="0" w:noVBand="1"/>
      </w:tblPr>
      <w:tblGrid>
        <w:gridCol w:w="2065"/>
        <w:gridCol w:w="2340"/>
        <w:gridCol w:w="2340"/>
        <w:gridCol w:w="2880"/>
      </w:tblGrid>
      <w:tr w:rsidR="004E0757" w14:paraId="04DF49A2" w14:textId="77777777" w:rsidTr="00A569A7">
        <w:tc>
          <w:tcPr>
            <w:tcW w:w="2065" w:type="dxa"/>
          </w:tcPr>
          <w:p w14:paraId="6240B95B" w14:textId="476DA24E" w:rsidR="004E0757" w:rsidRDefault="004E0757" w:rsidP="00A569A7">
            <w:pPr>
              <w:jc w:val="center"/>
              <w:rPr>
                <w:rFonts w:ascii="Arial" w:hAnsi="Arial" w:cs="Arial"/>
              </w:rPr>
            </w:pPr>
            <w:r w:rsidRPr="00DF47DB">
              <w:rPr>
                <w:rFonts w:ascii="Arial" w:hAnsi="Arial" w:cs="Arial"/>
                <w:b/>
                <w:bCs/>
              </w:rPr>
              <w:t>Name</w:t>
            </w:r>
          </w:p>
        </w:tc>
        <w:tc>
          <w:tcPr>
            <w:tcW w:w="2340" w:type="dxa"/>
          </w:tcPr>
          <w:p w14:paraId="6813CB39" w14:textId="55FDE635" w:rsidR="004E0757" w:rsidRDefault="004E0757" w:rsidP="00A569A7">
            <w:pPr>
              <w:jc w:val="center"/>
              <w:rPr>
                <w:rFonts w:ascii="Arial" w:hAnsi="Arial" w:cs="Arial"/>
              </w:rPr>
            </w:pPr>
            <w:r w:rsidRPr="00DF47DB">
              <w:rPr>
                <w:rFonts w:ascii="Arial" w:hAnsi="Arial" w:cs="Arial"/>
                <w:b/>
                <w:bCs/>
              </w:rPr>
              <w:t>Title</w:t>
            </w:r>
          </w:p>
        </w:tc>
        <w:tc>
          <w:tcPr>
            <w:tcW w:w="2340" w:type="dxa"/>
          </w:tcPr>
          <w:p w14:paraId="5A682A83" w14:textId="0F4EE292" w:rsidR="004E0757" w:rsidRDefault="004E0757" w:rsidP="00A569A7">
            <w:pPr>
              <w:jc w:val="center"/>
              <w:rPr>
                <w:rFonts w:ascii="Arial" w:hAnsi="Arial" w:cs="Arial"/>
              </w:rPr>
            </w:pPr>
            <w:r w:rsidRPr="00DF47DB">
              <w:rPr>
                <w:rFonts w:ascii="Arial" w:hAnsi="Arial" w:cs="Arial"/>
                <w:b/>
                <w:bCs/>
              </w:rPr>
              <w:t>Role</w:t>
            </w:r>
          </w:p>
        </w:tc>
        <w:tc>
          <w:tcPr>
            <w:tcW w:w="2880" w:type="dxa"/>
          </w:tcPr>
          <w:p w14:paraId="6933D780" w14:textId="780C72B0" w:rsidR="004E0757" w:rsidRDefault="004E0757" w:rsidP="00A569A7">
            <w:pPr>
              <w:jc w:val="center"/>
              <w:rPr>
                <w:rFonts w:ascii="Arial" w:hAnsi="Arial" w:cs="Arial"/>
              </w:rPr>
            </w:pPr>
            <w:r w:rsidRPr="00DF47DB">
              <w:rPr>
                <w:rFonts w:ascii="Arial" w:hAnsi="Arial" w:cs="Arial"/>
                <w:b/>
                <w:bCs/>
              </w:rPr>
              <w:t>Contact Details</w:t>
            </w:r>
          </w:p>
        </w:tc>
      </w:tr>
      <w:tr w:rsidR="004E0757" w14:paraId="5E251DBD" w14:textId="77777777" w:rsidTr="00A569A7">
        <w:tc>
          <w:tcPr>
            <w:tcW w:w="2065" w:type="dxa"/>
          </w:tcPr>
          <w:p w14:paraId="05187032" w14:textId="77777777" w:rsidR="004E0757" w:rsidRDefault="004E0757" w:rsidP="00A569A7">
            <w:pPr>
              <w:jc w:val="center"/>
              <w:rPr>
                <w:rFonts w:ascii="Arial" w:hAnsi="Arial" w:cs="Arial"/>
              </w:rPr>
            </w:pPr>
          </w:p>
        </w:tc>
        <w:tc>
          <w:tcPr>
            <w:tcW w:w="2340" w:type="dxa"/>
          </w:tcPr>
          <w:p w14:paraId="1594E550" w14:textId="77777777" w:rsidR="004E0757" w:rsidRDefault="004E0757" w:rsidP="00A569A7">
            <w:pPr>
              <w:jc w:val="center"/>
              <w:rPr>
                <w:rFonts w:ascii="Arial" w:hAnsi="Arial" w:cs="Arial"/>
              </w:rPr>
            </w:pPr>
          </w:p>
        </w:tc>
        <w:tc>
          <w:tcPr>
            <w:tcW w:w="2340" w:type="dxa"/>
          </w:tcPr>
          <w:p w14:paraId="0C2DFBEB" w14:textId="77777777" w:rsidR="004E0757" w:rsidRDefault="004E0757" w:rsidP="00A569A7">
            <w:pPr>
              <w:jc w:val="center"/>
              <w:rPr>
                <w:rFonts w:ascii="Arial" w:hAnsi="Arial" w:cs="Arial"/>
              </w:rPr>
            </w:pPr>
          </w:p>
        </w:tc>
        <w:tc>
          <w:tcPr>
            <w:tcW w:w="2880" w:type="dxa"/>
          </w:tcPr>
          <w:p w14:paraId="5B260F48" w14:textId="77777777" w:rsidR="004E0757" w:rsidRDefault="004E0757" w:rsidP="00A569A7">
            <w:pPr>
              <w:jc w:val="center"/>
              <w:rPr>
                <w:rFonts w:ascii="Arial" w:hAnsi="Arial" w:cs="Arial"/>
              </w:rPr>
            </w:pPr>
          </w:p>
        </w:tc>
      </w:tr>
    </w:tbl>
    <w:p w14:paraId="57B68597" w14:textId="1DB3B51D" w:rsidR="00DF47DB" w:rsidRPr="00DF47DB" w:rsidRDefault="00DF47DB" w:rsidP="00DF47DB">
      <w:pPr>
        <w:jc w:val="both"/>
        <w:rPr>
          <w:rFonts w:ascii="Arial" w:hAnsi="Arial" w:cs="Arial"/>
        </w:rPr>
      </w:pPr>
    </w:p>
    <w:p w14:paraId="102FE699" w14:textId="77777777" w:rsidR="00DF47DB" w:rsidRPr="00DF47DB" w:rsidRDefault="00DF47DB" w:rsidP="00DD752E">
      <w:pPr>
        <w:pStyle w:val="Heading1"/>
      </w:pPr>
      <w:bookmarkStart w:id="11" w:name="_Toc206710437"/>
      <w:r w:rsidRPr="00DF47DB">
        <w:t>6. Backup Strategy and Requirements</w:t>
      </w:r>
      <w:bookmarkEnd w:id="11"/>
    </w:p>
    <w:p w14:paraId="18AE2EE9" w14:textId="77777777" w:rsidR="00DF47DB" w:rsidRPr="00DF47DB" w:rsidRDefault="00DF47DB" w:rsidP="00DD752E">
      <w:pPr>
        <w:pStyle w:val="Heading2"/>
      </w:pPr>
      <w:bookmarkStart w:id="12" w:name="_Toc206710438"/>
      <w:r w:rsidRPr="00DF47DB">
        <w:t>6.1 Backup Methods</w:t>
      </w:r>
      <w:bookmarkEnd w:id="12"/>
    </w:p>
    <w:p w14:paraId="6D4A6461" w14:textId="77777777" w:rsidR="00DF47DB" w:rsidRPr="00A569A7" w:rsidRDefault="00DF47DB" w:rsidP="00A569A7">
      <w:pPr>
        <w:pStyle w:val="ListParagraph"/>
        <w:numPr>
          <w:ilvl w:val="0"/>
          <w:numId w:val="20"/>
        </w:numPr>
        <w:jc w:val="both"/>
        <w:rPr>
          <w:rFonts w:ascii="Arial" w:hAnsi="Arial" w:cs="Arial"/>
        </w:rPr>
      </w:pPr>
      <w:r w:rsidRPr="00A569A7">
        <w:rPr>
          <w:rFonts w:ascii="Arial" w:hAnsi="Arial" w:cs="Arial"/>
          <w:b/>
          <w:bCs/>
        </w:rPr>
        <w:t>Full Backup</w:t>
      </w:r>
      <w:r w:rsidRPr="00A569A7">
        <w:rPr>
          <w:rFonts w:ascii="Arial" w:hAnsi="Arial" w:cs="Arial"/>
        </w:rPr>
        <w:t xml:space="preserve"> – All data, performed weekly.</w:t>
      </w:r>
    </w:p>
    <w:p w14:paraId="59F9BEDE" w14:textId="77777777" w:rsidR="00DF47DB" w:rsidRPr="00A569A7" w:rsidRDefault="00DF47DB" w:rsidP="00A569A7">
      <w:pPr>
        <w:pStyle w:val="ListParagraph"/>
        <w:numPr>
          <w:ilvl w:val="0"/>
          <w:numId w:val="20"/>
        </w:numPr>
        <w:jc w:val="both"/>
        <w:rPr>
          <w:rFonts w:ascii="Arial" w:hAnsi="Arial" w:cs="Arial"/>
        </w:rPr>
      </w:pPr>
      <w:r w:rsidRPr="00A569A7">
        <w:rPr>
          <w:rFonts w:ascii="Arial" w:hAnsi="Arial" w:cs="Arial"/>
          <w:b/>
          <w:bCs/>
        </w:rPr>
        <w:t>Incremental Backup</w:t>
      </w:r>
      <w:r w:rsidRPr="00A569A7">
        <w:rPr>
          <w:rFonts w:ascii="Arial" w:hAnsi="Arial" w:cs="Arial"/>
        </w:rPr>
        <w:t xml:space="preserve"> – Changes since last backup, performed daily.</w:t>
      </w:r>
    </w:p>
    <w:p w14:paraId="5D1C3E90" w14:textId="77777777" w:rsidR="00DF47DB" w:rsidRPr="00A569A7" w:rsidRDefault="00DF47DB" w:rsidP="00A569A7">
      <w:pPr>
        <w:pStyle w:val="ListParagraph"/>
        <w:numPr>
          <w:ilvl w:val="0"/>
          <w:numId w:val="20"/>
        </w:numPr>
        <w:jc w:val="both"/>
        <w:rPr>
          <w:rFonts w:ascii="Arial" w:hAnsi="Arial" w:cs="Arial"/>
        </w:rPr>
      </w:pPr>
      <w:r w:rsidRPr="00A569A7">
        <w:rPr>
          <w:rFonts w:ascii="Arial" w:hAnsi="Arial" w:cs="Arial"/>
          <w:b/>
          <w:bCs/>
        </w:rPr>
        <w:t>Differential Backup</w:t>
      </w:r>
      <w:r w:rsidRPr="00A569A7">
        <w:rPr>
          <w:rFonts w:ascii="Arial" w:hAnsi="Arial" w:cs="Arial"/>
        </w:rPr>
        <w:t xml:space="preserve"> – Changes since last full backup.</w:t>
      </w:r>
    </w:p>
    <w:p w14:paraId="1F98F414" w14:textId="77777777" w:rsidR="00DF47DB" w:rsidRPr="00A569A7" w:rsidRDefault="00DF47DB" w:rsidP="00A569A7">
      <w:pPr>
        <w:pStyle w:val="ListParagraph"/>
        <w:numPr>
          <w:ilvl w:val="0"/>
          <w:numId w:val="20"/>
        </w:numPr>
        <w:jc w:val="both"/>
        <w:rPr>
          <w:rFonts w:ascii="Arial" w:hAnsi="Arial" w:cs="Arial"/>
        </w:rPr>
      </w:pPr>
      <w:r w:rsidRPr="00A569A7">
        <w:rPr>
          <w:rFonts w:ascii="Arial" w:hAnsi="Arial" w:cs="Arial"/>
          <w:b/>
          <w:bCs/>
        </w:rPr>
        <w:t>Mirror Backup</w:t>
      </w:r>
      <w:r w:rsidRPr="00A569A7">
        <w:rPr>
          <w:rFonts w:ascii="Arial" w:hAnsi="Arial" w:cs="Arial"/>
        </w:rPr>
        <w:t xml:space="preserve"> – Exact real-time replication.</w:t>
      </w:r>
    </w:p>
    <w:p w14:paraId="26159D00" w14:textId="0D680C5C" w:rsidR="00A569A7" w:rsidRPr="00A569A7" w:rsidRDefault="00DF47DB" w:rsidP="001F3C56">
      <w:pPr>
        <w:pStyle w:val="Heading2"/>
      </w:pPr>
      <w:bookmarkStart w:id="13" w:name="_Toc206710439"/>
      <w:r w:rsidRPr="00DF47DB">
        <w:lastRenderedPageBreak/>
        <w:t>6.2 Frequency and Retention</w:t>
      </w:r>
      <w:bookmarkEnd w:id="13"/>
    </w:p>
    <w:tbl>
      <w:tblPr>
        <w:tblStyle w:val="TableGrid"/>
        <w:tblW w:w="0" w:type="auto"/>
        <w:tblLook w:val="04A0" w:firstRow="1" w:lastRow="0" w:firstColumn="1" w:lastColumn="0" w:noHBand="0" w:noVBand="1"/>
      </w:tblPr>
      <w:tblGrid>
        <w:gridCol w:w="1870"/>
        <w:gridCol w:w="1870"/>
        <w:gridCol w:w="1870"/>
        <w:gridCol w:w="1870"/>
        <w:gridCol w:w="1870"/>
      </w:tblGrid>
      <w:tr w:rsidR="007A3BA0" w14:paraId="02E6BD23" w14:textId="77777777" w:rsidTr="006107A2">
        <w:tc>
          <w:tcPr>
            <w:tcW w:w="1870" w:type="dxa"/>
          </w:tcPr>
          <w:p w14:paraId="0C087836" w14:textId="0D07D422" w:rsidR="007A3BA0" w:rsidRDefault="007A3BA0" w:rsidP="007A3BA0">
            <w:r w:rsidRPr="00DF47DB">
              <w:rPr>
                <w:rFonts w:ascii="Arial" w:hAnsi="Arial" w:cs="Arial"/>
                <w:b/>
                <w:bCs/>
              </w:rPr>
              <w:t>Data Type</w:t>
            </w:r>
          </w:p>
        </w:tc>
        <w:tc>
          <w:tcPr>
            <w:tcW w:w="1870" w:type="dxa"/>
          </w:tcPr>
          <w:p w14:paraId="3BF869C3" w14:textId="188542A4" w:rsidR="007A3BA0" w:rsidRDefault="007A3BA0" w:rsidP="007A3BA0">
            <w:r>
              <w:rPr>
                <w:rFonts w:ascii="Arial" w:hAnsi="Arial" w:cs="Arial"/>
                <w:b/>
                <w:bCs/>
              </w:rPr>
              <w:t>Frequency</w:t>
            </w:r>
          </w:p>
        </w:tc>
        <w:tc>
          <w:tcPr>
            <w:tcW w:w="1870" w:type="dxa"/>
          </w:tcPr>
          <w:p w14:paraId="43FE35E1" w14:textId="75A4D28B" w:rsidR="007A3BA0" w:rsidRDefault="007A3BA0" w:rsidP="007A3BA0">
            <w:r w:rsidRPr="00DF47DB">
              <w:rPr>
                <w:rFonts w:ascii="Arial" w:hAnsi="Arial" w:cs="Arial"/>
                <w:b/>
                <w:bCs/>
              </w:rPr>
              <w:t>Retention Period</w:t>
            </w:r>
          </w:p>
        </w:tc>
        <w:tc>
          <w:tcPr>
            <w:tcW w:w="1870" w:type="dxa"/>
          </w:tcPr>
          <w:p w14:paraId="0A65E2FD" w14:textId="5AB42D94" w:rsidR="007A3BA0" w:rsidRDefault="007A3BA0" w:rsidP="007A3BA0">
            <w:r w:rsidRPr="00DF47DB">
              <w:rPr>
                <w:rFonts w:ascii="Arial" w:hAnsi="Arial" w:cs="Arial"/>
                <w:b/>
                <w:bCs/>
              </w:rPr>
              <w:t>Location</w:t>
            </w:r>
          </w:p>
        </w:tc>
        <w:tc>
          <w:tcPr>
            <w:tcW w:w="1870" w:type="dxa"/>
          </w:tcPr>
          <w:p w14:paraId="01C1CD1F" w14:textId="3A541DAD" w:rsidR="007A3BA0" w:rsidRDefault="007A3BA0" w:rsidP="007A3BA0">
            <w:r w:rsidRPr="00DF47DB">
              <w:rPr>
                <w:rFonts w:ascii="Arial" w:hAnsi="Arial" w:cs="Arial"/>
                <w:b/>
                <w:bCs/>
              </w:rPr>
              <w:t>Method</w:t>
            </w:r>
          </w:p>
        </w:tc>
      </w:tr>
      <w:tr w:rsidR="007A3BA0" w14:paraId="648A72E1" w14:textId="77777777" w:rsidTr="00A569A7">
        <w:tc>
          <w:tcPr>
            <w:tcW w:w="1870" w:type="dxa"/>
          </w:tcPr>
          <w:p w14:paraId="68F294E6" w14:textId="4AB178E7" w:rsidR="007A3BA0" w:rsidRDefault="007A3BA0" w:rsidP="007A3BA0">
            <w:r w:rsidRPr="00DF47DB">
              <w:rPr>
                <w:rFonts w:ascii="Arial" w:hAnsi="Arial" w:cs="Arial"/>
              </w:rPr>
              <w:t>Critical Systems</w:t>
            </w:r>
          </w:p>
        </w:tc>
        <w:tc>
          <w:tcPr>
            <w:tcW w:w="1870" w:type="dxa"/>
          </w:tcPr>
          <w:p w14:paraId="3D471A56" w14:textId="25789A92" w:rsidR="007A3BA0" w:rsidRDefault="007A3BA0" w:rsidP="007A3BA0">
            <w:r w:rsidRPr="00DF47DB">
              <w:rPr>
                <w:rFonts w:ascii="Arial" w:hAnsi="Arial" w:cs="Arial"/>
              </w:rPr>
              <w:t>Daily (incremental) + Weekly (full)</w:t>
            </w:r>
          </w:p>
        </w:tc>
        <w:tc>
          <w:tcPr>
            <w:tcW w:w="1870" w:type="dxa"/>
          </w:tcPr>
          <w:p w14:paraId="6BCA1ED2" w14:textId="10F68F5A" w:rsidR="007A3BA0" w:rsidRDefault="007A3BA0" w:rsidP="007A3BA0">
            <w:r w:rsidRPr="00DF47DB">
              <w:rPr>
                <w:rFonts w:ascii="Arial" w:hAnsi="Arial" w:cs="Arial"/>
              </w:rPr>
              <w:t>12 months</w:t>
            </w:r>
          </w:p>
        </w:tc>
        <w:tc>
          <w:tcPr>
            <w:tcW w:w="1870" w:type="dxa"/>
          </w:tcPr>
          <w:p w14:paraId="440D465D" w14:textId="44F5AD44" w:rsidR="007A3BA0" w:rsidRDefault="007A3BA0" w:rsidP="007A3BA0">
            <w:r w:rsidRPr="00DF47DB">
              <w:rPr>
                <w:rFonts w:ascii="Arial" w:hAnsi="Arial" w:cs="Arial"/>
              </w:rPr>
              <w:t>Offsite + Cloud</w:t>
            </w:r>
          </w:p>
        </w:tc>
        <w:tc>
          <w:tcPr>
            <w:tcW w:w="1870" w:type="dxa"/>
          </w:tcPr>
          <w:p w14:paraId="4C51432A" w14:textId="64683378" w:rsidR="007A3BA0" w:rsidRDefault="007A3BA0" w:rsidP="007A3BA0">
            <w:r w:rsidRPr="00DF47DB">
              <w:rPr>
                <w:rFonts w:ascii="Arial" w:hAnsi="Arial" w:cs="Arial"/>
              </w:rPr>
              <w:t>Encrypted</w:t>
            </w:r>
          </w:p>
        </w:tc>
      </w:tr>
      <w:tr w:rsidR="007A3BA0" w14:paraId="443223B0" w14:textId="77777777" w:rsidTr="00D638B5">
        <w:tc>
          <w:tcPr>
            <w:tcW w:w="1870" w:type="dxa"/>
          </w:tcPr>
          <w:p w14:paraId="2E660CAA" w14:textId="39441073" w:rsidR="007A3BA0" w:rsidRDefault="007A3BA0" w:rsidP="007A3BA0">
            <w:r w:rsidRPr="00DF47DB">
              <w:rPr>
                <w:rFonts w:ascii="Arial" w:hAnsi="Arial" w:cs="Arial"/>
              </w:rPr>
              <w:t>Databases</w:t>
            </w:r>
          </w:p>
        </w:tc>
        <w:tc>
          <w:tcPr>
            <w:tcW w:w="1870" w:type="dxa"/>
          </w:tcPr>
          <w:p w14:paraId="1C0090F4" w14:textId="42919CF5" w:rsidR="007A3BA0" w:rsidRDefault="007A3BA0" w:rsidP="007A3BA0">
            <w:r w:rsidRPr="00DF47DB">
              <w:rPr>
                <w:rFonts w:ascii="Arial" w:hAnsi="Arial" w:cs="Arial"/>
              </w:rPr>
              <w:t>Every 6 hours</w:t>
            </w:r>
          </w:p>
        </w:tc>
        <w:tc>
          <w:tcPr>
            <w:tcW w:w="1870" w:type="dxa"/>
            <w:vAlign w:val="center"/>
          </w:tcPr>
          <w:p w14:paraId="5CC5A726" w14:textId="39A68716" w:rsidR="007A3BA0" w:rsidRDefault="007A3BA0" w:rsidP="007A3BA0">
            <w:r w:rsidRPr="00DF47DB">
              <w:rPr>
                <w:rFonts w:ascii="Arial" w:hAnsi="Arial" w:cs="Arial"/>
              </w:rPr>
              <w:t>6 months</w:t>
            </w:r>
          </w:p>
        </w:tc>
        <w:tc>
          <w:tcPr>
            <w:tcW w:w="1870" w:type="dxa"/>
          </w:tcPr>
          <w:p w14:paraId="25AA33B9" w14:textId="593E1647" w:rsidR="007A3BA0" w:rsidRDefault="007A3BA0" w:rsidP="007A3BA0">
            <w:r w:rsidRPr="00DF47DB">
              <w:rPr>
                <w:rFonts w:ascii="Arial" w:hAnsi="Arial" w:cs="Arial"/>
              </w:rPr>
              <w:t>Onsite + Offsite</w:t>
            </w:r>
          </w:p>
        </w:tc>
        <w:tc>
          <w:tcPr>
            <w:tcW w:w="1870" w:type="dxa"/>
          </w:tcPr>
          <w:p w14:paraId="0D8F0EA9" w14:textId="23A2953C" w:rsidR="007A3BA0" w:rsidRDefault="007A3BA0" w:rsidP="007A3BA0">
            <w:r w:rsidRPr="00DF47DB">
              <w:rPr>
                <w:rFonts w:ascii="Arial" w:hAnsi="Arial" w:cs="Arial"/>
              </w:rPr>
              <w:t>Encrypted</w:t>
            </w:r>
          </w:p>
        </w:tc>
      </w:tr>
      <w:tr w:rsidR="007A3BA0" w14:paraId="6EAEC1F7" w14:textId="77777777" w:rsidTr="002B7DE2">
        <w:tc>
          <w:tcPr>
            <w:tcW w:w="1870" w:type="dxa"/>
          </w:tcPr>
          <w:p w14:paraId="528FFCEA" w14:textId="0C69B87D" w:rsidR="007A3BA0" w:rsidRDefault="007A3BA0" w:rsidP="007A3BA0">
            <w:r w:rsidRPr="00DF47DB">
              <w:rPr>
                <w:rFonts w:ascii="Arial" w:hAnsi="Arial" w:cs="Arial"/>
              </w:rPr>
              <w:t>Virtual Machines</w:t>
            </w:r>
          </w:p>
        </w:tc>
        <w:tc>
          <w:tcPr>
            <w:tcW w:w="1870" w:type="dxa"/>
          </w:tcPr>
          <w:p w14:paraId="78E67F03" w14:textId="11E36536" w:rsidR="007A3BA0" w:rsidRDefault="007A3BA0" w:rsidP="007A3BA0">
            <w:r w:rsidRPr="00DF47DB">
              <w:rPr>
                <w:rFonts w:ascii="Arial" w:hAnsi="Arial" w:cs="Arial"/>
              </w:rPr>
              <w:t>Weekly</w:t>
            </w:r>
          </w:p>
        </w:tc>
        <w:tc>
          <w:tcPr>
            <w:tcW w:w="1870" w:type="dxa"/>
            <w:vAlign w:val="center"/>
          </w:tcPr>
          <w:p w14:paraId="3DA38668" w14:textId="0A3469FA" w:rsidR="007A3BA0" w:rsidRDefault="007A3BA0" w:rsidP="007A3BA0">
            <w:r w:rsidRPr="00DF47DB">
              <w:rPr>
                <w:rFonts w:ascii="Arial" w:hAnsi="Arial" w:cs="Arial"/>
              </w:rPr>
              <w:t>6 months</w:t>
            </w:r>
          </w:p>
        </w:tc>
        <w:tc>
          <w:tcPr>
            <w:tcW w:w="1870" w:type="dxa"/>
          </w:tcPr>
          <w:p w14:paraId="45682869" w14:textId="5F6CF096" w:rsidR="007A3BA0" w:rsidRDefault="007A3BA0" w:rsidP="007A3BA0">
            <w:r w:rsidRPr="00DF47DB">
              <w:rPr>
                <w:rFonts w:ascii="Arial" w:hAnsi="Arial" w:cs="Arial"/>
              </w:rPr>
              <w:t>Offsite/Cloud</w:t>
            </w:r>
          </w:p>
        </w:tc>
        <w:tc>
          <w:tcPr>
            <w:tcW w:w="1870" w:type="dxa"/>
          </w:tcPr>
          <w:p w14:paraId="47E31BCF" w14:textId="793CA1BB" w:rsidR="007A3BA0" w:rsidRDefault="007A3BA0" w:rsidP="007A3BA0">
            <w:r w:rsidRPr="00DF47DB">
              <w:rPr>
                <w:rFonts w:ascii="Arial" w:hAnsi="Arial" w:cs="Arial"/>
              </w:rPr>
              <w:t>Image backup</w:t>
            </w:r>
          </w:p>
        </w:tc>
      </w:tr>
    </w:tbl>
    <w:p w14:paraId="53ACAA77" w14:textId="77777777" w:rsidR="00A569A7" w:rsidRPr="00A569A7" w:rsidRDefault="00A569A7" w:rsidP="00A569A7"/>
    <w:p w14:paraId="51A1D1A7" w14:textId="6BAEDDFE" w:rsidR="00A569A7" w:rsidRPr="00A569A7" w:rsidRDefault="00DF47DB" w:rsidP="001F3C56">
      <w:pPr>
        <w:pStyle w:val="Heading2"/>
      </w:pPr>
      <w:bookmarkStart w:id="14" w:name="_Toc206710440"/>
      <w:r w:rsidRPr="00DF47DB">
        <w:t>6.3 Storage Locations</w:t>
      </w:r>
      <w:bookmarkEnd w:id="14"/>
    </w:p>
    <w:p w14:paraId="5C287792" w14:textId="77777777" w:rsidR="00DF47DB" w:rsidRPr="00A569A7" w:rsidRDefault="00DF47DB" w:rsidP="00A569A7">
      <w:pPr>
        <w:pStyle w:val="ListParagraph"/>
        <w:numPr>
          <w:ilvl w:val="0"/>
          <w:numId w:val="23"/>
        </w:numPr>
        <w:jc w:val="both"/>
        <w:rPr>
          <w:rFonts w:ascii="Arial" w:hAnsi="Arial" w:cs="Arial"/>
        </w:rPr>
      </w:pPr>
      <w:r w:rsidRPr="00A569A7">
        <w:rPr>
          <w:rFonts w:ascii="Arial" w:hAnsi="Arial" w:cs="Arial"/>
          <w:b/>
          <w:bCs/>
        </w:rPr>
        <w:t>Primary Site:</w:t>
      </w:r>
      <w:r w:rsidRPr="00A569A7">
        <w:rPr>
          <w:rFonts w:ascii="Arial" w:hAnsi="Arial" w:cs="Arial"/>
        </w:rPr>
        <w:t xml:space="preserve"> ____________________</w:t>
      </w:r>
    </w:p>
    <w:p w14:paraId="177FFD60" w14:textId="77777777" w:rsidR="00DF47DB" w:rsidRPr="00A569A7" w:rsidRDefault="00DF47DB" w:rsidP="00A569A7">
      <w:pPr>
        <w:pStyle w:val="ListParagraph"/>
        <w:numPr>
          <w:ilvl w:val="0"/>
          <w:numId w:val="23"/>
        </w:numPr>
        <w:jc w:val="both"/>
        <w:rPr>
          <w:rFonts w:ascii="Arial" w:hAnsi="Arial" w:cs="Arial"/>
        </w:rPr>
      </w:pPr>
      <w:r w:rsidRPr="00A569A7">
        <w:rPr>
          <w:rFonts w:ascii="Arial" w:hAnsi="Arial" w:cs="Arial"/>
          <w:b/>
          <w:bCs/>
        </w:rPr>
        <w:t>Offsite Facility:</w:t>
      </w:r>
      <w:r w:rsidRPr="00A569A7">
        <w:rPr>
          <w:rFonts w:ascii="Arial" w:hAnsi="Arial" w:cs="Arial"/>
        </w:rPr>
        <w:t xml:space="preserve"> __________________</w:t>
      </w:r>
    </w:p>
    <w:p w14:paraId="2427FD7B" w14:textId="77777777" w:rsidR="00DF47DB" w:rsidRPr="00A569A7" w:rsidRDefault="00DF47DB" w:rsidP="00A569A7">
      <w:pPr>
        <w:pStyle w:val="ListParagraph"/>
        <w:numPr>
          <w:ilvl w:val="0"/>
          <w:numId w:val="23"/>
        </w:numPr>
        <w:jc w:val="both"/>
        <w:rPr>
          <w:rFonts w:ascii="Arial" w:hAnsi="Arial" w:cs="Arial"/>
        </w:rPr>
      </w:pPr>
      <w:r w:rsidRPr="00A569A7">
        <w:rPr>
          <w:rFonts w:ascii="Arial" w:hAnsi="Arial" w:cs="Arial"/>
          <w:b/>
          <w:bCs/>
        </w:rPr>
        <w:t>Cloud Service Provider:</w:t>
      </w:r>
      <w:r w:rsidRPr="00A569A7">
        <w:rPr>
          <w:rFonts w:ascii="Arial" w:hAnsi="Arial" w:cs="Arial"/>
        </w:rPr>
        <w:t xml:space="preserve"> ___________</w:t>
      </w:r>
    </w:p>
    <w:p w14:paraId="14D8ED46" w14:textId="77777777" w:rsidR="00A569A7" w:rsidRPr="00DF47DB" w:rsidRDefault="00A569A7" w:rsidP="00A569A7">
      <w:pPr>
        <w:ind w:left="720"/>
        <w:jc w:val="both"/>
        <w:rPr>
          <w:rFonts w:ascii="Arial" w:hAnsi="Arial" w:cs="Arial"/>
        </w:rPr>
      </w:pPr>
    </w:p>
    <w:p w14:paraId="2D34149A" w14:textId="77777777" w:rsidR="00DF47DB" w:rsidRDefault="00DF47DB" w:rsidP="00DD752E">
      <w:pPr>
        <w:pStyle w:val="Heading2"/>
      </w:pPr>
      <w:bookmarkStart w:id="15" w:name="_Toc206710441"/>
      <w:r w:rsidRPr="00DF47DB">
        <w:t>6.4 Encryption &amp; Key Management</w:t>
      </w:r>
      <w:bookmarkEnd w:id="15"/>
    </w:p>
    <w:p w14:paraId="3CAAF395" w14:textId="77777777" w:rsidR="00A569A7" w:rsidRPr="00A569A7" w:rsidRDefault="00A569A7" w:rsidP="00A569A7"/>
    <w:p w14:paraId="42072546" w14:textId="77777777" w:rsidR="00DF47DB" w:rsidRPr="00A569A7" w:rsidRDefault="00DF47DB" w:rsidP="00A569A7">
      <w:pPr>
        <w:pStyle w:val="ListParagraph"/>
        <w:numPr>
          <w:ilvl w:val="0"/>
          <w:numId w:val="25"/>
        </w:numPr>
        <w:jc w:val="both"/>
        <w:rPr>
          <w:rFonts w:ascii="Arial" w:hAnsi="Arial" w:cs="Arial"/>
        </w:rPr>
      </w:pPr>
      <w:r w:rsidRPr="00A569A7">
        <w:rPr>
          <w:rFonts w:ascii="Arial" w:hAnsi="Arial" w:cs="Arial"/>
        </w:rPr>
        <w:t>All backups must be encrypted in transit and at rest.</w:t>
      </w:r>
    </w:p>
    <w:p w14:paraId="272DB34A" w14:textId="3DA98E82" w:rsidR="00DF47DB" w:rsidRPr="00A569A7" w:rsidRDefault="00DF47DB" w:rsidP="00A569A7">
      <w:pPr>
        <w:pStyle w:val="ListParagraph"/>
        <w:numPr>
          <w:ilvl w:val="0"/>
          <w:numId w:val="25"/>
        </w:numPr>
        <w:jc w:val="both"/>
        <w:rPr>
          <w:rFonts w:ascii="Arial" w:hAnsi="Arial" w:cs="Arial"/>
        </w:rPr>
      </w:pPr>
      <w:r w:rsidRPr="00A569A7">
        <w:rPr>
          <w:rFonts w:ascii="Arial" w:hAnsi="Arial" w:cs="Arial"/>
        </w:rPr>
        <w:t xml:space="preserve">Keys stored in </w:t>
      </w:r>
      <w:r w:rsidR="00A569A7" w:rsidRPr="00A569A7">
        <w:rPr>
          <w:rFonts w:ascii="Arial" w:hAnsi="Arial" w:cs="Arial"/>
        </w:rPr>
        <w:t xml:space="preserve">a </w:t>
      </w:r>
      <w:r w:rsidRPr="00A569A7">
        <w:rPr>
          <w:rFonts w:ascii="Arial" w:hAnsi="Arial" w:cs="Arial"/>
        </w:rPr>
        <w:t>secure Key Management System (KMS).</w:t>
      </w:r>
    </w:p>
    <w:p w14:paraId="0D18EAAB" w14:textId="2B0FDDFC" w:rsidR="00DF47DB" w:rsidRPr="00A569A7" w:rsidRDefault="00DF47DB" w:rsidP="00A569A7">
      <w:pPr>
        <w:pStyle w:val="ListParagraph"/>
        <w:numPr>
          <w:ilvl w:val="0"/>
          <w:numId w:val="25"/>
        </w:numPr>
        <w:jc w:val="both"/>
        <w:rPr>
          <w:rFonts w:ascii="Arial" w:hAnsi="Arial" w:cs="Arial"/>
        </w:rPr>
      </w:pPr>
      <w:r w:rsidRPr="00A569A7">
        <w:rPr>
          <w:rFonts w:ascii="Arial" w:hAnsi="Arial" w:cs="Arial"/>
        </w:rPr>
        <w:t xml:space="preserve">Key rotation </w:t>
      </w:r>
      <w:r w:rsidR="00A569A7" w:rsidRPr="00A569A7">
        <w:rPr>
          <w:rFonts w:ascii="Arial" w:hAnsi="Arial" w:cs="Arial"/>
        </w:rPr>
        <w:t xml:space="preserve">should occur every 12 months or after a </w:t>
      </w:r>
      <w:r w:rsidRPr="00A569A7">
        <w:rPr>
          <w:rFonts w:ascii="Arial" w:hAnsi="Arial" w:cs="Arial"/>
        </w:rPr>
        <w:t>compromise.</w:t>
      </w:r>
    </w:p>
    <w:p w14:paraId="0FEF542D" w14:textId="77777777" w:rsidR="00DF47DB" w:rsidRPr="00DF47DB" w:rsidRDefault="00DF47DB" w:rsidP="00DD752E">
      <w:pPr>
        <w:pStyle w:val="Heading1"/>
      </w:pPr>
      <w:bookmarkStart w:id="16" w:name="_Toc206710442"/>
      <w:r w:rsidRPr="00DF47DB">
        <w:t>7. Data Restoration Process</w:t>
      </w:r>
      <w:bookmarkEnd w:id="16"/>
    </w:p>
    <w:p w14:paraId="6B7D02B5" w14:textId="77777777" w:rsidR="00DF47DB" w:rsidRPr="00DF47DB" w:rsidRDefault="00DF47DB" w:rsidP="00DD752E">
      <w:pPr>
        <w:pStyle w:val="Heading2"/>
      </w:pPr>
      <w:bookmarkStart w:id="17" w:name="_Toc206710443"/>
      <w:r w:rsidRPr="00DF47DB">
        <w:t>7.1 Restore Request Workflow</w:t>
      </w:r>
      <w:bookmarkEnd w:id="17"/>
    </w:p>
    <w:p w14:paraId="35DDDB15" w14:textId="308FD9FE" w:rsidR="00DF47DB" w:rsidRPr="00A569A7" w:rsidRDefault="00DF47DB" w:rsidP="00A569A7">
      <w:pPr>
        <w:pStyle w:val="ListParagraph"/>
        <w:numPr>
          <w:ilvl w:val="0"/>
          <w:numId w:val="26"/>
        </w:numPr>
        <w:jc w:val="both"/>
        <w:rPr>
          <w:rFonts w:ascii="Arial" w:hAnsi="Arial" w:cs="Arial"/>
        </w:rPr>
      </w:pPr>
      <w:r w:rsidRPr="00A569A7">
        <w:rPr>
          <w:rFonts w:ascii="Arial" w:hAnsi="Arial" w:cs="Arial"/>
        </w:rPr>
        <w:t xml:space="preserve">User submits </w:t>
      </w:r>
      <w:r w:rsidR="00A569A7" w:rsidRPr="00A569A7">
        <w:rPr>
          <w:rFonts w:ascii="Arial" w:hAnsi="Arial" w:cs="Arial"/>
        </w:rPr>
        <w:t xml:space="preserve">a </w:t>
      </w:r>
      <w:r w:rsidRPr="00A569A7">
        <w:rPr>
          <w:rFonts w:ascii="Arial" w:hAnsi="Arial" w:cs="Arial"/>
        </w:rPr>
        <w:t>restore request.</w:t>
      </w:r>
    </w:p>
    <w:p w14:paraId="1B2A7BE3" w14:textId="77777777" w:rsidR="00DF47DB" w:rsidRPr="00A569A7" w:rsidRDefault="00DF47DB" w:rsidP="00A569A7">
      <w:pPr>
        <w:pStyle w:val="ListParagraph"/>
        <w:numPr>
          <w:ilvl w:val="0"/>
          <w:numId w:val="26"/>
        </w:numPr>
        <w:jc w:val="both"/>
        <w:rPr>
          <w:rFonts w:ascii="Arial" w:hAnsi="Arial" w:cs="Arial"/>
        </w:rPr>
      </w:pPr>
      <w:r w:rsidRPr="00A569A7">
        <w:rPr>
          <w:rFonts w:ascii="Arial" w:hAnsi="Arial" w:cs="Arial"/>
        </w:rPr>
        <w:t>IT Backup Team validates request.</w:t>
      </w:r>
    </w:p>
    <w:p w14:paraId="47DF8357" w14:textId="77777777" w:rsidR="00DF47DB" w:rsidRPr="00A569A7" w:rsidRDefault="00DF47DB" w:rsidP="00A569A7">
      <w:pPr>
        <w:pStyle w:val="ListParagraph"/>
        <w:numPr>
          <w:ilvl w:val="0"/>
          <w:numId w:val="26"/>
        </w:numPr>
        <w:jc w:val="both"/>
        <w:rPr>
          <w:rFonts w:ascii="Arial" w:hAnsi="Arial" w:cs="Arial"/>
        </w:rPr>
      </w:pPr>
      <w:r w:rsidRPr="00A569A7">
        <w:rPr>
          <w:rFonts w:ascii="Arial" w:hAnsi="Arial" w:cs="Arial"/>
        </w:rPr>
        <w:t>Approval from BRP Owner (if sensitive data).</w:t>
      </w:r>
    </w:p>
    <w:p w14:paraId="64BE6C35" w14:textId="054F6FCD" w:rsidR="00DF47DB" w:rsidRPr="00A569A7" w:rsidRDefault="00DF47DB" w:rsidP="00A569A7">
      <w:pPr>
        <w:pStyle w:val="ListParagraph"/>
        <w:numPr>
          <w:ilvl w:val="0"/>
          <w:numId w:val="26"/>
        </w:numPr>
        <w:jc w:val="both"/>
        <w:rPr>
          <w:rFonts w:ascii="Arial" w:hAnsi="Arial" w:cs="Arial"/>
        </w:rPr>
      </w:pPr>
      <w:r w:rsidRPr="00A569A7">
        <w:rPr>
          <w:rFonts w:ascii="Arial" w:hAnsi="Arial" w:cs="Arial"/>
        </w:rPr>
        <w:t xml:space="preserve">Restore initiated in </w:t>
      </w:r>
      <w:r w:rsidR="00A569A7" w:rsidRPr="00A569A7">
        <w:rPr>
          <w:rFonts w:ascii="Arial" w:hAnsi="Arial" w:cs="Arial"/>
        </w:rPr>
        <w:t xml:space="preserve">the </w:t>
      </w:r>
      <w:r w:rsidRPr="00A569A7">
        <w:rPr>
          <w:rFonts w:ascii="Arial" w:hAnsi="Arial" w:cs="Arial"/>
        </w:rPr>
        <w:t>staging environment.</w:t>
      </w:r>
    </w:p>
    <w:p w14:paraId="784A11A8" w14:textId="77777777" w:rsidR="00DF47DB" w:rsidRPr="00A569A7" w:rsidRDefault="00DF47DB" w:rsidP="00A569A7">
      <w:pPr>
        <w:pStyle w:val="ListParagraph"/>
        <w:numPr>
          <w:ilvl w:val="0"/>
          <w:numId w:val="26"/>
        </w:numPr>
        <w:jc w:val="both"/>
        <w:rPr>
          <w:rFonts w:ascii="Arial" w:hAnsi="Arial" w:cs="Arial"/>
        </w:rPr>
      </w:pPr>
      <w:r w:rsidRPr="00A569A7">
        <w:rPr>
          <w:rFonts w:ascii="Arial" w:hAnsi="Arial" w:cs="Arial"/>
        </w:rPr>
        <w:t>Data/application validated.</w:t>
      </w:r>
    </w:p>
    <w:p w14:paraId="4C944328" w14:textId="77777777" w:rsidR="00DF47DB" w:rsidRPr="00A569A7" w:rsidRDefault="00DF47DB" w:rsidP="00A569A7">
      <w:pPr>
        <w:pStyle w:val="ListParagraph"/>
        <w:numPr>
          <w:ilvl w:val="0"/>
          <w:numId w:val="26"/>
        </w:numPr>
        <w:jc w:val="both"/>
        <w:rPr>
          <w:rFonts w:ascii="Arial" w:hAnsi="Arial" w:cs="Arial"/>
        </w:rPr>
      </w:pPr>
      <w:r w:rsidRPr="00A569A7">
        <w:rPr>
          <w:rFonts w:ascii="Arial" w:hAnsi="Arial" w:cs="Arial"/>
        </w:rPr>
        <w:t>Full production restoration executed.</w:t>
      </w:r>
    </w:p>
    <w:p w14:paraId="6EE12960" w14:textId="77777777" w:rsidR="00DF47DB" w:rsidRPr="00DF47DB" w:rsidRDefault="00DF47DB" w:rsidP="00DD752E">
      <w:pPr>
        <w:pStyle w:val="Heading2"/>
      </w:pPr>
      <w:bookmarkStart w:id="18" w:name="_Toc206710444"/>
      <w:r w:rsidRPr="00DF47DB">
        <w:t>7.2 Validation</w:t>
      </w:r>
      <w:bookmarkEnd w:id="18"/>
    </w:p>
    <w:p w14:paraId="4EFD2B87" w14:textId="77777777" w:rsidR="00DF47DB" w:rsidRPr="00A569A7" w:rsidRDefault="00DF47DB" w:rsidP="00A569A7">
      <w:pPr>
        <w:pStyle w:val="ListParagraph"/>
        <w:numPr>
          <w:ilvl w:val="0"/>
          <w:numId w:val="27"/>
        </w:numPr>
        <w:jc w:val="both"/>
        <w:rPr>
          <w:rFonts w:ascii="Arial" w:hAnsi="Arial" w:cs="Arial"/>
        </w:rPr>
      </w:pPr>
      <w:r w:rsidRPr="00A569A7">
        <w:rPr>
          <w:rFonts w:ascii="Arial" w:hAnsi="Arial" w:cs="Arial"/>
        </w:rPr>
        <w:t>Integrity checks (hash verification).</w:t>
      </w:r>
    </w:p>
    <w:p w14:paraId="617BCA5C" w14:textId="77777777" w:rsidR="00DF47DB" w:rsidRPr="00A569A7" w:rsidRDefault="00DF47DB" w:rsidP="00A569A7">
      <w:pPr>
        <w:pStyle w:val="ListParagraph"/>
        <w:numPr>
          <w:ilvl w:val="0"/>
          <w:numId w:val="27"/>
        </w:numPr>
        <w:jc w:val="both"/>
        <w:rPr>
          <w:rFonts w:ascii="Arial" w:hAnsi="Arial" w:cs="Arial"/>
        </w:rPr>
      </w:pPr>
      <w:r w:rsidRPr="00A569A7">
        <w:rPr>
          <w:rFonts w:ascii="Arial" w:hAnsi="Arial" w:cs="Arial"/>
        </w:rPr>
        <w:t>Functional testing (application/system works as expected).</w:t>
      </w:r>
    </w:p>
    <w:p w14:paraId="650F0FF9" w14:textId="11B320ED" w:rsidR="00DF47DB" w:rsidRPr="00A569A7" w:rsidRDefault="00DF47DB" w:rsidP="00A569A7">
      <w:pPr>
        <w:pStyle w:val="ListParagraph"/>
        <w:numPr>
          <w:ilvl w:val="0"/>
          <w:numId w:val="27"/>
        </w:numPr>
        <w:jc w:val="both"/>
        <w:rPr>
          <w:rFonts w:ascii="Arial" w:hAnsi="Arial" w:cs="Arial"/>
        </w:rPr>
      </w:pPr>
      <w:r w:rsidRPr="00A569A7">
        <w:rPr>
          <w:rFonts w:ascii="Arial" w:hAnsi="Arial" w:cs="Arial"/>
        </w:rPr>
        <w:t xml:space="preserve">Documentation of evidence in </w:t>
      </w:r>
      <w:r w:rsidR="00A569A7" w:rsidRPr="00A569A7">
        <w:rPr>
          <w:rFonts w:ascii="Arial" w:hAnsi="Arial" w:cs="Arial"/>
        </w:rPr>
        <w:t xml:space="preserve">the </w:t>
      </w:r>
      <w:r w:rsidRPr="00A569A7">
        <w:rPr>
          <w:rFonts w:ascii="Arial" w:hAnsi="Arial" w:cs="Arial"/>
        </w:rPr>
        <w:t>restore log.</w:t>
      </w:r>
    </w:p>
    <w:p w14:paraId="0DE4BA85" w14:textId="77777777" w:rsidR="00DF47DB" w:rsidRPr="00DF47DB" w:rsidRDefault="00DF47DB" w:rsidP="00DD752E">
      <w:pPr>
        <w:pStyle w:val="Heading2"/>
      </w:pPr>
      <w:bookmarkStart w:id="19" w:name="_Toc206710445"/>
      <w:r w:rsidRPr="00DF47DB">
        <w:t>7.3 Escalation</w:t>
      </w:r>
      <w:bookmarkEnd w:id="19"/>
    </w:p>
    <w:p w14:paraId="1AD44BD9" w14:textId="77777777" w:rsidR="00DF47DB" w:rsidRPr="00DF47DB" w:rsidRDefault="00DF47DB" w:rsidP="00DF47DB">
      <w:pPr>
        <w:jc w:val="both"/>
        <w:rPr>
          <w:rFonts w:ascii="Arial" w:hAnsi="Arial" w:cs="Arial"/>
        </w:rPr>
      </w:pPr>
      <w:r w:rsidRPr="00DF47DB">
        <w:rPr>
          <w:rFonts w:ascii="Arial" w:hAnsi="Arial" w:cs="Arial"/>
        </w:rPr>
        <w:t>If restoration exceeds RTO, escalate to:</w:t>
      </w:r>
    </w:p>
    <w:p w14:paraId="5D6E7AE7" w14:textId="77777777" w:rsidR="00DF47DB" w:rsidRPr="00A569A7" w:rsidRDefault="00DF47DB" w:rsidP="00A569A7">
      <w:pPr>
        <w:pStyle w:val="ListParagraph"/>
        <w:numPr>
          <w:ilvl w:val="0"/>
          <w:numId w:val="30"/>
        </w:numPr>
        <w:jc w:val="both"/>
        <w:rPr>
          <w:rFonts w:ascii="Arial" w:hAnsi="Arial" w:cs="Arial"/>
        </w:rPr>
      </w:pPr>
      <w:r w:rsidRPr="00A569A7">
        <w:rPr>
          <w:rFonts w:ascii="Arial" w:hAnsi="Arial" w:cs="Arial"/>
        </w:rPr>
        <w:lastRenderedPageBreak/>
        <w:t>Executive Sponsor</w:t>
      </w:r>
    </w:p>
    <w:p w14:paraId="7BCA67A6" w14:textId="4429FA6D" w:rsidR="00DF47DB" w:rsidRPr="00A569A7" w:rsidRDefault="00DF47DB" w:rsidP="00A569A7">
      <w:pPr>
        <w:pStyle w:val="ListParagraph"/>
        <w:numPr>
          <w:ilvl w:val="0"/>
          <w:numId w:val="30"/>
        </w:numPr>
        <w:jc w:val="both"/>
        <w:rPr>
          <w:rFonts w:ascii="Arial" w:hAnsi="Arial" w:cs="Arial"/>
        </w:rPr>
      </w:pPr>
      <w:r w:rsidRPr="00A569A7">
        <w:rPr>
          <w:rFonts w:ascii="Arial" w:hAnsi="Arial" w:cs="Arial"/>
        </w:rPr>
        <w:t>Business Continuity/DR Team</w:t>
      </w:r>
    </w:p>
    <w:p w14:paraId="1EF751F4" w14:textId="77777777" w:rsidR="00DF47DB" w:rsidRPr="00DF47DB" w:rsidRDefault="00DF47DB" w:rsidP="00DD752E">
      <w:pPr>
        <w:pStyle w:val="Heading1"/>
      </w:pPr>
      <w:bookmarkStart w:id="20" w:name="_Toc206710446"/>
      <w:r w:rsidRPr="00DF47DB">
        <w:t>8. Communications and Escalation</w:t>
      </w:r>
      <w:bookmarkEnd w:id="20"/>
    </w:p>
    <w:p w14:paraId="110FC0DB" w14:textId="77777777" w:rsidR="00DF47DB" w:rsidRPr="00A569A7" w:rsidRDefault="00DF47DB" w:rsidP="00A569A7">
      <w:pPr>
        <w:pStyle w:val="ListParagraph"/>
        <w:numPr>
          <w:ilvl w:val="0"/>
          <w:numId w:val="31"/>
        </w:numPr>
        <w:jc w:val="both"/>
        <w:rPr>
          <w:rFonts w:ascii="Arial" w:hAnsi="Arial" w:cs="Arial"/>
        </w:rPr>
      </w:pPr>
      <w:r w:rsidRPr="00A569A7">
        <w:rPr>
          <w:rFonts w:ascii="Arial" w:hAnsi="Arial" w:cs="Arial"/>
          <w:b/>
          <w:bCs/>
        </w:rPr>
        <w:t>Internal Communications:</w:t>
      </w:r>
      <w:r w:rsidRPr="00A569A7">
        <w:rPr>
          <w:rFonts w:ascii="Arial" w:hAnsi="Arial" w:cs="Arial"/>
        </w:rPr>
        <w:t xml:space="preserve"> Updates shared with IT, security, and business stakeholders.</w:t>
      </w:r>
    </w:p>
    <w:p w14:paraId="2466426A" w14:textId="77777777" w:rsidR="00DF47DB" w:rsidRPr="00A569A7" w:rsidRDefault="00DF47DB" w:rsidP="00A569A7">
      <w:pPr>
        <w:pStyle w:val="ListParagraph"/>
        <w:numPr>
          <w:ilvl w:val="0"/>
          <w:numId w:val="31"/>
        </w:numPr>
        <w:jc w:val="both"/>
        <w:rPr>
          <w:rFonts w:ascii="Arial" w:hAnsi="Arial" w:cs="Arial"/>
        </w:rPr>
      </w:pPr>
      <w:r w:rsidRPr="00A569A7">
        <w:rPr>
          <w:rFonts w:ascii="Arial" w:hAnsi="Arial" w:cs="Arial"/>
          <w:b/>
          <w:bCs/>
        </w:rPr>
        <w:t>External Communications:</w:t>
      </w:r>
      <w:r w:rsidRPr="00A569A7">
        <w:rPr>
          <w:rFonts w:ascii="Arial" w:hAnsi="Arial" w:cs="Arial"/>
        </w:rPr>
        <w:t xml:space="preserve"> Engage vendors, regulators, or cloud providers as required.</w:t>
      </w:r>
    </w:p>
    <w:p w14:paraId="062EEBC5" w14:textId="2EE99C48" w:rsidR="00DF47DB" w:rsidRPr="00A569A7" w:rsidRDefault="00DF47DB" w:rsidP="00A569A7">
      <w:pPr>
        <w:pStyle w:val="ListParagraph"/>
        <w:numPr>
          <w:ilvl w:val="0"/>
          <w:numId w:val="31"/>
        </w:numPr>
        <w:jc w:val="both"/>
        <w:rPr>
          <w:rFonts w:ascii="Arial" w:hAnsi="Arial" w:cs="Arial"/>
        </w:rPr>
      </w:pPr>
      <w:r w:rsidRPr="00A569A7">
        <w:rPr>
          <w:rFonts w:ascii="Arial" w:hAnsi="Arial" w:cs="Arial"/>
          <w:b/>
          <w:bCs/>
        </w:rPr>
        <w:t>Escalation Matrix:</w:t>
      </w:r>
      <w:r w:rsidRPr="00A569A7">
        <w:rPr>
          <w:rFonts w:ascii="Arial" w:hAnsi="Arial" w:cs="Arial"/>
        </w:rPr>
        <w:t xml:space="preserve"> Defined thresholds (e.g., failure of two consecutive </w:t>
      </w:r>
      <w:proofErr w:type="gramStart"/>
      <w:r w:rsidRPr="00A569A7">
        <w:rPr>
          <w:rFonts w:ascii="Arial" w:hAnsi="Arial" w:cs="Arial"/>
        </w:rPr>
        <w:t>restore</w:t>
      </w:r>
      <w:proofErr w:type="gramEnd"/>
      <w:r w:rsidRPr="00A569A7">
        <w:rPr>
          <w:rFonts w:ascii="Arial" w:hAnsi="Arial" w:cs="Arial"/>
        </w:rPr>
        <w:t xml:space="preserve"> attempts).</w:t>
      </w:r>
    </w:p>
    <w:p w14:paraId="5117A5AE" w14:textId="77777777" w:rsidR="00DF47DB" w:rsidRPr="00DF47DB" w:rsidRDefault="00DF47DB" w:rsidP="00DD752E">
      <w:pPr>
        <w:pStyle w:val="Heading1"/>
      </w:pPr>
      <w:bookmarkStart w:id="21" w:name="_Toc206710447"/>
      <w:r w:rsidRPr="00DF47DB">
        <w:t>9. Testing and Validation</w:t>
      </w:r>
      <w:bookmarkEnd w:id="21"/>
    </w:p>
    <w:p w14:paraId="133BEF21" w14:textId="77777777" w:rsidR="00DF47DB" w:rsidRPr="00A569A7" w:rsidRDefault="00DF47DB" w:rsidP="00A569A7">
      <w:pPr>
        <w:pStyle w:val="ListParagraph"/>
        <w:numPr>
          <w:ilvl w:val="0"/>
          <w:numId w:val="32"/>
        </w:numPr>
        <w:jc w:val="both"/>
        <w:rPr>
          <w:rFonts w:ascii="Arial" w:hAnsi="Arial" w:cs="Arial"/>
        </w:rPr>
      </w:pPr>
      <w:r w:rsidRPr="00A569A7">
        <w:rPr>
          <w:rFonts w:ascii="Arial" w:hAnsi="Arial" w:cs="Arial"/>
          <w:b/>
          <w:bCs/>
        </w:rPr>
        <w:t>Quarterly Restore Tests</w:t>
      </w:r>
      <w:r w:rsidRPr="00A569A7">
        <w:rPr>
          <w:rFonts w:ascii="Arial" w:hAnsi="Arial" w:cs="Arial"/>
        </w:rPr>
        <w:t xml:space="preserve"> – Validate ability to restore critical systems.</w:t>
      </w:r>
    </w:p>
    <w:p w14:paraId="7D5170E5" w14:textId="77777777" w:rsidR="00DF47DB" w:rsidRPr="00A569A7" w:rsidRDefault="00DF47DB" w:rsidP="00A569A7">
      <w:pPr>
        <w:pStyle w:val="ListParagraph"/>
        <w:numPr>
          <w:ilvl w:val="0"/>
          <w:numId w:val="32"/>
        </w:numPr>
        <w:jc w:val="both"/>
        <w:rPr>
          <w:rFonts w:ascii="Arial" w:hAnsi="Arial" w:cs="Arial"/>
        </w:rPr>
      </w:pPr>
      <w:r w:rsidRPr="00A569A7">
        <w:rPr>
          <w:rFonts w:ascii="Arial" w:hAnsi="Arial" w:cs="Arial"/>
          <w:b/>
          <w:bCs/>
        </w:rPr>
        <w:t>Annual Full Recovery Exercise</w:t>
      </w:r>
      <w:r w:rsidRPr="00A569A7">
        <w:rPr>
          <w:rFonts w:ascii="Arial" w:hAnsi="Arial" w:cs="Arial"/>
        </w:rPr>
        <w:t xml:space="preserve"> – Simulated disaster recovery drill.</w:t>
      </w:r>
    </w:p>
    <w:p w14:paraId="3864EBF7" w14:textId="77777777" w:rsidR="00DF47DB" w:rsidRPr="00A569A7" w:rsidRDefault="00DF47DB" w:rsidP="00A569A7">
      <w:pPr>
        <w:pStyle w:val="ListParagraph"/>
        <w:numPr>
          <w:ilvl w:val="0"/>
          <w:numId w:val="32"/>
        </w:numPr>
        <w:jc w:val="both"/>
        <w:rPr>
          <w:rFonts w:ascii="Arial" w:hAnsi="Arial" w:cs="Arial"/>
        </w:rPr>
      </w:pPr>
      <w:r w:rsidRPr="00A569A7">
        <w:rPr>
          <w:rFonts w:ascii="Arial" w:hAnsi="Arial" w:cs="Arial"/>
          <w:b/>
          <w:bCs/>
        </w:rPr>
        <w:t>Documentation</w:t>
      </w:r>
      <w:r w:rsidRPr="00A569A7">
        <w:rPr>
          <w:rFonts w:ascii="Arial" w:hAnsi="Arial" w:cs="Arial"/>
        </w:rPr>
        <w:t xml:space="preserve"> – Keep logs, test results, and corrective actions.</w:t>
      </w:r>
    </w:p>
    <w:p w14:paraId="7FDDC950" w14:textId="4DD205D7" w:rsidR="00DF47DB" w:rsidRPr="00A569A7" w:rsidRDefault="00DF47DB" w:rsidP="00A569A7">
      <w:pPr>
        <w:pStyle w:val="ListParagraph"/>
        <w:numPr>
          <w:ilvl w:val="0"/>
          <w:numId w:val="32"/>
        </w:numPr>
        <w:jc w:val="both"/>
        <w:rPr>
          <w:rFonts w:ascii="Arial" w:hAnsi="Arial" w:cs="Arial"/>
        </w:rPr>
      </w:pPr>
      <w:r w:rsidRPr="00A569A7">
        <w:rPr>
          <w:rFonts w:ascii="Arial" w:hAnsi="Arial" w:cs="Arial"/>
          <w:b/>
          <w:bCs/>
        </w:rPr>
        <w:t>Lessons Learned</w:t>
      </w:r>
      <w:r w:rsidRPr="00A569A7">
        <w:rPr>
          <w:rFonts w:ascii="Arial" w:hAnsi="Arial" w:cs="Arial"/>
        </w:rPr>
        <w:t xml:space="preserve"> – Feed outcomes into plan improvements.</w:t>
      </w:r>
    </w:p>
    <w:p w14:paraId="7A80FA78" w14:textId="77777777" w:rsidR="00DF47DB" w:rsidRPr="00DF47DB" w:rsidRDefault="00DF47DB" w:rsidP="00DD752E">
      <w:pPr>
        <w:pStyle w:val="Heading1"/>
      </w:pPr>
      <w:bookmarkStart w:id="22" w:name="_Toc206710448"/>
      <w:r w:rsidRPr="00DF47DB">
        <w:t>10. Continuous Improvement</w:t>
      </w:r>
      <w:bookmarkEnd w:id="22"/>
    </w:p>
    <w:p w14:paraId="4115C9E6" w14:textId="400EFA02" w:rsidR="00DF47DB" w:rsidRPr="00A569A7" w:rsidRDefault="00DF47DB" w:rsidP="00A569A7">
      <w:pPr>
        <w:pStyle w:val="ListParagraph"/>
        <w:numPr>
          <w:ilvl w:val="0"/>
          <w:numId w:val="33"/>
        </w:numPr>
        <w:jc w:val="both"/>
        <w:rPr>
          <w:rFonts w:ascii="Arial" w:hAnsi="Arial" w:cs="Arial"/>
        </w:rPr>
      </w:pPr>
      <w:r w:rsidRPr="00A569A7">
        <w:rPr>
          <w:rFonts w:ascii="Arial" w:hAnsi="Arial" w:cs="Arial"/>
        </w:rPr>
        <w:t xml:space="preserve">The BRP must be reviewed </w:t>
      </w:r>
      <w:r w:rsidRPr="00A569A7">
        <w:rPr>
          <w:rFonts w:ascii="Arial" w:hAnsi="Arial" w:cs="Arial"/>
          <w:b/>
          <w:bCs/>
        </w:rPr>
        <w:t>annually</w:t>
      </w:r>
      <w:r w:rsidRPr="00A569A7">
        <w:rPr>
          <w:rFonts w:ascii="Arial" w:hAnsi="Arial" w:cs="Arial"/>
        </w:rPr>
        <w:t xml:space="preserve"> or after any </w:t>
      </w:r>
      <w:r w:rsidR="00A569A7" w:rsidRPr="00A569A7">
        <w:rPr>
          <w:rFonts w:ascii="Arial" w:hAnsi="Arial" w:cs="Arial"/>
        </w:rPr>
        <w:t>significant</w:t>
      </w:r>
      <w:r w:rsidRPr="00A569A7">
        <w:rPr>
          <w:rFonts w:ascii="Arial" w:hAnsi="Arial" w:cs="Arial"/>
        </w:rPr>
        <w:t xml:space="preserve"> incident/test.</w:t>
      </w:r>
    </w:p>
    <w:p w14:paraId="7BEF6394" w14:textId="77777777" w:rsidR="00DF47DB" w:rsidRPr="00A569A7" w:rsidRDefault="00DF47DB" w:rsidP="00A569A7">
      <w:pPr>
        <w:pStyle w:val="ListParagraph"/>
        <w:numPr>
          <w:ilvl w:val="0"/>
          <w:numId w:val="33"/>
        </w:numPr>
        <w:jc w:val="both"/>
        <w:rPr>
          <w:rFonts w:ascii="Arial" w:hAnsi="Arial" w:cs="Arial"/>
        </w:rPr>
      </w:pPr>
      <w:r w:rsidRPr="00A569A7">
        <w:rPr>
          <w:rFonts w:ascii="Arial" w:hAnsi="Arial" w:cs="Arial"/>
        </w:rPr>
        <w:t xml:space="preserve">Updates logged in the </w:t>
      </w:r>
      <w:r w:rsidRPr="00A569A7">
        <w:rPr>
          <w:rFonts w:ascii="Arial" w:hAnsi="Arial" w:cs="Arial"/>
          <w:b/>
          <w:bCs/>
        </w:rPr>
        <w:t>Change Log</w:t>
      </w:r>
      <w:r w:rsidRPr="00A569A7">
        <w:rPr>
          <w:rFonts w:ascii="Arial" w:hAnsi="Arial" w:cs="Arial"/>
        </w:rPr>
        <w:t>.</w:t>
      </w:r>
    </w:p>
    <w:p w14:paraId="164BC016" w14:textId="42FC754F" w:rsidR="00DF47DB" w:rsidRPr="00A569A7" w:rsidRDefault="00DF47DB" w:rsidP="00DF47DB">
      <w:pPr>
        <w:pStyle w:val="ListParagraph"/>
        <w:numPr>
          <w:ilvl w:val="0"/>
          <w:numId w:val="33"/>
        </w:numPr>
        <w:jc w:val="both"/>
        <w:rPr>
          <w:rFonts w:ascii="Arial" w:hAnsi="Arial" w:cs="Arial"/>
        </w:rPr>
      </w:pPr>
      <w:r w:rsidRPr="00A569A7">
        <w:rPr>
          <w:rFonts w:ascii="Arial" w:hAnsi="Arial" w:cs="Arial"/>
        </w:rPr>
        <w:t xml:space="preserve">Lessons learned </w:t>
      </w:r>
      <w:proofErr w:type="gramStart"/>
      <w:r w:rsidRPr="00A569A7">
        <w:rPr>
          <w:rFonts w:ascii="Arial" w:hAnsi="Arial" w:cs="Arial"/>
        </w:rPr>
        <w:t>integrated</w:t>
      </w:r>
      <w:proofErr w:type="gramEnd"/>
      <w:r w:rsidRPr="00A569A7">
        <w:rPr>
          <w:rFonts w:ascii="Arial" w:hAnsi="Arial" w:cs="Arial"/>
        </w:rPr>
        <w:t xml:space="preserve"> into updated procedures.</w:t>
      </w:r>
    </w:p>
    <w:p w14:paraId="7314B700" w14:textId="77777777" w:rsidR="00DF47DB" w:rsidRDefault="00DF47DB" w:rsidP="00DD752E">
      <w:pPr>
        <w:pStyle w:val="Heading1"/>
      </w:pPr>
      <w:bookmarkStart w:id="23" w:name="_Toc206710449"/>
      <w:r w:rsidRPr="00DF47DB">
        <w:t>Appendices</w:t>
      </w:r>
      <w:bookmarkEnd w:id="23"/>
    </w:p>
    <w:p w14:paraId="38F69CC0" w14:textId="77777777" w:rsidR="00A569A7" w:rsidRPr="00A569A7" w:rsidRDefault="00A569A7" w:rsidP="00A569A7"/>
    <w:p w14:paraId="4C37982E" w14:textId="77777777" w:rsidR="00DD752E" w:rsidRDefault="00DF47DB" w:rsidP="00DD752E">
      <w:pPr>
        <w:rPr>
          <w:rFonts w:ascii="Arial" w:hAnsi="Arial" w:cs="Arial"/>
          <w:b/>
          <w:bCs/>
        </w:rPr>
      </w:pPr>
      <w:r w:rsidRPr="00DF47DB">
        <w:rPr>
          <w:rFonts w:ascii="Arial" w:hAnsi="Arial" w:cs="Arial"/>
          <w:b/>
          <w:bCs/>
        </w:rPr>
        <w:t>Appendix A – Contact List</w:t>
      </w:r>
    </w:p>
    <w:tbl>
      <w:tblPr>
        <w:tblStyle w:val="TableGrid"/>
        <w:tblW w:w="0" w:type="auto"/>
        <w:tblLook w:val="04A0" w:firstRow="1" w:lastRow="0" w:firstColumn="1" w:lastColumn="0" w:noHBand="0" w:noVBand="1"/>
      </w:tblPr>
      <w:tblGrid>
        <w:gridCol w:w="1939"/>
        <w:gridCol w:w="2104"/>
        <w:gridCol w:w="1769"/>
        <w:gridCol w:w="1769"/>
        <w:gridCol w:w="1769"/>
      </w:tblGrid>
      <w:tr w:rsidR="00DD752E" w14:paraId="76F42C76" w14:textId="1CB0104E" w:rsidTr="00DD752E">
        <w:tc>
          <w:tcPr>
            <w:tcW w:w="1939" w:type="dxa"/>
          </w:tcPr>
          <w:p w14:paraId="5220CF35" w14:textId="64622212" w:rsidR="00DD752E" w:rsidRPr="007A3BA0" w:rsidRDefault="00DD752E" w:rsidP="00DD752E">
            <w:pPr>
              <w:rPr>
                <w:rFonts w:ascii="Arial" w:hAnsi="Arial" w:cs="Arial"/>
                <w:b/>
                <w:bCs/>
              </w:rPr>
            </w:pPr>
            <w:r w:rsidRPr="007A3BA0">
              <w:rPr>
                <w:rFonts w:ascii="Arial" w:hAnsi="Arial" w:cs="Arial"/>
                <w:b/>
                <w:bCs/>
              </w:rPr>
              <w:t>Name</w:t>
            </w:r>
          </w:p>
        </w:tc>
        <w:tc>
          <w:tcPr>
            <w:tcW w:w="2104" w:type="dxa"/>
          </w:tcPr>
          <w:p w14:paraId="4FBA13AC" w14:textId="7316752D" w:rsidR="00DD752E" w:rsidRPr="007A3BA0" w:rsidRDefault="00DD752E" w:rsidP="00DD752E">
            <w:pPr>
              <w:rPr>
                <w:rFonts w:ascii="Arial" w:hAnsi="Arial" w:cs="Arial"/>
                <w:b/>
                <w:bCs/>
              </w:rPr>
            </w:pPr>
            <w:r w:rsidRPr="007A3BA0">
              <w:rPr>
                <w:rFonts w:ascii="Arial" w:hAnsi="Arial" w:cs="Arial"/>
                <w:b/>
                <w:bCs/>
              </w:rPr>
              <w:t>Department</w:t>
            </w:r>
          </w:p>
        </w:tc>
        <w:tc>
          <w:tcPr>
            <w:tcW w:w="1769" w:type="dxa"/>
          </w:tcPr>
          <w:p w14:paraId="30918B25" w14:textId="16603FEF" w:rsidR="00DD752E" w:rsidRPr="007A3BA0" w:rsidRDefault="00DD752E" w:rsidP="00DD752E">
            <w:pPr>
              <w:rPr>
                <w:rFonts w:ascii="Arial" w:hAnsi="Arial" w:cs="Arial"/>
                <w:b/>
                <w:bCs/>
              </w:rPr>
            </w:pPr>
            <w:r w:rsidRPr="007A3BA0">
              <w:rPr>
                <w:rFonts w:ascii="Arial" w:hAnsi="Arial" w:cs="Arial"/>
                <w:b/>
                <w:bCs/>
              </w:rPr>
              <w:t xml:space="preserve">Role </w:t>
            </w:r>
          </w:p>
        </w:tc>
        <w:tc>
          <w:tcPr>
            <w:tcW w:w="1769" w:type="dxa"/>
          </w:tcPr>
          <w:p w14:paraId="5A93E63A" w14:textId="6F954014" w:rsidR="00DD752E" w:rsidRPr="007A3BA0" w:rsidRDefault="00DD752E" w:rsidP="00DD752E">
            <w:pPr>
              <w:rPr>
                <w:rFonts w:ascii="Arial" w:hAnsi="Arial" w:cs="Arial"/>
                <w:b/>
                <w:bCs/>
              </w:rPr>
            </w:pPr>
            <w:r w:rsidRPr="007A3BA0">
              <w:rPr>
                <w:rFonts w:ascii="Arial" w:hAnsi="Arial" w:cs="Arial"/>
                <w:b/>
                <w:bCs/>
              </w:rPr>
              <w:t>Phone</w:t>
            </w:r>
          </w:p>
        </w:tc>
        <w:tc>
          <w:tcPr>
            <w:tcW w:w="1769" w:type="dxa"/>
          </w:tcPr>
          <w:p w14:paraId="296E3935" w14:textId="2CE7A66F" w:rsidR="00DD752E" w:rsidRPr="007A3BA0" w:rsidRDefault="00DD752E" w:rsidP="00DD752E">
            <w:pPr>
              <w:rPr>
                <w:rFonts w:ascii="Arial" w:hAnsi="Arial" w:cs="Arial"/>
                <w:b/>
                <w:bCs/>
              </w:rPr>
            </w:pPr>
            <w:r w:rsidRPr="007A3BA0">
              <w:rPr>
                <w:rFonts w:ascii="Arial" w:hAnsi="Arial" w:cs="Arial"/>
                <w:b/>
                <w:bCs/>
              </w:rPr>
              <w:t>Email</w:t>
            </w:r>
          </w:p>
        </w:tc>
      </w:tr>
      <w:tr w:rsidR="00DD752E" w14:paraId="2A8EBE80" w14:textId="04957AED" w:rsidTr="00DD752E">
        <w:tc>
          <w:tcPr>
            <w:tcW w:w="1939" w:type="dxa"/>
          </w:tcPr>
          <w:p w14:paraId="105AB291" w14:textId="77777777" w:rsidR="00DD752E" w:rsidRDefault="00DD752E" w:rsidP="00DD752E">
            <w:pPr>
              <w:rPr>
                <w:rFonts w:ascii="Arial" w:hAnsi="Arial" w:cs="Arial"/>
              </w:rPr>
            </w:pPr>
          </w:p>
        </w:tc>
        <w:tc>
          <w:tcPr>
            <w:tcW w:w="2104" w:type="dxa"/>
          </w:tcPr>
          <w:p w14:paraId="0281165B" w14:textId="77777777" w:rsidR="00DD752E" w:rsidRDefault="00DD752E" w:rsidP="00DD752E">
            <w:pPr>
              <w:rPr>
                <w:rFonts w:ascii="Arial" w:hAnsi="Arial" w:cs="Arial"/>
              </w:rPr>
            </w:pPr>
          </w:p>
        </w:tc>
        <w:tc>
          <w:tcPr>
            <w:tcW w:w="1769" w:type="dxa"/>
          </w:tcPr>
          <w:p w14:paraId="2D4364F2" w14:textId="77777777" w:rsidR="00DD752E" w:rsidRDefault="00DD752E" w:rsidP="00DD752E">
            <w:pPr>
              <w:rPr>
                <w:rFonts w:ascii="Arial" w:hAnsi="Arial" w:cs="Arial"/>
              </w:rPr>
            </w:pPr>
          </w:p>
        </w:tc>
        <w:tc>
          <w:tcPr>
            <w:tcW w:w="1769" w:type="dxa"/>
          </w:tcPr>
          <w:p w14:paraId="0D846120" w14:textId="77777777" w:rsidR="00DD752E" w:rsidRDefault="00DD752E" w:rsidP="00DD752E">
            <w:pPr>
              <w:rPr>
                <w:rFonts w:ascii="Arial" w:hAnsi="Arial" w:cs="Arial"/>
              </w:rPr>
            </w:pPr>
          </w:p>
        </w:tc>
        <w:tc>
          <w:tcPr>
            <w:tcW w:w="1769" w:type="dxa"/>
          </w:tcPr>
          <w:p w14:paraId="75999350" w14:textId="77777777" w:rsidR="00DD752E" w:rsidRDefault="00DD752E" w:rsidP="00DD752E">
            <w:pPr>
              <w:rPr>
                <w:rFonts w:ascii="Arial" w:hAnsi="Arial" w:cs="Arial"/>
              </w:rPr>
            </w:pPr>
          </w:p>
        </w:tc>
      </w:tr>
    </w:tbl>
    <w:p w14:paraId="69108A79" w14:textId="77777777" w:rsidR="00DD752E" w:rsidRDefault="00DD752E" w:rsidP="00DD752E">
      <w:pPr>
        <w:rPr>
          <w:rFonts w:ascii="Arial" w:hAnsi="Arial" w:cs="Arial"/>
          <w:b/>
          <w:bCs/>
        </w:rPr>
      </w:pPr>
    </w:p>
    <w:p w14:paraId="6EAEEA3E" w14:textId="77777777" w:rsidR="00DD752E" w:rsidRPr="00DD752E" w:rsidRDefault="00DF47DB" w:rsidP="00DD752E">
      <w:pPr>
        <w:rPr>
          <w:rFonts w:ascii="Arial" w:hAnsi="Arial" w:cs="Arial"/>
        </w:rPr>
      </w:pPr>
      <w:r w:rsidRPr="00DD752E">
        <w:rPr>
          <w:rFonts w:ascii="Arial" w:hAnsi="Arial" w:cs="Arial"/>
          <w:b/>
          <w:bCs/>
        </w:rPr>
        <w:t>Appendix B – Backup Job Catalog</w:t>
      </w:r>
    </w:p>
    <w:p w14:paraId="175D7B35" w14:textId="475D3486" w:rsidR="00DD752E" w:rsidRPr="00DD752E" w:rsidRDefault="00DF47DB" w:rsidP="00DD752E">
      <w:pPr>
        <w:pStyle w:val="ListParagraph"/>
        <w:numPr>
          <w:ilvl w:val="0"/>
          <w:numId w:val="15"/>
        </w:numPr>
        <w:rPr>
          <w:rFonts w:ascii="Arial" w:hAnsi="Arial" w:cs="Arial"/>
        </w:rPr>
      </w:pPr>
      <w:r w:rsidRPr="00DD752E">
        <w:rPr>
          <w:rFonts w:ascii="Arial" w:hAnsi="Arial" w:cs="Arial"/>
        </w:rPr>
        <w:t>List of scheduled jobs</w:t>
      </w:r>
    </w:p>
    <w:p w14:paraId="5EAEF067" w14:textId="3647A471" w:rsidR="00DD752E" w:rsidRPr="00DD752E" w:rsidRDefault="00DD752E" w:rsidP="00DD752E">
      <w:pPr>
        <w:pStyle w:val="ListParagraph"/>
        <w:numPr>
          <w:ilvl w:val="0"/>
          <w:numId w:val="15"/>
        </w:numPr>
        <w:rPr>
          <w:rFonts w:ascii="Arial" w:hAnsi="Arial" w:cs="Arial"/>
        </w:rPr>
      </w:pPr>
      <w:r w:rsidRPr="00DD752E">
        <w:rPr>
          <w:rFonts w:ascii="Arial" w:hAnsi="Arial" w:cs="Arial"/>
        </w:rPr>
        <w:t>S</w:t>
      </w:r>
      <w:r w:rsidR="00DF47DB" w:rsidRPr="00DD752E">
        <w:rPr>
          <w:rFonts w:ascii="Arial" w:hAnsi="Arial" w:cs="Arial"/>
        </w:rPr>
        <w:t>ystems</w:t>
      </w:r>
    </w:p>
    <w:p w14:paraId="07EDBC87" w14:textId="780F1138" w:rsidR="00DF47DB" w:rsidRPr="00DD752E" w:rsidRDefault="00DD752E" w:rsidP="00DD752E">
      <w:pPr>
        <w:pStyle w:val="ListParagraph"/>
        <w:numPr>
          <w:ilvl w:val="0"/>
          <w:numId w:val="15"/>
        </w:numPr>
        <w:rPr>
          <w:rFonts w:ascii="Arial" w:hAnsi="Arial" w:cs="Arial"/>
        </w:rPr>
      </w:pPr>
      <w:r w:rsidRPr="00DD752E">
        <w:rPr>
          <w:rFonts w:ascii="Arial" w:hAnsi="Arial" w:cs="Arial"/>
        </w:rPr>
        <w:t>B</w:t>
      </w:r>
      <w:r w:rsidR="00DF47DB" w:rsidRPr="00DD752E">
        <w:rPr>
          <w:rFonts w:ascii="Arial" w:hAnsi="Arial" w:cs="Arial"/>
        </w:rPr>
        <w:t>ackup types</w:t>
      </w:r>
    </w:p>
    <w:p w14:paraId="6250F29F" w14:textId="77777777" w:rsidR="00A569A7" w:rsidRDefault="00A569A7" w:rsidP="00DD752E">
      <w:pPr>
        <w:rPr>
          <w:rFonts w:ascii="Arial" w:hAnsi="Arial" w:cs="Arial"/>
          <w:b/>
          <w:bCs/>
        </w:rPr>
      </w:pPr>
    </w:p>
    <w:p w14:paraId="466631FA" w14:textId="6A2D2E2A" w:rsidR="00DF47DB" w:rsidRPr="00DF47DB" w:rsidRDefault="00DF47DB" w:rsidP="00DD752E">
      <w:pPr>
        <w:rPr>
          <w:rFonts w:ascii="Arial" w:hAnsi="Arial" w:cs="Arial"/>
        </w:rPr>
      </w:pPr>
      <w:r w:rsidRPr="00DF47DB">
        <w:rPr>
          <w:rFonts w:ascii="Arial" w:hAnsi="Arial" w:cs="Arial"/>
          <w:b/>
          <w:bCs/>
        </w:rPr>
        <w:t>Appendix C – Restoration Request Form</w:t>
      </w:r>
      <w:r w:rsidRPr="00DF47DB">
        <w:rPr>
          <w:rFonts w:ascii="Arial" w:hAnsi="Arial" w:cs="Arial"/>
        </w:rPr>
        <w:br/>
        <w:t>Standardized form for requesting restores.</w:t>
      </w:r>
    </w:p>
    <w:p w14:paraId="7016EA2B" w14:textId="77777777" w:rsidR="00A569A7" w:rsidRDefault="00A569A7" w:rsidP="00DD752E">
      <w:pPr>
        <w:rPr>
          <w:rFonts w:ascii="Arial" w:hAnsi="Arial" w:cs="Arial"/>
          <w:b/>
          <w:bCs/>
        </w:rPr>
      </w:pPr>
    </w:p>
    <w:p w14:paraId="599820BB" w14:textId="5678B725" w:rsidR="00DF47DB" w:rsidRPr="00DF47DB" w:rsidRDefault="00DF47DB" w:rsidP="00DD752E">
      <w:pPr>
        <w:rPr>
          <w:rFonts w:ascii="Arial" w:hAnsi="Arial" w:cs="Arial"/>
        </w:rPr>
      </w:pPr>
      <w:r w:rsidRPr="00DF47DB">
        <w:rPr>
          <w:rFonts w:ascii="Arial" w:hAnsi="Arial" w:cs="Arial"/>
          <w:b/>
          <w:bCs/>
        </w:rPr>
        <w:t>Appendix D – Validation Checklist</w:t>
      </w:r>
      <w:r w:rsidRPr="00DF47DB">
        <w:rPr>
          <w:rFonts w:ascii="Arial" w:hAnsi="Arial" w:cs="Arial"/>
        </w:rPr>
        <w:br/>
        <w:t>Step-by-step validation of restored data.</w:t>
      </w:r>
    </w:p>
    <w:p w14:paraId="5566671F" w14:textId="77777777" w:rsidR="00A569A7" w:rsidRDefault="00A569A7" w:rsidP="00DD752E">
      <w:pPr>
        <w:rPr>
          <w:rFonts w:ascii="Arial" w:hAnsi="Arial" w:cs="Arial"/>
          <w:b/>
          <w:bCs/>
        </w:rPr>
      </w:pPr>
    </w:p>
    <w:p w14:paraId="46D125FB" w14:textId="3A226AC2" w:rsidR="00DD752E" w:rsidRDefault="00DF47DB" w:rsidP="00DD752E">
      <w:pPr>
        <w:rPr>
          <w:rFonts w:ascii="Arial" w:hAnsi="Arial" w:cs="Arial"/>
          <w:b/>
          <w:bCs/>
        </w:rPr>
      </w:pPr>
      <w:r w:rsidRPr="00DF47DB">
        <w:rPr>
          <w:rFonts w:ascii="Arial" w:hAnsi="Arial" w:cs="Arial"/>
          <w:b/>
          <w:bCs/>
        </w:rPr>
        <w:t>Appendix E – Change Log</w:t>
      </w:r>
    </w:p>
    <w:tbl>
      <w:tblPr>
        <w:tblStyle w:val="TableGrid"/>
        <w:tblW w:w="0" w:type="auto"/>
        <w:tblLook w:val="04A0" w:firstRow="1" w:lastRow="0" w:firstColumn="1" w:lastColumn="0" w:noHBand="0" w:noVBand="1"/>
      </w:tblPr>
      <w:tblGrid>
        <w:gridCol w:w="1345"/>
        <w:gridCol w:w="1620"/>
        <w:gridCol w:w="2970"/>
        <w:gridCol w:w="1350"/>
      </w:tblGrid>
      <w:tr w:rsidR="00DD752E" w14:paraId="2CCB55B0" w14:textId="77777777" w:rsidTr="00DD752E">
        <w:tc>
          <w:tcPr>
            <w:tcW w:w="1345" w:type="dxa"/>
          </w:tcPr>
          <w:p w14:paraId="245093A4" w14:textId="267BE5BB" w:rsidR="00DD752E" w:rsidRPr="007A3BA0" w:rsidRDefault="00DD752E" w:rsidP="00DD752E">
            <w:pPr>
              <w:rPr>
                <w:rFonts w:ascii="Arial" w:hAnsi="Arial" w:cs="Arial"/>
                <w:b/>
                <w:bCs/>
              </w:rPr>
            </w:pPr>
            <w:r w:rsidRPr="007A3BA0">
              <w:rPr>
                <w:rFonts w:ascii="Arial" w:hAnsi="Arial" w:cs="Arial"/>
                <w:b/>
                <w:bCs/>
              </w:rPr>
              <w:t xml:space="preserve">Date </w:t>
            </w:r>
          </w:p>
        </w:tc>
        <w:tc>
          <w:tcPr>
            <w:tcW w:w="1620" w:type="dxa"/>
          </w:tcPr>
          <w:p w14:paraId="423CC1D6" w14:textId="1E6C7DBB" w:rsidR="00DD752E" w:rsidRPr="007A3BA0" w:rsidRDefault="00DD752E" w:rsidP="00DD752E">
            <w:pPr>
              <w:rPr>
                <w:rFonts w:ascii="Arial" w:hAnsi="Arial" w:cs="Arial"/>
                <w:b/>
                <w:bCs/>
              </w:rPr>
            </w:pPr>
            <w:r w:rsidRPr="007A3BA0">
              <w:rPr>
                <w:rFonts w:ascii="Arial" w:hAnsi="Arial" w:cs="Arial"/>
                <w:b/>
                <w:bCs/>
              </w:rPr>
              <w:t>Version</w:t>
            </w:r>
          </w:p>
        </w:tc>
        <w:tc>
          <w:tcPr>
            <w:tcW w:w="2970" w:type="dxa"/>
          </w:tcPr>
          <w:p w14:paraId="2FE50A1E" w14:textId="3036937B" w:rsidR="00DD752E" w:rsidRPr="007A3BA0" w:rsidRDefault="00DD752E" w:rsidP="00DD752E">
            <w:pPr>
              <w:rPr>
                <w:rFonts w:ascii="Arial" w:hAnsi="Arial" w:cs="Arial"/>
                <w:b/>
                <w:bCs/>
              </w:rPr>
            </w:pPr>
            <w:r w:rsidRPr="007A3BA0">
              <w:rPr>
                <w:rFonts w:ascii="Arial" w:hAnsi="Arial" w:cs="Arial"/>
                <w:b/>
                <w:bCs/>
              </w:rPr>
              <w:t>Description of Change</w:t>
            </w:r>
          </w:p>
        </w:tc>
        <w:tc>
          <w:tcPr>
            <w:tcW w:w="1350" w:type="dxa"/>
          </w:tcPr>
          <w:p w14:paraId="00C1FB1E" w14:textId="49D5D621" w:rsidR="00DD752E" w:rsidRPr="007A3BA0" w:rsidRDefault="00DD752E" w:rsidP="00DD752E">
            <w:pPr>
              <w:rPr>
                <w:rFonts w:ascii="Arial" w:hAnsi="Arial" w:cs="Arial"/>
                <w:b/>
                <w:bCs/>
              </w:rPr>
            </w:pPr>
            <w:r w:rsidRPr="007A3BA0">
              <w:rPr>
                <w:rFonts w:ascii="Arial" w:hAnsi="Arial" w:cs="Arial"/>
                <w:b/>
                <w:bCs/>
              </w:rPr>
              <w:t>Author</w:t>
            </w:r>
          </w:p>
        </w:tc>
      </w:tr>
      <w:tr w:rsidR="00DD752E" w14:paraId="5C5A5C89" w14:textId="77777777" w:rsidTr="00DD752E">
        <w:tc>
          <w:tcPr>
            <w:tcW w:w="1345" w:type="dxa"/>
          </w:tcPr>
          <w:p w14:paraId="0FA305BA" w14:textId="77777777" w:rsidR="00DD752E" w:rsidRDefault="00DD752E" w:rsidP="00DD752E">
            <w:pPr>
              <w:rPr>
                <w:rFonts w:ascii="Arial" w:hAnsi="Arial" w:cs="Arial"/>
              </w:rPr>
            </w:pPr>
          </w:p>
        </w:tc>
        <w:tc>
          <w:tcPr>
            <w:tcW w:w="1620" w:type="dxa"/>
          </w:tcPr>
          <w:p w14:paraId="7C1F65CE" w14:textId="77777777" w:rsidR="00DD752E" w:rsidRDefault="00DD752E" w:rsidP="00DD752E">
            <w:pPr>
              <w:rPr>
                <w:rFonts w:ascii="Arial" w:hAnsi="Arial" w:cs="Arial"/>
              </w:rPr>
            </w:pPr>
          </w:p>
        </w:tc>
        <w:tc>
          <w:tcPr>
            <w:tcW w:w="2970" w:type="dxa"/>
          </w:tcPr>
          <w:p w14:paraId="5B917EFE" w14:textId="77777777" w:rsidR="00DD752E" w:rsidRDefault="00DD752E" w:rsidP="00DD752E">
            <w:pPr>
              <w:rPr>
                <w:rFonts w:ascii="Arial" w:hAnsi="Arial" w:cs="Arial"/>
              </w:rPr>
            </w:pPr>
          </w:p>
        </w:tc>
        <w:tc>
          <w:tcPr>
            <w:tcW w:w="1350" w:type="dxa"/>
          </w:tcPr>
          <w:p w14:paraId="77C1AEC3" w14:textId="77777777" w:rsidR="00DD752E" w:rsidRDefault="00DD752E" w:rsidP="00DD752E">
            <w:pPr>
              <w:rPr>
                <w:rFonts w:ascii="Arial" w:hAnsi="Arial" w:cs="Arial"/>
              </w:rPr>
            </w:pPr>
          </w:p>
        </w:tc>
      </w:tr>
    </w:tbl>
    <w:p w14:paraId="3C2C88C4" w14:textId="23186774" w:rsidR="00DF47DB" w:rsidRPr="00DF47DB" w:rsidRDefault="00DF47DB" w:rsidP="00DD752E">
      <w:pPr>
        <w:rPr>
          <w:rFonts w:ascii="Arial" w:hAnsi="Arial" w:cs="Arial"/>
        </w:rPr>
      </w:pPr>
      <w:r w:rsidRPr="00DF47DB">
        <w:rPr>
          <w:rFonts w:ascii="Arial" w:hAnsi="Arial" w:cs="Arial"/>
        </w:rPr>
        <w:br/>
      </w:r>
    </w:p>
    <w:p w14:paraId="5A0C6772" w14:textId="77777777" w:rsidR="002176FF" w:rsidRDefault="002176FF"/>
    <w:sectPr w:rsidR="002176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A82D4" w14:textId="77777777" w:rsidR="00F87B97" w:rsidRDefault="00F87B97" w:rsidP="004E0757">
      <w:pPr>
        <w:spacing w:after="0" w:line="240" w:lineRule="auto"/>
      </w:pPr>
      <w:r>
        <w:separator/>
      </w:r>
    </w:p>
  </w:endnote>
  <w:endnote w:type="continuationSeparator" w:id="0">
    <w:p w14:paraId="11D2248C" w14:textId="77777777" w:rsidR="00F87B97" w:rsidRDefault="00F87B97" w:rsidP="004E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8605996"/>
      <w:docPartObj>
        <w:docPartGallery w:val="Page Numbers (Bottom of Page)"/>
        <w:docPartUnique/>
      </w:docPartObj>
    </w:sdtPr>
    <w:sdtEndPr>
      <w:rPr>
        <w:noProof/>
      </w:rPr>
    </w:sdtEndPr>
    <w:sdtContent>
      <w:p w14:paraId="672324A6" w14:textId="5A19C332" w:rsidR="004E0757" w:rsidRDefault="004E0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AEFC75" w14:textId="77777777" w:rsidR="004E0757" w:rsidRDefault="004E0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AA6BD" w14:textId="77777777" w:rsidR="00F87B97" w:rsidRDefault="00F87B97" w:rsidP="004E0757">
      <w:pPr>
        <w:spacing w:after="0" w:line="240" w:lineRule="auto"/>
      </w:pPr>
      <w:r>
        <w:separator/>
      </w:r>
    </w:p>
  </w:footnote>
  <w:footnote w:type="continuationSeparator" w:id="0">
    <w:p w14:paraId="1CDD0DAA" w14:textId="77777777" w:rsidR="00F87B97" w:rsidRDefault="00F87B97" w:rsidP="004E0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70C0D" w14:textId="43CD0820" w:rsidR="004E0757" w:rsidRPr="004E0757" w:rsidRDefault="004E0757" w:rsidP="004E0757">
    <w:pPr>
      <w:pStyle w:val="Header"/>
      <w:jc w:val="center"/>
      <w:rPr>
        <w:rFonts w:ascii="Arial" w:hAnsi="Arial" w:cs="Arial"/>
      </w:rPr>
    </w:pPr>
    <w:r w:rsidRPr="004E0757">
      <w:rPr>
        <w:rFonts w:ascii="Arial" w:hAnsi="Arial" w:cs="Arial"/>
      </w:rP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510C"/>
    <w:multiLevelType w:val="multilevel"/>
    <w:tmpl w:val="E2E8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E3A5E"/>
    <w:multiLevelType w:val="multilevel"/>
    <w:tmpl w:val="D6F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7178"/>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B38B1"/>
    <w:multiLevelType w:val="hybridMultilevel"/>
    <w:tmpl w:val="1B5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E27BC"/>
    <w:multiLevelType w:val="hybridMultilevel"/>
    <w:tmpl w:val="396A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50599"/>
    <w:multiLevelType w:val="hybridMultilevel"/>
    <w:tmpl w:val="B7BA1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C72AE6"/>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7AF1"/>
    <w:multiLevelType w:val="hybridMultilevel"/>
    <w:tmpl w:val="964C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B7ABE"/>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351EE"/>
    <w:multiLevelType w:val="hybridMultilevel"/>
    <w:tmpl w:val="FE42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F3E9D"/>
    <w:multiLevelType w:val="multilevel"/>
    <w:tmpl w:val="8FF8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07FF0"/>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F43C4"/>
    <w:multiLevelType w:val="multilevel"/>
    <w:tmpl w:val="F47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37558"/>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E000C"/>
    <w:multiLevelType w:val="multilevel"/>
    <w:tmpl w:val="CFEC4D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8FC4EC4"/>
    <w:multiLevelType w:val="multilevel"/>
    <w:tmpl w:val="D02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916E4"/>
    <w:multiLevelType w:val="multilevel"/>
    <w:tmpl w:val="D7C4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8591F"/>
    <w:multiLevelType w:val="hybridMultilevel"/>
    <w:tmpl w:val="6594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173D9"/>
    <w:multiLevelType w:val="multilevel"/>
    <w:tmpl w:val="17A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70AA6"/>
    <w:multiLevelType w:val="multilevel"/>
    <w:tmpl w:val="4AB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526A5"/>
    <w:multiLevelType w:val="hybridMultilevel"/>
    <w:tmpl w:val="9A7E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A5555"/>
    <w:multiLevelType w:val="hybridMultilevel"/>
    <w:tmpl w:val="AF64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0207B"/>
    <w:multiLevelType w:val="multilevel"/>
    <w:tmpl w:val="6B9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C4669"/>
    <w:multiLevelType w:val="hybridMultilevel"/>
    <w:tmpl w:val="F0D0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5776E"/>
    <w:multiLevelType w:val="hybridMultilevel"/>
    <w:tmpl w:val="33E0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D353E"/>
    <w:multiLevelType w:val="multilevel"/>
    <w:tmpl w:val="A98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0385B"/>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7748C9"/>
    <w:multiLevelType w:val="multilevel"/>
    <w:tmpl w:val="2AE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336AE"/>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344AD"/>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7F1A4D"/>
    <w:multiLevelType w:val="multilevel"/>
    <w:tmpl w:val="574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56719"/>
    <w:multiLevelType w:val="multilevel"/>
    <w:tmpl w:val="C2C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92377"/>
    <w:multiLevelType w:val="multilevel"/>
    <w:tmpl w:val="6E1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75199">
    <w:abstractNumId w:val="25"/>
  </w:num>
  <w:num w:numId="2" w16cid:durableId="2000695233">
    <w:abstractNumId w:val="18"/>
  </w:num>
  <w:num w:numId="3" w16cid:durableId="625701433">
    <w:abstractNumId w:val="14"/>
  </w:num>
  <w:num w:numId="4" w16cid:durableId="1801219040">
    <w:abstractNumId w:val="15"/>
  </w:num>
  <w:num w:numId="5" w16cid:durableId="750851380">
    <w:abstractNumId w:val="10"/>
  </w:num>
  <w:num w:numId="6" w16cid:durableId="2086297931">
    <w:abstractNumId w:val="22"/>
  </w:num>
  <w:num w:numId="7" w16cid:durableId="1724986296">
    <w:abstractNumId w:val="32"/>
  </w:num>
  <w:num w:numId="8" w16cid:durableId="713043140">
    <w:abstractNumId w:val="27"/>
  </w:num>
  <w:num w:numId="9" w16cid:durableId="2043356963">
    <w:abstractNumId w:val="0"/>
  </w:num>
  <w:num w:numId="10" w16cid:durableId="1578973586">
    <w:abstractNumId w:val="12"/>
  </w:num>
  <w:num w:numId="11" w16cid:durableId="1731807246">
    <w:abstractNumId w:val="19"/>
  </w:num>
  <w:num w:numId="12" w16cid:durableId="1562443982">
    <w:abstractNumId w:val="30"/>
  </w:num>
  <w:num w:numId="13" w16cid:durableId="1942257079">
    <w:abstractNumId w:val="1"/>
  </w:num>
  <w:num w:numId="14" w16cid:durableId="855196858">
    <w:abstractNumId w:val="16"/>
  </w:num>
  <w:num w:numId="15" w16cid:durableId="1369793863">
    <w:abstractNumId w:val="9"/>
  </w:num>
  <w:num w:numId="16" w16cid:durableId="1954359787">
    <w:abstractNumId w:val="20"/>
  </w:num>
  <w:num w:numId="17" w16cid:durableId="1026829155">
    <w:abstractNumId w:val="7"/>
  </w:num>
  <w:num w:numId="18" w16cid:durableId="1759673707">
    <w:abstractNumId w:val="24"/>
  </w:num>
  <w:num w:numId="19" w16cid:durableId="333192108">
    <w:abstractNumId w:val="23"/>
  </w:num>
  <w:num w:numId="20" w16cid:durableId="100151791">
    <w:abstractNumId w:val="21"/>
  </w:num>
  <w:num w:numId="21" w16cid:durableId="1795558918">
    <w:abstractNumId w:val="5"/>
  </w:num>
  <w:num w:numId="22" w16cid:durableId="606424734">
    <w:abstractNumId w:val="17"/>
  </w:num>
  <w:num w:numId="23" w16cid:durableId="199316942">
    <w:abstractNumId w:val="3"/>
  </w:num>
  <w:num w:numId="24" w16cid:durableId="314652097">
    <w:abstractNumId w:val="8"/>
  </w:num>
  <w:num w:numId="25" w16cid:durableId="754670328">
    <w:abstractNumId w:val="2"/>
  </w:num>
  <w:num w:numId="26" w16cid:durableId="51318024">
    <w:abstractNumId w:val="4"/>
  </w:num>
  <w:num w:numId="27" w16cid:durableId="881672061">
    <w:abstractNumId w:val="29"/>
  </w:num>
  <w:num w:numId="28" w16cid:durableId="170533822">
    <w:abstractNumId w:val="28"/>
  </w:num>
  <w:num w:numId="29" w16cid:durableId="1119762801">
    <w:abstractNumId w:val="26"/>
  </w:num>
  <w:num w:numId="30" w16cid:durableId="438647422">
    <w:abstractNumId w:val="13"/>
  </w:num>
  <w:num w:numId="31" w16cid:durableId="2125491474">
    <w:abstractNumId w:val="6"/>
  </w:num>
  <w:num w:numId="32" w16cid:durableId="5838089">
    <w:abstractNumId w:val="11"/>
  </w:num>
  <w:num w:numId="33" w16cid:durableId="1780078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DB"/>
    <w:rsid w:val="00186A63"/>
    <w:rsid w:val="001F3C56"/>
    <w:rsid w:val="002176FF"/>
    <w:rsid w:val="003C0CF5"/>
    <w:rsid w:val="003E549F"/>
    <w:rsid w:val="004C4668"/>
    <w:rsid w:val="004E0757"/>
    <w:rsid w:val="00553C4F"/>
    <w:rsid w:val="00587CCF"/>
    <w:rsid w:val="007A3BA0"/>
    <w:rsid w:val="008C04A8"/>
    <w:rsid w:val="00A569A7"/>
    <w:rsid w:val="00C30FA5"/>
    <w:rsid w:val="00D34F0D"/>
    <w:rsid w:val="00DD752E"/>
    <w:rsid w:val="00DF47DB"/>
    <w:rsid w:val="00EF70CE"/>
    <w:rsid w:val="00F87B97"/>
    <w:rsid w:val="00F9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A50A5"/>
  <w15:chartTrackingRefBased/>
  <w15:docId w15:val="{19F10757-984D-4D5F-90CC-21A94D1E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90D71"/>
    <w:pPr>
      <w:keepNext/>
      <w:keepLines/>
      <w:spacing w:before="480" w:after="0" w:line="276" w:lineRule="auto"/>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90D71"/>
    <w:pPr>
      <w:keepNext/>
      <w:keepLines/>
      <w:spacing w:before="200" w:after="0" w:line="276" w:lineRule="auto"/>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uiPriority w:val="9"/>
    <w:semiHidden/>
    <w:unhideWhenUsed/>
    <w:qFormat/>
    <w:rsid w:val="00DF4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176FF"/>
    <w:pPr>
      <w:pBdr>
        <w:top w:val="none" w:sz="0" w:space="0" w:color="E5E7EB"/>
        <w:left w:val="none" w:sz="0" w:space="0" w:color="E5E7EB"/>
        <w:bottom w:val="none" w:sz="0" w:space="0" w:color="E5E7EB"/>
        <w:right w:val="none" w:sz="0" w:space="0" w:color="E5E7EB"/>
        <w:between w:val="none" w:sz="0" w:space="0" w:color="E5E7EB"/>
      </w:pBdr>
      <w:shd w:val="clear" w:color="auto" w:fill="D9D9D9" w:themeFill="background1" w:themeFillShade="D9"/>
      <w:spacing w:before="120" w:after="120" w:line="240" w:lineRule="auto"/>
      <w:ind w:left="562"/>
      <w:contextualSpacing/>
      <w:jc w:val="both"/>
    </w:pPr>
    <w:rPr>
      <w:rFonts w:ascii="Courier New" w:hAnsi="Courier New" w:cs="Courier New"/>
      <w:b/>
      <w:bCs/>
      <w:noProof/>
    </w:rPr>
  </w:style>
  <w:style w:type="character" w:customStyle="1" w:styleId="codeChar">
    <w:name w:val="code Char"/>
    <w:basedOn w:val="DefaultParagraphFont"/>
    <w:link w:val="code"/>
    <w:rsid w:val="002176FF"/>
    <w:rPr>
      <w:rFonts w:ascii="Courier New" w:hAnsi="Courier New" w:cs="Courier New"/>
      <w:b/>
      <w:bCs/>
      <w:noProof/>
      <w:shd w:val="clear" w:color="auto" w:fill="D9D9D9" w:themeFill="background1" w:themeFillShade="D9"/>
    </w:rPr>
  </w:style>
  <w:style w:type="character" w:customStyle="1" w:styleId="Heading2Char">
    <w:name w:val="Heading 2 Char"/>
    <w:basedOn w:val="DefaultParagraphFont"/>
    <w:link w:val="Heading2"/>
    <w:uiPriority w:val="9"/>
    <w:rsid w:val="00F90D71"/>
    <w:rPr>
      <w:rFonts w:ascii="Arial" w:eastAsiaTheme="majorEastAsia" w:hAnsi="Arial" w:cstheme="majorBidi"/>
      <w:b/>
      <w:bCs/>
      <w:color w:val="000000" w:themeColor="text1"/>
      <w:szCs w:val="26"/>
    </w:rPr>
  </w:style>
  <w:style w:type="character" w:customStyle="1" w:styleId="Heading1Char">
    <w:name w:val="Heading 1 Char"/>
    <w:basedOn w:val="DefaultParagraphFont"/>
    <w:link w:val="Heading1"/>
    <w:uiPriority w:val="9"/>
    <w:rsid w:val="00F90D71"/>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semiHidden/>
    <w:rsid w:val="00DF4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7DB"/>
    <w:rPr>
      <w:rFonts w:eastAsiaTheme="majorEastAsia" w:cstheme="majorBidi"/>
      <w:color w:val="272727" w:themeColor="text1" w:themeTint="D8"/>
    </w:rPr>
  </w:style>
  <w:style w:type="paragraph" w:styleId="Title">
    <w:name w:val="Title"/>
    <w:basedOn w:val="Normal"/>
    <w:next w:val="Normal"/>
    <w:link w:val="TitleChar"/>
    <w:uiPriority w:val="10"/>
    <w:qFormat/>
    <w:rsid w:val="00DF4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7DB"/>
    <w:pPr>
      <w:spacing w:before="160"/>
      <w:jc w:val="center"/>
    </w:pPr>
    <w:rPr>
      <w:i/>
      <w:iCs/>
      <w:color w:val="404040" w:themeColor="text1" w:themeTint="BF"/>
    </w:rPr>
  </w:style>
  <w:style w:type="character" w:customStyle="1" w:styleId="QuoteChar">
    <w:name w:val="Quote Char"/>
    <w:basedOn w:val="DefaultParagraphFont"/>
    <w:link w:val="Quote"/>
    <w:uiPriority w:val="29"/>
    <w:rsid w:val="00DF47DB"/>
    <w:rPr>
      <w:i/>
      <w:iCs/>
      <w:color w:val="404040" w:themeColor="text1" w:themeTint="BF"/>
    </w:rPr>
  </w:style>
  <w:style w:type="paragraph" w:styleId="ListParagraph">
    <w:name w:val="List Paragraph"/>
    <w:basedOn w:val="Normal"/>
    <w:uiPriority w:val="34"/>
    <w:qFormat/>
    <w:rsid w:val="00DF47DB"/>
    <w:pPr>
      <w:ind w:left="720"/>
      <w:contextualSpacing/>
    </w:pPr>
  </w:style>
  <w:style w:type="character" w:styleId="IntenseEmphasis">
    <w:name w:val="Intense Emphasis"/>
    <w:basedOn w:val="DefaultParagraphFont"/>
    <w:uiPriority w:val="21"/>
    <w:qFormat/>
    <w:rsid w:val="00DF47DB"/>
    <w:rPr>
      <w:i/>
      <w:iCs/>
      <w:color w:val="0F4761" w:themeColor="accent1" w:themeShade="BF"/>
    </w:rPr>
  </w:style>
  <w:style w:type="paragraph" w:styleId="IntenseQuote">
    <w:name w:val="Intense Quote"/>
    <w:basedOn w:val="Normal"/>
    <w:next w:val="Normal"/>
    <w:link w:val="IntenseQuoteChar"/>
    <w:uiPriority w:val="30"/>
    <w:qFormat/>
    <w:rsid w:val="00DF4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7DB"/>
    <w:rPr>
      <w:i/>
      <w:iCs/>
      <w:color w:val="0F4761" w:themeColor="accent1" w:themeShade="BF"/>
    </w:rPr>
  </w:style>
  <w:style w:type="character" w:styleId="IntenseReference">
    <w:name w:val="Intense Reference"/>
    <w:basedOn w:val="DefaultParagraphFont"/>
    <w:uiPriority w:val="32"/>
    <w:qFormat/>
    <w:rsid w:val="00DF47DB"/>
    <w:rPr>
      <w:b/>
      <w:bCs/>
      <w:smallCaps/>
      <w:color w:val="0F4761" w:themeColor="accent1" w:themeShade="BF"/>
      <w:spacing w:val="5"/>
    </w:rPr>
  </w:style>
  <w:style w:type="table" w:styleId="TableGrid">
    <w:name w:val="Table Grid"/>
    <w:basedOn w:val="TableNormal"/>
    <w:uiPriority w:val="39"/>
    <w:rsid w:val="00DF4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0757"/>
    <w:pPr>
      <w:spacing w:before="240" w:line="259" w:lineRule="auto"/>
      <w:outlineLvl w:val="9"/>
    </w:pPr>
    <w:rPr>
      <w:rFonts w:asciiTheme="majorHAnsi" w:hAnsiTheme="majorHAns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4E0757"/>
    <w:pPr>
      <w:spacing w:after="100"/>
    </w:pPr>
  </w:style>
  <w:style w:type="paragraph" w:styleId="TOC2">
    <w:name w:val="toc 2"/>
    <w:basedOn w:val="Normal"/>
    <w:next w:val="Normal"/>
    <w:autoRedefine/>
    <w:uiPriority w:val="39"/>
    <w:unhideWhenUsed/>
    <w:rsid w:val="004E0757"/>
    <w:pPr>
      <w:spacing w:after="100"/>
      <w:ind w:left="240"/>
    </w:pPr>
  </w:style>
  <w:style w:type="character" w:styleId="Hyperlink">
    <w:name w:val="Hyperlink"/>
    <w:basedOn w:val="DefaultParagraphFont"/>
    <w:uiPriority w:val="99"/>
    <w:unhideWhenUsed/>
    <w:rsid w:val="004E0757"/>
    <w:rPr>
      <w:color w:val="467886" w:themeColor="hyperlink"/>
      <w:u w:val="single"/>
    </w:rPr>
  </w:style>
  <w:style w:type="paragraph" w:styleId="Header">
    <w:name w:val="header"/>
    <w:basedOn w:val="Normal"/>
    <w:link w:val="HeaderChar"/>
    <w:uiPriority w:val="99"/>
    <w:unhideWhenUsed/>
    <w:rsid w:val="004E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757"/>
  </w:style>
  <w:style w:type="paragraph" w:styleId="Footer">
    <w:name w:val="footer"/>
    <w:basedOn w:val="Normal"/>
    <w:link w:val="FooterChar"/>
    <w:uiPriority w:val="99"/>
    <w:unhideWhenUsed/>
    <w:rsid w:val="004E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d0cfa18cc13e97804fb594dd996b9243">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94d9b8fcefba12e33d30c27c1c4d01a4"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EA781B-A0DC-4377-A07A-6E8C4BE8FA21}"/>
</file>

<file path=customXml/itemProps2.xml><?xml version="1.0" encoding="utf-8"?>
<ds:datastoreItem xmlns:ds="http://schemas.openxmlformats.org/officeDocument/2006/customXml" ds:itemID="{6A05FDD8-1D01-4412-9374-47E8B9535A51}"/>
</file>

<file path=customXml/itemProps3.xml><?xml version="1.0" encoding="utf-8"?>
<ds:datastoreItem xmlns:ds="http://schemas.openxmlformats.org/officeDocument/2006/customXml" ds:itemID="{EA97D9C6-F4C8-4D6B-9CBD-51EB5C2F5FDB}"/>
</file>

<file path=docProps/app.xml><?xml version="1.0" encoding="utf-8"?>
<Properties xmlns="http://schemas.openxmlformats.org/officeDocument/2006/extended-properties" xmlns:vt="http://schemas.openxmlformats.org/officeDocument/2006/docPropsVTypes">
  <Template>Normal</Template>
  <TotalTime>48</TotalTime>
  <Pages>8</Pages>
  <Words>1000</Words>
  <Characters>6256</Characters>
  <Application>Microsoft Office Word</Application>
  <DocSecurity>0</DocSecurity>
  <Lines>347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Farman</dc:creator>
  <cp:keywords/>
  <dc:description/>
  <cp:lastModifiedBy>Zainab Farman</cp:lastModifiedBy>
  <cp:revision>3</cp:revision>
  <dcterms:created xsi:type="dcterms:W3CDTF">2025-08-21T17:27:00Z</dcterms:created>
  <dcterms:modified xsi:type="dcterms:W3CDTF">2025-08-21T18:15:00Z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03d7390a-ffb8-48f9-9424-d838a2875871</vt:lpwstr>
  </property>
  <property fmtid="{D5CDD505-2E9C-101B-9397-08002B2CF9AE}" pid="3" name="ContentTypeId">
    <vt:lpwstr>0x01010010097AD26E33ED4A90F7AE37A9938173</vt:lpwstr>
  </property>
</Properties>
</file>