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5B5C8" w14:textId="77777777" w:rsidR="00AD1E05" w:rsidRDefault="00AD1E05" w:rsidP="00AD1E05">
      <w:pPr>
        <w:spacing w:after="0"/>
      </w:pPr>
    </w:p>
    <w:p w14:paraId="2BF011C6" w14:textId="77777777" w:rsidR="00AD1E05" w:rsidRDefault="00AD1E05" w:rsidP="00AD1E05">
      <w:pPr>
        <w:spacing w:after="0"/>
      </w:pPr>
    </w:p>
    <w:p w14:paraId="32120783" w14:textId="77777777" w:rsidR="00AD1E05" w:rsidRDefault="00AD1E05" w:rsidP="00AD1E05">
      <w:pPr>
        <w:spacing w:after="0"/>
      </w:pPr>
    </w:p>
    <w:p w14:paraId="1E3B45B2" w14:textId="77777777" w:rsidR="00AD1E05" w:rsidRDefault="00AD1E05" w:rsidP="00AD1E05">
      <w:pPr>
        <w:spacing w:after="0"/>
      </w:pPr>
    </w:p>
    <w:p w14:paraId="4AE37AB2" w14:textId="77777777" w:rsidR="00AD1E05" w:rsidRDefault="00AD1E05" w:rsidP="00AD1E05">
      <w:pPr>
        <w:spacing w:after="0"/>
      </w:pPr>
    </w:p>
    <w:p w14:paraId="1CBE7F80" w14:textId="77777777" w:rsidR="00AD1E05" w:rsidRDefault="00AD1E05" w:rsidP="00AD1E05">
      <w:pPr>
        <w:spacing w:after="0"/>
      </w:pPr>
    </w:p>
    <w:p w14:paraId="28B26EC9" w14:textId="77777777" w:rsidR="00AD1E05" w:rsidRDefault="00AD1E05" w:rsidP="00AD1E05">
      <w:pPr>
        <w:spacing w:after="0"/>
      </w:pPr>
    </w:p>
    <w:p w14:paraId="199DD9FB" w14:textId="77777777" w:rsidR="00AD1E05" w:rsidRDefault="00AD1E05" w:rsidP="00AD1E05">
      <w:pPr>
        <w:spacing w:after="0"/>
      </w:pPr>
    </w:p>
    <w:p w14:paraId="00E1DC89" w14:textId="77777777" w:rsidR="00AD1E05" w:rsidRDefault="00AD1E05" w:rsidP="00AD1E05">
      <w:pPr>
        <w:spacing w:after="0"/>
      </w:pPr>
    </w:p>
    <w:p w14:paraId="7BBD55C3" w14:textId="77777777" w:rsidR="00AD1E05" w:rsidRDefault="00AD1E05" w:rsidP="00AD1E05">
      <w:pPr>
        <w:spacing w:after="0"/>
      </w:pPr>
    </w:p>
    <w:p w14:paraId="360B948C" w14:textId="6C871848" w:rsidR="00AD1E05" w:rsidRDefault="00AD1E05" w:rsidP="00AD1E05">
      <w:pPr>
        <w:spacing w:after="0"/>
      </w:pPr>
      <w:r w:rsidRPr="004B16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B78B2" wp14:editId="541205ED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897880" cy="19050"/>
                <wp:effectExtent l="0" t="19050" r="45720" b="38100"/>
                <wp:wrapNone/>
                <wp:docPr id="20780892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5C216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464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DcC7gk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</w:p>
    <w:p w14:paraId="754E7EFF" w14:textId="77777777" w:rsidR="00AD1E05" w:rsidRDefault="00AD1E05" w:rsidP="00AD1E05">
      <w:pPr>
        <w:spacing w:after="0"/>
      </w:pPr>
    </w:p>
    <w:p w14:paraId="5F6AE90E" w14:textId="77777777" w:rsidR="00AD1E05" w:rsidRPr="00AD1E05" w:rsidRDefault="00AD1E05" w:rsidP="00AD1E05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AD1E05">
        <w:rPr>
          <w:rFonts w:ascii="Arial" w:hAnsi="Arial" w:cs="Arial"/>
          <w:b/>
          <w:bCs/>
          <w:sz w:val="48"/>
          <w:szCs w:val="48"/>
        </w:rPr>
        <w:t>Cybersecurity Templates</w:t>
      </w:r>
    </w:p>
    <w:p w14:paraId="237BB7FF" w14:textId="3A03EBBA" w:rsidR="00AD1E05" w:rsidRPr="00AD1E05" w:rsidRDefault="00AD1E05" w:rsidP="00AD1E05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AD1E05">
        <w:rPr>
          <w:rFonts w:ascii="Arial" w:hAnsi="Arial" w:cs="Arial"/>
          <w:b/>
          <w:bCs/>
          <w:color w:val="000000" w:themeColor="text1"/>
          <w:sz w:val="40"/>
          <w:szCs w:val="40"/>
        </w:rPr>
        <w:t>Major Issue Report Model</w:t>
      </w:r>
    </w:p>
    <w:p w14:paraId="5C4E796B" w14:textId="77777777" w:rsidR="00AD1E05" w:rsidRPr="00AD1E05" w:rsidRDefault="00AD1E05" w:rsidP="00AD1E05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994D829" w14:textId="77777777" w:rsidR="00AD1E05" w:rsidRPr="00AD1E05" w:rsidRDefault="00AD1E05" w:rsidP="00AD1E05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E357203" w14:textId="77777777" w:rsidR="00AD1E05" w:rsidRPr="00AD1E05" w:rsidRDefault="00AD1E05" w:rsidP="00AD1E05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363C41F" w14:textId="77777777" w:rsidR="00AD1E05" w:rsidRPr="00AD1E05" w:rsidRDefault="00AD1E05" w:rsidP="00AD1E05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AD1E05">
        <w:rPr>
          <w:rFonts w:ascii="Arial" w:hAnsi="Arial" w:cs="Arial"/>
          <w:b/>
          <w:bCs/>
          <w:color w:val="000000" w:themeColor="text1"/>
          <w:sz w:val="32"/>
          <w:szCs w:val="32"/>
        </w:rPr>
        <w:t>August 2025</w:t>
      </w:r>
    </w:p>
    <w:p w14:paraId="75678372" w14:textId="77777777" w:rsidR="00AD1E05" w:rsidRPr="00AD1E05" w:rsidRDefault="00AD1E05" w:rsidP="00AD1E05">
      <w:pPr>
        <w:spacing w:after="0"/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F2A905F" w14:textId="77777777" w:rsidR="00AD1E05" w:rsidRPr="00AD1E05" w:rsidRDefault="00AD1E05" w:rsidP="00AD1E05">
      <w:pPr>
        <w:spacing w:after="0"/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3EF14BFA" w14:textId="77777777" w:rsidR="00AD1E05" w:rsidRPr="00AD1E05" w:rsidRDefault="00AD1E05" w:rsidP="00AD1E05">
      <w:pPr>
        <w:spacing w:after="0"/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9FC89E4" w14:textId="77777777" w:rsidR="00AD1E05" w:rsidRPr="00AD1E05" w:rsidRDefault="00AD1E05" w:rsidP="00AD1E05">
      <w:pPr>
        <w:jc w:val="both"/>
        <w:rPr>
          <w:rFonts w:ascii="Arial" w:hAnsi="Arial" w:cs="Arial"/>
          <w:sz w:val="32"/>
          <w:szCs w:val="32"/>
        </w:rPr>
      </w:pPr>
      <w:r w:rsidRPr="00AD1E0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E6F07" wp14:editId="2DB61DC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21074808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08892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CTufnF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  <w:r w:rsidRPr="00AD1E05">
        <w:rPr>
          <w:rFonts w:ascii="Arial" w:hAnsi="Arial" w:cs="Arial"/>
          <w:b/>
          <w:bCs/>
          <w:color w:val="000000" w:themeColor="text1"/>
          <w:sz w:val="32"/>
          <w:szCs w:val="32"/>
        </w:rPr>
        <w:br w:type="page"/>
      </w:r>
    </w:p>
    <w:p w14:paraId="7842C205" w14:textId="77777777" w:rsidR="00AD1E05" w:rsidRPr="00AD1E05" w:rsidRDefault="00AD1E05" w:rsidP="00AD1E05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1E05" w:rsidRPr="00AD1E05" w14:paraId="1CC8F0D1" w14:textId="77777777" w:rsidTr="00D339A7">
        <w:tc>
          <w:tcPr>
            <w:tcW w:w="3116" w:type="dxa"/>
          </w:tcPr>
          <w:p w14:paraId="341A43FC" w14:textId="77777777" w:rsidR="00AD1E05" w:rsidRPr="00AD1E05" w:rsidRDefault="00AD1E05" w:rsidP="00AD1E05">
            <w:pPr>
              <w:jc w:val="both"/>
              <w:rPr>
                <w:rFonts w:ascii="Arial" w:hAnsi="Arial" w:cs="Arial"/>
                <w:b/>
                <w:bCs/>
              </w:rPr>
            </w:pPr>
            <w:r w:rsidRPr="00AD1E05">
              <w:rPr>
                <w:rFonts w:ascii="Arial" w:hAnsi="Arial" w:cs="Arial"/>
                <w:b/>
                <w:bCs/>
              </w:rPr>
              <w:t>Logo</w:t>
            </w:r>
          </w:p>
        </w:tc>
        <w:tc>
          <w:tcPr>
            <w:tcW w:w="3117" w:type="dxa"/>
          </w:tcPr>
          <w:p w14:paraId="6EAEF249" w14:textId="77777777" w:rsidR="00AD1E05" w:rsidRPr="00AD1E05" w:rsidRDefault="00AD1E05" w:rsidP="00AD1E05">
            <w:pPr>
              <w:jc w:val="both"/>
              <w:rPr>
                <w:rFonts w:ascii="Arial" w:hAnsi="Arial" w:cs="Arial"/>
                <w:b/>
                <w:bCs/>
              </w:rPr>
            </w:pPr>
            <w:r w:rsidRPr="00AD1E05">
              <w:rPr>
                <w:rFonts w:ascii="Arial" w:hAnsi="Arial" w:cs="Arial"/>
                <w:b/>
                <w:bCs/>
              </w:rPr>
              <w:t>&lt; Company Name&gt;</w:t>
            </w:r>
          </w:p>
        </w:tc>
        <w:tc>
          <w:tcPr>
            <w:tcW w:w="3117" w:type="dxa"/>
          </w:tcPr>
          <w:p w14:paraId="4891CF42" w14:textId="77777777" w:rsidR="00AD1E05" w:rsidRPr="00AD1E05" w:rsidRDefault="00AD1E05" w:rsidP="00AD1E05">
            <w:pPr>
              <w:jc w:val="both"/>
              <w:rPr>
                <w:rFonts w:ascii="Arial" w:hAnsi="Arial" w:cs="Arial"/>
                <w:b/>
                <w:bCs/>
              </w:rPr>
            </w:pPr>
            <w:r w:rsidRPr="00AD1E05">
              <w:rPr>
                <w:rFonts w:ascii="Arial" w:hAnsi="Arial" w:cs="Arial"/>
                <w:b/>
                <w:bCs/>
              </w:rPr>
              <w:t>Normal</w:t>
            </w:r>
          </w:p>
        </w:tc>
      </w:tr>
    </w:tbl>
    <w:p w14:paraId="63CB5399" w14:textId="77777777" w:rsidR="00AD1E05" w:rsidRPr="00AD1E05" w:rsidRDefault="00AD1E05" w:rsidP="00AD1E05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1E05" w:rsidRPr="00AD1E05" w14:paraId="2A8037AF" w14:textId="77777777" w:rsidTr="00D339A7">
        <w:tc>
          <w:tcPr>
            <w:tcW w:w="9350" w:type="dxa"/>
            <w:shd w:val="clear" w:color="auto" w:fill="D9D9D9" w:themeFill="background1" w:themeFillShade="D9"/>
          </w:tcPr>
          <w:p w14:paraId="0A52EDFA" w14:textId="5CA5A0FE" w:rsidR="00AD1E05" w:rsidRPr="00AD1E05" w:rsidRDefault="00AD1E05" w:rsidP="000969C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D1E05">
              <w:rPr>
                <w:rFonts w:ascii="Arial" w:hAnsi="Arial" w:cs="Arial"/>
                <w:b/>
                <w:bCs/>
                <w:color w:val="000000" w:themeColor="text1"/>
              </w:rPr>
              <w:t>Major Issue Report Model</w:t>
            </w:r>
          </w:p>
        </w:tc>
      </w:tr>
    </w:tbl>
    <w:p w14:paraId="13E50054" w14:textId="77777777" w:rsidR="00AD1E05" w:rsidRPr="00AD1E05" w:rsidRDefault="00AD1E05" w:rsidP="00AD1E05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9"/>
        <w:gridCol w:w="2627"/>
        <w:gridCol w:w="2311"/>
        <w:gridCol w:w="2263"/>
      </w:tblGrid>
      <w:tr w:rsidR="00AD1E05" w:rsidRPr="00AD1E05" w14:paraId="09F302BB" w14:textId="77777777" w:rsidTr="002F3FCD">
        <w:tc>
          <w:tcPr>
            <w:tcW w:w="2337" w:type="dxa"/>
          </w:tcPr>
          <w:p w14:paraId="534A627E" w14:textId="7BD41D2F" w:rsidR="00AD1E05" w:rsidRPr="00AD1E05" w:rsidRDefault="00AD1E05" w:rsidP="002F3FCD">
            <w:pPr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Document ID</w:t>
            </w:r>
            <w:r w:rsidRPr="00AD1E05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788" w:type="dxa"/>
          </w:tcPr>
          <w:p w14:paraId="67B15CA7" w14:textId="696BDD93" w:rsidR="00AD1E05" w:rsidRPr="00AD1E05" w:rsidRDefault="00AD1E05" w:rsidP="002F3FCD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SEC</w:t>
            </w:r>
            <w:r w:rsidRPr="00BB5A9F">
              <w:rPr>
                <w:rFonts w:ascii="Arial" w:hAnsi="Arial" w:cs="Arial"/>
              </w:rPr>
              <w:noBreakHyphen/>
              <w:t>MIR</w:t>
            </w:r>
            <w:proofErr w:type="gramStart"/>
            <w:r w:rsidRPr="00BB5A9F">
              <w:rPr>
                <w:rFonts w:ascii="Arial" w:hAnsi="Arial" w:cs="Arial"/>
              </w:rPr>
              <w:noBreakHyphen/>
              <w:t>[</w:t>
            </w:r>
            <w:proofErr w:type="gramEnd"/>
            <w:r w:rsidRPr="00BB5A9F">
              <w:rPr>
                <w:rFonts w:ascii="Arial" w:hAnsi="Arial" w:cs="Arial"/>
              </w:rPr>
              <w:t>####]</w:t>
            </w:r>
          </w:p>
        </w:tc>
        <w:tc>
          <w:tcPr>
            <w:tcW w:w="1710" w:type="dxa"/>
          </w:tcPr>
          <w:p w14:paraId="1A3C6D8E" w14:textId="292FFACE" w:rsidR="00AD1E05" w:rsidRPr="00AD1E05" w:rsidRDefault="00AD1E05" w:rsidP="002F3FCD">
            <w:pPr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Owner (Service/Process)</w:t>
            </w:r>
            <w:r w:rsidRPr="00AD1E05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515" w:type="dxa"/>
          </w:tcPr>
          <w:p w14:paraId="1B438FDE" w14:textId="37542D26" w:rsidR="00AD1E05" w:rsidRPr="00AD1E05" w:rsidRDefault="00AD1E05" w:rsidP="002F3FCD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 xml:space="preserve"> [Name, Role]</w:t>
            </w:r>
          </w:p>
        </w:tc>
      </w:tr>
      <w:tr w:rsidR="00AD1E05" w:rsidRPr="00AD1E05" w14:paraId="7D7F7528" w14:textId="77777777" w:rsidTr="002F3FCD">
        <w:tc>
          <w:tcPr>
            <w:tcW w:w="2337" w:type="dxa"/>
          </w:tcPr>
          <w:p w14:paraId="4ABC738F" w14:textId="46BCB550" w:rsidR="00AD1E05" w:rsidRPr="00AD1E05" w:rsidRDefault="00AD1E05" w:rsidP="002F3FCD">
            <w:pPr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Reviewed By</w:t>
            </w:r>
            <w:r w:rsidRPr="00AD1E05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788" w:type="dxa"/>
          </w:tcPr>
          <w:p w14:paraId="3AAA148F" w14:textId="30762FE9" w:rsidR="00AD1E05" w:rsidRPr="00AD1E05" w:rsidRDefault="00AD1E05" w:rsidP="002F3FCD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[CIRT Lead / Problem Manager / Legal Counsel]</w:t>
            </w:r>
          </w:p>
        </w:tc>
        <w:tc>
          <w:tcPr>
            <w:tcW w:w="1710" w:type="dxa"/>
          </w:tcPr>
          <w:p w14:paraId="29E38319" w14:textId="792F6B0E" w:rsidR="00AD1E05" w:rsidRPr="00AD1E05" w:rsidRDefault="00AD1E05" w:rsidP="002F3FCD">
            <w:pPr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Approved By</w:t>
            </w:r>
            <w:r w:rsidRPr="00AD1E05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515" w:type="dxa"/>
          </w:tcPr>
          <w:p w14:paraId="1829250F" w14:textId="6054A5BB" w:rsidR="00AD1E05" w:rsidRPr="00AD1E05" w:rsidRDefault="00AD1E05" w:rsidP="002F3FCD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[CISO or Delegate]</w:t>
            </w:r>
          </w:p>
        </w:tc>
      </w:tr>
    </w:tbl>
    <w:p w14:paraId="17B51F6A" w14:textId="24D9E326" w:rsidR="00BB5A9F" w:rsidRDefault="00BB5A9F" w:rsidP="00AD1E05">
      <w:pPr>
        <w:jc w:val="both"/>
        <w:rPr>
          <w:rFonts w:ascii="Arial" w:hAnsi="Arial" w:cs="Arial"/>
        </w:rPr>
      </w:pPr>
    </w:p>
    <w:p w14:paraId="382E709C" w14:textId="77777777" w:rsidR="00AD1E05" w:rsidRDefault="00AD1E05" w:rsidP="00AD1E05">
      <w:pPr>
        <w:jc w:val="both"/>
        <w:rPr>
          <w:rFonts w:ascii="Arial" w:hAnsi="Arial" w:cs="Arial"/>
        </w:rPr>
      </w:pPr>
    </w:p>
    <w:p w14:paraId="4C537D8A" w14:textId="77777777" w:rsidR="00AD1E05" w:rsidRDefault="00AD1E05" w:rsidP="00AD1E05">
      <w:pPr>
        <w:jc w:val="both"/>
        <w:rPr>
          <w:rFonts w:ascii="Arial" w:hAnsi="Arial" w:cs="Arial"/>
        </w:rPr>
      </w:pPr>
    </w:p>
    <w:sdt>
      <w:sdtPr>
        <w:id w:val="-2140515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AC4B0D4" w14:textId="31CF5290" w:rsidR="00AD1E05" w:rsidRPr="00AD1E05" w:rsidRDefault="00AD1E05" w:rsidP="00AD1E05">
          <w:pPr>
            <w:pStyle w:val="TOCHeading"/>
            <w:jc w:val="center"/>
            <w:rPr>
              <w:color w:val="000000" w:themeColor="text1"/>
            </w:rPr>
          </w:pPr>
          <w:r w:rsidRPr="00AD1E05">
            <w:rPr>
              <w:color w:val="000000" w:themeColor="text1"/>
            </w:rPr>
            <w:t>Contents</w:t>
          </w:r>
        </w:p>
        <w:p w14:paraId="43AEAADE" w14:textId="2B0F7084" w:rsidR="000969C8" w:rsidRDefault="00AD1E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145144" w:history="1">
            <w:r w:rsidR="000969C8" w:rsidRPr="00184D38">
              <w:rPr>
                <w:rStyle w:val="Hyperlink"/>
                <w:noProof/>
              </w:rPr>
              <w:t>Major Issue Report Model</w:t>
            </w:r>
            <w:r w:rsidR="000969C8">
              <w:rPr>
                <w:noProof/>
                <w:webHidden/>
              </w:rPr>
              <w:tab/>
            </w:r>
            <w:r w:rsidR="000969C8">
              <w:rPr>
                <w:noProof/>
                <w:webHidden/>
              </w:rPr>
              <w:fldChar w:fldCharType="begin"/>
            </w:r>
            <w:r w:rsidR="000969C8">
              <w:rPr>
                <w:noProof/>
                <w:webHidden/>
              </w:rPr>
              <w:instrText xml:space="preserve"> PAGEREF _Toc207145144 \h </w:instrText>
            </w:r>
            <w:r w:rsidR="000969C8">
              <w:rPr>
                <w:noProof/>
                <w:webHidden/>
              </w:rPr>
            </w:r>
            <w:r w:rsidR="000969C8">
              <w:rPr>
                <w:noProof/>
                <w:webHidden/>
              </w:rPr>
              <w:fldChar w:fldCharType="separate"/>
            </w:r>
            <w:r w:rsidR="000969C8">
              <w:rPr>
                <w:noProof/>
                <w:webHidden/>
              </w:rPr>
              <w:t>4</w:t>
            </w:r>
            <w:r w:rsidR="000969C8">
              <w:rPr>
                <w:noProof/>
                <w:webHidden/>
              </w:rPr>
              <w:fldChar w:fldCharType="end"/>
            </w:r>
          </w:hyperlink>
        </w:p>
        <w:p w14:paraId="1EDDCF08" w14:textId="0DCCC332" w:rsidR="000969C8" w:rsidRDefault="000969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5145" w:history="1">
            <w:r w:rsidRPr="00184D38">
              <w:rPr>
                <w:rStyle w:val="Hyperlink"/>
                <w:rFonts w:cs="Arial"/>
                <w:noProof/>
              </w:rPr>
              <w:t>1. 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C2B37" w14:textId="7054E38C" w:rsidR="000969C8" w:rsidRDefault="000969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5146" w:history="1">
            <w:r w:rsidRPr="00184D38">
              <w:rPr>
                <w:rStyle w:val="Hyperlink"/>
                <w:rFonts w:cs="Arial"/>
                <w:noProof/>
              </w:rPr>
              <w:t>2. Issue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2B77E" w14:textId="3C820603" w:rsidR="000969C8" w:rsidRDefault="000969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5147" w:history="1">
            <w:r w:rsidRPr="00184D38">
              <w:rPr>
                <w:rStyle w:val="Hyperlink"/>
                <w:rFonts w:cs="Arial"/>
                <w:noProof/>
              </w:rPr>
              <w:t>3. Business &amp; Security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646CC" w14:textId="615EFED0" w:rsidR="000969C8" w:rsidRDefault="000969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5148" w:history="1">
            <w:r w:rsidRPr="00184D38">
              <w:rPr>
                <w:rStyle w:val="Hyperlink"/>
                <w:rFonts w:cs="Arial"/>
                <w:noProof/>
              </w:rPr>
              <w:t>4. Timeline of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6DADA" w14:textId="1ED02818" w:rsidR="000969C8" w:rsidRDefault="000969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5149" w:history="1">
            <w:r w:rsidRPr="00184D38">
              <w:rPr>
                <w:rStyle w:val="Hyperlink"/>
                <w:rFonts w:cs="Arial"/>
                <w:noProof/>
              </w:rPr>
              <w:t>5. Technical Context &amp; Evidence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68F66" w14:textId="14F9D46A" w:rsidR="000969C8" w:rsidRDefault="000969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5150" w:history="1">
            <w:r w:rsidRPr="00184D38">
              <w:rPr>
                <w:rStyle w:val="Hyperlink"/>
                <w:rFonts w:cs="Arial"/>
                <w:noProof/>
              </w:rPr>
              <w:t>6. Root Cause Analysis (RCA)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80A5B" w14:textId="47B491D9" w:rsidR="000969C8" w:rsidRDefault="000969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5151" w:history="1">
            <w:r w:rsidRPr="00184D38">
              <w:rPr>
                <w:rStyle w:val="Hyperlink"/>
                <w:rFonts w:cs="Arial"/>
                <w:noProof/>
              </w:rPr>
              <w:t>7.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217C7" w14:textId="0348A190" w:rsidR="000969C8" w:rsidRDefault="000969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5152" w:history="1">
            <w:r w:rsidRPr="00184D38">
              <w:rPr>
                <w:rStyle w:val="Hyperlink"/>
                <w:rFonts w:cs="Arial"/>
                <w:noProof/>
              </w:rPr>
              <w:t>8. Communications, Legal &amp;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71B84" w14:textId="5F5707B1" w:rsidR="000969C8" w:rsidRDefault="000969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5153" w:history="1">
            <w:r w:rsidRPr="00184D38">
              <w:rPr>
                <w:rStyle w:val="Hyperlink"/>
                <w:rFonts w:cs="Arial"/>
                <w:noProof/>
              </w:rPr>
              <w:t>9. Actions &amp;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751D8" w14:textId="29B1811E" w:rsidR="000969C8" w:rsidRDefault="000969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5154" w:history="1">
            <w:r w:rsidRPr="00184D38">
              <w:rPr>
                <w:rStyle w:val="Hyperlink"/>
                <w:rFonts w:cs="Arial"/>
                <w:noProof/>
              </w:rPr>
              <w:t>9.1 Actions Executed (Containment/Eradication/Recovery)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C2D5" w14:textId="06EB75D5" w:rsidR="000969C8" w:rsidRDefault="000969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5155" w:history="1">
            <w:r w:rsidRPr="00184D38">
              <w:rPr>
                <w:rStyle w:val="Hyperlink"/>
                <w:rFonts w:cs="Arial"/>
                <w:noProof/>
              </w:rPr>
              <w:t>9.2 Workarounds (Temporary)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E267E" w14:textId="2AA67441" w:rsidR="000969C8" w:rsidRDefault="000969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5156" w:history="1">
            <w:r w:rsidRPr="00184D38">
              <w:rPr>
                <w:rStyle w:val="Hyperlink"/>
                <w:rFonts w:cs="Arial"/>
                <w:noProof/>
              </w:rPr>
              <w:t>9.3 Corrective &amp; Preventive Actions (CAPA)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783B2" w14:textId="39657F10" w:rsidR="000969C8" w:rsidRDefault="000969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5157" w:history="1">
            <w:r w:rsidRPr="00184D38">
              <w:rPr>
                <w:rStyle w:val="Hyperlink"/>
                <w:rFonts w:cs="Arial"/>
                <w:noProof/>
              </w:rPr>
              <w:t>10. Metrics &amp; Post</w:t>
            </w:r>
            <w:r w:rsidRPr="00184D38">
              <w:rPr>
                <w:rStyle w:val="Hyperlink"/>
                <w:rFonts w:cs="Arial"/>
                <w:noProof/>
              </w:rPr>
              <w:noBreakHyphen/>
              <w:t>Incident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407EC" w14:textId="72C29ABE" w:rsidR="000969C8" w:rsidRDefault="000969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5158" w:history="1">
            <w:r w:rsidRPr="00184D38">
              <w:rPr>
                <w:rStyle w:val="Hyperlink"/>
                <w:rFonts w:cs="Arial"/>
                <w:noProof/>
              </w:rPr>
              <w:t>11. 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0D4C9" w14:textId="4D6E43AE" w:rsidR="000969C8" w:rsidRDefault="000969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5159" w:history="1">
            <w:r w:rsidRPr="00184D38">
              <w:rPr>
                <w:rStyle w:val="Hyperlink"/>
                <w:rFonts w:cs="Arial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FD3A7" w14:textId="72DCF0B0" w:rsidR="000969C8" w:rsidRDefault="000969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5160" w:history="1">
            <w:r w:rsidRPr="00184D38">
              <w:rPr>
                <w:rStyle w:val="Hyperlink"/>
                <w:rFonts w:cs="Arial"/>
                <w:noProof/>
              </w:rPr>
              <w:t>Appendix A — Attachments &amp; Evidence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75CBA" w14:textId="2D56E61B" w:rsidR="000969C8" w:rsidRDefault="000969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5161" w:history="1">
            <w:r w:rsidRPr="00184D38">
              <w:rPr>
                <w:rStyle w:val="Hyperlink"/>
                <w:rFonts w:cs="Arial"/>
                <w:noProof/>
              </w:rPr>
              <w:t>Appendix B — Affected Assets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D01BF" w14:textId="4A27BD51" w:rsidR="000969C8" w:rsidRDefault="000969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5162" w:history="1">
            <w:r w:rsidRPr="00184D38">
              <w:rPr>
                <w:rStyle w:val="Hyperlink"/>
                <w:rFonts w:cs="Arial"/>
                <w:noProof/>
              </w:rPr>
              <w:t>Appendix C — Major Issue Register (Extract)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8BC60" w14:textId="3C7804BC" w:rsidR="000969C8" w:rsidRDefault="000969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5163" w:history="1">
            <w:r w:rsidRPr="00184D38">
              <w:rPr>
                <w:rStyle w:val="Hyperlink"/>
                <w:rFonts w:cs="Arial"/>
                <w:noProof/>
              </w:rPr>
              <w:t>Appendix D — Communications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F8D5B" w14:textId="22E3CD2E" w:rsidR="000969C8" w:rsidRDefault="000969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5164" w:history="1">
            <w:r w:rsidRPr="00184D38">
              <w:rPr>
                <w:rStyle w:val="Hyperlink"/>
                <w:rFonts w:cs="Arial"/>
                <w:noProof/>
              </w:rPr>
              <w:t>Appendix E — Glossary &amp; Acronyms (excerpt)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EDE23" w14:textId="62195789" w:rsidR="000969C8" w:rsidRDefault="000969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145165" w:history="1">
            <w:r w:rsidRPr="00184D38">
              <w:rPr>
                <w:rStyle w:val="Hyperlink"/>
                <w:rFonts w:cs="Arial"/>
                <w:noProof/>
              </w:rPr>
              <w:t>Appendix F — References &amp; Cross</w:t>
            </w:r>
            <w:r w:rsidRPr="00184D38">
              <w:rPr>
                <w:rStyle w:val="Hyperlink"/>
                <w:rFonts w:cs="Arial"/>
                <w:noProof/>
              </w:rPr>
              <w:noBreakHyphen/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_Toc207145165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08125" w14:textId="507CA4C7" w:rsidR="00AD1E05" w:rsidRDefault="00AD1E05">
          <w:r>
            <w:rPr>
              <w:b/>
              <w:bCs/>
              <w:noProof/>
            </w:rPr>
            <w:fldChar w:fldCharType="end"/>
          </w:r>
        </w:p>
      </w:sdtContent>
    </w:sdt>
    <w:p w14:paraId="74303DD1" w14:textId="26C75E03" w:rsidR="000969C8" w:rsidRDefault="000969C8" w:rsidP="00AD1E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96E69A3" w14:textId="6731DF0D" w:rsidR="00AD1E05" w:rsidRPr="00BB5A9F" w:rsidRDefault="000969C8" w:rsidP="000969C8">
      <w:pPr>
        <w:pStyle w:val="Heading1"/>
      </w:pPr>
      <w:bookmarkStart w:id="0" w:name="_Toc207145144"/>
      <w:r>
        <w:lastRenderedPageBreak/>
        <w:t>Major Issue Report Model</w:t>
      </w:r>
      <w:bookmarkEnd w:id="0"/>
    </w:p>
    <w:p w14:paraId="1A82DC5C" w14:textId="6BD057DD" w:rsidR="00BB5A9F" w:rsidRPr="00AD1E05" w:rsidRDefault="00BB5A9F" w:rsidP="00AD1E05">
      <w:pPr>
        <w:pStyle w:val="Heading1"/>
        <w:jc w:val="both"/>
        <w:rPr>
          <w:rFonts w:cs="Arial"/>
        </w:rPr>
      </w:pPr>
      <w:bookmarkStart w:id="1" w:name="_Toc207145145"/>
      <w:r w:rsidRPr="00AD1E05">
        <w:rPr>
          <w:rFonts w:cs="Arial"/>
        </w:rPr>
        <w:t>1</w:t>
      </w:r>
      <w:r w:rsidRPr="00AD1E05">
        <w:rPr>
          <w:rFonts w:cs="Arial"/>
        </w:rPr>
        <w:t>. Executive Summary</w:t>
      </w:r>
      <w:bookmarkEnd w:id="1"/>
    </w:p>
    <w:p w14:paraId="51F34B97" w14:textId="77777777" w:rsidR="002F3FCD" w:rsidRDefault="00BB5A9F" w:rsidP="002F3FCD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F3FCD">
        <w:rPr>
          <w:rFonts w:ascii="Arial" w:hAnsi="Arial" w:cs="Arial"/>
          <w:b/>
          <w:bCs/>
        </w:rPr>
        <w:t>What happened:</w:t>
      </w:r>
      <w:r w:rsidRPr="002F3FCD">
        <w:rPr>
          <w:rFonts w:ascii="Arial" w:hAnsi="Arial" w:cs="Arial"/>
        </w:rPr>
        <w:t xml:space="preserve"> [1–3 sentences stating the precipitating event and immediate impact.]</w:t>
      </w:r>
    </w:p>
    <w:p w14:paraId="24A97104" w14:textId="77777777" w:rsidR="002F3FCD" w:rsidRDefault="00BB5A9F" w:rsidP="002F3FCD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proofErr w:type="gramStart"/>
      <w:r w:rsidRPr="002F3FCD">
        <w:rPr>
          <w:rFonts w:ascii="Arial" w:hAnsi="Arial" w:cs="Arial"/>
          <w:b/>
          <w:bCs/>
        </w:rPr>
        <w:t>Current status</w:t>
      </w:r>
      <w:proofErr w:type="gramEnd"/>
      <w:r w:rsidRPr="002F3FCD">
        <w:rPr>
          <w:rFonts w:ascii="Arial" w:hAnsi="Arial" w:cs="Arial"/>
          <w:b/>
          <w:bCs/>
        </w:rPr>
        <w:t>:</w:t>
      </w:r>
      <w:r w:rsidRPr="002F3FCD">
        <w:rPr>
          <w:rFonts w:ascii="Arial" w:hAnsi="Arial" w:cs="Arial"/>
        </w:rPr>
        <w:t xml:space="preserve"> [Stable/Degraded/Recovering].</w:t>
      </w:r>
    </w:p>
    <w:p w14:paraId="59BA0C05" w14:textId="77777777" w:rsidR="002F3FCD" w:rsidRDefault="00BB5A9F" w:rsidP="002F3FCD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F3FCD">
        <w:rPr>
          <w:rFonts w:ascii="Arial" w:hAnsi="Arial" w:cs="Arial"/>
          <w:b/>
          <w:bCs/>
        </w:rPr>
        <w:t>Security impact:</w:t>
      </w:r>
      <w:r w:rsidRPr="002F3FCD">
        <w:rPr>
          <w:rFonts w:ascii="Arial" w:hAnsi="Arial" w:cs="Arial"/>
        </w:rPr>
        <w:t xml:space="preserve"> [Data class affected, confidentiality/integrity/availability impact.]</w:t>
      </w:r>
    </w:p>
    <w:p w14:paraId="05ABE314" w14:textId="71D86DED" w:rsidR="002F3FCD" w:rsidRDefault="00BB5A9F" w:rsidP="002F3FCD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F3FCD">
        <w:rPr>
          <w:rFonts w:ascii="Arial" w:hAnsi="Arial" w:cs="Arial"/>
          <w:b/>
          <w:bCs/>
        </w:rPr>
        <w:t>Business impact:</w:t>
      </w:r>
      <w:r w:rsidRPr="002F3FCD">
        <w:rPr>
          <w:rFonts w:ascii="Arial" w:hAnsi="Arial" w:cs="Arial"/>
        </w:rPr>
        <w:t xml:space="preserve"> [Services/customers affected, downtime (</w:t>
      </w:r>
      <w:proofErr w:type="spellStart"/>
      <w:r w:rsidRPr="002F3FCD">
        <w:rPr>
          <w:rFonts w:ascii="Arial" w:hAnsi="Arial" w:cs="Arial"/>
        </w:rPr>
        <w:t>hh</w:t>
      </w:r>
      <w:proofErr w:type="spellEnd"/>
      <w:r w:rsidRPr="002F3FCD">
        <w:rPr>
          <w:rFonts w:ascii="Arial" w:hAnsi="Arial" w:cs="Arial"/>
        </w:rPr>
        <w:t>:</w:t>
      </w:r>
      <w:r w:rsidR="002F3FCD">
        <w:rPr>
          <w:rFonts w:ascii="Arial" w:hAnsi="Arial" w:cs="Arial"/>
        </w:rPr>
        <w:t xml:space="preserve"> </w:t>
      </w:r>
      <w:r w:rsidRPr="002F3FCD">
        <w:rPr>
          <w:rFonts w:ascii="Arial" w:hAnsi="Arial" w:cs="Arial"/>
        </w:rPr>
        <w:t>mm), financial estimate (range).]</w:t>
      </w:r>
    </w:p>
    <w:p w14:paraId="444E466A" w14:textId="77777777" w:rsidR="002F3FCD" w:rsidRDefault="00BB5A9F" w:rsidP="002F3FCD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F3FCD">
        <w:rPr>
          <w:rFonts w:ascii="Arial" w:hAnsi="Arial" w:cs="Arial"/>
          <w:b/>
          <w:bCs/>
        </w:rPr>
        <w:t>Cause (current view):</w:t>
      </w:r>
      <w:r w:rsidRPr="002F3FCD">
        <w:rPr>
          <w:rFonts w:ascii="Arial" w:hAnsi="Arial" w:cs="Arial"/>
        </w:rPr>
        <w:t xml:space="preserve"> [Suspected root cause or unknown pending RCA.]</w:t>
      </w:r>
    </w:p>
    <w:p w14:paraId="2A13C783" w14:textId="77777777" w:rsidR="002F3FCD" w:rsidRDefault="00BB5A9F" w:rsidP="002F3FCD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F3FCD">
        <w:rPr>
          <w:rFonts w:ascii="Arial" w:hAnsi="Arial" w:cs="Arial"/>
          <w:b/>
          <w:bCs/>
        </w:rPr>
        <w:t>Key actions taken:</w:t>
      </w:r>
      <w:r w:rsidRPr="002F3FCD">
        <w:rPr>
          <w:rFonts w:ascii="Arial" w:hAnsi="Arial" w:cs="Arial"/>
        </w:rPr>
        <w:t xml:space="preserve"> [Containment highlights; comms sent.]</w:t>
      </w:r>
    </w:p>
    <w:p w14:paraId="31293EF2" w14:textId="77777777" w:rsidR="002F3FCD" w:rsidRDefault="00BB5A9F" w:rsidP="002F3FCD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F3FCD">
        <w:rPr>
          <w:rFonts w:ascii="Arial" w:hAnsi="Arial" w:cs="Arial"/>
          <w:b/>
          <w:bCs/>
        </w:rPr>
        <w:t>Next steps &amp; owners (24–72h):</w:t>
      </w:r>
      <w:r w:rsidRPr="002F3FCD">
        <w:rPr>
          <w:rFonts w:ascii="Arial" w:hAnsi="Arial" w:cs="Arial"/>
        </w:rPr>
        <w:t xml:space="preserve"> [Top 3 prioritized items with owners/D</w:t>
      </w:r>
      <w:r w:rsidRPr="002F3FCD">
        <w:rPr>
          <w:rFonts w:ascii="Arial" w:hAnsi="Arial" w:cs="Arial"/>
        </w:rPr>
        <w:noBreakHyphen/>
        <w:t>dates.]</w:t>
      </w:r>
    </w:p>
    <w:p w14:paraId="505E71A5" w14:textId="64DA98EA" w:rsidR="00BB5A9F" w:rsidRPr="002F3FCD" w:rsidRDefault="00BB5A9F" w:rsidP="002F3FCD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F3FCD">
        <w:rPr>
          <w:rFonts w:ascii="Arial" w:hAnsi="Arial" w:cs="Arial"/>
          <w:b/>
          <w:bCs/>
        </w:rPr>
        <w:t>Ask/Decision needed:</w:t>
      </w:r>
      <w:r w:rsidRPr="002F3FCD">
        <w:rPr>
          <w:rFonts w:ascii="Arial" w:hAnsi="Arial" w:cs="Arial"/>
        </w:rPr>
        <w:t xml:space="preserve"> [Budget, exception, approval, media/notification, etc.]</w:t>
      </w:r>
    </w:p>
    <w:p w14:paraId="523AB41C" w14:textId="4B7F65B2" w:rsidR="00BB5A9F" w:rsidRPr="00AD1E05" w:rsidRDefault="00655A91" w:rsidP="00AD1E05">
      <w:pPr>
        <w:pStyle w:val="Heading1"/>
        <w:jc w:val="both"/>
        <w:rPr>
          <w:rFonts w:cs="Arial"/>
        </w:rPr>
      </w:pPr>
      <w:bookmarkStart w:id="2" w:name="_Toc207145146"/>
      <w:r w:rsidRPr="00AD1E05">
        <w:rPr>
          <w:rFonts w:cs="Arial"/>
        </w:rPr>
        <w:t>2</w:t>
      </w:r>
      <w:r w:rsidR="00BB5A9F" w:rsidRPr="00AD1E05">
        <w:rPr>
          <w:rFonts w:cs="Arial"/>
        </w:rPr>
        <w:t>. Issue Overview</w:t>
      </w:r>
      <w:bookmarkEnd w:id="2"/>
    </w:p>
    <w:p w14:paraId="257EBB90" w14:textId="77777777" w:rsidR="002F3FCD" w:rsidRDefault="00BB5A9F" w:rsidP="002F3FCD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2F3FCD">
        <w:rPr>
          <w:rFonts w:ascii="Arial" w:hAnsi="Arial" w:cs="Arial"/>
          <w:b/>
          <w:bCs/>
        </w:rPr>
        <w:t>Issue ID/Title:</w:t>
      </w:r>
      <w:r w:rsidRPr="002F3FCD">
        <w:rPr>
          <w:rFonts w:ascii="Arial" w:hAnsi="Arial" w:cs="Arial"/>
        </w:rPr>
        <w:t xml:space="preserve"> [MIR</w:t>
      </w:r>
      <w:r w:rsidRPr="002F3FCD">
        <w:rPr>
          <w:rFonts w:ascii="Arial" w:hAnsi="Arial" w:cs="Arial"/>
        </w:rPr>
        <w:noBreakHyphen/>
        <w:t>2025</w:t>
      </w:r>
      <w:r w:rsidRPr="002F3FCD">
        <w:rPr>
          <w:rFonts w:ascii="Arial" w:hAnsi="Arial" w:cs="Arial"/>
        </w:rPr>
        <w:noBreakHyphen/>
        <w:t>0001 — e.g., “Unauthorized access to payment database”]</w:t>
      </w:r>
    </w:p>
    <w:p w14:paraId="298183BF" w14:textId="77777777" w:rsidR="002F3FCD" w:rsidRDefault="00BB5A9F" w:rsidP="002F3FCD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2F3FCD">
        <w:rPr>
          <w:rFonts w:ascii="Arial" w:hAnsi="Arial" w:cs="Arial"/>
          <w:b/>
          <w:bCs/>
        </w:rPr>
        <w:t>Category:</w:t>
      </w:r>
      <w:r w:rsidRPr="002F3FCD">
        <w:rPr>
          <w:rFonts w:ascii="Arial" w:hAnsi="Arial" w:cs="Arial"/>
        </w:rPr>
        <w:t xml:space="preserve"> </w:t>
      </w:r>
      <w:r w:rsidRPr="002F3FCD">
        <w:rPr>
          <w:rFonts w:ascii="Segoe UI Symbol" w:hAnsi="Segoe UI Symbol" w:cs="Segoe UI Symbol"/>
        </w:rPr>
        <w:t>☐</w:t>
      </w:r>
      <w:r w:rsidRPr="002F3FCD">
        <w:rPr>
          <w:rFonts w:ascii="Arial" w:hAnsi="Arial" w:cs="Arial"/>
        </w:rPr>
        <w:t xml:space="preserve"> Major Incident </w:t>
      </w:r>
      <w:r w:rsidRPr="002F3FCD">
        <w:rPr>
          <w:rFonts w:ascii="Segoe UI Symbol" w:hAnsi="Segoe UI Symbol" w:cs="Segoe UI Symbol"/>
        </w:rPr>
        <w:t>☐</w:t>
      </w:r>
      <w:r w:rsidRPr="002F3FCD">
        <w:rPr>
          <w:rFonts w:ascii="Arial" w:hAnsi="Arial" w:cs="Arial"/>
        </w:rPr>
        <w:t xml:space="preserve"> Vulnerability Exposure </w:t>
      </w:r>
      <w:r w:rsidRPr="002F3FCD">
        <w:rPr>
          <w:rFonts w:ascii="Segoe UI Symbol" w:hAnsi="Segoe UI Symbol" w:cs="Segoe UI Symbol"/>
        </w:rPr>
        <w:t>☐</w:t>
      </w:r>
      <w:r w:rsidRPr="002F3FCD">
        <w:rPr>
          <w:rFonts w:ascii="Arial" w:hAnsi="Arial" w:cs="Arial"/>
        </w:rPr>
        <w:t xml:space="preserve"> Compliance Breach </w:t>
      </w:r>
      <w:r w:rsidRPr="002F3FCD">
        <w:rPr>
          <w:rFonts w:ascii="Segoe UI Symbol" w:hAnsi="Segoe UI Symbol" w:cs="Segoe UI Symbol"/>
        </w:rPr>
        <w:t>☐</w:t>
      </w:r>
      <w:r w:rsidRPr="002F3FCD">
        <w:rPr>
          <w:rFonts w:ascii="Arial" w:hAnsi="Arial" w:cs="Arial"/>
        </w:rPr>
        <w:t xml:space="preserve"> Degradation </w:t>
      </w:r>
      <w:r w:rsidRPr="002F3FCD">
        <w:rPr>
          <w:rFonts w:ascii="Segoe UI Symbol" w:hAnsi="Segoe UI Symbol" w:cs="Segoe UI Symbol"/>
        </w:rPr>
        <w:t>☐</w:t>
      </w:r>
      <w:r w:rsidRPr="002F3FCD">
        <w:rPr>
          <w:rFonts w:ascii="Arial" w:hAnsi="Arial" w:cs="Arial"/>
        </w:rPr>
        <w:t xml:space="preserve"> Other: […]</w:t>
      </w:r>
    </w:p>
    <w:p w14:paraId="31FA48B0" w14:textId="6BC59426" w:rsidR="002F3FCD" w:rsidRDefault="00BB5A9F" w:rsidP="002F3FCD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2F3FCD">
        <w:rPr>
          <w:rFonts w:ascii="Arial" w:hAnsi="Arial" w:cs="Arial"/>
          <w:b/>
          <w:bCs/>
        </w:rPr>
        <w:t>Detection Source:</w:t>
      </w:r>
      <w:r w:rsidRPr="002F3FCD">
        <w:rPr>
          <w:rFonts w:ascii="Arial" w:hAnsi="Arial" w:cs="Arial"/>
        </w:rPr>
        <w:t xml:space="preserve"> [EDR/SIEM alert, user report, audit, </w:t>
      </w:r>
      <w:r w:rsidR="002F3FCD">
        <w:rPr>
          <w:rFonts w:ascii="Arial" w:hAnsi="Arial" w:cs="Arial"/>
        </w:rPr>
        <w:t>third-party</w:t>
      </w:r>
      <w:r w:rsidRPr="002F3FCD">
        <w:rPr>
          <w:rFonts w:ascii="Arial" w:hAnsi="Arial" w:cs="Arial"/>
        </w:rPr>
        <w:t xml:space="preserve"> notice, regulator]</w:t>
      </w:r>
    </w:p>
    <w:p w14:paraId="259B8D79" w14:textId="2474661B" w:rsidR="002F3FCD" w:rsidRDefault="00BB5A9F" w:rsidP="002F3FCD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2F3FCD">
        <w:rPr>
          <w:rFonts w:ascii="Arial" w:hAnsi="Arial" w:cs="Arial"/>
          <w:b/>
          <w:bCs/>
        </w:rPr>
        <w:t>First Seen:</w:t>
      </w:r>
      <w:r w:rsidRPr="002F3FCD">
        <w:rPr>
          <w:rFonts w:ascii="Arial" w:hAnsi="Arial" w:cs="Arial"/>
        </w:rPr>
        <w:t xml:space="preserve"> [YYYY</w:t>
      </w:r>
      <w:r w:rsidRPr="002F3FCD">
        <w:rPr>
          <w:rFonts w:ascii="Arial" w:hAnsi="Arial" w:cs="Arial"/>
        </w:rPr>
        <w:noBreakHyphen/>
        <w:t>MM</w:t>
      </w:r>
      <w:r w:rsidRPr="002F3FCD">
        <w:rPr>
          <w:rFonts w:ascii="Arial" w:hAnsi="Arial" w:cs="Arial"/>
        </w:rPr>
        <w:noBreakHyphen/>
        <w:t>DD HH:</w:t>
      </w:r>
      <w:r w:rsidR="002F3FCD">
        <w:rPr>
          <w:rFonts w:ascii="Arial" w:hAnsi="Arial" w:cs="Arial"/>
        </w:rPr>
        <w:t xml:space="preserve"> </w:t>
      </w:r>
      <w:r w:rsidRPr="002F3FCD">
        <w:rPr>
          <w:rFonts w:ascii="Arial" w:hAnsi="Arial" w:cs="Arial"/>
        </w:rPr>
        <w:t>MM]</w:t>
      </w:r>
    </w:p>
    <w:p w14:paraId="1708A1C9" w14:textId="6A74BC6B" w:rsidR="002F3FCD" w:rsidRDefault="00BB5A9F" w:rsidP="002F3FCD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2F3FCD">
        <w:rPr>
          <w:rFonts w:ascii="Arial" w:hAnsi="Arial" w:cs="Arial"/>
          <w:b/>
          <w:bCs/>
        </w:rPr>
        <w:t>Last Seen/Ended:</w:t>
      </w:r>
      <w:r w:rsidRPr="002F3FCD">
        <w:rPr>
          <w:rFonts w:ascii="Arial" w:hAnsi="Arial" w:cs="Arial"/>
        </w:rPr>
        <w:t xml:space="preserve"> [YYYY</w:t>
      </w:r>
      <w:r w:rsidRPr="002F3FCD">
        <w:rPr>
          <w:rFonts w:ascii="Arial" w:hAnsi="Arial" w:cs="Arial"/>
        </w:rPr>
        <w:noBreakHyphen/>
        <w:t>MM</w:t>
      </w:r>
      <w:r w:rsidRPr="002F3FCD">
        <w:rPr>
          <w:rFonts w:ascii="Arial" w:hAnsi="Arial" w:cs="Arial"/>
        </w:rPr>
        <w:noBreakHyphen/>
        <w:t>DD HH:</w:t>
      </w:r>
      <w:r w:rsidR="002F3FCD">
        <w:rPr>
          <w:rFonts w:ascii="Arial" w:hAnsi="Arial" w:cs="Arial"/>
        </w:rPr>
        <w:t xml:space="preserve"> </w:t>
      </w:r>
      <w:r w:rsidRPr="002F3FCD">
        <w:rPr>
          <w:rFonts w:ascii="Arial" w:hAnsi="Arial" w:cs="Arial"/>
        </w:rPr>
        <w:t>MM]</w:t>
      </w:r>
    </w:p>
    <w:p w14:paraId="7425D54C" w14:textId="77777777" w:rsidR="002F3FCD" w:rsidRDefault="00BB5A9F" w:rsidP="002F3FCD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2F3FCD">
        <w:rPr>
          <w:rFonts w:ascii="Arial" w:hAnsi="Arial" w:cs="Arial"/>
          <w:b/>
          <w:bCs/>
        </w:rPr>
        <w:t>Affected Services/Assets:</w:t>
      </w:r>
      <w:r w:rsidRPr="002F3FCD">
        <w:rPr>
          <w:rFonts w:ascii="Arial" w:hAnsi="Arial" w:cs="Arial"/>
        </w:rPr>
        <w:t xml:space="preserve"> [Service names, Asset IDs, versions, regions]</w:t>
      </w:r>
    </w:p>
    <w:p w14:paraId="311C88F7" w14:textId="6AE1D143" w:rsidR="00BB5A9F" w:rsidRPr="002F3FCD" w:rsidRDefault="00BB5A9F" w:rsidP="002F3FCD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2F3FCD">
        <w:rPr>
          <w:rFonts w:ascii="Arial" w:hAnsi="Arial" w:cs="Arial"/>
          <w:b/>
          <w:bCs/>
        </w:rPr>
        <w:t>Customer/Regulatory Touchpoints:</w:t>
      </w:r>
      <w:r w:rsidRPr="002F3FCD">
        <w:rPr>
          <w:rFonts w:ascii="Arial" w:hAnsi="Arial" w:cs="Arial"/>
        </w:rPr>
        <w:t xml:space="preserve"> [Y/N] (details in Section H)</w:t>
      </w:r>
    </w:p>
    <w:p w14:paraId="2EBF29B3" w14:textId="77777777" w:rsidR="00BB5A9F" w:rsidRPr="00BB5A9F" w:rsidRDefault="00BB5A9F" w:rsidP="00AD1E05">
      <w:pPr>
        <w:jc w:val="both"/>
        <w:rPr>
          <w:rFonts w:ascii="Arial" w:hAnsi="Arial" w:cs="Arial"/>
        </w:rPr>
      </w:pPr>
      <w:r w:rsidRPr="00BB5A9F">
        <w:rPr>
          <w:rFonts w:ascii="Arial" w:hAnsi="Arial" w:cs="Arial"/>
          <w:b/>
          <w:bCs/>
        </w:rPr>
        <w:t>Severity &amp; Priority</w:t>
      </w:r>
    </w:p>
    <w:p w14:paraId="76AF73D1" w14:textId="77777777" w:rsidR="00BB5A9F" w:rsidRPr="002F3FCD" w:rsidRDefault="00BB5A9F" w:rsidP="002F3FCD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2F3FCD">
        <w:rPr>
          <w:rFonts w:ascii="Arial" w:hAnsi="Arial" w:cs="Arial"/>
          <w:b/>
          <w:bCs/>
        </w:rPr>
        <w:t>Impact:</w:t>
      </w:r>
      <w:r w:rsidRPr="002F3FCD">
        <w:rPr>
          <w:rFonts w:ascii="Arial" w:hAnsi="Arial" w:cs="Arial"/>
        </w:rPr>
        <w:t xml:space="preserve"> [Critical/Major/Moderate/</w:t>
      </w:r>
      <w:proofErr w:type="gramStart"/>
      <w:r w:rsidRPr="002F3FCD">
        <w:rPr>
          <w:rFonts w:ascii="Arial" w:hAnsi="Arial" w:cs="Arial"/>
        </w:rPr>
        <w:t>Minor] —</w:t>
      </w:r>
      <w:proofErr w:type="gramEnd"/>
      <w:r w:rsidRPr="002F3FCD">
        <w:rPr>
          <w:rFonts w:ascii="Arial" w:hAnsi="Arial" w:cs="Arial"/>
        </w:rPr>
        <w:t xml:space="preserve"> describe user/business effect (e.g., % outage, data scope).</w:t>
      </w:r>
    </w:p>
    <w:p w14:paraId="43FB172E" w14:textId="77777777" w:rsidR="00BB5A9F" w:rsidRPr="002F3FCD" w:rsidRDefault="00BB5A9F" w:rsidP="002F3FCD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2F3FCD">
        <w:rPr>
          <w:rFonts w:ascii="Arial" w:hAnsi="Arial" w:cs="Arial"/>
          <w:b/>
          <w:bCs/>
        </w:rPr>
        <w:t>Urgency:</w:t>
      </w:r>
      <w:r w:rsidRPr="002F3FCD">
        <w:rPr>
          <w:rFonts w:ascii="Arial" w:hAnsi="Arial" w:cs="Arial"/>
        </w:rPr>
        <w:t xml:space="preserve"> [Immediate / High / </w:t>
      </w:r>
      <w:proofErr w:type="gramStart"/>
      <w:r w:rsidRPr="002F3FCD">
        <w:rPr>
          <w:rFonts w:ascii="Arial" w:hAnsi="Arial" w:cs="Arial"/>
        </w:rPr>
        <w:t>Normal] —</w:t>
      </w:r>
      <w:proofErr w:type="gramEnd"/>
      <w:r w:rsidRPr="002F3FCD">
        <w:rPr>
          <w:rFonts w:ascii="Arial" w:hAnsi="Arial" w:cs="Arial"/>
        </w:rPr>
        <w:t xml:space="preserve"> time sensitivity.</w:t>
      </w:r>
    </w:p>
    <w:p w14:paraId="12B51C1A" w14:textId="77777777" w:rsidR="00BB5A9F" w:rsidRPr="002F3FCD" w:rsidRDefault="00BB5A9F" w:rsidP="002F3FCD">
      <w:pPr>
        <w:pStyle w:val="ListParagraph"/>
        <w:numPr>
          <w:ilvl w:val="0"/>
          <w:numId w:val="17"/>
        </w:numPr>
        <w:jc w:val="both"/>
        <w:rPr>
          <w:rFonts w:ascii="Arial" w:hAnsi="Arial" w:cs="Arial"/>
        </w:rPr>
      </w:pPr>
      <w:r w:rsidRPr="002F3FCD">
        <w:rPr>
          <w:rFonts w:ascii="Arial" w:hAnsi="Arial" w:cs="Arial"/>
          <w:b/>
          <w:bCs/>
        </w:rPr>
        <w:t>Priority (derived):</w:t>
      </w:r>
      <w:r w:rsidRPr="002F3FCD">
        <w:rPr>
          <w:rFonts w:ascii="Arial" w:hAnsi="Arial" w:cs="Arial"/>
        </w:rPr>
        <w:t xml:space="preserve"> [P1/P2/</w:t>
      </w:r>
      <w:proofErr w:type="gramStart"/>
      <w:r w:rsidRPr="002F3FCD">
        <w:rPr>
          <w:rFonts w:ascii="Arial" w:hAnsi="Arial" w:cs="Arial"/>
        </w:rPr>
        <w:t>P3] —</w:t>
      </w:r>
      <w:proofErr w:type="gramEnd"/>
      <w:r w:rsidRPr="002F3FCD">
        <w:rPr>
          <w:rFonts w:ascii="Arial" w:hAnsi="Arial" w:cs="Arial"/>
        </w:rPr>
        <w:t xml:space="preserve"> </w:t>
      </w:r>
      <w:r w:rsidRPr="002F3FCD">
        <w:rPr>
          <w:rFonts w:ascii="Arial" w:hAnsi="Arial" w:cs="Arial"/>
          <w:b/>
          <w:bCs/>
        </w:rPr>
        <w:t>SLA:</w:t>
      </w:r>
      <w:r w:rsidRPr="002F3FCD">
        <w:rPr>
          <w:rFonts w:ascii="Arial" w:hAnsi="Arial" w:cs="Arial"/>
        </w:rPr>
        <w:t xml:space="preserve"> response [x]h, closure target [y]h.</w:t>
      </w:r>
    </w:p>
    <w:p w14:paraId="4903C37F" w14:textId="77777777" w:rsidR="00BB5A9F" w:rsidRPr="00BB5A9F" w:rsidRDefault="00BB5A9F" w:rsidP="00AD1E05">
      <w:pPr>
        <w:jc w:val="both"/>
        <w:rPr>
          <w:rFonts w:ascii="Arial" w:hAnsi="Arial" w:cs="Arial"/>
        </w:rPr>
      </w:pPr>
      <w:r w:rsidRPr="00BB5A9F">
        <w:rPr>
          <w:rFonts w:ascii="Arial" w:hAnsi="Arial" w:cs="Arial"/>
          <w:b/>
          <w:bCs/>
        </w:rPr>
        <w:t>Key Metrics</w:t>
      </w:r>
    </w:p>
    <w:p w14:paraId="306FC5DD" w14:textId="77777777" w:rsidR="00BB5A9F" w:rsidRPr="002F3FCD" w:rsidRDefault="00BB5A9F" w:rsidP="002F3FCD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2F3FCD">
        <w:rPr>
          <w:rFonts w:ascii="Arial" w:hAnsi="Arial" w:cs="Arial"/>
          <w:b/>
          <w:bCs/>
        </w:rPr>
        <w:t>Dwell Time:</w:t>
      </w:r>
      <w:r w:rsidRPr="002F3FCD">
        <w:rPr>
          <w:rFonts w:ascii="Arial" w:hAnsi="Arial" w:cs="Arial"/>
        </w:rPr>
        <w:t xml:space="preserve"> [first compromise → detection]</w:t>
      </w:r>
    </w:p>
    <w:p w14:paraId="4B068A3F" w14:textId="77777777" w:rsidR="00BB5A9F" w:rsidRPr="002F3FCD" w:rsidRDefault="00BB5A9F" w:rsidP="002F3FCD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2F3FCD">
        <w:rPr>
          <w:rFonts w:ascii="Arial" w:hAnsi="Arial" w:cs="Arial"/>
          <w:b/>
          <w:bCs/>
        </w:rPr>
        <w:t>MTTD / MTTR:</w:t>
      </w:r>
      <w:r w:rsidRPr="002F3FCD">
        <w:rPr>
          <w:rFonts w:ascii="Arial" w:hAnsi="Arial" w:cs="Arial"/>
        </w:rPr>
        <w:t xml:space="preserve"> [</w:t>
      </w:r>
      <w:proofErr w:type="spellStart"/>
      <w:r w:rsidRPr="002F3FCD">
        <w:rPr>
          <w:rFonts w:ascii="Arial" w:hAnsi="Arial" w:cs="Arial"/>
        </w:rPr>
        <w:t>hh:mm</w:t>
      </w:r>
      <w:proofErr w:type="spellEnd"/>
      <w:r w:rsidRPr="002F3FCD">
        <w:rPr>
          <w:rFonts w:ascii="Arial" w:hAnsi="Arial" w:cs="Arial"/>
        </w:rPr>
        <w:t>]</w:t>
      </w:r>
    </w:p>
    <w:p w14:paraId="54F2805B" w14:textId="77777777" w:rsidR="00BB5A9F" w:rsidRPr="002F3FCD" w:rsidRDefault="00BB5A9F" w:rsidP="002F3FCD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2F3FCD">
        <w:rPr>
          <w:rFonts w:ascii="Arial" w:hAnsi="Arial" w:cs="Arial"/>
          <w:b/>
          <w:bCs/>
        </w:rPr>
        <w:t>Records/Data at Risk</w:t>
      </w:r>
      <w:proofErr w:type="gramStart"/>
      <w:r w:rsidRPr="002F3FCD">
        <w:rPr>
          <w:rFonts w:ascii="Arial" w:hAnsi="Arial" w:cs="Arial"/>
          <w:b/>
          <w:bCs/>
        </w:rPr>
        <w:t>:</w:t>
      </w:r>
      <w:r w:rsidRPr="002F3FCD">
        <w:rPr>
          <w:rFonts w:ascii="Arial" w:hAnsi="Arial" w:cs="Arial"/>
        </w:rPr>
        <w:t xml:space="preserve"> [# </w:t>
      </w:r>
      <w:proofErr w:type="gramEnd"/>
      <w:r w:rsidRPr="002F3FCD">
        <w:rPr>
          <w:rFonts w:ascii="Arial" w:hAnsi="Arial" w:cs="Arial"/>
        </w:rPr>
        <w:t>est.]</w:t>
      </w:r>
    </w:p>
    <w:p w14:paraId="1F479C45" w14:textId="1B37D7FF" w:rsidR="00BB5A9F" w:rsidRPr="002F3FCD" w:rsidRDefault="00BB5A9F" w:rsidP="002F3FCD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2F3FCD">
        <w:rPr>
          <w:rFonts w:ascii="Arial" w:hAnsi="Arial" w:cs="Arial"/>
          <w:b/>
          <w:bCs/>
        </w:rPr>
        <w:t>Attack Surface Notes:</w:t>
      </w:r>
      <w:r w:rsidRPr="002F3FCD">
        <w:rPr>
          <w:rFonts w:ascii="Arial" w:hAnsi="Arial" w:cs="Arial"/>
        </w:rPr>
        <w:t xml:space="preserve"> [exposed port/cert/credential, etc.]</w:t>
      </w:r>
    </w:p>
    <w:p w14:paraId="1942C06F" w14:textId="03CF3A5F" w:rsidR="00BB5A9F" w:rsidRPr="00AD1E05" w:rsidRDefault="00655A91" w:rsidP="00AD1E05">
      <w:pPr>
        <w:pStyle w:val="Heading1"/>
        <w:jc w:val="both"/>
        <w:rPr>
          <w:rFonts w:cs="Arial"/>
        </w:rPr>
      </w:pPr>
      <w:bookmarkStart w:id="3" w:name="_Toc207145147"/>
      <w:r w:rsidRPr="00AD1E05">
        <w:rPr>
          <w:rFonts w:cs="Arial"/>
        </w:rPr>
        <w:lastRenderedPageBreak/>
        <w:t>3</w:t>
      </w:r>
      <w:r w:rsidR="00BB5A9F" w:rsidRPr="00AD1E05">
        <w:rPr>
          <w:rFonts w:cs="Arial"/>
        </w:rPr>
        <w:t>. Business &amp; Security Impact</w:t>
      </w:r>
      <w:bookmarkEnd w:id="3"/>
    </w:p>
    <w:p w14:paraId="30DD3319" w14:textId="77777777" w:rsidR="00BB5A9F" w:rsidRPr="002F3FCD" w:rsidRDefault="00BB5A9F" w:rsidP="002F3FCD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2F3FCD">
        <w:rPr>
          <w:rFonts w:ascii="Arial" w:hAnsi="Arial" w:cs="Arial"/>
          <w:b/>
          <w:bCs/>
        </w:rPr>
        <w:t>Customers/Users affected:</w:t>
      </w:r>
      <w:r w:rsidRPr="002F3FCD">
        <w:rPr>
          <w:rFonts w:ascii="Arial" w:hAnsi="Arial" w:cs="Arial"/>
        </w:rPr>
        <w:t xml:space="preserve"> [counts, cohorts]</w:t>
      </w:r>
    </w:p>
    <w:p w14:paraId="30FE1894" w14:textId="77777777" w:rsidR="00BB5A9F" w:rsidRPr="002F3FCD" w:rsidRDefault="00BB5A9F" w:rsidP="002F3FCD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2F3FCD">
        <w:rPr>
          <w:rFonts w:ascii="Arial" w:hAnsi="Arial" w:cs="Arial"/>
          <w:b/>
          <w:bCs/>
        </w:rPr>
        <w:t>Data exposure:</w:t>
      </w:r>
      <w:r w:rsidRPr="002F3FCD">
        <w:rPr>
          <w:rFonts w:ascii="Arial" w:hAnsi="Arial" w:cs="Arial"/>
        </w:rPr>
        <w:t xml:space="preserve"> [classification, types of PII/PHI/PCI; encryption state; exfiltration evidence]</w:t>
      </w:r>
    </w:p>
    <w:p w14:paraId="1F01BF15" w14:textId="77777777" w:rsidR="00BB5A9F" w:rsidRPr="002F3FCD" w:rsidRDefault="00BB5A9F" w:rsidP="002F3FCD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2F3FCD">
        <w:rPr>
          <w:rFonts w:ascii="Arial" w:hAnsi="Arial" w:cs="Arial"/>
          <w:b/>
          <w:bCs/>
        </w:rPr>
        <w:t>Operational impact:</w:t>
      </w:r>
      <w:r w:rsidRPr="002F3FCD">
        <w:rPr>
          <w:rFonts w:ascii="Arial" w:hAnsi="Arial" w:cs="Arial"/>
        </w:rPr>
        <w:t xml:space="preserve"> [SLO breach, orders delayed, transactions failed]</w:t>
      </w:r>
    </w:p>
    <w:p w14:paraId="210C4FE3" w14:textId="77777777" w:rsidR="00BB5A9F" w:rsidRPr="002F3FCD" w:rsidRDefault="00BB5A9F" w:rsidP="002F3FCD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2F3FCD">
        <w:rPr>
          <w:rFonts w:ascii="Arial" w:hAnsi="Arial" w:cs="Arial"/>
          <w:b/>
          <w:bCs/>
        </w:rPr>
        <w:t>Financial estimate:</w:t>
      </w:r>
      <w:r w:rsidRPr="002F3FCD">
        <w:rPr>
          <w:rFonts w:ascii="Arial" w:hAnsi="Arial" w:cs="Arial"/>
        </w:rPr>
        <w:t xml:space="preserve"> [range and assumptions]</w:t>
      </w:r>
    </w:p>
    <w:p w14:paraId="70618756" w14:textId="77777777" w:rsidR="00BB5A9F" w:rsidRPr="002F3FCD" w:rsidRDefault="00BB5A9F" w:rsidP="002F3FCD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2F3FCD">
        <w:rPr>
          <w:rFonts w:ascii="Arial" w:hAnsi="Arial" w:cs="Arial"/>
          <w:b/>
          <w:bCs/>
        </w:rPr>
        <w:t>Regulatory/Contractual implications:</w:t>
      </w:r>
      <w:r w:rsidRPr="002F3FCD">
        <w:rPr>
          <w:rFonts w:ascii="Arial" w:hAnsi="Arial" w:cs="Arial"/>
        </w:rPr>
        <w:t xml:space="preserve"> [breach notification windows; contract clauses]</w:t>
      </w:r>
    </w:p>
    <w:p w14:paraId="6891E035" w14:textId="77777777" w:rsidR="00BB5A9F" w:rsidRPr="002F3FCD" w:rsidRDefault="00BB5A9F" w:rsidP="002F3FCD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2F3FCD">
        <w:rPr>
          <w:rFonts w:ascii="Arial" w:hAnsi="Arial" w:cs="Arial"/>
          <w:b/>
          <w:bCs/>
        </w:rPr>
        <w:t>Public/Media posture:</w:t>
      </w:r>
      <w:r w:rsidRPr="002F3FCD">
        <w:rPr>
          <w:rFonts w:ascii="Arial" w:hAnsi="Arial" w:cs="Arial"/>
        </w:rPr>
        <w:t xml:space="preserve"> [low/medium/high interest; social mentions if relevant]</w:t>
      </w:r>
    </w:p>
    <w:p w14:paraId="76413706" w14:textId="371BAA13" w:rsidR="00BB5A9F" w:rsidRPr="00BB5A9F" w:rsidRDefault="00BB5A9F" w:rsidP="00AD1E05">
      <w:pPr>
        <w:jc w:val="both"/>
        <w:rPr>
          <w:rFonts w:ascii="Arial" w:hAnsi="Arial" w:cs="Arial"/>
        </w:rPr>
      </w:pPr>
      <w:r w:rsidRPr="00BB5A9F">
        <w:rPr>
          <w:rFonts w:ascii="Arial" w:hAnsi="Arial" w:cs="Arial"/>
        </w:rPr>
        <w:t xml:space="preserve">Attach supporting exhibits in </w:t>
      </w:r>
      <w:r w:rsidRPr="00BB5A9F">
        <w:rPr>
          <w:rFonts w:ascii="Arial" w:hAnsi="Arial" w:cs="Arial"/>
          <w:b/>
          <w:bCs/>
        </w:rPr>
        <w:t>Appendix A</w:t>
      </w:r>
      <w:r w:rsidRPr="00BB5A9F">
        <w:rPr>
          <w:rFonts w:ascii="Arial" w:hAnsi="Arial" w:cs="Arial"/>
        </w:rPr>
        <w:t>. Use quantitative measures where possible.</w:t>
      </w:r>
    </w:p>
    <w:p w14:paraId="3EE8D731" w14:textId="32C8B1EE" w:rsidR="00BB5A9F" w:rsidRPr="00AD1E05" w:rsidRDefault="00655A91" w:rsidP="00AD1E05">
      <w:pPr>
        <w:pStyle w:val="Heading1"/>
        <w:jc w:val="both"/>
        <w:rPr>
          <w:rFonts w:cs="Arial"/>
        </w:rPr>
      </w:pPr>
      <w:bookmarkStart w:id="4" w:name="_Toc207145148"/>
      <w:r w:rsidRPr="00AD1E05">
        <w:rPr>
          <w:rFonts w:cs="Arial"/>
        </w:rPr>
        <w:t>4</w:t>
      </w:r>
      <w:r w:rsidR="00BB5A9F" w:rsidRPr="00AD1E05">
        <w:rPr>
          <w:rFonts w:cs="Arial"/>
        </w:rPr>
        <w:t>. Timeline of Events</w:t>
      </w:r>
      <w:bookmarkEnd w:id="4"/>
    </w:p>
    <w:p w14:paraId="1F873E9A" w14:textId="77777777" w:rsidR="00BB5A9F" w:rsidRPr="00AD1E05" w:rsidRDefault="00BB5A9F" w:rsidP="00AD1E05">
      <w:pPr>
        <w:jc w:val="both"/>
        <w:rPr>
          <w:rFonts w:ascii="Arial" w:hAnsi="Arial" w:cs="Arial"/>
        </w:rPr>
      </w:pP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BB5A9F" w:rsidRPr="00AD1E05" w14:paraId="125B9E08" w14:textId="77777777" w:rsidTr="00BB5A9F">
        <w:trPr>
          <w:tblHeader/>
        </w:trPr>
        <w:tc>
          <w:tcPr>
            <w:tcW w:w="2337" w:type="dxa"/>
            <w:vAlign w:val="center"/>
          </w:tcPr>
          <w:p w14:paraId="352801B9" w14:textId="26C67161" w:rsidR="00BB5A9F" w:rsidRPr="00AD1E05" w:rsidRDefault="00BB5A9F" w:rsidP="002F3FCD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  <w:b/>
                <w:bCs/>
              </w:rPr>
              <w:t>Date/Time (TZ)</w:t>
            </w:r>
          </w:p>
        </w:tc>
        <w:tc>
          <w:tcPr>
            <w:tcW w:w="2337" w:type="dxa"/>
            <w:vAlign w:val="center"/>
          </w:tcPr>
          <w:p w14:paraId="5AD6DFB6" w14:textId="25F86CEF" w:rsidR="00BB5A9F" w:rsidRPr="00AD1E05" w:rsidRDefault="00BB5A9F" w:rsidP="002F3FCD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2337" w:type="dxa"/>
            <w:vAlign w:val="center"/>
          </w:tcPr>
          <w:p w14:paraId="00512A3A" w14:textId="4677C65E" w:rsidR="00BB5A9F" w:rsidRPr="00AD1E05" w:rsidRDefault="00BB5A9F" w:rsidP="002F3FCD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  <w:b/>
                <w:bCs/>
              </w:rPr>
              <w:t>Event</w:t>
            </w:r>
          </w:p>
        </w:tc>
        <w:tc>
          <w:tcPr>
            <w:tcW w:w="2337" w:type="dxa"/>
            <w:vAlign w:val="center"/>
          </w:tcPr>
          <w:p w14:paraId="44CDB622" w14:textId="7C01F12A" w:rsidR="00BB5A9F" w:rsidRPr="00AD1E05" w:rsidRDefault="00BB5A9F" w:rsidP="002F3FCD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  <w:b/>
                <w:bCs/>
              </w:rPr>
              <w:t>Evidence Ref</w:t>
            </w:r>
          </w:p>
        </w:tc>
      </w:tr>
      <w:tr w:rsidR="00BB5A9F" w:rsidRPr="00AD1E05" w14:paraId="5B81B387" w14:textId="77777777" w:rsidTr="00BB5A9F">
        <w:tc>
          <w:tcPr>
            <w:tcW w:w="2337" w:type="dxa"/>
            <w:vAlign w:val="center"/>
          </w:tcPr>
          <w:p w14:paraId="46EBC471" w14:textId="718DE379" w:rsidR="00BB5A9F" w:rsidRPr="00AD1E05" w:rsidRDefault="00BB5A9F" w:rsidP="002F3FCD">
            <w:pPr>
              <w:rPr>
                <w:rFonts w:ascii="Arial" w:hAnsi="Arial" w:cs="Arial"/>
              </w:rPr>
            </w:pPr>
            <w:proofErr w:type="gramStart"/>
            <w:r w:rsidRPr="00BB5A9F">
              <w:rPr>
                <w:rFonts w:ascii="Arial" w:hAnsi="Arial" w:cs="Arial"/>
              </w:rPr>
              <w:t>2025</w:t>
            </w:r>
            <w:r w:rsidRPr="00BB5A9F">
              <w:rPr>
                <w:rFonts w:ascii="Arial" w:hAnsi="Arial" w:cs="Arial"/>
              </w:rPr>
              <w:noBreakHyphen/>
              <w:t>08</w:t>
            </w:r>
            <w:r w:rsidRPr="00BB5A9F">
              <w:rPr>
                <w:rFonts w:ascii="Arial" w:hAnsi="Arial" w:cs="Arial"/>
              </w:rPr>
              <w:noBreakHyphen/>
              <w:t>24</w:t>
            </w:r>
            <w:proofErr w:type="gramEnd"/>
            <w:r w:rsidRPr="00BB5A9F">
              <w:rPr>
                <w:rFonts w:ascii="Arial" w:hAnsi="Arial" w:cs="Arial"/>
              </w:rPr>
              <w:t xml:space="preserve"> 03:42</w:t>
            </w:r>
          </w:p>
        </w:tc>
        <w:tc>
          <w:tcPr>
            <w:tcW w:w="2337" w:type="dxa"/>
            <w:vAlign w:val="center"/>
          </w:tcPr>
          <w:p w14:paraId="5DDBEDAE" w14:textId="6B5C85AD" w:rsidR="00BB5A9F" w:rsidRPr="00AD1E05" w:rsidRDefault="00BB5A9F" w:rsidP="002F3FCD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SIEM</w:t>
            </w:r>
          </w:p>
        </w:tc>
        <w:tc>
          <w:tcPr>
            <w:tcW w:w="2337" w:type="dxa"/>
            <w:vAlign w:val="center"/>
          </w:tcPr>
          <w:p w14:paraId="593A02C0" w14:textId="57812D44" w:rsidR="00BB5A9F" w:rsidRPr="00AD1E05" w:rsidRDefault="00BB5A9F" w:rsidP="002F3FCD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Alert: anomalous admin login from geo X</w:t>
            </w:r>
          </w:p>
        </w:tc>
        <w:tc>
          <w:tcPr>
            <w:tcW w:w="2337" w:type="dxa"/>
            <w:vAlign w:val="center"/>
          </w:tcPr>
          <w:p w14:paraId="21887816" w14:textId="11B26771" w:rsidR="00BB5A9F" w:rsidRPr="00AD1E05" w:rsidRDefault="00BB5A9F" w:rsidP="002F3FCD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A</w:t>
            </w:r>
            <w:r w:rsidRPr="00BB5A9F">
              <w:rPr>
                <w:rFonts w:ascii="Arial" w:hAnsi="Arial" w:cs="Arial"/>
              </w:rPr>
              <w:noBreakHyphen/>
              <w:t>03</w:t>
            </w:r>
          </w:p>
        </w:tc>
      </w:tr>
      <w:tr w:rsidR="00BB5A9F" w:rsidRPr="00AD1E05" w14:paraId="0EE8F47D" w14:textId="77777777" w:rsidTr="00BB5A9F">
        <w:tc>
          <w:tcPr>
            <w:tcW w:w="2337" w:type="dxa"/>
            <w:vAlign w:val="center"/>
          </w:tcPr>
          <w:p w14:paraId="70A2B8EE" w14:textId="04371672" w:rsidR="00BB5A9F" w:rsidRPr="00AD1E05" w:rsidRDefault="00BB5A9F" w:rsidP="002F3FCD">
            <w:pPr>
              <w:rPr>
                <w:rFonts w:ascii="Arial" w:hAnsi="Arial" w:cs="Arial"/>
              </w:rPr>
            </w:pPr>
            <w:proofErr w:type="gramStart"/>
            <w:r w:rsidRPr="00BB5A9F">
              <w:rPr>
                <w:rFonts w:ascii="Arial" w:hAnsi="Arial" w:cs="Arial"/>
              </w:rPr>
              <w:t>2025</w:t>
            </w:r>
            <w:r w:rsidRPr="00BB5A9F">
              <w:rPr>
                <w:rFonts w:ascii="Arial" w:hAnsi="Arial" w:cs="Arial"/>
              </w:rPr>
              <w:noBreakHyphen/>
              <w:t>08</w:t>
            </w:r>
            <w:r w:rsidRPr="00BB5A9F">
              <w:rPr>
                <w:rFonts w:ascii="Arial" w:hAnsi="Arial" w:cs="Arial"/>
              </w:rPr>
              <w:noBreakHyphen/>
              <w:t>24</w:t>
            </w:r>
            <w:proofErr w:type="gramEnd"/>
            <w:r w:rsidRPr="00BB5A9F">
              <w:rPr>
                <w:rFonts w:ascii="Arial" w:hAnsi="Arial" w:cs="Arial"/>
              </w:rPr>
              <w:t xml:space="preserve"> 03:45</w:t>
            </w:r>
          </w:p>
        </w:tc>
        <w:tc>
          <w:tcPr>
            <w:tcW w:w="2337" w:type="dxa"/>
            <w:vAlign w:val="center"/>
          </w:tcPr>
          <w:p w14:paraId="2D9D7614" w14:textId="5064D653" w:rsidR="00BB5A9F" w:rsidRPr="00AD1E05" w:rsidRDefault="00BB5A9F" w:rsidP="002F3FCD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CIRT</w:t>
            </w:r>
          </w:p>
        </w:tc>
        <w:tc>
          <w:tcPr>
            <w:tcW w:w="2337" w:type="dxa"/>
            <w:vAlign w:val="center"/>
          </w:tcPr>
          <w:p w14:paraId="0CC79B3C" w14:textId="477F0FDC" w:rsidR="00BB5A9F" w:rsidRPr="00AD1E05" w:rsidRDefault="00BB5A9F" w:rsidP="002F3FCD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 xml:space="preserve">Triage began; isolated host </w:t>
            </w:r>
            <w:r w:rsidRPr="00BB5A9F">
              <w:rPr>
                <w:rFonts w:ascii="Arial" w:hAnsi="Arial" w:cs="Arial"/>
                <w:b/>
                <w:bCs/>
              </w:rPr>
              <w:t>srv</w:t>
            </w:r>
            <w:r w:rsidRPr="00BB5A9F">
              <w:rPr>
                <w:rFonts w:ascii="Arial" w:hAnsi="Arial" w:cs="Arial"/>
                <w:b/>
                <w:bCs/>
              </w:rPr>
              <w:noBreakHyphen/>
              <w:t>db</w:t>
            </w:r>
            <w:r w:rsidRPr="00BB5A9F">
              <w:rPr>
                <w:rFonts w:ascii="Arial" w:hAnsi="Arial" w:cs="Arial"/>
                <w:b/>
                <w:bCs/>
              </w:rPr>
              <w:noBreakHyphen/>
              <w:t>12</w:t>
            </w:r>
          </w:p>
        </w:tc>
        <w:tc>
          <w:tcPr>
            <w:tcW w:w="2337" w:type="dxa"/>
            <w:vAlign w:val="center"/>
          </w:tcPr>
          <w:p w14:paraId="609B0897" w14:textId="70903F5D" w:rsidR="00BB5A9F" w:rsidRPr="00AD1E05" w:rsidRDefault="00BB5A9F" w:rsidP="002F3FCD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A</w:t>
            </w:r>
            <w:r w:rsidRPr="00BB5A9F">
              <w:rPr>
                <w:rFonts w:ascii="Arial" w:hAnsi="Arial" w:cs="Arial"/>
              </w:rPr>
              <w:noBreakHyphen/>
              <w:t>05</w:t>
            </w:r>
          </w:p>
        </w:tc>
      </w:tr>
      <w:tr w:rsidR="00BB5A9F" w:rsidRPr="00AD1E05" w14:paraId="0E0B8484" w14:textId="77777777" w:rsidTr="00BB5A9F">
        <w:tc>
          <w:tcPr>
            <w:tcW w:w="2337" w:type="dxa"/>
            <w:vAlign w:val="center"/>
          </w:tcPr>
          <w:p w14:paraId="2D9BD145" w14:textId="6AE7672F" w:rsidR="00BB5A9F" w:rsidRPr="00AD1E05" w:rsidRDefault="00BB5A9F" w:rsidP="002F3FCD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…</w:t>
            </w:r>
          </w:p>
        </w:tc>
        <w:tc>
          <w:tcPr>
            <w:tcW w:w="2337" w:type="dxa"/>
            <w:vAlign w:val="center"/>
          </w:tcPr>
          <w:p w14:paraId="4DB81510" w14:textId="4A6E6EDC" w:rsidR="00BB5A9F" w:rsidRPr="00AD1E05" w:rsidRDefault="00BB5A9F" w:rsidP="002F3FCD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…</w:t>
            </w:r>
          </w:p>
        </w:tc>
        <w:tc>
          <w:tcPr>
            <w:tcW w:w="2337" w:type="dxa"/>
            <w:vAlign w:val="center"/>
          </w:tcPr>
          <w:p w14:paraId="2A0CEE37" w14:textId="099FC046" w:rsidR="00BB5A9F" w:rsidRPr="00AD1E05" w:rsidRDefault="00BB5A9F" w:rsidP="002F3FCD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…</w:t>
            </w:r>
          </w:p>
        </w:tc>
        <w:tc>
          <w:tcPr>
            <w:tcW w:w="2337" w:type="dxa"/>
            <w:vAlign w:val="center"/>
          </w:tcPr>
          <w:p w14:paraId="4D1B80EE" w14:textId="509FE272" w:rsidR="00BB5A9F" w:rsidRPr="00AD1E05" w:rsidRDefault="00BB5A9F" w:rsidP="002F3FCD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…</w:t>
            </w:r>
          </w:p>
        </w:tc>
      </w:tr>
    </w:tbl>
    <w:p w14:paraId="58F74913" w14:textId="77777777" w:rsidR="00BB5A9F" w:rsidRPr="00AD1E05" w:rsidRDefault="00BB5A9F" w:rsidP="00AD1E05">
      <w:pPr>
        <w:jc w:val="both"/>
        <w:rPr>
          <w:rFonts w:ascii="Arial" w:hAnsi="Arial" w:cs="Arial"/>
        </w:rPr>
      </w:pPr>
    </w:p>
    <w:p w14:paraId="736C70DF" w14:textId="00712E96" w:rsidR="00BB5A9F" w:rsidRPr="00BB5A9F" w:rsidRDefault="00BB5A9F" w:rsidP="00AD1E05">
      <w:pPr>
        <w:jc w:val="both"/>
        <w:rPr>
          <w:rFonts w:ascii="Arial" w:hAnsi="Arial" w:cs="Arial"/>
        </w:rPr>
      </w:pPr>
      <w:r w:rsidRPr="00BB5A9F">
        <w:rPr>
          <w:rFonts w:ascii="Arial" w:hAnsi="Arial" w:cs="Arial"/>
        </w:rPr>
        <w:t xml:space="preserve">Reference attachments by </w:t>
      </w:r>
      <w:r w:rsidRPr="00BB5A9F">
        <w:rPr>
          <w:rFonts w:ascii="Arial" w:hAnsi="Arial" w:cs="Arial"/>
          <w:b/>
          <w:bCs/>
        </w:rPr>
        <w:t>ID</w:t>
      </w:r>
      <w:r w:rsidRPr="00BB5A9F">
        <w:rPr>
          <w:rFonts w:ascii="Arial" w:hAnsi="Arial" w:cs="Arial"/>
        </w:rPr>
        <w:t xml:space="preserve"> in Appendix A; keep this factual and time</w:t>
      </w:r>
      <w:r w:rsidRPr="00BB5A9F">
        <w:rPr>
          <w:rFonts w:ascii="Arial" w:hAnsi="Arial" w:cs="Arial"/>
        </w:rPr>
        <w:noBreakHyphen/>
        <w:t>ordered.</w:t>
      </w:r>
    </w:p>
    <w:p w14:paraId="223320DE" w14:textId="48CF85CD" w:rsidR="00BB5A9F" w:rsidRPr="00AD1E05" w:rsidRDefault="00655A91" w:rsidP="00AD1E05">
      <w:pPr>
        <w:pStyle w:val="Heading1"/>
        <w:jc w:val="both"/>
        <w:rPr>
          <w:rFonts w:cs="Arial"/>
        </w:rPr>
      </w:pPr>
      <w:bookmarkStart w:id="5" w:name="_Toc207145149"/>
      <w:r w:rsidRPr="00AD1E05">
        <w:rPr>
          <w:rFonts w:cs="Arial"/>
        </w:rPr>
        <w:t>5</w:t>
      </w:r>
      <w:r w:rsidR="00BB5A9F" w:rsidRPr="00AD1E05">
        <w:rPr>
          <w:rFonts w:cs="Arial"/>
        </w:rPr>
        <w:t>. Technical Context &amp; Evidence</w:t>
      </w:r>
      <w:bookmarkEnd w:id="5"/>
    </w:p>
    <w:p w14:paraId="6F33A400" w14:textId="77777777" w:rsidR="00655A91" w:rsidRPr="00AD1E05" w:rsidRDefault="00BB5A9F" w:rsidP="00AD1E05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AD1E05">
        <w:rPr>
          <w:rFonts w:ascii="Arial" w:hAnsi="Arial" w:cs="Arial"/>
          <w:b/>
          <w:bCs/>
        </w:rPr>
        <w:t>Environment Summary:</w:t>
      </w:r>
      <w:r w:rsidRPr="00AD1E05">
        <w:rPr>
          <w:rFonts w:ascii="Arial" w:hAnsi="Arial" w:cs="Arial"/>
        </w:rPr>
        <w:t xml:space="preserve"> [Architecture diagram ref; versions; dependencies.]</w:t>
      </w:r>
    </w:p>
    <w:p w14:paraId="6A1D5C2F" w14:textId="77777777" w:rsidR="00655A91" w:rsidRPr="00AD1E05" w:rsidRDefault="00BB5A9F" w:rsidP="00AD1E05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AD1E05">
        <w:rPr>
          <w:rFonts w:ascii="Arial" w:hAnsi="Arial" w:cs="Arial"/>
          <w:b/>
          <w:bCs/>
        </w:rPr>
        <w:t>Impacted Components:</w:t>
      </w:r>
      <w:r w:rsidRPr="00AD1E05">
        <w:rPr>
          <w:rFonts w:ascii="Arial" w:hAnsi="Arial" w:cs="Arial"/>
        </w:rPr>
        <w:t xml:space="preserve"> [hosts, containers, DBs, queues, external APIs; build/version; region.]</w:t>
      </w:r>
    </w:p>
    <w:p w14:paraId="27F602B6" w14:textId="77777777" w:rsidR="00655A91" w:rsidRPr="00AD1E05" w:rsidRDefault="00BB5A9F" w:rsidP="00AD1E05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AD1E05">
        <w:rPr>
          <w:rFonts w:ascii="Arial" w:hAnsi="Arial" w:cs="Arial"/>
          <w:b/>
          <w:bCs/>
        </w:rPr>
        <w:t>Indicators of Compromise (</w:t>
      </w:r>
      <w:proofErr w:type="spellStart"/>
      <w:r w:rsidRPr="00AD1E05">
        <w:rPr>
          <w:rFonts w:ascii="Arial" w:hAnsi="Arial" w:cs="Arial"/>
          <w:b/>
          <w:bCs/>
        </w:rPr>
        <w:t>IoCs</w:t>
      </w:r>
      <w:proofErr w:type="spellEnd"/>
      <w:r w:rsidRPr="00AD1E05">
        <w:rPr>
          <w:rFonts w:ascii="Arial" w:hAnsi="Arial" w:cs="Arial"/>
          <w:b/>
          <w:bCs/>
        </w:rPr>
        <w:t>):</w:t>
      </w:r>
      <w:r w:rsidRPr="00AD1E05">
        <w:rPr>
          <w:rFonts w:ascii="Arial" w:hAnsi="Arial" w:cs="Arial"/>
        </w:rPr>
        <w:t xml:space="preserve"> [hashes, IPs, domains, file paths]</w:t>
      </w:r>
    </w:p>
    <w:p w14:paraId="6E832EA8" w14:textId="77777777" w:rsidR="00655A91" w:rsidRPr="00AD1E05" w:rsidRDefault="00BB5A9F" w:rsidP="00AD1E05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AD1E05">
        <w:rPr>
          <w:rFonts w:ascii="Arial" w:hAnsi="Arial" w:cs="Arial"/>
          <w:b/>
          <w:bCs/>
        </w:rPr>
        <w:t>MITRE ATT&amp;CK Mapping:</w:t>
      </w:r>
      <w:r w:rsidRPr="00AD1E05">
        <w:rPr>
          <w:rFonts w:ascii="Arial" w:hAnsi="Arial" w:cs="Arial"/>
        </w:rPr>
        <w:t xml:space="preserve"> [e.g., Initial Access T1190 → Execution T1059 → Exfiltration T1041]</w:t>
      </w:r>
    </w:p>
    <w:p w14:paraId="4AF92004" w14:textId="6ADAFF5B" w:rsidR="00BB5A9F" w:rsidRPr="00AD1E05" w:rsidRDefault="00BB5A9F" w:rsidP="00AD1E05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AD1E05">
        <w:rPr>
          <w:rFonts w:ascii="Arial" w:hAnsi="Arial" w:cs="Arial"/>
          <w:b/>
          <w:bCs/>
        </w:rPr>
        <w:t>Evidence Handling:</w:t>
      </w:r>
      <w:r w:rsidRPr="00AD1E05">
        <w:rPr>
          <w:rFonts w:ascii="Arial" w:hAnsi="Arial" w:cs="Arial"/>
        </w:rPr>
        <w:t xml:space="preserve"> Collected by [name] using [tool]; </w:t>
      </w:r>
      <w:r w:rsidRPr="00AD1E05">
        <w:rPr>
          <w:rFonts w:ascii="Arial" w:hAnsi="Arial" w:cs="Arial"/>
          <w:b/>
          <w:bCs/>
        </w:rPr>
        <w:t>chain</w:t>
      </w:r>
      <w:r w:rsidRPr="00AD1E05">
        <w:rPr>
          <w:rFonts w:ascii="Arial" w:hAnsi="Arial" w:cs="Arial"/>
          <w:b/>
          <w:bCs/>
        </w:rPr>
        <w:noBreakHyphen/>
        <w:t>of</w:t>
      </w:r>
      <w:r w:rsidRPr="00AD1E05">
        <w:rPr>
          <w:rFonts w:ascii="Arial" w:hAnsi="Arial" w:cs="Arial"/>
          <w:b/>
          <w:bCs/>
        </w:rPr>
        <w:noBreakHyphen/>
        <w:t>custody</w:t>
      </w:r>
      <w:r w:rsidRPr="00AD1E05">
        <w:rPr>
          <w:rFonts w:ascii="Arial" w:hAnsi="Arial" w:cs="Arial"/>
        </w:rPr>
        <w:t xml:space="preserve"> recorded; </w:t>
      </w:r>
      <w:r w:rsidRPr="00AD1E05">
        <w:rPr>
          <w:rFonts w:ascii="Arial" w:hAnsi="Arial" w:cs="Arial"/>
          <w:b/>
          <w:bCs/>
        </w:rPr>
        <w:t>hashes</w:t>
      </w:r>
      <w:r w:rsidRPr="00AD1E05">
        <w:rPr>
          <w:rFonts w:ascii="Arial" w:hAnsi="Arial" w:cs="Arial"/>
        </w:rPr>
        <w:t xml:space="preserve"> stored in case file.</w:t>
      </w:r>
    </w:p>
    <w:p w14:paraId="524E08F4" w14:textId="1D59D347" w:rsidR="00BB5A9F" w:rsidRPr="00AD1E05" w:rsidRDefault="003E00A8" w:rsidP="00AD1E05">
      <w:pPr>
        <w:pStyle w:val="Heading1"/>
        <w:jc w:val="both"/>
        <w:rPr>
          <w:rFonts w:cs="Arial"/>
        </w:rPr>
      </w:pPr>
      <w:bookmarkStart w:id="6" w:name="_Toc207145150"/>
      <w:r w:rsidRPr="00AD1E05">
        <w:rPr>
          <w:rFonts w:cs="Arial"/>
        </w:rPr>
        <w:t xml:space="preserve">6. </w:t>
      </w:r>
      <w:r w:rsidR="00BB5A9F" w:rsidRPr="00AD1E05">
        <w:rPr>
          <w:rFonts w:cs="Arial"/>
        </w:rPr>
        <w:t>Root Cause Analysis (RCA)</w:t>
      </w:r>
      <w:bookmarkEnd w:id="6"/>
    </w:p>
    <w:p w14:paraId="4D939376" w14:textId="77777777" w:rsidR="003E00A8" w:rsidRPr="00AD1E05" w:rsidRDefault="00BB5A9F" w:rsidP="00AD1E05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AD1E05">
        <w:rPr>
          <w:rFonts w:ascii="Arial" w:hAnsi="Arial" w:cs="Arial"/>
          <w:b/>
          <w:bCs/>
        </w:rPr>
        <w:t>Method:</w:t>
      </w:r>
      <w:r w:rsidRPr="00AD1E05">
        <w:rPr>
          <w:rFonts w:ascii="Arial" w:hAnsi="Arial" w:cs="Arial"/>
        </w:rPr>
        <w:t xml:space="preserve"> </w:t>
      </w:r>
      <w:r w:rsidRPr="00AD1E05">
        <w:rPr>
          <w:rFonts w:ascii="Segoe UI Symbol" w:hAnsi="Segoe UI Symbol" w:cs="Segoe UI Symbol"/>
        </w:rPr>
        <w:t>☐</w:t>
      </w:r>
      <w:r w:rsidRPr="00AD1E05">
        <w:rPr>
          <w:rFonts w:ascii="Arial" w:hAnsi="Arial" w:cs="Arial"/>
        </w:rPr>
        <w:t xml:space="preserve"> 5</w:t>
      </w:r>
      <w:r w:rsidRPr="00AD1E05">
        <w:rPr>
          <w:rFonts w:ascii="Arial" w:hAnsi="Arial" w:cs="Arial"/>
        </w:rPr>
        <w:noBreakHyphen/>
        <w:t xml:space="preserve">Whys </w:t>
      </w:r>
      <w:r w:rsidRPr="00AD1E05">
        <w:rPr>
          <w:rFonts w:ascii="Segoe UI Symbol" w:hAnsi="Segoe UI Symbol" w:cs="Segoe UI Symbol"/>
        </w:rPr>
        <w:t>☐</w:t>
      </w:r>
      <w:r w:rsidRPr="00AD1E05">
        <w:rPr>
          <w:rFonts w:ascii="Arial" w:hAnsi="Arial" w:cs="Arial"/>
        </w:rPr>
        <w:t xml:space="preserve"> Fault Tree </w:t>
      </w:r>
      <w:r w:rsidRPr="00AD1E05">
        <w:rPr>
          <w:rFonts w:ascii="Segoe UI Symbol" w:hAnsi="Segoe UI Symbol" w:cs="Segoe UI Symbol"/>
        </w:rPr>
        <w:t>☐</w:t>
      </w:r>
      <w:r w:rsidRPr="00AD1E05">
        <w:rPr>
          <w:rFonts w:ascii="Arial" w:hAnsi="Arial" w:cs="Arial"/>
        </w:rPr>
        <w:t xml:space="preserve"> Fishbone </w:t>
      </w:r>
      <w:r w:rsidRPr="00AD1E05">
        <w:rPr>
          <w:rFonts w:ascii="Segoe UI Symbol" w:hAnsi="Segoe UI Symbol" w:cs="Segoe UI Symbol"/>
        </w:rPr>
        <w:t>☐</w:t>
      </w:r>
      <w:r w:rsidRPr="00AD1E05">
        <w:rPr>
          <w:rFonts w:ascii="Arial" w:hAnsi="Arial" w:cs="Arial"/>
        </w:rPr>
        <w:t xml:space="preserve"> Post</w:t>
      </w:r>
      <w:r w:rsidRPr="00AD1E05">
        <w:rPr>
          <w:rFonts w:ascii="Arial" w:hAnsi="Arial" w:cs="Arial"/>
        </w:rPr>
        <w:noBreakHyphen/>
        <w:t>Incident Review (PIR)</w:t>
      </w:r>
    </w:p>
    <w:p w14:paraId="398B4E14" w14:textId="77777777" w:rsidR="003E00A8" w:rsidRPr="00AD1E05" w:rsidRDefault="00BB5A9F" w:rsidP="00AD1E05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AD1E05">
        <w:rPr>
          <w:rFonts w:ascii="Arial" w:hAnsi="Arial" w:cs="Arial"/>
          <w:b/>
          <w:bCs/>
        </w:rPr>
        <w:t>Proximate Cause:</w:t>
      </w:r>
      <w:r w:rsidRPr="00AD1E05">
        <w:rPr>
          <w:rFonts w:ascii="Arial" w:hAnsi="Arial" w:cs="Arial"/>
        </w:rPr>
        <w:t xml:space="preserve"> [describe]</w:t>
      </w:r>
    </w:p>
    <w:p w14:paraId="17C4BA7C" w14:textId="77777777" w:rsidR="003E00A8" w:rsidRPr="00AD1E05" w:rsidRDefault="00BB5A9F" w:rsidP="00AD1E05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AD1E05">
        <w:rPr>
          <w:rFonts w:ascii="Arial" w:hAnsi="Arial" w:cs="Arial"/>
          <w:b/>
          <w:bCs/>
        </w:rPr>
        <w:lastRenderedPageBreak/>
        <w:t>Contributing Factors:</w:t>
      </w:r>
      <w:r w:rsidRPr="00AD1E05">
        <w:rPr>
          <w:rFonts w:ascii="Arial" w:hAnsi="Arial" w:cs="Arial"/>
        </w:rPr>
        <w:t xml:space="preserve"> [patch backlog, </w:t>
      </w:r>
      <w:proofErr w:type="spellStart"/>
      <w:r w:rsidRPr="00AD1E05">
        <w:rPr>
          <w:rFonts w:ascii="Arial" w:hAnsi="Arial" w:cs="Arial"/>
        </w:rPr>
        <w:t>misconfig</w:t>
      </w:r>
      <w:proofErr w:type="spellEnd"/>
      <w:r w:rsidRPr="00AD1E05">
        <w:rPr>
          <w:rFonts w:ascii="Arial" w:hAnsi="Arial" w:cs="Arial"/>
        </w:rPr>
        <w:t>, monitoring gap, vendor failure, process lapse]</w:t>
      </w:r>
    </w:p>
    <w:p w14:paraId="20C75D4F" w14:textId="77777777" w:rsidR="003E00A8" w:rsidRPr="00AD1E05" w:rsidRDefault="00BB5A9F" w:rsidP="00AD1E05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AD1E05">
        <w:rPr>
          <w:rFonts w:ascii="Arial" w:hAnsi="Arial" w:cs="Arial"/>
          <w:b/>
          <w:bCs/>
        </w:rPr>
        <w:t xml:space="preserve">Why </w:t>
      </w:r>
      <w:proofErr w:type="gramStart"/>
      <w:r w:rsidRPr="00AD1E05">
        <w:rPr>
          <w:rFonts w:ascii="Arial" w:hAnsi="Arial" w:cs="Arial"/>
          <w:b/>
          <w:bCs/>
        </w:rPr>
        <w:t>detection didn’t</w:t>
      </w:r>
      <w:proofErr w:type="gramEnd"/>
      <w:r w:rsidRPr="00AD1E05">
        <w:rPr>
          <w:rFonts w:ascii="Arial" w:hAnsi="Arial" w:cs="Arial"/>
          <w:b/>
          <w:bCs/>
        </w:rPr>
        <w:t xml:space="preserve"> </w:t>
      </w:r>
      <w:proofErr w:type="gramStart"/>
      <w:r w:rsidRPr="00AD1E05">
        <w:rPr>
          <w:rFonts w:ascii="Arial" w:hAnsi="Arial" w:cs="Arial"/>
          <w:b/>
          <w:bCs/>
        </w:rPr>
        <w:t>stop it</w:t>
      </w:r>
      <w:proofErr w:type="gramEnd"/>
      <w:r w:rsidRPr="00AD1E05">
        <w:rPr>
          <w:rFonts w:ascii="Arial" w:hAnsi="Arial" w:cs="Arial"/>
          <w:b/>
          <w:bCs/>
        </w:rPr>
        <w:t xml:space="preserve"> sooner:</w:t>
      </w:r>
      <w:r w:rsidRPr="00AD1E05">
        <w:rPr>
          <w:rFonts w:ascii="Arial" w:hAnsi="Arial" w:cs="Arial"/>
        </w:rPr>
        <w:t xml:space="preserve"> [coverage limits, noisy alerts, no rule, etc.]</w:t>
      </w:r>
    </w:p>
    <w:p w14:paraId="16BA47C5" w14:textId="49857ADD" w:rsidR="00BB5A9F" w:rsidRPr="00AD1E05" w:rsidRDefault="00BB5A9F" w:rsidP="00AD1E05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AD1E05">
        <w:rPr>
          <w:rFonts w:ascii="Arial" w:hAnsi="Arial" w:cs="Arial"/>
          <w:b/>
          <w:bCs/>
        </w:rPr>
        <w:t>Escaped Defect Analysis:</w:t>
      </w:r>
      <w:r w:rsidRPr="00AD1E05">
        <w:rPr>
          <w:rFonts w:ascii="Arial" w:hAnsi="Arial" w:cs="Arial"/>
        </w:rPr>
        <w:t xml:space="preserve"> [what testing/controls failed to catch this]</w:t>
      </w:r>
    </w:p>
    <w:p w14:paraId="1473F816" w14:textId="7124EF7A" w:rsidR="00BB5A9F" w:rsidRPr="00BB5A9F" w:rsidRDefault="00BB5A9F" w:rsidP="00AD1E05">
      <w:pPr>
        <w:jc w:val="both"/>
        <w:rPr>
          <w:rFonts w:ascii="Arial" w:hAnsi="Arial" w:cs="Arial"/>
        </w:rPr>
      </w:pPr>
      <w:r w:rsidRPr="00BB5A9F">
        <w:rPr>
          <w:rFonts w:ascii="Arial" w:hAnsi="Arial" w:cs="Arial"/>
        </w:rPr>
        <w:t xml:space="preserve">If </w:t>
      </w:r>
      <w:r w:rsidR="003E00A8" w:rsidRPr="00AD1E05">
        <w:rPr>
          <w:rFonts w:ascii="Arial" w:hAnsi="Arial" w:cs="Arial"/>
        </w:rPr>
        <w:t xml:space="preserve">the </w:t>
      </w:r>
      <w:r w:rsidRPr="00BB5A9F">
        <w:rPr>
          <w:rFonts w:ascii="Arial" w:hAnsi="Arial" w:cs="Arial"/>
        </w:rPr>
        <w:t xml:space="preserve">root cause is not yet confirmed, note </w:t>
      </w:r>
      <w:r w:rsidRPr="00BB5A9F">
        <w:rPr>
          <w:rFonts w:ascii="Arial" w:hAnsi="Arial" w:cs="Arial"/>
          <w:b/>
          <w:bCs/>
        </w:rPr>
        <w:t>assumptions</w:t>
      </w:r>
      <w:r w:rsidRPr="00BB5A9F">
        <w:rPr>
          <w:rFonts w:ascii="Arial" w:hAnsi="Arial" w:cs="Arial"/>
        </w:rPr>
        <w:t>, evidence gaps, and ETA for final RCA.</w:t>
      </w:r>
    </w:p>
    <w:p w14:paraId="40012302" w14:textId="2E403B05" w:rsidR="00BB5A9F" w:rsidRPr="00AD1E05" w:rsidRDefault="003E00A8" w:rsidP="00AD1E05">
      <w:pPr>
        <w:pStyle w:val="Heading1"/>
        <w:jc w:val="both"/>
        <w:rPr>
          <w:rFonts w:cs="Arial"/>
        </w:rPr>
      </w:pPr>
      <w:bookmarkStart w:id="7" w:name="_Toc207145151"/>
      <w:r w:rsidRPr="00AD1E05">
        <w:rPr>
          <w:rFonts w:cs="Arial"/>
        </w:rPr>
        <w:t xml:space="preserve">7. </w:t>
      </w:r>
      <w:r w:rsidR="00BB5A9F" w:rsidRPr="00AD1E05">
        <w:rPr>
          <w:rFonts w:cs="Arial"/>
        </w:rPr>
        <w:t>Risk Assessment</w:t>
      </w:r>
      <w:bookmarkEnd w:id="7"/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3E00A8" w:rsidRPr="00AD1E05" w14:paraId="7997EAF6" w14:textId="77777777" w:rsidTr="003E00A8">
        <w:tc>
          <w:tcPr>
            <w:tcW w:w="2337" w:type="dxa"/>
            <w:vAlign w:val="center"/>
          </w:tcPr>
          <w:p w14:paraId="16E2027E" w14:textId="6E66291C" w:rsidR="003E00A8" w:rsidRPr="00AD1E05" w:rsidRDefault="003E00A8" w:rsidP="00AD1E05">
            <w:pPr>
              <w:jc w:val="both"/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Dimension</w:t>
            </w:r>
          </w:p>
        </w:tc>
        <w:tc>
          <w:tcPr>
            <w:tcW w:w="2337" w:type="dxa"/>
            <w:vAlign w:val="center"/>
          </w:tcPr>
          <w:p w14:paraId="778651DE" w14:textId="604405EA" w:rsidR="003E00A8" w:rsidRPr="00AD1E05" w:rsidRDefault="003E00A8" w:rsidP="00AD1E05">
            <w:pPr>
              <w:jc w:val="both"/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Before Containment</w:t>
            </w:r>
          </w:p>
        </w:tc>
        <w:tc>
          <w:tcPr>
            <w:tcW w:w="2337" w:type="dxa"/>
            <w:vAlign w:val="center"/>
          </w:tcPr>
          <w:p w14:paraId="76FFB764" w14:textId="2CA3CDD5" w:rsidR="003E00A8" w:rsidRPr="00AD1E05" w:rsidRDefault="003E00A8" w:rsidP="00AD1E05">
            <w:pPr>
              <w:jc w:val="both"/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After Containment</w:t>
            </w:r>
          </w:p>
        </w:tc>
        <w:tc>
          <w:tcPr>
            <w:tcW w:w="2337" w:type="dxa"/>
            <w:vAlign w:val="center"/>
          </w:tcPr>
          <w:p w14:paraId="4B2B805F" w14:textId="231C2678" w:rsidR="003E00A8" w:rsidRPr="00AD1E05" w:rsidRDefault="003E00A8" w:rsidP="00AD1E05">
            <w:pPr>
              <w:jc w:val="both"/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Notes</w:t>
            </w:r>
          </w:p>
        </w:tc>
      </w:tr>
      <w:tr w:rsidR="003E00A8" w:rsidRPr="00AD1E05" w14:paraId="62A09B1E" w14:textId="77777777" w:rsidTr="003E00A8">
        <w:tc>
          <w:tcPr>
            <w:tcW w:w="2337" w:type="dxa"/>
            <w:vAlign w:val="center"/>
          </w:tcPr>
          <w:p w14:paraId="1D247DA0" w14:textId="09FC8504" w:rsidR="003E00A8" w:rsidRPr="00AD1E05" w:rsidRDefault="003E00A8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Likelihood</w:t>
            </w:r>
          </w:p>
        </w:tc>
        <w:tc>
          <w:tcPr>
            <w:tcW w:w="2337" w:type="dxa"/>
            <w:vAlign w:val="center"/>
          </w:tcPr>
          <w:p w14:paraId="1BF43313" w14:textId="37879F81" w:rsidR="003E00A8" w:rsidRPr="00AD1E05" w:rsidRDefault="003E00A8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High/Med/Low</w:t>
            </w:r>
          </w:p>
        </w:tc>
        <w:tc>
          <w:tcPr>
            <w:tcW w:w="2337" w:type="dxa"/>
            <w:vAlign w:val="center"/>
          </w:tcPr>
          <w:p w14:paraId="0258327A" w14:textId="68FEE26A" w:rsidR="003E00A8" w:rsidRPr="00AD1E05" w:rsidRDefault="003E00A8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High/Med/Low</w:t>
            </w:r>
          </w:p>
        </w:tc>
        <w:tc>
          <w:tcPr>
            <w:tcW w:w="2337" w:type="dxa"/>
            <w:vAlign w:val="center"/>
          </w:tcPr>
          <w:p w14:paraId="0C952C3E" w14:textId="1540F273" w:rsidR="003E00A8" w:rsidRPr="00AD1E05" w:rsidRDefault="003E00A8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Basis (telemetry, exposure)</w:t>
            </w:r>
          </w:p>
        </w:tc>
      </w:tr>
      <w:tr w:rsidR="003E00A8" w:rsidRPr="00AD1E05" w14:paraId="48B026DA" w14:textId="77777777" w:rsidTr="003E00A8">
        <w:tc>
          <w:tcPr>
            <w:tcW w:w="2337" w:type="dxa"/>
            <w:vAlign w:val="center"/>
          </w:tcPr>
          <w:p w14:paraId="0EB27FA4" w14:textId="77A1D581" w:rsidR="003E00A8" w:rsidRPr="00AD1E05" w:rsidRDefault="003E00A8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Impact</w:t>
            </w:r>
          </w:p>
        </w:tc>
        <w:tc>
          <w:tcPr>
            <w:tcW w:w="2337" w:type="dxa"/>
            <w:vAlign w:val="center"/>
          </w:tcPr>
          <w:p w14:paraId="70D7664E" w14:textId="1688AAC1" w:rsidR="003E00A8" w:rsidRPr="00AD1E05" w:rsidRDefault="003E00A8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High/Med/Low</w:t>
            </w:r>
          </w:p>
        </w:tc>
        <w:tc>
          <w:tcPr>
            <w:tcW w:w="2337" w:type="dxa"/>
            <w:vAlign w:val="center"/>
          </w:tcPr>
          <w:p w14:paraId="127CB33A" w14:textId="140B6F61" w:rsidR="003E00A8" w:rsidRPr="00AD1E05" w:rsidRDefault="003E00A8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High/Med/Low</w:t>
            </w:r>
          </w:p>
        </w:tc>
        <w:tc>
          <w:tcPr>
            <w:tcW w:w="2337" w:type="dxa"/>
            <w:vAlign w:val="center"/>
          </w:tcPr>
          <w:p w14:paraId="54F47955" w14:textId="15BC97BC" w:rsidR="003E00A8" w:rsidRPr="00AD1E05" w:rsidRDefault="003E00A8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Basis (data scope, downtime)</w:t>
            </w:r>
          </w:p>
        </w:tc>
      </w:tr>
      <w:tr w:rsidR="003E00A8" w:rsidRPr="00AD1E05" w14:paraId="34E0B74E" w14:textId="77777777" w:rsidTr="003E00A8">
        <w:tc>
          <w:tcPr>
            <w:tcW w:w="2337" w:type="dxa"/>
            <w:vAlign w:val="center"/>
          </w:tcPr>
          <w:p w14:paraId="393375AE" w14:textId="7F15C350" w:rsidR="003E00A8" w:rsidRPr="00AD1E05" w:rsidRDefault="003E00A8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Residual Risk</w:t>
            </w:r>
          </w:p>
        </w:tc>
        <w:tc>
          <w:tcPr>
            <w:tcW w:w="2337" w:type="dxa"/>
            <w:vAlign w:val="center"/>
          </w:tcPr>
          <w:p w14:paraId="06365AA6" w14:textId="00F2C0DD" w:rsidR="003E00A8" w:rsidRPr="00AD1E05" w:rsidRDefault="003E00A8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—</w:t>
            </w:r>
          </w:p>
        </w:tc>
        <w:tc>
          <w:tcPr>
            <w:tcW w:w="2337" w:type="dxa"/>
            <w:vAlign w:val="center"/>
          </w:tcPr>
          <w:p w14:paraId="6E403BE3" w14:textId="7BDD87DE" w:rsidR="003E00A8" w:rsidRPr="00AD1E05" w:rsidRDefault="003E00A8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High/Med/Low</w:t>
            </w:r>
          </w:p>
        </w:tc>
        <w:tc>
          <w:tcPr>
            <w:tcW w:w="2337" w:type="dxa"/>
            <w:vAlign w:val="center"/>
          </w:tcPr>
          <w:p w14:paraId="31466C66" w14:textId="7CB24895" w:rsidR="003E00A8" w:rsidRPr="00AD1E05" w:rsidRDefault="003E00A8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Acceptance needed? (Y/N)</w:t>
            </w:r>
          </w:p>
        </w:tc>
      </w:tr>
    </w:tbl>
    <w:p w14:paraId="4A1C9D33" w14:textId="77777777" w:rsidR="003E00A8" w:rsidRPr="00AD1E05" w:rsidRDefault="003E00A8" w:rsidP="00AD1E05">
      <w:pPr>
        <w:jc w:val="both"/>
        <w:rPr>
          <w:rFonts w:ascii="Arial" w:hAnsi="Arial" w:cs="Arial"/>
        </w:rPr>
      </w:pPr>
    </w:p>
    <w:p w14:paraId="5268812A" w14:textId="372AE828" w:rsidR="003E00A8" w:rsidRPr="00AD1E05" w:rsidRDefault="00BB5A9F" w:rsidP="002F3FCD">
      <w:pPr>
        <w:rPr>
          <w:rFonts w:ascii="Arial" w:hAnsi="Arial" w:cs="Arial"/>
        </w:rPr>
      </w:pPr>
      <w:r w:rsidRPr="00BB5A9F">
        <w:rPr>
          <w:rFonts w:ascii="Arial" w:hAnsi="Arial" w:cs="Arial"/>
          <w:b/>
          <w:bCs/>
        </w:rPr>
        <w:t>Decision:</w:t>
      </w:r>
      <w:r w:rsidRPr="00BB5A9F">
        <w:rPr>
          <w:rFonts w:ascii="Arial" w:hAnsi="Arial" w:cs="Arial"/>
        </w:rPr>
        <w:t xml:space="preserve"> </w:t>
      </w:r>
      <w:r w:rsidRPr="00BB5A9F">
        <w:rPr>
          <w:rFonts w:ascii="Segoe UI Symbol" w:hAnsi="Segoe UI Symbol" w:cs="Segoe UI Symbol"/>
        </w:rPr>
        <w:t>☐</w:t>
      </w:r>
      <w:r w:rsidRPr="00BB5A9F">
        <w:rPr>
          <w:rFonts w:ascii="Arial" w:hAnsi="Arial" w:cs="Arial"/>
        </w:rPr>
        <w:t xml:space="preserve"> Accept (temporary) </w:t>
      </w:r>
      <w:r w:rsidRPr="00BB5A9F">
        <w:rPr>
          <w:rFonts w:ascii="Segoe UI Symbol" w:hAnsi="Segoe UI Symbol" w:cs="Segoe UI Symbol"/>
        </w:rPr>
        <w:t>☐</w:t>
      </w:r>
      <w:r w:rsidRPr="00BB5A9F">
        <w:rPr>
          <w:rFonts w:ascii="Arial" w:hAnsi="Arial" w:cs="Arial"/>
        </w:rPr>
        <w:t xml:space="preserve"> Mitigate </w:t>
      </w:r>
      <w:r w:rsidRPr="00BB5A9F">
        <w:rPr>
          <w:rFonts w:ascii="Segoe UI Symbol" w:hAnsi="Segoe UI Symbol" w:cs="Segoe UI Symbol"/>
        </w:rPr>
        <w:t>☐</w:t>
      </w:r>
      <w:r w:rsidRPr="00BB5A9F">
        <w:rPr>
          <w:rFonts w:ascii="Arial" w:hAnsi="Arial" w:cs="Arial"/>
        </w:rPr>
        <w:t xml:space="preserve"> Transfer </w:t>
      </w:r>
      <w:r w:rsidRPr="00BB5A9F">
        <w:rPr>
          <w:rFonts w:ascii="Segoe UI Symbol" w:hAnsi="Segoe UI Symbol" w:cs="Segoe UI Symbol"/>
        </w:rPr>
        <w:t>☐</w:t>
      </w:r>
      <w:r w:rsidRPr="00BB5A9F">
        <w:rPr>
          <w:rFonts w:ascii="Arial" w:hAnsi="Arial" w:cs="Arial"/>
        </w:rPr>
        <w:t xml:space="preserve"> Avoid</w:t>
      </w:r>
      <w:r w:rsidRPr="00BB5A9F">
        <w:rPr>
          <w:rFonts w:ascii="Arial" w:hAnsi="Arial" w:cs="Arial"/>
        </w:rPr>
        <w:br/>
      </w:r>
      <w:r w:rsidRPr="00BB5A9F">
        <w:rPr>
          <w:rFonts w:ascii="Arial" w:hAnsi="Arial" w:cs="Arial"/>
          <w:b/>
          <w:bCs/>
        </w:rPr>
        <w:t>Approver:</w:t>
      </w:r>
      <w:r w:rsidRPr="00BB5A9F">
        <w:rPr>
          <w:rFonts w:ascii="Arial" w:hAnsi="Arial" w:cs="Arial"/>
        </w:rPr>
        <w:t xml:space="preserve"> [Name/Role] — </w:t>
      </w:r>
      <w:r w:rsidRPr="00BB5A9F">
        <w:rPr>
          <w:rFonts w:ascii="Arial" w:hAnsi="Arial" w:cs="Arial"/>
          <w:b/>
          <w:bCs/>
        </w:rPr>
        <w:t>Expiry:</w:t>
      </w:r>
      <w:r w:rsidRPr="00BB5A9F">
        <w:rPr>
          <w:rFonts w:ascii="Arial" w:hAnsi="Arial" w:cs="Arial"/>
        </w:rPr>
        <w:t xml:space="preserve"> [date] (record in Exception Register)</w:t>
      </w:r>
    </w:p>
    <w:p w14:paraId="3239829C" w14:textId="3145DC26" w:rsidR="00BB5A9F" w:rsidRPr="00AD1E05" w:rsidRDefault="003E00A8" w:rsidP="00AD1E05">
      <w:pPr>
        <w:pStyle w:val="Heading1"/>
        <w:jc w:val="both"/>
        <w:rPr>
          <w:rFonts w:cs="Arial"/>
        </w:rPr>
      </w:pPr>
      <w:bookmarkStart w:id="8" w:name="_Toc207145152"/>
      <w:r w:rsidRPr="00AD1E05">
        <w:rPr>
          <w:rFonts w:cs="Arial"/>
        </w:rPr>
        <w:t xml:space="preserve">8. </w:t>
      </w:r>
      <w:r w:rsidR="00BB5A9F" w:rsidRPr="00AD1E05">
        <w:rPr>
          <w:rFonts w:cs="Arial"/>
        </w:rPr>
        <w:t>Communications, Legal &amp; Compliance</w:t>
      </w:r>
      <w:bookmarkEnd w:id="8"/>
    </w:p>
    <w:p w14:paraId="30E3F6F9" w14:textId="77777777" w:rsidR="003E00A8" w:rsidRPr="00AD1E05" w:rsidRDefault="00BB5A9F" w:rsidP="00AD1E05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AD1E05">
        <w:rPr>
          <w:rFonts w:ascii="Arial" w:hAnsi="Arial" w:cs="Arial"/>
          <w:b/>
          <w:bCs/>
        </w:rPr>
        <w:t>Internal Comms:</w:t>
      </w:r>
      <w:r w:rsidRPr="00AD1E05">
        <w:rPr>
          <w:rFonts w:ascii="Arial" w:hAnsi="Arial" w:cs="Arial"/>
        </w:rPr>
        <w:t xml:space="preserve"> [exec brief schedule; channel; recipients]</w:t>
      </w:r>
    </w:p>
    <w:p w14:paraId="4C218E52" w14:textId="77777777" w:rsidR="003E00A8" w:rsidRPr="00AD1E05" w:rsidRDefault="00BB5A9F" w:rsidP="00AD1E05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AD1E05">
        <w:rPr>
          <w:rFonts w:ascii="Arial" w:hAnsi="Arial" w:cs="Arial"/>
          <w:b/>
          <w:bCs/>
        </w:rPr>
        <w:t>External Comms:</w:t>
      </w:r>
      <w:r w:rsidRPr="00AD1E05">
        <w:rPr>
          <w:rFonts w:ascii="Arial" w:hAnsi="Arial" w:cs="Arial"/>
        </w:rPr>
        <w:t xml:space="preserve"> [customer notice, status page, PR; approval steps]</w:t>
      </w:r>
    </w:p>
    <w:p w14:paraId="17530528" w14:textId="77777777" w:rsidR="003E00A8" w:rsidRPr="00AD1E05" w:rsidRDefault="00BB5A9F" w:rsidP="00AD1E05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AD1E05">
        <w:rPr>
          <w:rFonts w:ascii="Arial" w:hAnsi="Arial" w:cs="Arial"/>
          <w:b/>
          <w:bCs/>
        </w:rPr>
        <w:t>Regulatory:</w:t>
      </w:r>
      <w:r w:rsidRPr="00AD1E05">
        <w:rPr>
          <w:rFonts w:ascii="Arial" w:hAnsi="Arial" w:cs="Arial"/>
        </w:rPr>
        <w:t xml:space="preserve"> [e.g., GDPR 72</w:t>
      </w:r>
      <w:r w:rsidRPr="00AD1E05">
        <w:rPr>
          <w:rFonts w:ascii="Arial" w:hAnsi="Arial" w:cs="Arial"/>
        </w:rPr>
        <w:noBreakHyphen/>
        <w:t>hour notice; sector regulators; AG offices] —</w:t>
      </w:r>
    </w:p>
    <w:p w14:paraId="4FB9DF74" w14:textId="77777777" w:rsidR="003E00A8" w:rsidRPr="00AD1E05" w:rsidRDefault="00BB5A9F" w:rsidP="00AD1E05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AD1E05">
        <w:rPr>
          <w:rFonts w:ascii="Arial" w:hAnsi="Arial" w:cs="Arial"/>
          <w:b/>
          <w:bCs/>
        </w:rPr>
        <w:t>Deadline(s):</w:t>
      </w:r>
      <w:r w:rsidRPr="00AD1E05">
        <w:rPr>
          <w:rFonts w:ascii="Arial" w:hAnsi="Arial" w:cs="Arial"/>
        </w:rPr>
        <w:t xml:space="preserve"> [date/time]</w:t>
      </w:r>
    </w:p>
    <w:p w14:paraId="78F0AAE5" w14:textId="77777777" w:rsidR="003E00A8" w:rsidRPr="00AD1E05" w:rsidRDefault="00BB5A9F" w:rsidP="00AD1E05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AD1E05">
        <w:rPr>
          <w:rFonts w:ascii="Arial" w:hAnsi="Arial" w:cs="Arial"/>
          <w:b/>
          <w:bCs/>
        </w:rPr>
        <w:t>Legal Hold:</w:t>
      </w:r>
      <w:r w:rsidRPr="00AD1E05">
        <w:rPr>
          <w:rFonts w:ascii="Arial" w:hAnsi="Arial" w:cs="Arial"/>
        </w:rPr>
        <w:t xml:space="preserve"> </w:t>
      </w:r>
      <w:r w:rsidRPr="00AD1E05">
        <w:rPr>
          <w:rFonts w:ascii="Segoe UI Symbol" w:hAnsi="Segoe UI Symbol" w:cs="Segoe UI Symbol"/>
        </w:rPr>
        <w:t>☐</w:t>
      </w:r>
      <w:r w:rsidRPr="00AD1E05">
        <w:rPr>
          <w:rFonts w:ascii="Arial" w:hAnsi="Arial" w:cs="Arial"/>
        </w:rPr>
        <w:t xml:space="preserve"> Applied </w:t>
      </w:r>
      <w:r w:rsidRPr="00AD1E05">
        <w:rPr>
          <w:rFonts w:ascii="Segoe UI Symbol" w:hAnsi="Segoe UI Symbol" w:cs="Segoe UI Symbol"/>
        </w:rPr>
        <w:t>☐</w:t>
      </w:r>
      <w:r w:rsidRPr="00AD1E05">
        <w:rPr>
          <w:rFonts w:ascii="Arial" w:hAnsi="Arial" w:cs="Arial"/>
        </w:rPr>
        <w:t xml:space="preserve"> Not required — </w:t>
      </w:r>
      <w:r w:rsidRPr="00AD1E05">
        <w:rPr>
          <w:rFonts w:ascii="Arial" w:hAnsi="Arial" w:cs="Arial"/>
          <w:b/>
          <w:bCs/>
        </w:rPr>
        <w:t>Case ID:</w:t>
      </w:r>
      <w:r w:rsidRPr="00AD1E05">
        <w:rPr>
          <w:rFonts w:ascii="Arial" w:hAnsi="Arial" w:cs="Arial"/>
        </w:rPr>
        <w:t xml:space="preserve"> [if any]</w:t>
      </w:r>
    </w:p>
    <w:p w14:paraId="37B0B22A" w14:textId="5CEF6464" w:rsidR="00BB5A9F" w:rsidRPr="00AD1E05" w:rsidRDefault="00BB5A9F" w:rsidP="00AD1E05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AD1E05">
        <w:rPr>
          <w:rFonts w:ascii="Arial" w:hAnsi="Arial" w:cs="Arial"/>
          <w:b/>
          <w:bCs/>
        </w:rPr>
        <w:t>Third Parties:</w:t>
      </w:r>
      <w:r w:rsidRPr="00AD1E05">
        <w:rPr>
          <w:rFonts w:ascii="Arial" w:hAnsi="Arial" w:cs="Arial"/>
        </w:rPr>
        <w:t xml:space="preserve"> [vendors notified; ticket/bridge refs]</w:t>
      </w:r>
    </w:p>
    <w:p w14:paraId="10AFB579" w14:textId="5AE3E4DF" w:rsidR="00BB5A9F" w:rsidRPr="00AD1E05" w:rsidRDefault="003E00A8" w:rsidP="00AD1E05">
      <w:pPr>
        <w:pStyle w:val="Heading1"/>
        <w:jc w:val="both"/>
        <w:rPr>
          <w:rFonts w:cs="Arial"/>
        </w:rPr>
      </w:pPr>
      <w:bookmarkStart w:id="9" w:name="_Toc207145153"/>
      <w:r w:rsidRPr="00AD1E05">
        <w:rPr>
          <w:rFonts w:cs="Arial"/>
        </w:rPr>
        <w:t>9</w:t>
      </w:r>
      <w:r w:rsidR="00BB5A9F" w:rsidRPr="00AD1E05">
        <w:rPr>
          <w:rFonts w:cs="Arial"/>
        </w:rPr>
        <w:t>. Actions &amp; Outcomes</w:t>
      </w:r>
      <w:bookmarkEnd w:id="9"/>
    </w:p>
    <w:p w14:paraId="3FD1AFFC" w14:textId="7A16A22A" w:rsidR="00BB5A9F" w:rsidRDefault="0012102F" w:rsidP="00AD1E05">
      <w:pPr>
        <w:pStyle w:val="Heading2"/>
        <w:jc w:val="both"/>
        <w:rPr>
          <w:rFonts w:cs="Arial"/>
        </w:rPr>
      </w:pPr>
      <w:bookmarkStart w:id="10" w:name="_Toc207145154"/>
      <w:r w:rsidRPr="00AD1E05">
        <w:rPr>
          <w:rFonts w:cs="Arial"/>
        </w:rPr>
        <w:t>9</w:t>
      </w:r>
      <w:r w:rsidR="00BB5A9F" w:rsidRPr="00AD1E05">
        <w:rPr>
          <w:rFonts w:cs="Arial"/>
        </w:rPr>
        <w:t>.1 Actions Executed (Containment/Eradication/Recovery)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9"/>
        <w:gridCol w:w="1401"/>
        <w:gridCol w:w="1696"/>
        <w:gridCol w:w="1683"/>
        <w:gridCol w:w="2071"/>
      </w:tblGrid>
      <w:tr w:rsidR="00AD1E05" w14:paraId="1073110B" w14:textId="77777777" w:rsidTr="00AD1E05">
        <w:tc>
          <w:tcPr>
            <w:tcW w:w="2515" w:type="dxa"/>
            <w:vAlign w:val="center"/>
          </w:tcPr>
          <w:p w14:paraId="547AABBF" w14:textId="61FFEF41" w:rsidR="00AD1E05" w:rsidRPr="00AD1E05" w:rsidRDefault="00AD1E05" w:rsidP="00AD1E05">
            <w:pPr>
              <w:rPr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Action</w:t>
            </w:r>
          </w:p>
        </w:tc>
        <w:tc>
          <w:tcPr>
            <w:tcW w:w="1415" w:type="dxa"/>
            <w:vAlign w:val="center"/>
          </w:tcPr>
          <w:p w14:paraId="011BAEEF" w14:textId="328A8D4C" w:rsidR="00AD1E05" w:rsidRPr="00AD1E05" w:rsidRDefault="00AD1E05" w:rsidP="00AD1E05">
            <w:pPr>
              <w:rPr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Owner</w:t>
            </w:r>
          </w:p>
        </w:tc>
        <w:tc>
          <w:tcPr>
            <w:tcW w:w="1739" w:type="dxa"/>
            <w:vAlign w:val="center"/>
          </w:tcPr>
          <w:p w14:paraId="1E12B38F" w14:textId="085B59AE" w:rsidR="00AD1E05" w:rsidRPr="00AD1E05" w:rsidRDefault="00AD1E05" w:rsidP="00AD1E05">
            <w:pPr>
              <w:rPr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Start</w:t>
            </w:r>
          </w:p>
        </w:tc>
        <w:tc>
          <w:tcPr>
            <w:tcW w:w="1730" w:type="dxa"/>
            <w:vAlign w:val="center"/>
          </w:tcPr>
          <w:p w14:paraId="4E7F3949" w14:textId="338C1D1D" w:rsidR="00AD1E05" w:rsidRPr="00AD1E05" w:rsidRDefault="00AD1E05" w:rsidP="00AD1E05">
            <w:pPr>
              <w:rPr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End</w:t>
            </w:r>
          </w:p>
        </w:tc>
        <w:tc>
          <w:tcPr>
            <w:tcW w:w="1951" w:type="dxa"/>
            <w:vAlign w:val="center"/>
          </w:tcPr>
          <w:p w14:paraId="01C57DAD" w14:textId="21459E28" w:rsidR="00AD1E05" w:rsidRPr="00AD1E05" w:rsidRDefault="00AD1E05" w:rsidP="00AD1E05">
            <w:pPr>
              <w:rPr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Result/Evidence</w:t>
            </w:r>
          </w:p>
        </w:tc>
      </w:tr>
      <w:tr w:rsidR="00AD1E05" w14:paraId="32FFD76A" w14:textId="77777777" w:rsidTr="00AD1E05">
        <w:tc>
          <w:tcPr>
            <w:tcW w:w="2515" w:type="dxa"/>
            <w:vAlign w:val="center"/>
          </w:tcPr>
          <w:p w14:paraId="29619982" w14:textId="709C9481" w:rsidR="00AD1E05" w:rsidRDefault="00AD1E05" w:rsidP="00AD1E05">
            <w:r w:rsidRPr="00BB5A9F">
              <w:rPr>
                <w:rFonts w:ascii="Arial" w:hAnsi="Arial" w:cs="Arial"/>
              </w:rPr>
              <w:t>Disable compromised account; rotate keys</w:t>
            </w:r>
          </w:p>
        </w:tc>
        <w:tc>
          <w:tcPr>
            <w:tcW w:w="1415" w:type="dxa"/>
            <w:vAlign w:val="center"/>
          </w:tcPr>
          <w:p w14:paraId="204AD7C9" w14:textId="41FA1B50" w:rsidR="00AD1E05" w:rsidRDefault="00AD1E05" w:rsidP="00AD1E05">
            <w:r w:rsidRPr="00BB5A9F">
              <w:rPr>
                <w:rFonts w:ascii="Arial" w:hAnsi="Arial" w:cs="Arial"/>
              </w:rPr>
              <w:t>IAM Lead</w:t>
            </w:r>
          </w:p>
        </w:tc>
        <w:tc>
          <w:tcPr>
            <w:tcW w:w="1739" w:type="dxa"/>
            <w:vAlign w:val="center"/>
          </w:tcPr>
          <w:p w14:paraId="7244FF66" w14:textId="32F6AF0B" w:rsidR="00AD1E05" w:rsidRDefault="00AD1E05" w:rsidP="00AD1E05">
            <w:r w:rsidRPr="00BB5A9F">
              <w:rPr>
                <w:rFonts w:ascii="Arial" w:hAnsi="Arial" w:cs="Arial"/>
              </w:rPr>
              <w:t>…</w:t>
            </w:r>
          </w:p>
        </w:tc>
        <w:tc>
          <w:tcPr>
            <w:tcW w:w="1730" w:type="dxa"/>
            <w:vAlign w:val="center"/>
          </w:tcPr>
          <w:p w14:paraId="5C06F3E6" w14:textId="3CA610D0" w:rsidR="00AD1E05" w:rsidRDefault="00AD1E05" w:rsidP="00AD1E05">
            <w:r w:rsidRPr="00BB5A9F">
              <w:rPr>
                <w:rFonts w:ascii="Arial" w:hAnsi="Arial" w:cs="Arial"/>
              </w:rPr>
              <w:t>…</w:t>
            </w:r>
          </w:p>
        </w:tc>
        <w:tc>
          <w:tcPr>
            <w:tcW w:w="1951" w:type="dxa"/>
            <w:vAlign w:val="center"/>
          </w:tcPr>
          <w:p w14:paraId="11C7A489" w14:textId="49DFD0E8" w:rsidR="00AD1E05" w:rsidRDefault="00AD1E05" w:rsidP="00AD1E05">
            <w:r w:rsidRPr="00BB5A9F">
              <w:rPr>
                <w:rFonts w:ascii="Arial" w:hAnsi="Arial" w:cs="Arial"/>
              </w:rPr>
              <w:t>A</w:t>
            </w:r>
            <w:r w:rsidRPr="00BB5A9F">
              <w:rPr>
                <w:rFonts w:ascii="Arial" w:hAnsi="Arial" w:cs="Arial"/>
              </w:rPr>
              <w:noBreakHyphen/>
              <w:t>07</w:t>
            </w:r>
          </w:p>
        </w:tc>
      </w:tr>
      <w:tr w:rsidR="00AD1E05" w14:paraId="46C2464F" w14:textId="77777777" w:rsidTr="00AD1E05">
        <w:tc>
          <w:tcPr>
            <w:tcW w:w="2515" w:type="dxa"/>
            <w:vAlign w:val="center"/>
          </w:tcPr>
          <w:p w14:paraId="1BF7C777" w14:textId="2A5E29DA" w:rsidR="00AD1E05" w:rsidRDefault="00AD1E05" w:rsidP="00AD1E05">
            <w:r w:rsidRPr="00BB5A9F">
              <w:rPr>
                <w:rFonts w:ascii="Arial" w:hAnsi="Arial" w:cs="Arial"/>
              </w:rPr>
              <w:t>Patch CVE</w:t>
            </w:r>
            <w:r w:rsidRPr="00BB5A9F">
              <w:rPr>
                <w:rFonts w:ascii="Arial" w:hAnsi="Arial" w:cs="Arial"/>
              </w:rPr>
              <w:noBreakHyphen/>
              <w:t>XXXX</w:t>
            </w:r>
            <w:r w:rsidRPr="00BB5A9F">
              <w:rPr>
                <w:rFonts w:ascii="Arial" w:hAnsi="Arial" w:cs="Arial"/>
              </w:rPr>
              <w:noBreakHyphen/>
              <w:t>YYYY</w:t>
            </w:r>
          </w:p>
        </w:tc>
        <w:tc>
          <w:tcPr>
            <w:tcW w:w="1415" w:type="dxa"/>
            <w:vAlign w:val="center"/>
          </w:tcPr>
          <w:p w14:paraId="0BABDE6D" w14:textId="7978544D" w:rsidR="00AD1E05" w:rsidRDefault="00AD1E05" w:rsidP="00AD1E05">
            <w:r w:rsidRPr="00BB5A9F">
              <w:rPr>
                <w:rFonts w:ascii="Arial" w:hAnsi="Arial" w:cs="Arial"/>
              </w:rPr>
              <w:t>Platform Eng</w:t>
            </w:r>
          </w:p>
        </w:tc>
        <w:tc>
          <w:tcPr>
            <w:tcW w:w="1739" w:type="dxa"/>
            <w:vAlign w:val="center"/>
          </w:tcPr>
          <w:p w14:paraId="5B80A5EE" w14:textId="18471273" w:rsidR="00AD1E05" w:rsidRDefault="00AD1E05" w:rsidP="00AD1E05">
            <w:r w:rsidRPr="00BB5A9F">
              <w:rPr>
                <w:rFonts w:ascii="Arial" w:hAnsi="Arial" w:cs="Arial"/>
              </w:rPr>
              <w:t>…</w:t>
            </w:r>
          </w:p>
        </w:tc>
        <w:tc>
          <w:tcPr>
            <w:tcW w:w="1730" w:type="dxa"/>
            <w:vAlign w:val="center"/>
          </w:tcPr>
          <w:p w14:paraId="716A8D59" w14:textId="799B7EA5" w:rsidR="00AD1E05" w:rsidRDefault="00AD1E05" w:rsidP="00AD1E05">
            <w:r w:rsidRPr="00BB5A9F">
              <w:rPr>
                <w:rFonts w:ascii="Arial" w:hAnsi="Arial" w:cs="Arial"/>
              </w:rPr>
              <w:t>…</w:t>
            </w:r>
          </w:p>
        </w:tc>
        <w:tc>
          <w:tcPr>
            <w:tcW w:w="1951" w:type="dxa"/>
            <w:vAlign w:val="center"/>
          </w:tcPr>
          <w:p w14:paraId="1FBD9322" w14:textId="5D567AF9" w:rsidR="00AD1E05" w:rsidRDefault="00AD1E05" w:rsidP="00AD1E05">
            <w:r w:rsidRPr="00BB5A9F">
              <w:rPr>
                <w:rFonts w:ascii="Arial" w:hAnsi="Arial" w:cs="Arial"/>
              </w:rPr>
              <w:t>A</w:t>
            </w:r>
            <w:r w:rsidRPr="00BB5A9F">
              <w:rPr>
                <w:rFonts w:ascii="Arial" w:hAnsi="Arial" w:cs="Arial"/>
              </w:rPr>
              <w:noBreakHyphen/>
              <w:t>11</w:t>
            </w:r>
          </w:p>
        </w:tc>
      </w:tr>
      <w:tr w:rsidR="00AD1E05" w14:paraId="5590FB9E" w14:textId="77777777" w:rsidTr="00AD1E05">
        <w:tc>
          <w:tcPr>
            <w:tcW w:w="2515" w:type="dxa"/>
            <w:vAlign w:val="center"/>
          </w:tcPr>
          <w:p w14:paraId="04D15718" w14:textId="3611B813" w:rsidR="00AD1E05" w:rsidRPr="00BB5A9F" w:rsidRDefault="00AD1E05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Restore from snapshot (srv</w:t>
            </w:r>
            <w:r w:rsidRPr="00BB5A9F">
              <w:rPr>
                <w:rFonts w:ascii="Arial" w:hAnsi="Arial" w:cs="Arial"/>
              </w:rPr>
              <w:noBreakHyphen/>
              <w:t>db</w:t>
            </w:r>
            <w:r w:rsidRPr="00BB5A9F">
              <w:rPr>
                <w:rFonts w:ascii="Arial" w:hAnsi="Arial" w:cs="Arial"/>
              </w:rPr>
              <w:noBreakHyphen/>
              <w:t>12)</w:t>
            </w:r>
          </w:p>
        </w:tc>
        <w:tc>
          <w:tcPr>
            <w:tcW w:w="1415" w:type="dxa"/>
            <w:vAlign w:val="center"/>
          </w:tcPr>
          <w:p w14:paraId="6E06DFED" w14:textId="60CF80A0" w:rsidR="00AD1E05" w:rsidRPr="00BB5A9F" w:rsidRDefault="00AD1E05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Ops</w:t>
            </w:r>
          </w:p>
        </w:tc>
        <w:tc>
          <w:tcPr>
            <w:tcW w:w="1739" w:type="dxa"/>
            <w:vAlign w:val="center"/>
          </w:tcPr>
          <w:p w14:paraId="18C96762" w14:textId="13865E28" w:rsidR="00AD1E05" w:rsidRPr="00BB5A9F" w:rsidRDefault="00AD1E05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…</w:t>
            </w:r>
          </w:p>
        </w:tc>
        <w:tc>
          <w:tcPr>
            <w:tcW w:w="1730" w:type="dxa"/>
            <w:vAlign w:val="center"/>
          </w:tcPr>
          <w:p w14:paraId="018FDDD1" w14:textId="24D6EAD1" w:rsidR="00AD1E05" w:rsidRPr="00BB5A9F" w:rsidRDefault="00AD1E05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…</w:t>
            </w:r>
          </w:p>
        </w:tc>
        <w:tc>
          <w:tcPr>
            <w:tcW w:w="1951" w:type="dxa"/>
            <w:vAlign w:val="center"/>
          </w:tcPr>
          <w:p w14:paraId="073D4BC8" w14:textId="63FB15F0" w:rsidR="00AD1E05" w:rsidRPr="00BB5A9F" w:rsidRDefault="00AD1E05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A</w:t>
            </w:r>
            <w:r w:rsidRPr="00BB5A9F">
              <w:rPr>
                <w:rFonts w:ascii="Arial" w:hAnsi="Arial" w:cs="Arial"/>
              </w:rPr>
              <w:noBreakHyphen/>
              <w:t>15</w:t>
            </w:r>
          </w:p>
        </w:tc>
      </w:tr>
    </w:tbl>
    <w:p w14:paraId="54FD3CAD" w14:textId="77777777" w:rsidR="00AD1E05" w:rsidRPr="00AD1E05" w:rsidRDefault="00AD1E05" w:rsidP="00AD1E05"/>
    <w:p w14:paraId="706C24E0" w14:textId="0B3F2E2E" w:rsidR="00BB5A9F" w:rsidRPr="00AD1E05" w:rsidRDefault="0012102F" w:rsidP="00AD1E05">
      <w:pPr>
        <w:pStyle w:val="Heading2"/>
        <w:jc w:val="both"/>
        <w:rPr>
          <w:rFonts w:cs="Arial"/>
        </w:rPr>
      </w:pPr>
      <w:bookmarkStart w:id="11" w:name="_Toc207145155"/>
      <w:r w:rsidRPr="00AD1E05">
        <w:rPr>
          <w:rFonts w:cs="Arial"/>
        </w:rPr>
        <w:t>9</w:t>
      </w:r>
      <w:r w:rsidR="00BB5A9F" w:rsidRPr="00AD1E05">
        <w:rPr>
          <w:rFonts w:cs="Arial"/>
        </w:rPr>
        <w:t>.2 Workarounds (Temporary)</w:t>
      </w:r>
      <w:bookmarkEnd w:id="11"/>
    </w:p>
    <w:p w14:paraId="7FCF8DD2" w14:textId="1E9FC3E7" w:rsidR="00BB5A9F" w:rsidRPr="002F3FCD" w:rsidRDefault="00BB5A9F" w:rsidP="002F3FCD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2F3FCD">
        <w:rPr>
          <w:rFonts w:ascii="Arial" w:hAnsi="Arial" w:cs="Arial"/>
          <w:b/>
          <w:bCs/>
        </w:rPr>
        <w:t>Description:</w:t>
      </w:r>
      <w:r w:rsidRPr="002F3FCD">
        <w:rPr>
          <w:rFonts w:ascii="Arial" w:hAnsi="Arial" w:cs="Arial"/>
        </w:rPr>
        <w:t xml:space="preserve"> [e.g., rate</w:t>
      </w:r>
      <w:r w:rsidRPr="002F3FCD">
        <w:rPr>
          <w:rFonts w:ascii="Arial" w:hAnsi="Arial" w:cs="Arial"/>
        </w:rPr>
        <w:noBreakHyphen/>
        <w:t xml:space="preserve">limit API endpoint / disable </w:t>
      </w:r>
      <w:r w:rsidR="00AC6800" w:rsidRPr="002F3FCD">
        <w:rPr>
          <w:rFonts w:ascii="Arial" w:hAnsi="Arial" w:cs="Arial"/>
        </w:rPr>
        <w:t>non-essential</w:t>
      </w:r>
      <w:r w:rsidRPr="002F3FCD">
        <w:rPr>
          <w:rFonts w:ascii="Arial" w:hAnsi="Arial" w:cs="Arial"/>
        </w:rPr>
        <w:t xml:space="preserve"> feature]</w:t>
      </w:r>
    </w:p>
    <w:p w14:paraId="5880B995" w14:textId="77777777" w:rsidR="00BB5A9F" w:rsidRPr="002F3FCD" w:rsidRDefault="00BB5A9F" w:rsidP="002F3FCD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2F3FCD">
        <w:rPr>
          <w:rFonts w:ascii="Arial" w:hAnsi="Arial" w:cs="Arial"/>
          <w:b/>
          <w:bCs/>
        </w:rPr>
        <w:t>Risks/Side effects:</w:t>
      </w:r>
      <w:r w:rsidRPr="002F3FCD">
        <w:rPr>
          <w:rFonts w:ascii="Arial" w:hAnsi="Arial" w:cs="Arial"/>
        </w:rPr>
        <w:t xml:space="preserve"> [degraded UX, backlog growth]</w:t>
      </w:r>
    </w:p>
    <w:p w14:paraId="5D5C728D" w14:textId="77777777" w:rsidR="00BB5A9F" w:rsidRPr="002F3FCD" w:rsidRDefault="00BB5A9F" w:rsidP="002F3FCD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2F3FCD">
        <w:rPr>
          <w:rFonts w:ascii="Arial" w:hAnsi="Arial" w:cs="Arial"/>
          <w:b/>
          <w:bCs/>
        </w:rPr>
        <w:t>Removal Criteria:</w:t>
      </w:r>
      <w:r w:rsidRPr="002F3FCD">
        <w:rPr>
          <w:rFonts w:ascii="Arial" w:hAnsi="Arial" w:cs="Arial"/>
        </w:rPr>
        <w:t xml:space="preserve"> [metric threshold/date]</w:t>
      </w:r>
    </w:p>
    <w:p w14:paraId="3EA37ADE" w14:textId="3287B49F" w:rsidR="00BB5A9F" w:rsidRPr="00AD1E05" w:rsidRDefault="00F93113" w:rsidP="00AD1E05">
      <w:pPr>
        <w:pStyle w:val="Heading2"/>
        <w:jc w:val="both"/>
        <w:rPr>
          <w:rFonts w:cs="Arial"/>
        </w:rPr>
      </w:pPr>
      <w:bookmarkStart w:id="12" w:name="_Toc207145156"/>
      <w:r w:rsidRPr="00AD1E05">
        <w:rPr>
          <w:rFonts w:cs="Arial"/>
        </w:rPr>
        <w:t>9</w:t>
      </w:r>
      <w:r w:rsidR="00BB5A9F" w:rsidRPr="00AD1E05">
        <w:rPr>
          <w:rFonts w:cs="Arial"/>
        </w:rPr>
        <w:t>.3 Corrective &amp; Preventive Actions (CAPA)</w:t>
      </w:r>
      <w:bookmarkEnd w:id="12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97"/>
        <w:gridCol w:w="1391"/>
        <w:gridCol w:w="1444"/>
        <w:gridCol w:w="1529"/>
        <w:gridCol w:w="1815"/>
        <w:gridCol w:w="1474"/>
      </w:tblGrid>
      <w:tr w:rsidR="00F93113" w:rsidRPr="00AD1E05" w14:paraId="6AC2988D" w14:textId="5502407D" w:rsidTr="00F93113">
        <w:trPr>
          <w:tblHeader/>
        </w:trPr>
        <w:tc>
          <w:tcPr>
            <w:tcW w:w="1660" w:type="dxa"/>
            <w:vAlign w:val="center"/>
          </w:tcPr>
          <w:p w14:paraId="6BFB3EFC" w14:textId="5B2910BE" w:rsidR="00F93113" w:rsidRPr="00AD1E05" w:rsidRDefault="00F93113" w:rsidP="00AD1E05">
            <w:pPr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#</w:t>
            </w:r>
          </w:p>
        </w:tc>
        <w:tc>
          <w:tcPr>
            <w:tcW w:w="1390" w:type="dxa"/>
            <w:vAlign w:val="center"/>
          </w:tcPr>
          <w:p w14:paraId="20AC4122" w14:textId="51743C0A" w:rsidR="00F93113" w:rsidRPr="00AD1E05" w:rsidRDefault="00F93113" w:rsidP="00AD1E05">
            <w:pPr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Action</w:t>
            </w:r>
          </w:p>
        </w:tc>
        <w:tc>
          <w:tcPr>
            <w:tcW w:w="1405" w:type="dxa"/>
            <w:vAlign w:val="center"/>
          </w:tcPr>
          <w:p w14:paraId="0B4B8B4C" w14:textId="73301E80" w:rsidR="00F93113" w:rsidRPr="00AD1E05" w:rsidRDefault="00F93113" w:rsidP="00AD1E05">
            <w:pPr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1544" w:type="dxa"/>
            <w:vAlign w:val="center"/>
          </w:tcPr>
          <w:p w14:paraId="6C2BA332" w14:textId="180F10A9" w:rsidR="00F93113" w:rsidRPr="00AD1E05" w:rsidRDefault="00F93113" w:rsidP="00AD1E05">
            <w:pPr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Success Metric</w:t>
            </w:r>
          </w:p>
        </w:tc>
        <w:tc>
          <w:tcPr>
            <w:tcW w:w="1853" w:type="dxa"/>
            <w:vAlign w:val="center"/>
          </w:tcPr>
          <w:p w14:paraId="6120A508" w14:textId="14FED620" w:rsidR="00F93113" w:rsidRPr="00AD1E05" w:rsidRDefault="00F93113" w:rsidP="00AD1E05">
            <w:pPr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Owner</w:t>
            </w:r>
          </w:p>
        </w:tc>
        <w:tc>
          <w:tcPr>
            <w:tcW w:w="1498" w:type="dxa"/>
          </w:tcPr>
          <w:p w14:paraId="5270ECED" w14:textId="06AA111B" w:rsidR="00F93113" w:rsidRPr="00AD1E05" w:rsidRDefault="00F93113" w:rsidP="00AD1E05">
            <w:pPr>
              <w:rPr>
                <w:rFonts w:ascii="Arial" w:hAnsi="Arial" w:cs="Arial"/>
                <w:b/>
                <w:bCs/>
              </w:rPr>
            </w:pPr>
            <w:r w:rsidRPr="00AD1E05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F93113" w:rsidRPr="00AD1E05" w14:paraId="251DDA8F" w14:textId="513E210E" w:rsidTr="00F93113">
        <w:tc>
          <w:tcPr>
            <w:tcW w:w="1660" w:type="dxa"/>
            <w:vAlign w:val="center"/>
          </w:tcPr>
          <w:p w14:paraId="7D980D62" w14:textId="0F693BFB" w:rsidR="00F93113" w:rsidRPr="00AD1E05" w:rsidRDefault="00F93113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vAlign w:val="center"/>
          </w:tcPr>
          <w:p w14:paraId="4D465420" w14:textId="532EC20E" w:rsidR="00F93113" w:rsidRPr="00AD1E05" w:rsidRDefault="00F93113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Enforce MFA on admin VPN</w:t>
            </w:r>
          </w:p>
        </w:tc>
        <w:tc>
          <w:tcPr>
            <w:tcW w:w="1405" w:type="dxa"/>
            <w:vAlign w:val="center"/>
          </w:tcPr>
          <w:p w14:paraId="1E161C47" w14:textId="43D783EE" w:rsidR="00F93113" w:rsidRPr="00AD1E05" w:rsidRDefault="00F93113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Preventive</w:t>
            </w:r>
          </w:p>
        </w:tc>
        <w:tc>
          <w:tcPr>
            <w:tcW w:w="1544" w:type="dxa"/>
            <w:vAlign w:val="center"/>
          </w:tcPr>
          <w:p w14:paraId="5147A2AA" w14:textId="77777777" w:rsidR="00F93113" w:rsidRPr="00AD1E05" w:rsidRDefault="00F93113" w:rsidP="00AD1E05">
            <w:pPr>
              <w:rPr>
                <w:rFonts w:ascii="Arial" w:hAnsi="Arial" w:cs="Arial"/>
              </w:rPr>
            </w:pPr>
          </w:p>
        </w:tc>
        <w:tc>
          <w:tcPr>
            <w:tcW w:w="1853" w:type="dxa"/>
            <w:vAlign w:val="center"/>
          </w:tcPr>
          <w:p w14:paraId="4438298D" w14:textId="77777777" w:rsidR="00F93113" w:rsidRPr="00AD1E05" w:rsidRDefault="00F93113" w:rsidP="00AD1E05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5786F193" w14:textId="77777777" w:rsidR="00F93113" w:rsidRPr="00AD1E05" w:rsidRDefault="00F93113" w:rsidP="00AD1E05">
            <w:pPr>
              <w:rPr>
                <w:rFonts w:ascii="Arial" w:hAnsi="Arial" w:cs="Arial"/>
              </w:rPr>
            </w:pPr>
          </w:p>
        </w:tc>
      </w:tr>
      <w:tr w:rsidR="00F93113" w:rsidRPr="00AD1E05" w14:paraId="68A599B8" w14:textId="6EEE65EC" w:rsidTr="00F93113">
        <w:tc>
          <w:tcPr>
            <w:tcW w:w="1660" w:type="dxa"/>
            <w:vAlign w:val="center"/>
          </w:tcPr>
          <w:p w14:paraId="1EE6F8E9" w14:textId="3DED0A11" w:rsidR="00F93113" w:rsidRPr="00AD1E05" w:rsidRDefault="00F93113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≥ 99% MFA on admin accounts</w:t>
            </w:r>
          </w:p>
        </w:tc>
        <w:tc>
          <w:tcPr>
            <w:tcW w:w="1390" w:type="dxa"/>
            <w:vAlign w:val="center"/>
          </w:tcPr>
          <w:p w14:paraId="1DE7BCA4" w14:textId="49A80864" w:rsidR="00F93113" w:rsidRPr="00AD1E05" w:rsidRDefault="00F93113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Sec Eng</w:t>
            </w:r>
          </w:p>
        </w:tc>
        <w:tc>
          <w:tcPr>
            <w:tcW w:w="1405" w:type="dxa"/>
            <w:vAlign w:val="center"/>
          </w:tcPr>
          <w:p w14:paraId="5E3CA9AE" w14:textId="4E56B27A" w:rsidR="00F93113" w:rsidRPr="00AD1E05" w:rsidRDefault="00F93113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2025</w:t>
            </w:r>
            <w:r w:rsidRPr="00BB5A9F">
              <w:rPr>
                <w:rFonts w:ascii="Arial" w:hAnsi="Arial" w:cs="Arial"/>
              </w:rPr>
              <w:noBreakHyphen/>
              <w:t>09</w:t>
            </w:r>
            <w:r w:rsidRPr="00BB5A9F">
              <w:rPr>
                <w:rFonts w:ascii="Arial" w:hAnsi="Arial" w:cs="Arial"/>
              </w:rPr>
              <w:noBreakHyphen/>
              <w:t>15</w:t>
            </w:r>
          </w:p>
        </w:tc>
        <w:tc>
          <w:tcPr>
            <w:tcW w:w="1544" w:type="dxa"/>
            <w:vAlign w:val="center"/>
          </w:tcPr>
          <w:p w14:paraId="58466AB3" w14:textId="6F09DD77" w:rsidR="00F93113" w:rsidRPr="00AD1E05" w:rsidRDefault="00F93113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Open</w:t>
            </w:r>
          </w:p>
        </w:tc>
        <w:tc>
          <w:tcPr>
            <w:tcW w:w="1853" w:type="dxa"/>
            <w:vAlign w:val="center"/>
          </w:tcPr>
          <w:p w14:paraId="207843D9" w14:textId="77777777" w:rsidR="00F93113" w:rsidRPr="00AD1E05" w:rsidRDefault="00F93113" w:rsidP="00AD1E05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4AC9008D" w14:textId="77777777" w:rsidR="00F93113" w:rsidRPr="00AD1E05" w:rsidRDefault="00F93113" w:rsidP="00AD1E05">
            <w:pPr>
              <w:rPr>
                <w:rFonts w:ascii="Arial" w:hAnsi="Arial" w:cs="Arial"/>
              </w:rPr>
            </w:pPr>
          </w:p>
        </w:tc>
      </w:tr>
      <w:tr w:rsidR="00F93113" w:rsidRPr="00AD1E05" w14:paraId="6E803032" w14:textId="1C26F7C4" w:rsidTr="00F93113">
        <w:tc>
          <w:tcPr>
            <w:tcW w:w="1660" w:type="dxa"/>
            <w:vAlign w:val="center"/>
          </w:tcPr>
          <w:p w14:paraId="79711090" w14:textId="688214B1" w:rsidR="00F93113" w:rsidRPr="00AD1E05" w:rsidRDefault="00F93113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vAlign w:val="center"/>
          </w:tcPr>
          <w:p w14:paraId="01954EB7" w14:textId="6160AAE2" w:rsidR="00F93113" w:rsidRPr="00AD1E05" w:rsidRDefault="00F93113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Add SIEM rule for anomalous geo/login</w:t>
            </w:r>
          </w:p>
        </w:tc>
        <w:tc>
          <w:tcPr>
            <w:tcW w:w="1405" w:type="dxa"/>
            <w:vAlign w:val="center"/>
          </w:tcPr>
          <w:p w14:paraId="57F97342" w14:textId="54887F1C" w:rsidR="00F93113" w:rsidRPr="00AD1E05" w:rsidRDefault="00F93113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Corrective</w:t>
            </w:r>
          </w:p>
        </w:tc>
        <w:tc>
          <w:tcPr>
            <w:tcW w:w="1544" w:type="dxa"/>
            <w:vAlign w:val="center"/>
          </w:tcPr>
          <w:p w14:paraId="17C78E56" w14:textId="77777777" w:rsidR="00F93113" w:rsidRPr="00AD1E05" w:rsidRDefault="00F93113" w:rsidP="00AD1E05">
            <w:pPr>
              <w:rPr>
                <w:rFonts w:ascii="Arial" w:hAnsi="Arial" w:cs="Arial"/>
              </w:rPr>
            </w:pPr>
          </w:p>
        </w:tc>
        <w:tc>
          <w:tcPr>
            <w:tcW w:w="1853" w:type="dxa"/>
            <w:vAlign w:val="center"/>
          </w:tcPr>
          <w:p w14:paraId="5DAC32A3" w14:textId="77777777" w:rsidR="00F93113" w:rsidRPr="00AD1E05" w:rsidRDefault="00F93113" w:rsidP="00AD1E05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1DFBEC2D" w14:textId="77777777" w:rsidR="00F93113" w:rsidRPr="00AD1E05" w:rsidRDefault="00F93113" w:rsidP="00AD1E05">
            <w:pPr>
              <w:rPr>
                <w:rFonts w:ascii="Arial" w:hAnsi="Arial" w:cs="Arial"/>
              </w:rPr>
            </w:pPr>
          </w:p>
        </w:tc>
      </w:tr>
      <w:tr w:rsidR="00F93113" w:rsidRPr="00AD1E05" w14:paraId="1E124962" w14:textId="64A0493F" w:rsidTr="00F93113">
        <w:tc>
          <w:tcPr>
            <w:tcW w:w="1660" w:type="dxa"/>
            <w:vAlign w:val="center"/>
          </w:tcPr>
          <w:p w14:paraId="352E1FD0" w14:textId="3E95E4EE" w:rsidR="00F93113" w:rsidRPr="00AD1E05" w:rsidRDefault="00F93113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False</w:t>
            </w:r>
            <w:r w:rsidRPr="00BB5A9F">
              <w:rPr>
                <w:rFonts w:ascii="Arial" w:hAnsi="Arial" w:cs="Arial"/>
              </w:rPr>
              <w:noBreakHyphen/>
              <w:t>positive rate &lt; 2%</w:t>
            </w:r>
          </w:p>
        </w:tc>
        <w:tc>
          <w:tcPr>
            <w:tcW w:w="1390" w:type="dxa"/>
            <w:vAlign w:val="center"/>
          </w:tcPr>
          <w:p w14:paraId="458745A1" w14:textId="177C5E5F" w:rsidR="00F93113" w:rsidRPr="00AD1E05" w:rsidRDefault="00F93113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SOC</w:t>
            </w:r>
          </w:p>
        </w:tc>
        <w:tc>
          <w:tcPr>
            <w:tcW w:w="1405" w:type="dxa"/>
            <w:vAlign w:val="center"/>
          </w:tcPr>
          <w:p w14:paraId="71870DDF" w14:textId="193D292C" w:rsidR="00F93113" w:rsidRPr="00AD1E05" w:rsidRDefault="00F93113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2025</w:t>
            </w:r>
            <w:r w:rsidRPr="00BB5A9F">
              <w:rPr>
                <w:rFonts w:ascii="Arial" w:hAnsi="Arial" w:cs="Arial"/>
              </w:rPr>
              <w:noBreakHyphen/>
              <w:t>09</w:t>
            </w:r>
            <w:r w:rsidRPr="00BB5A9F">
              <w:rPr>
                <w:rFonts w:ascii="Arial" w:hAnsi="Arial" w:cs="Arial"/>
              </w:rPr>
              <w:noBreakHyphen/>
              <w:t>05</w:t>
            </w:r>
          </w:p>
        </w:tc>
        <w:tc>
          <w:tcPr>
            <w:tcW w:w="1544" w:type="dxa"/>
            <w:vAlign w:val="center"/>
          </w:tcPr>
          <w:p w14:paraId="652C22CA" w14:textId="5A613B79" w:rsidR="00F93113" w:rsidRPr="00AD1E05" w:rsidRDefault="00F93113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In progress</w:t>
            </w:r>
          </w:p>
        </w:tc>
        <w:tc>
          <w:tcPr>
            <w:tcW w:w="1853" w:type="dxa"/>
            <w:vAlign w:val="center"/>
          </w:tcPr>
          <w:p w14:paraId="693F861B" w14:textId="77777777" w:rsidR="00F93113" w:rsidRPr="00AD1E05" w:rsidRDefault="00F93113" w:rsidP="00AD1E05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7426D9FD" w14:textId="77777777" w:rsidR="00F93113" w:rsidRPr="00AD1E05" w:rsidRDefault="00F93113" w:rsidP="00AD1E05">
            <w:pPr>
              <w:rPr>
                <w:rFonts w:ascii="Arial" w:hAnsi="Arial" w:cs="Arial"/>
              </w:rPr>
            </w:pPr>
          </w:p>
        </w:tc>
      </w:tr>
      <w:tr w:rsidR="00F93113" w:rsidRPr="00AD1E05" w14:paraId="0A10E682" w14:textId="1185B287" w:rsidTr="00F93113">
        <w:tc>
          <w:tcPr>
            <w:tcW w:w="1660" w:type="dxa"/>
            <w:vAlign w:val="center"/>
          </w:tcPr>
          <w:p w14:paraId="18EB7BD4" w14:textId="4567C9AA" w:rsidR="00F93113" w:rsidRPr="00AD1E05" w:rsidRDefault="00F93113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vAlign w:val="center"/>
          </w:tcPr>
          <w:p w14:paraId="1CFA308F" w14:textId="39B060B1" w:rsidR="00F93113" w:rsidRPr="00AD1E05" w:rsidRDefault="00F93113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Patch pipeline for critical CVEs ≤ 7d</w:t>
            </w:r>
          </w:p>
        </w:tc>
        <w:tc>
          <w:tcPr>
            <w:tcW w:w="1405" w:type="dxa"/>
            <w:vAlign w:val="center"/>
          </w:tcPr>
          <w:p w14:paraId="4525AECC" w14:textId="3E7A2949" w:rsidR="00F93113" w:rsidRPr="00AD1E05" w:rsidRDefault="00F93113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Preventive</w:t>
            </w:r>
          </w:p>
        </w:tc>
        <w:tc>
          <w:tcPr>
            <w:tcW w:w="1544" w:type="dxa"/>
            <w:vAlign w:val="center"/>
          </w:tcPr>
          <w:p w14:paraId="51AFA193" w14:textId="77777777" w:rsidR="00F93113" w:rsidRPr="00AD1E05" w:rsidRDefault="00F93113" w:rsidP="00AD1E05">
            <w:pPr>
              <w:rPr>
                <w:rFonts w:ascii="Arial" w:hAnsi="Arial" w:cs="Arial"/>
              </w:rPr>
            </w:pPr>
          </w:p>
        </w:tc>
        <w:tc>
          <w:tcPr>
            <w:tcW w:w="1853" w:type="dxa"/>
            <w:vAlign w:val="center"/>
          </w:tcPr>
          <w:p w14:paraId="59D65998" w14:textId="77777777" w:rsidR="00F93113" w:rsidRPr="00AD1E05" w:rsidRDefault="00F93113" w:rsidP="00AD1E05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511EA302" w14:textId="77777777" w:rsidR="00F93113" w:rsidRPr="00AD1E05" w:rsidRDefault="00F93113" w:rsidP="00AD1E05">
            <w:pPr>
              <w:rPr>
                <w:rFonts w:ascii="Arial" w:hAnsi="Arial" w:cs="Arial"/>
              </w:rPr>
            </w:pPr>
          </w:p>
        </w:tc>
      </w:tr>
      <w:tr w:rsidR="00F93113" w:rsidRPr="00AD1E05" w14:paraId="1BA3A77F" w14:textId="1F6065E3" w:rsidTr="00F93113">
        <w:tc>
          <w:tcPr>
            <w:tcW w:w="1660" w:type="dxa"/>
            <w:vAlign w:val="center"/>
          </w:tcPr>
          <w:p w14:paraId="4640BE9B" w14:textId="705D6DBA" w:rsidR="00F93113" w:rsidRPr="00AD1E05" w:rsidRDefault="00F93113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SLA compliance ≥ 95%</w:t>
            </w:r>
          </w:p>
        </w:tc>
        <w:tc>
          <w:tcPr>
            <w:tcW w:w="1390" w:type="dxa"/>
            <w:vAlign w:val="center"/>
          </w:tcPr>
          <w:p w14:paraId="3CDD07CA" w14:textId="4B477A6C" w:rsidR="00F93113" w:rsidRPr="00AD1E05" w:rsidRDefault="00F93113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Platform</w:t>
            </w:r>
          </w:p>
        </w:tc>
        <w:tc>
          <w:tcPr>
            <w:tcW w:w="1405" w:type="dxa"/>
            <w:vAlign w:val="center"/>
          </w:tcPr>
          <w:p w14:paraId="0680B52A" w14:textId="103052D6" w:rsidR="00F93113" w:rsidRPr="00AD1E05" w:rsidRDefault="00F93113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2025</w:t>
            </w:r>
            <w:r w:rsidRPr="00BB5A9F">
              <w:rPr>
                <w:rFonts w:ascii="Arial" w:hAnsi="Arial" w:cs="Arial"/>
              </w:rPr>
              <w:noBreakHyphen/>
              <w:t>10</w:t>
            </w:r>
            <w:r w:rsidRPr="00BB5A9F">
              <w:rPr>
                <w:rFonts w:ascii="Arial" w:hAnsi="Arial" w:cs="Arial"/>
              </w:rPr>
              <w:noBreakHyphen/>
              <w:t>01</w:t>
            </w:r>
          </w:p>
        </w:tc>
        <w:tc>
          <w:tcPr>
            <w:tcW w:w="1544" w:type="dxa"/>
            <w:vAlign w:val="center"/>
          </w:tcPr>
          <w:p w14:paraId="12B2CB80" w14:textId="28E687CD" w:rsidR="00F93113" w:rsidRPr="00AD1E05" w:rsidRDefault="00F93113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Planned</w:t>
            </w:r>
          </w:p>
        </w:tc>
        <w:tc>
          <w:tcPr>
            <w:tcW w:w="1853" w:type="dxa"/>
            <w:vAlign w:val="center"/>
          </w:tcPr>
          <w:p w14:paraId="7035ACA9" w14:textId="77777777" w:rsidR="00F93113" w:rsidRPr="00AD1E05" w:rsidRDefault="00F93113" w:rsidP="00AD1E05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503166FE" w14:textId="77777777" w:rsidR="00F93113" w:rsidRPr="00AD1E05" w:rsidRDefault="00F93113" w:rsidP="00AD1E05">
            <w:pPr>
              <w:rPr>
                <w:rFonts w:ascii="Arial" w:hAnsi="Arial" w:cs="Arial"/>
              </w:rPr>
            </w:pPr>
          </w:p>
        </w:tc>
      </w:tr>
    </w:tbl>
    <w:p w14:paraId="108C7049" w14:textId="77777777" w:rsidR="00F93113" w:rsidRPr="00AD1E05" w:rsidRDefault="00F93113" w:rsidP="00AD1E05">
      <w:pPr>
        <w:jc w:val="both"/>
        <w:rPr>
          <w:rFonts w:ascii="Arial" w:hAnsi="Arial" w:cs="Aria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F93113" w:rsidRPr="00AD1E05" w14:paraId="34185D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AE305" w14:textId="77777777" w:rsidR="00F93113" w:rsidRPr="00BB5A9F" w:rsidRDefault="00F93113" w:rsidP="00AD1E0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0D14098A" w14:textId="77777777" w:rsidR="00F93113" w:rsidRPr="00BB5A9F" w:rsidRDefault="00F93113" w:rsidP="00AD1E0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54BEBAFD" w14:textId="77777777" w:rsidR="00F93113" w:rsidRPr="00BB5A9F" w:rsidRDefault="00F93113" w:rsidP="00AD1E05">
            <w:pPr>
              <w:jc w:val="both"/>
              <w:rPr>
                <w:rFonts w:ascii="Arial" w:hAnsi="Arial" w:cs="Arial"/>
              </w:rPr>
            </w:pPr>
          </w:p>
        </w:tc>
      </w:tr>
      <w:tr w:rsidR="00F93113" w:rsidRPr="00AD1E05" w14:paraId="355F90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8377D" w14:textId="77777777" w:rsidR="00F93113" w:rsidRPr="00BB5A9F" w:rsidRDefault="00F93113" w:rsidP="00AD1E0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2DA5B74A" w14:textId="77777777" w:rsidR="00F93113" w:rsidRPr="00BB5A9F" w:rsidRDefault="00F93113" w:rsidP="00AD1E0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4975558B" w14:textId="77777777" w:rsidR="00F93113" w:rsidRPr="00BB5A9F" w:rsidRDefault="00F93113" w:rsidP="00AD1E05">
            <w:pPr>
              <w:jc w:val="both"/>
              <w:rPr>
                <w:rFonts w:ascii="Arial" w:hAnsi="Arial" w:cs="Arial"/>
              </w:rPr>
            </w:pPr>
          </w:p>
        </w:tc>
      </w:tr>
      <w:tr w:rsidR="00F93113" w:rsidRPr="00AD1E05" w14:paraId="6AF859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FAF98" w14:textId="77777777" w:rsidR="00F93113" w:rsidRPr="00BB5A9F" w:rsidRDefault="00F93113" w:rsidP="00AD1E0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50302958" w14:textId="77777777" w:rsidR="00F93113" w:rsidRPr="00BB5A9F" w:rsidRDefault="00F93113" w:rsidP="00AD1E0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2AEE79D" w14:textId="77777777" w:rsidR="00F93113" w:rsidRPr="00BB5A9F" w:rsidRDefault="00F93113" w:rsidP="00AD1E05">
            <w:pPr>
              <w:jc w:val="both"/>
              <w:rPr>
                <w:rFonts w:ascii="Arial" w:hAnsi="Arial" w:cs="Arial"/>
              </w:rPr>
            </w:pPr>
          </w:p>
        </w:tc>
      </w:tr>
      <w:tr w:rsidR="00F93113" w:rsidRPr="00AD1E05" w14:paraId="3920EA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FCBD6" w14:textId="77777777" w:rsidR="00F93113" w:rsidRPr="00BB5A9F" w:rsidRDefault="00F93113" w:rsidP="00AD1E0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5D3BA423" w14:textId="77777777" w:rsidR="00F93113" w:rsidRPr="00BB5A9F" w:rsidRDefault="00F93113" w:rsidP="00AD1E0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5414B2EC" w14:textId="77777777" w:rsidR="00F93113" w:rsidRPr="00BB5A9F" w:rsidRDefault="00F93113" w:rsidP="00AD1E05">
            <w:pPr>
              <w:jc w:val="both"/>
              <w:rPr>
                <w:rFonts w:ascii="Arial" w:hAnsi="Arial" w:cs="Arial"/>
              </w:rPr>
            </w:pPr>
          </w:p>
        </w:tc>
      </w:tr>
      <w:tr w:rsidR="00F93113" w:rsidRPr="00AD1E05" w14:paraId="608C1A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50F51" w14:textId="77777777" w:rsidR="00F93113" w:rsidRPr="00BB5A9F" w:rsidRDefault="00F93113" w:rsidP="00AD1E0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2197164" w14:textId="77777777" w:rsidR="00F93113" w:rsidRPr="00BB5A9F" w:rsidRDefault="00F93113" w:rsidP="00AD1E0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51FD06F" w14:textId="77777777" w:rsidR="00F93113" w:rsidRPr="00BB5A9F" w:rsidRDefault="00F93113" w:rsidP="00AD1E05">
            <w:pPr>
              <w:jc w:val="both"/>
              <w:rPr>
                <w:rFonts w:ascii="Arial" w:hAnsi="Arial" w:cs="Arial"/>
              </w:rPr>
            </w:pPr>
          </w:p>
        </w:tc>
      </w:tr>
      <w:tr w:rsidR="00F93113" w:rsidRPr="00AD1E05" w14:paraId="0FD19F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3549C" w14:textId="77777777" w:rsidR="00F93113" w:rsidRPr="00BB5A9F" w:rsidRDefault="00F93113" w:rsidP="00AD1E0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E71D68F" w14:textId="77777777" w:rsidR="00F93113" w:rsidRPr="00BB5A9F" w:rsidRDefault="00F93113" w:rsidP="00AD1E0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0412FBF" w14:textId="77777777" w:rsidR="00F93113" w:rsidRPr="00BB5A9F" w:rsidRDefault="00F93113" w:rsidP="00AD1E05">
            <w:pPr>
              <w:jc w:val="both"/>
              <w:rPr>
                <w:rFonts w:ascii="Arial" w:hAnsi="Arial" w:cs="Arial"/>
              </w:rPr>
            </w:pPr>
          </w:p>
        </w:tc>
      </w:tr>
    </w:tbl>
    <w:p w14:paraId="36AEE3DB" w14:textId="72ED6092" w:rsidR="00BB5A9F" w:rsidRPr="00BB5A9F" w:rsidRDefault="00BB5A9F" w:rsidP="00AD1E05">
      <w:pPr>
        <w:jc w:val="both"/>
        <w:rPr>
          <w:rFonts w:ascii="Arial" w:hAnsi="Arial" w:cs="Arial"/>
        </w:rPr>
      </w:pPr>
      <w:r w:rsidRPr="00BB5A9F">
        <w:rPr>
          <w:rFonts w:ascii="Arial" w:hAnsi="Arial" w:cs="Arial"/>
        </w:rPr>
        <w:t xml:space="preserve">Ensure each action is </w:t>
      </w:r>
      <w:r w:rsidRPr="00BB5A9F">
        <w:rPr>
          <w:rFonts w:ascii="Arial" w:hAnsi="Arial" w:cs="Arial"/>
          <w:b/>
          <w:bCs/>
        </w:rPr>
        <w:t>SMART</w:t>
      </w:r>
      <w:r w:rsidRPr="00BB5A9F">
        <w:rPr>
          <w:rFonts w:ascii="Arial" w:hAnsi="Arial" w:cs="Arial"/>
        </w:rPr>
        <w:t xml:space="preserve"> (specific, measurable, achievable, relevant, </w:t>
      </w:r>
      <w:r w:rsidR="00AC6800" w:rsidRPr="00AD1E05">
        <w:rPr>
          <w:rFonts w:ascii="Arial" w:hAnsi="Arial" w:cs="Arial"/>
        </w:rPr>
        <w:t>time-bound</w:t>
      </w:r>
      <w:r w:rsidRPr="00BB5A9F">
        <w:rPr>
          <w:rFonts w:ascii="Arial" w:hAnsi="Arial" w:cs="Arial"/>
        </w:rPr>
        <w:t>).</w:t>
      </w:r>
    </w:p>
    <w:p w14:paraId="6E68277D" w14:textId="547FDC83" w:rsidR="00BB5A9F" w:rsidRPr="00AD1E05" w:rsidRDefault="00F93113" w:rsidP="00AD1E05">
      <w:pPr>
        <w:pStyle w:val="Heading1"/>
        <w:jc w:val="both"/>
        <w:rPr>
          <w:rFonts w:cs="Arial"/>
        </w:rPr>
      </w:pPr>
      <w:bookmarkStart w:id="13" w:name="_Toc207145157"/>
      <w:r w:rsidRPr="00AD1E05">
        <w:rPr>
          <w:rFonts w:cs="Arial"/>
        </w:rPr>
        <w:t>10</w:t>
      </w:r>
      <w:r w:rsidR="00BB5A9F" w:rsidRPr="00AD1E05">
        <w:rPr>
          <w:rFonts w:cs="Arial"/>
        </w:rPr>
        <w:t>. Metrics &amp; Post</w:t>
      </w:r>
      <w:r w:rsidR="00BB5A9F" w:rsidRPr="00AD1E05">
        <w:rPr>
          <w:rFonts w:cs="Arial"/>
        </w:rPr>
        <w:noBreakHyphen/>
        <w:t>Incident Review</w:t>
      </w:r>
      <w:bookmarkEnd w:id="13"/>
    </w:p>
    <w:p w14:paraId="2CBFEBEF" w14:textId="6BCF220E" w:rsidR="00BB5A9F" w:rsidRPr="00AD1E05" w:rsidRDefault="00BB5A9F" w:rsidP="00AD1E05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AD1E05">
        <w:rPr>
          <w:rFonts w:ascii="Arial" w:hAnsi="Arial" w:cs="Arial"/>
          <w:b/>
          <w:bCs/>
        </w:rPr>
        <w:t>MTTD:</w:t>
      </w:r>
      <w:r w:rsidRPr="00AD1E05">
        <w:rPr>
          <w:rFonts w:ascii="Arial" w:hAnsi="Arial" w:cs="Arial"/>
        </w:rPr>
        <w:t xml:space="preserve"> [</w:t>
      </w:r>
      <w:proofErr w:type="spellStart"/>
      <w:r w:rsidRPr="00AD1E05">
        <w:rPr>
          <w:rFonts w:ascii="Arial" w:hAnsi="Arial" w:cs="Arial"/>
        </w:rPr>
        <w:t>hh</w:t>
      </w:r>
      <w:proofErr w:type="spellEnd"/>
      <w:r w:rsidRPr="00AD1E05">
        <w:rPr>
          <w:rFonts w:ascii="Arial" w:hAnsi="Arial" w:cs="Arial"/>
        </w:rPr>
        <w:t>:</w:t>
      </w:r>
      <w:r w:rsidR="00F93113" w:rsidRPr="00AD1E05">
        <w:rPr>
          <w:rFonts w:ascii="Arial" w:hAnsi="Arial" w:cs="Arial"/>
        </w:rPr>
        <w:t xml:space="preserve"> </w:t>
      </w:r>
      <w:r w:rsidRPr="00AD1E05">
        <w:rPr>
          <w:rFonts w:ascii="Arial" w:hAnsi="Arial" w:cs="Arial"/>
        </w:rPr>
        <w:t xml:space="preserve">mm]; </w:t>
      </w:r>
      <w:r w:rsidRPr="00AD1E05">
        <w:rPr>
          <w:rFonts w:ascii="Arial" w:hAnsi="Arial" w:cs="Arial"/>
          <w:b/>
          <w:bCs/>
        </w:rPr>
        <w:t>MTTR:</w:t>
      </w:r>
      <w:r w:rsidRPr="00AD1E05">
        <w:rPr>
          <w:rFonts w:ascii="Arial" w:hAnsi="Arial" w:cs="Arial"/>
        </w:rPr>
        <w:t xml:space="preserve"> [</w:t>
      </w:r>
      <w:proofErr w:type="spellStart"/>
      <w:r w:rsidRPr="00AD1E05">
        <w:rPr>
          <w:rFonts w:ascii="Arial" w:hAnsi="Arial" w:cs="Arial"/>
        </w:rPr>
        <w:t>hh</w:t>
      </w:r>
      <w:proofErr w:type="spellEnd"/>
      <w:r w:rsidRPr="00AD1E05">
        <w:rPr>
          <w:rFonts w:ascii="Arial" w:hAnsi="Arial" w:cs="Arial"/>
        </w:rPr>
        <w:t>:</w:t>
      </w:r>
      <w:r w:rsidR="00F93113" w:rsidRPr="00AD1E05">
        <w:rPr>
          <w:rFonts w:ascii="Arial" w:hAnsi="Arial" w:cs="Arial"/>
        </w:rPr>
        <w:t xml:space="preserve"> </w:t>
      </w:r>
      <w:r w:rsidRPr="00AD1E05">
        <w:rPr>
          <w:rFonts w:ascii="Arial" w:hAnsi="Arial" w:cs="Arial"/>
        </w:rPr>
        <w:t xml:space="preserve">mm]; </w:t>
      </w:r>
      <w:r w:rsidRPr="00AD1E05">
        <w:rPr>
          <w:rFonts w:ascii="Arial" w:hAnsi="Arial" w:cs="Arial"/>
          <w:b/>
          <w:bCs/>
        </w:rPr>
        <w:t>Containment Time:</w:t>
      </w:r>
      <w:r w:rsidRPr="00AD1E05">
        <w:rPr>
          <w:rFonts w:ascii="Arial" w:hAnsi="Arial" w:cs="Arial"/>
        </w:rPr>
        <w:t xml:space="preserve"> [</w:t>
      </w:r>
      <w:proofErr w:type="spellStart"/>
      <w:r w:rsidRPr="00AD1E05">
        <w:rPr>
          <w:rFonts w:ascii="Arial" w:hAnsi="Arial" w:cs="Arial"/>
        </w:rPr>
        <w:t>hh</w:t>
      </w:r>
      <w:proofErr w:type="spellEnd"/>
      <w:r w:rsidRPr="00AD1E05">
        <w:rPr>
          <w:rFonts w:ascii="Arial" w:hAnsi="Arial" w:cs="Arial"/>
        </w:rPr>
        <w:t>:</w:t>
      </w:r>
      <w:r w:rsidR="00F93113" w:rsidRPr="00AD1E05">
        <w:rPr>
          <w:rFonts w:ascii="Arial" w:hAnsi="Arial" w:cs="Arial"/>
        </w:rPr>
        <w:t xml:space="preserve"> </w:t>
      </w:r>
      <w:r w:rsidRPr="00AD1E05">
        <w:rPr>
          <w:rFonts w:ascii="Arial" w:hAnsi="Arial" w:cs="Arial"/>
        </w:rPr>
        <w:t>mm].</w:t>
      </w:r>
    </w:p>
    <w:p w14:paraId="59CAFDAC" w14:textId="77777777" w:rsidR="00BB5A9F" w:rsidRPr="00AD1E05" w:rsidRDefault="00BB5A9F" w:rsidP="00AD1E05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AD1E05">
        <w:rPr>
          <w:rFonts w:ascii="Arial" w:hAnsi="Arial" w:cs="Arial"/>
          <w:b/>
          <w:bCs/>
        </w:rPr>
        <w:t>Service impact:</w:t>
      </w:r>
      <w:r w:rsidRPr="00AD1E05">
        <w:rPr>
          <w:rFonts w:ascii="Arial" w:hAnsi="Arial" w:cs="Arial"/>
        </w:rPr>
        <w:t xml:space="preserve"> [uptime %, error rate delta, SLO breach]</w:t>
      </w:r>
    </w:p>
    <w:p w14:paraId="5B72A51F" w14:textId="77777777" w:rsidR="00BB5A9F" w:rsidRPr="00AD1E05" w:rsidRDefault="00BB5A9F" w:rsidP="00AD1E05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AD1E05">
        <w:rPr>
          <w:rFonts w:ascii="Arial" w:hAnsi="Arial" w:cs="Arial"/>
          <w:b/>
          <w:bCs/>
        </w:rPr>
        <w:t>Data impact:</w:t>
      </w:r>
      <w:r w:rsidRPr="00AD1E05">
        <w:rPr>
          <w:rFonts w:ascii="Arial" w:hAnsi="Arial" w:cs="Arial"/>
        </w:rPr>
        <w:t xml:space="preserve"> [records confirmed, suspected]</w:t>
      </w:r>
    </w:p>
    <w:p w14:paraId="583576D8" w14:textId="77777777" w:rsidR="00BB5A9F" w:rsidRPr="00AD1E05" w:rsidRDefault="00BB5A9F" w:rsidP="00AD1E05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AD1E05">
        <w:rPr>
          <w:rFonts w:ascii="Arial" w:hAnsi="Arial" w:cs="Arial"/>
          <w:b/>
          <w:bCs/>
        </w:rPr>
        <w:t>Lessons Learned:</w:t>
      </w:r>
      <w:r w:rsidRPr="00AD1E05">
        <w:rPr>
          <w:rFonts w:ascii="Arial" w:hAnsi="Arial" w:cs="Arial"/>
        </w:rPr>
        <w:t xml:space="preserve"> [top 3; actionable]</w:t>
      </w:r>
    </w:p>
    <w:p w14:paraId="1AAD5564" w14:textId="0AB80B76" w:rsidR="00F93113" w:rsidRPr="00AD1E05" w:rsidRDefault="00AC6800" w:rsidP="00AD1E05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AD1E05">
        <w:rPr>
          <w:rFonts w:ascii="Arial" w:hAnsi="Arial" w:cs="Arial"/>
          <w:b/>
          <w:bCs/>
        </w:rPr>
        <w:t>Follow-up</w:t>
      </w:r>
      <w:r w:rsidR="00BB5A9F" w:rsidRPr="00AD1E05">
        <w:rPr>
          <w:rFonts w:ascii="Arial" w:hAnsi="Arial" w:cs="Arial"/>
          <w:b/>
          <w:bCs/>
        </w:rPr>
        <w:t xml:space="preserve"> Reviews:</w:t>
      </w:r>
      <w:r w:rsidR="00BB5A9F" w:rsidRPr="00AD1E05">
        <w:rPr>
          <w:rFonts w:ascii="Arial" w:hAnsi="Arial" w:cs="Arial"/>
        </w:rPr>
        <w:t xml:space="preserve"> PIR date: [YYYY</w:t>
      </w:r>
      <w:r w:rsidR="00BB5A9F" w:rsidRPr="00AD1E05">
        <w:rPr>
          <w:rFonts w:ascii="Arial" w:hAnsi="Arial" w:cs="Arial"/>
        </w:rPr>
        <w:noBreakHyphen/>
        <w:t>MM</w:t>
      </w:r>
      <w:r w:rsidR="00BB5A9F" w:rsidRPr="00AD1E05">
        <w:rPr>
          <w:rFonts w:ascii="Arial" w:hAnsi="Arial" w:cs="Arial"/>
        </w:rPr>
        <w:noBreakHyphen/>
        <w:t>DD]; CAB review: [YYYY</w:t>
      </w:r>
      <w:r w:rsidR="00BB5A9F" w:rsidRPr="00AD1E05">
        <w:rPr>
          <w:rFonts w:ascii="Arial" w:hAnsi="Arial" w:cs="Arial"/>
        </w:rPr>
        <w:noBreakHyphen/>
        <w:t>MM</w:t>
      </w:r>
      <w:r w:rsidR="00BB5A9F" w:rsidRPr="00AD1E05">
        <w:rPr>
          <w:rFonts w:ascii="Arial" w:hAnsi="Arial" w:cs="Arial"/>
        </w:rPr>
        <w:noBreakHyphen/>
        <w:t>DD]</w:t>
      </w:r>
    </w:p>
    <w:p w14:paraId="150EEE5C" w14:textId="0AAE5505" w:rsidR="00BB5A9F" w:rsidRPr="00AD1E05" w:rsidRDefault="00F93113" w:rsidP="00AD1E05">
      <w:pPr>
        <w:pStyle w:val="Heading1"/>
        <w:jc w:val="both"/>
        <w:rPr>
          <w:rFonts w:cs="Arial"/>
        </w:rPr>
      </w:pPr>
      <w:bookmarkStart w:id="14" w:name="_Toc207145158"/>
      <w:r w:rsidRPr="00AD1E05">
        <w:rPr>
          <w:rFonts w:cs="Arial"/>
        </w:rPr>
        <w:lastRenderedPageBreak/>
        <w:t>11</w:t>
      </w:r>
      <w:r w:rsidR="00BB5A9F" w:rsidRPr="00AD1E05">
        <w:rPr>
          <w:rFonts w:cs="Arial"/>
        </w:rPr>
        <w:t>. Approvals</w:t>
      </w:r>
      <w:bookmarkEnd w:id="14"/>
    </w:p>
    <w:tbl>
      <w:tblPr>
        <w:tblW w:w="0" w:type="auto"/>
        <w:tblCellSpacing w:w="15" w:type="dxa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701"/>
        <w:gridCol w:w="567"/>
        <w:gridCol w:w="2063"/>
      </w:tblGrid>
      <w:tr w:rsidR="00F93113" w:rsidRPr="00AD1E05" w14:paraId="2C6D9CAB" w14:textId="77777777" w:rsidTr="00F931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A0E84" w14:textId="77777777" w:rsidR="00F93113" w:rsidRPr="00BB5A9F" w:rsidRDefault="00F93113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1FB8F2F" w14:textId="77777777" w:rsidR="00F93113" w:rsidRPr="00BB5A9F" w:rsidRDefault="00F93113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AB0BE83" w14:textId="77777777" w:rsidR="00F93113" w:rsidRPr="00BB5A9F" w:rsidRDefault="00F93113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9898985" w14:textId="77777777" w:rsidR="00F93113" w:rsidRPr="00BB5A9F" w:rsidRDefault="00F93113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Signature/Consent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33"/>
        <w:gridCol w:w="2333"/>
        <w:gridCol w:w="2350"/>
      </w:tblGrid>
      <w:tr w:rsidR="00F93113" w:rsidRPr="00AD1E05" w14:paraId="4F3949AB" w14:textId="77777777" w:rsidTr="00F93113">
        <w:tc>
          <w:tcPr>
            <w:tcW w:w="2337" w:type="dxa"/>
          </w:tcPr>
          <w:p w14:paraId="1EE1CA28" w14:textId="2392CB69" w:rsidR="00F93113" w:rsidRPr="00AD1E05" w:rsidRDefault="00F93113" w:rsidP="00AD1E05">
            <w:pPr>
              <w:rPr>
                <w:rFonts w:ascii="Arial" w:hAnsi="Arial" w:cs="Arial"/>
                <w:b/>
                <w:bCs/>
              </w:rPr>
            </w:pPr>
            <w:r w:rsidRPr="00AD1E05">
              <w:rPr>
                <w:rFonts w:ascii="Arial" w:hAnsi="Arial" w:cs="Arial"/>
                <w:b/>
                <w:bCs/>
              </w:rPr>
              <w:t xml:space="preserve">Role </w:t>
            </w:r>
          </w:p>
        </w:tc>
        <w:tc>
          <w:tcPr>
            <w:tcW w:w="2337" w:type="dxa"/>
          </w:tcPr>
          <w:p w14:paraId="57153546" w14:textId="748BB977" w:rsidR="00F93113" w:rsidRPr="00AD1E05" w:rsidRDefault="00F93113" w:rsidP="00AD1E05">
            <w:pPr>
              <w:rPr>
                <w:rFonts w:ascii="Arial" w:hAnsi="Arial" w:cs="Arial"/>
                <w:b/>
                <w:bCs/>
              </w:rPr>
            </w:pPr>
            <w:r w:rsidRPr="00AD1E05">
              <w:rPr>
                <w:rFonts w:ascii="Arial" w:hAnsi="Arial" w:cs="Arial"/>
                <w:b/>
                <w:bCs/>
              </w:rPr>
              <w:t xml:space="preserve">Name </w:t>
            </w:r>
          </w:p>
        </w:tc>
        <w:tc>
          <w:tcPr>
            <w:tcW w:w="2338" w:type="dxa"/>
          </w:tcPr>
          <w:p w14:paraId="63A9A8FA" w14:textId="662AA1C4" w:rsidR="00F93113" w:rsidRPr="00AD1E05" w:rsidRDefault="00F93113" w:rsidP="00AD1E05">
            <w:pPr>
              <w:rPr>
                <w:rFonts w:ascii="Arial" w:hAnsi="Arial" w:cs="Arial"/>
                <w:b/>
                <w:bCs/>
              </w:rPr>
            </w:pPr>
            <w:r w:rsidRPr="00AD1E05">
              <w:rPr>
                <w:rFonts w:ascii="Arial" w:hAnsi="Arial" w:cs="Arial"/>
                <w:b/>
                <w:bCs/>
              </w:rPr>
              <w:t xml:space="preserve">Date </w:t>
            </w:r>
          </w:p>
        </w:tc>
        <w:tc>
          <w:tcPr>
            <w:tcW w:w="2338" w:type="dxa"/>
          </w:tcPr>
          <w:p w14:paraId="7EC463E5" w14:textId="071E96FE" w:rsidR="00F93113" w:rsidRPr="00AD1E05" w:rsidRDefault="00F93113" w:rsidP="00AD1E05">
            <w:pPr>
              <w:rPr>
                <w:rFonts w:ascii="Arial" w:hAnsi="Arial" w:cs="Arial"/>
                <w:b/>
                <w:bCs/>
              </w:rPr>
            </w:pPr>
            <w:r w:rsidRPr="00AD1E05">
              <w:rPr>
                <w:rFonts w:ascii="Arial" w:hAnsi="Arial" w:cs="Arial"/>
                <w:b/>
                <w:bCs/>
              </w:rPr>
              <w:t xml:space="preserve">Signature/Consent </w:t>
            </w:r>
          </w:p>
        </w:tc>
      </w:tr>
      <w:tr w:rsidR="000B75D6" w:rsidRPr="00AD1E05" w14:paraId="68F6BD6B" w14:textId="77777777" w:rsidTr="00EA1B5F">
        <w:tc>
          <w:tcPr>
            <w:tcW w:w="2337" w:type="dxa"/>
            <w:vAlign w:val="center"/>
          </w:tcPr>
          <w:p w14:paraId="4EF7AA67" w14:textId="540CFBEE" w:rsidR="000B75D6" w:rsidRPr="00AD1E05" w:rsidRDefault="000B75D6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Prepared By</w:t>
            </w:r>
          </w:p>
        </w:tc>
        <w:tc>
          <w:tcPr>
            <w:tcW w:w="2337" w:type="dxa"/>
          </w:tcPr>
          <w:p w14:paraId="0E510EC8" w14:textId="77777777" w:rsidR="000B75D6" w:rsidRPr="00AD1E05" w:rsidRDefault="000B75D6" w:rsidP="00AD1E0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56B0CE92" w14:textId="77777777" w:rsidR="000B75D6" w:rsidRPr="00AD1E05" w:rsidRDefault="000B75D6" w:rsidP="00AD1E0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57F18E8E" w14:textId="77777777" w:rsidR="000B75D6" w:rsidRPr="00AD1E05" w:rsidRDefault="000B75D6" w:rsidP="00AD1E0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B75D6" w:rsidRPr="00AD1E05" w14:paraId="51C976A9" w14:textId="77777777" w:rsidTr="00EA1B5F">
        <w:tc>
          <w:tcPr>
            <w:tcW w:w="2337" w:type="dxa"/>
            <w:vAlign w:val="center"/>
          </w:tcPr>
          <w:p w14:paraId="1925C55A" w14:textId="1129ACC9" w:rsidR="000B75D6" w:rsidRPr="00AD1E05" w:rsidRDefault="000B75D6" w:rsidP="00AD1E05">
            <w:pPr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</w:rPr>
              <w:t>Reviewed By (CIRT Lead)</w:t>
            </w:r>
          </w:p>
        </w:tc>
        <w:tc>
          <w:tcPr>
            <w:tcW w:w="2337" w:type="dxa"/>
          </w:tcPr>
          <w:p w14:paraId="5910D4CD" w14:textId="77777777" w:rsidR="000B75D6" w:rsidRPr="00AD1E05" w:rsidRDefault="000B75D6" w:rsidP="00AD1E0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75C0A4C5" w14:textId="77777777" w:rsidR="000B75D6" w:rsidRPr="00AD1E05" w:rsidRDefault="000B75D6" w:rsidP="00AD1E0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7A7E13C5" w14:textId="77777777" w:rsidR="000B75D6" w:rsidRPr="00AD1E05" w:rsidRDefault="000B75D6" w:rsidP="00AD1E0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0B75D6" w:rsidRPr="00AD1E05" w14:paraId="6EFE97EA" w14:textId="77777777" w:rsidTr="00EA1B5F">
        <w:tc>
          <w:tcPr>
            <w:tcW w:w="2337" w:type="dxa"/>
            <w:vAlign w:val="center"/>
          </w:tcPr>
          <w:p w14:paraId="63CBFA2A" w14:textId="06D64DE6" w:rsidR="000B75D6" w:rsidRPr="00AD1E05" w:rsidRDefault="000B75D6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Reviewed By (Legal)</w:t>
            </w:r>
          </w:p>
        </w:tc>
        <w:tc>
          <w:tcPr>
            <w:tcW w:w="2337" w:type="dxa"/>
          </w:tcPr>
          <w:p w14:paraId="2348FD51" w14:textId="77777777" w:rsidR="000B75D6" w:rsidRPr="00AD1E05" w:rsidRDefault="000B75D6" w:rsidP="00AD1E05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422AE105" w14:textId="77777777" w:rsidR="000B75D6" w:rsidRPr="00AD1E05" w:rsidRDefault="000B75D6" w:rsidP="00AD1E05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0207596F" w14:textId="77777777" w:rsidR="000B75D6" w:rsidRPr="00AD1E05" w:rsidRDefault="000B75D6" w:rsidP="00AD1E05">
            <w:pPr>
              <w:rPr>
                <w:rFonts w:ascii="Arial" w:hAnsi="Arial" w:cs="Arial"/>
              </w:rPr>
            </w:pPr>
          </w:p>
        </w:tc>
      </w:tr>
      <w:tr w:rsidR="000B75D6" w:rsidRPr="00AD1E05" w14:paraId="30D58441" w14:textId="77777777" w:rsidTr="00EA1B5F">
        <w:tc>
          <w:tcPr>
            <w:tcW w:w="2337" w:type="dxa"/>
            <w:vAlign w:val="center"/>
          </w:tcPr>
          <w:p w14:paraId="6987CD66" w14:textId="0A3F84DD" w:rsidR="000B75D6" w:rsidRPr="00AD1E05" w:rsidRDefault="000B75D6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Approved By (CISO)</w:t>
            </w:r>
          </w:p>
        </w:tc>
        <w:tc>
          <w:tcPr>
            <w:tcW w:w="2337" w:type="dxa"/>
          </w:tcPr>
          <w:p w14:paraId="19DFC149" w14:textId="77777777" w:rsidR="000B75D6" w:rsidRPr="00AD1E05" w:rsidRDefault="000B75D6" w:rsidP="00AD1E05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3806D155" w14:textId="77777777" w:rsidR="000B75D6" w:rsidRPr="00AD1E05" w:rsidRDefault="000B75D6" w:rsidP="00AD1E05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78996C1D" w14:textId="77777777" w:rsidR="000B75D6" w:rsidRPr="00AD1E05" w:rsidRDefault="000B75D6" w:rsidP="00AD1E05">
            <w:pPr>
              <w:rPr>
                <w:rFonts w:ascii="Arial" w:hAnsi="Arial" w:cs="Arial"/>
              </w:rPr>
            </w:pPr>
          </w:p>
        </w:tc>
      </w:tr>
    </w:tbl>
    <w:p w14:paraId="7EB4C3F2" w14:textId="77777777" w:rsidR="000B75D6" w:rsidRPr="00AD1E05" w:rsidRDefault="000B75D6" w:rsidP="00AD1E05">
      <w:pPr>
        <w:pStyle w:val="Heading1"/>
        <w:jc w:val="both"/>
        <w:rPr>
          <w:rFonts w:cs="Arial"/>
        </w:rPr>
      </w:pPr>
      <w:bookmarkStart w:id="15" w:name="_Toc207145159"/>
      <w:r w:rsidRPr="00AD1E05">
        <w:rPr>
          <w:rFonts w:cs="Arial"/>
        </w:rPr>
        <w:t>Appendices</w:t>
      </w:r>
      <w:bookmarkEnd w:id="15"/>
    </w:p>
    <w:p w14:paraId="5D17F55C" w14:textId="77777777" w:rsidR="00BB5A9F" w:rsidRPr="00AD1E05" w:rsidRDefault="00BB5A9F" w:rsidP="00AD1E05">
      <w:pPr>
        <w:pStyle w:val="Heading2"/>
        <w:jc w:val="both"/>
        <w:rPr>
          <w:rFonts w:cs="Arial"/>
        </w:rPr>
      </w:pPr>
      <w:bookmarkStart w:id="16" w:name="_Toc207145160"/>
      <w:r w:rsidRPr="00AD1E05">
        <w:rPr>
          <w:rFonts w:cs="Arial"/>
        </w:rPr>
        <w:t>Appendix A — Attachments &amp; Evidence Index</w:t>
      </w:r>
      <w:bookmarkEnd w:id="1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2881"/>
        <w:gridCol w:w="1261"/>
        <w:gridCol w:w="1408"/>
        <w:gridCol w:w="2815"/>
      </w:tblGrid>
      <w:tr w:rsidR="000B75D6" w:rsidRPr="00AD1E05" w14:paraId="53446764" w14:textId="77777777" w:rsidTr="000B75D6">
        <w:tc>
          <w:tcPr>
            <w:tcW w:w="985" w:type="dxa"/>
            <w:vAlign w:val="center"/>
          </w:tcPr>
          <w:p w14:paraId="3F44FE7F" w14:textId="0B5AFE0B" w:rsidR="000B75D6" w:rsidRPr="00AD1E05" w:rsidRDefault="000B75D6" w:rsidP="00AD1E05">
            <w:pPr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2881" w:type="dxa"/>
            <w:vAlign w:val="center"/>
          </w:tcPr>
          <w:p w14:paraId="54E429EC" w14:textId="3CD09C66" w:rsidR="000B75D6" w:rsidRPr="00AD1E05" w:rsidRDefault="000B75D6" w:rsidP="00AD1E05">
            <w:pPr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File/Artifact</w:t>
            </w:r>
          </w:p>
        </w:tc>
        <w:tc>
          <w:tcPr>
            <w:tcW w:w="1261" w:type="dxa"/>
            <w:vAlign w:val="center"/>
          </w:tcPr>
          <w:p w14:paraId="50293021" w14:textId="2A0CDBEF" w:rsidR="000B75D6" w:rsidRPr="00AD1E05" w:rsidRDefault="000B75D6" w:rsidP="00AD1E05">
            <w:pPr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Hash (SHA</w:t>
            </w:r>
            <w:r w:rsidRPr="00BB5A9F">
              <w:rPr>
                <w:rFonts w:ascii="Arial" w:hAnsi="Arial" w:cs="Arial"/>
                <w:b/>
                <w:bCs/>
              </w:rPr>
              <w:noBreakHyphen/>
              <w:t>256)</w:t>
            </w:r>
          </w:p>
        </w:tc>
        <w:tc>
          <w:tcPr>
            <w:tcW w:w="1408" w:type="dxa"/>
            <w:vAlign w:val="center"/>
          </w:tcPr>
          <w:p w14:paraId="57284352" w14:textId="4A5E225C" w:rsidR="000B75D6" w:rsidRPr="00AD1E05" w:rsidRDefault="000B75D6" w:rsidP="00AD1E05">
            <w:pPr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815" w:type="dxa"/>
            <w:vAlign w:val="center"/>
          </w:tcPr>
          <w:p w14:paraId="3EAB78C1" w14:textId="185908A7" w:rsidR="000B75D6" w:rsidRPr="00AD1E05" w:rsidRDefault="000B75D6" w:rsidP="00AD1E05">
            <w:pPr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Source/Path</w:t>
            </w:r>
          </w:p>
        </w:tc>
      </w:tr>
      <w:tr w:rsidR="000B75D6" w:rsidRPr="00AD1E05" w14:paraId="6C42050B" w14:textId="77777777" w:rsidTr="000B75D6">
        <w:tc>
          <w:tcPr>
            <w:tcW w:w="985" w:type="dxa"/>
            <w:vAlign w:val="center"/>
          </w:tcPr>
          <w:p w14:paraId="023F5B06" w14:textId="502CE17F" w:rsidR="000B75D6" w:rsidRPr="00AD1E05" w:rsidRDefault="000B75D6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A</w:t>
            </w:r>
            <w:r w:rsidRPr="00BB5A9F">
              <w:rPr>
                <w:rFonts w:ascii="Arial" w:hAnsi="Arial" w:cs="Arial"/>
              </w:rPr>
              <w:noBreakHyphen/>
              <w:t>03</w:t>
            </w:r>
          </w:p>
        </w:tc>
        <w:tc>
          <w:tcPr>
            <w:tcW w:w="2881" w:type="dxa"/>
            <w:vAlign w:val="center"/>
          </w:tcPr>
          <w:p w14:paraId="539393AD" w14:textId="64D3A38B" w:rsidR="000B75D6" w:rsidRPr="00AD1E05" w:rsidRDefault="000B75D6" w:rsidP="00AD1E05">
            <w:pPr>
              <w:rPr>
                <w:rFonts w:ascii="Arial" w:hAnsi="Arial" w:cs="Arial"/>
              </w:rPr>
            </w:pPr>
            <w:proofErr w:type="spellStart"/>
            <w:r w:rsidRPr="00BB5A9F">
              <w:rPr>
                <w:rFonts w:ascii="Arial" w:hAnsi="Arial" w:cs="Arial"/>
              </w:rPr>
              <w:t>siem</w:t>
            </w:r>
            <w:proofErr w:type="spellEnd"/>
            <w:r w:rsidRPr="00BB5A9F">
              <w:rPr>
                <w:rFonts w:ascii="Arial" w:hAnsi="Arial" w:cs="Arial"/>
              </w:rPr>
              <w:noBreakHyphen/>
              <w:t>alert</w:t>
            </w:r>
            <w:r w:rsidRPr="00BB5A9F">
              <w:rPr>
                <w:rFonts w:ascii="Arial" w:hAnsi="Arial" w:cs="Arial"/>
              </w:rPr>
              <w:noBreakHyphen/>
              <w:t>geo</w:t>
            </w:r>
            <w:r w:rsidRPr="00BB5A9F">
              <w:rPr>
                <w:rFonts w:ascii="Arial" w:hAnsi="Arial" w:cs="Arial"/>
              </w:rPr>
              <w:noBreakHyphen/>
            </w:r>
            <w:proofErr w:type="spellStart"/>
            <w:proofErr w:type="gramStart"/>
            <w:r w:rsidRPr="00BB5A9F">
              <w:rPr>
                <w:rFonts w:ascii="Arial" w:hAnsi="Arial" w:cs="Arial"/>
              </w:rPr>
              <w:t>anomaly.json</w:t>
            </w:r>
            <w:proofErr w:type="spellEnd"/>
            <w:proofErr w:type="gramEnd"/>
          </w:p>
        </w:tc>
        <w:tc>
          <w:tcPr>
            <w:tcW w:w="1261" w:type="dxa"/>
            <w:vAlign w:val="center"/>
          </w:tcPr>
          <w:p w14:paraId="5F952AEA" w14:textId="2636069B" w:rsidR="000B75D6" w:rsidRPr="00AD1E05" w:rsidRDefault="000B75D6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[hash]</w:t>
            </w:r>
          </w:p>
        </w:tc>
        <w:tc>
          <w:tcPr>
            <w:tcW w:w="1408" w:type="dxa"/>
            <w:vAlign w:val="center"/>
          </w:tcPr>
          <w:p w14:paraId="789C4665" w14:textId="01A82C7F" w:rsidR="000B75D6" w:rsidRPr="00AD1E05" w:rsidRDefault="000B75D6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Initial alert payload</w:t>
            </w:r>
          </w:p>
        </w:tc>
        <w:tc>
          <w:tcPr>
            <w:tcW w:w="2815" w:type="dxa"/>
            <w:vAlign w:val="center"/>
          </w:tcPr>
          <w:p w14:paraId="1E458668" w14:textId="2BBFC2DA" w:rsidR="000B75D6" w:rsidRPr="00AD1E05" w:rsidRDefault="000B75D6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/cases/MIR</w:t>
            </w:r>
            <w:r w:rsidRPr="00BB5A9F">
              <w:rPr>
                <w:rFonts w:ascii="Arial" w:hAnsi="Arial" w:cs="Arial"/>
              </w:rPr>
              <w:noBreakHyphen/>
              <w:t>2025</w:t>
            </w:r>
            <w:r w:rsidRPr="00BB5A9F">
              <w:rPr>
                <w:rFonts w:ascii="Arial" w:hAnsi="Arial" w:cs="Arial"/>
              </w:rPr>
              <w:noBreakHyphen/>
              <w:t>0001/…</w:t>
            </w:r>
          </w:p>
        </w:tc>
      </w:tr>
      <w:tr w:rsidR="000B75D6" w:rsidRPr="00AD1E05" w14:paraId="689F98D9" w14:textId="77777777" w:rsidTr="000B75D6">
        <w:tc>
          <w:tcPr>
            <w:tcW w:w="985" w:type="dxa"/>
            <w:vAlign w:val="center"/>
          </w:tcPr>
          <w:p w14:paraId="3BC858DA" w14:textId="76A3004E" w:rsidR="000B75D6" w:rsidRPr="00AD1E05" w:rsidRDefault="000B75D6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A</w:t>
            </w:r>
            <w:r w:rsidRPr="00BB5A9F">
              <w:rPr>
                <w:rFonts w:ascii="Arial" w:hAnsi="Arial" w:cs="Arial"/>
              </w:rPr>
              <w:noBreakHyphen/>
              <w:t>05</w:t>
            </w:r>
          </w:p>
        </w:tc>
        <w:tc>
          <w:tcPr>
            <w:tcW w:w="2881" w:type="dxa"/>
            <w:vAlign w:val="center"/>
          </w:tcPr>
          <w:p w14:paraId="100585BB" w14:textId="664FB73E" w:rsidR="000B75D6" w:rsidRPr="00AD1E05" w:rsidRDefault="000B75D6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console</w:t>
            </w:r>
            <w:r w:rsidRPr="00BB5A9F">
              <w:rPr>
                <w:rFonts w:ascii="Arial" w:hAnsi="Arial" w:cs="Arial"/>
              </w:rPr>
              <w:noBreakHyphen/>
              <w:t>session</w:t>
            </w:r>
            <w:r w:rsidRPr="00BB5A9F">
              <w:rPr>
                <w:rFonts w:ascii="Arial" w:hAnsi="Arial" w:cs="Arial"/>
              </w:rPr>
              <w:noBreakHyphen/>
              <w:t>video.mp4</w:t>
            </w:r>
          </w:p>
        </w:tc>
        <w:tc>
          <w:tcPr>
            <w:tcW w:w="1261" w:type="dxa"/>
            <w:vAlign w:val="center"/>
          </w:tcPr>
          <w:p w14:paraId="3EE804F1" w14:textId="1B35B458" w:rsidR="000B75D6" w:rsidRPr="00AD1E05" w:rsidRDefault="000B75D6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[hash]</w:t>
            </w:r>
          </w:p>
        </w:tc>
        <w:tc>
          <w:tcPr>
            <w:tcW w:w="1408" w:type="dxa"/>
            <w:vAlign w:val="center"/>
          </w:tcPr>
          <w:p w14:paraId="66125941" w14:textId="7654603E" w:rsidR="000B75D6" w:rsidRPr="00AD1E05" w:rsidRDefault="000B75D6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Isolation session recording</w:t>
            </w:r>
          </w:p>
        </w:tc>
        <w:tc>
          <w:tcPr>
            <w:tcW w:w="2815" w:type="dxa"/>
            <w:vAlign w:val="center"/>
          </w:tcPr>
          <w:p w14:paraId="68F70C4B" w14:textId="1DFD2748" w:rsidR="000B75D6" w:rsidRPr="00AD1E05" w:rsidRDefault="000B75D6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…</w:t>
            </w:r>
          </w:p>
        </w:tc>
      </w:tr>
      <w:tr w:rsidR="000B75D6" w:rsidRPr="00AD1E05" w14:paraId="142F733E" w14:textId="77777777" w:rsidTr="000B75D6">
        <w:tc>
          <w:tcPr>
            <w:tcW w:w="985" w:type="dxa"/>
            <w:vAlign w:val="center"/>
          </w:tcPr>
          <w:p w14:paraId="4DB7A37C" w14:textId="13D8B945" w:rsidR="000B75D6" w:rsidRPr="00AD1E05" w:rsidRDefault="000B75D6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A</w:t>
            </w:r>
            <w:r w:rsidRPr="00BB5A9F">
              <w:rPr>
                <w:rFonts w:ascii="Arial" w:hAnsi="Arial" w:cs="Arial"/>
              </w:rPr>
              <w:noBreakHyphen/>
              <w:t>11</w:t>
            </w:r>
          </w:p>
        </w:tc>
        <w:tc>
          <w:tcPr>
            <w:tcW w:w="2881" w:type="dxa"/>
            <w:vAlign w:val="center"/>
          </w:tcPr>
          <w:p w14:paraId="1907A00B" w14:textId="7C4843CF" w:rsidR="000B75D6" w:rsidRPr="00AD1E05" w:rsidRDefault="000B75D6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patch</w:t>
            </w:r>
            <w:r w:rsidRPr="00BB5A9F">
              <w:rPr>
                <w:rFonts w:ascii="Arial" w:hAnsi="Arial" w:cs="Arial"/>
              </w:rPr>
              <w:noBreakHyphen/>
              <w:t>report</w:t>
            </w:r>
            <w:r w:rsidRPr="00BB5A9F">
              <w:rPr>
                <w:rFonts w:ascii="Arial" w:hAnsi="Arial" w:cs="Arial"/>
              </w:rPr>
              <w:noBreakHyphen/>
              <w:t>srv</w:t>
            </w:r>
            <w:r w:rsidRPr="00BB5A9F">
              <w:rPr>
                <w:rFonts w:ascii="Arial" w:hAnsi="Arial" w:cs="Arial"/>
              </w:rPr>
              <w:noBreakHyphen/>
              <w:t>db</w:t>
            </w:r>
            <w:r w:rsidRPr="00BB5A9F">
              <w:rPr>
                <w:rFonts w:ascii="Arial" w:hAnsi="Arial" w:cs="Arial"/>
              </w:rPr>
              <w:noBreakHyphen/>
              <w:t>12.pdf</w:t>
            </w:r>
          </w:p>
        </w:tc>
        <w:tc>
          <w:tcPr>
            <w:tcW w:w="1261" w:type="dxa"/>
            <w:vAlign w:val="center"/>
          </w:tcPr>
          <w:p w14:paraId="54939139" w14:textId="7B5E61CB" w:rsidR="000B75D6" w:rsidRPr="00AD1E05" w:rsidRDefault="000B75D6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[hash]</w:t>
            </w:r>
          </w:p>
        </w:tc>
        <w:tc>
          <w:tcPr>
            <w:tcW w:w="1408" w:type="dxa"/>
            <w:vAlign w:val="center"/>
          </w:tcPr>
          <w:p w14:paraId="3C371FA2" w14:textId="6EDAA3DA" w:rsidR="000B75D6" w:rsidRPr="00AD1E05" w:rsidRDefault="000B75D6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Patch evidence</w:t>
            </w:r>
          </w:p>
        </w:tc>
        <w:tc>
          <w:tcPr>
            <w:tcW w:w="2815" w:type="dxa"/>
            <w:vAlign w:val="center"/>
          </w:tcPr>
          <w:p w14:paraId="29C56138" w14:textId="54CCCCD1" w:rsidR="000B75D6" w:rsidRPr="00AD1E05" w:rsidRDefault="000B75D6" w:rsidP="00AD1E05">
            <w:pPr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…</w:t>
            </w:r>
          </w:p>
        </w:tc>
      </w:tr>
    </w:tbl>
    <w:p w14:paraId="379DC8DA" w14:textId="77777777" w:rsidR="000B75D6" w:rsidRPr="00AD1E05" w:rsidRDefault="000B75D6" w:rsidP="00AD1E05">
      <w:pPr>
        <w:jc w:val="both"/>
        <w:rPr>
          <w:rFonts w:ascii="Arial" w:hAnsi="Arial" w:cs="Arial"/>
        </w:rPr>
      </w:pPr>
    </w:p>
    <w:p w14:paraId="202EE4F0" w14:textId="77777777" w:rsidR="00BB5A9F" w:rsidRPr="00BB5A9F" w:rsidRDefault="00BB5A9F" w:rsidP="00AD1E05">
      <w:pPr>
        <w:jc w:val="both"/>
        <w:rPr>
          <w:rFonts w:ascii="Arial" w:hAnsi="Arial" w:cs="Arial"/>
        </w:rPr>
      </w:pPr>
      <w:r w:rsidRPr="00BB5A9F">
        <w:rPr>
          <w:rFonts w:ascii="Arial" w:hAnsi="Arial" w:cs="Arial"/>
          <w:b/>
          <w:bCs/>
        </w:rPr>
        <w:t>Evidence Handling Notes:</w:t>
      </w:r>
      <w:r w:rsidRPr="00BB5A9F">
        <w:rPr>
          <w:rFonts w:ascii="Arial" w:hAnsi="Arial" w:cs="Arial"/>
        </w:rPr>
        <w:t xml:space="preserve"> Tools used, collector(s), chain</w:t>
      </w:r>
      <w:r w:rsidRPr="00BB5A9F">
        <w:rPr>
          <w:rFonts w:ascii="Arial" w:hAnsi="Arial" w:cs="Arial"/>
        </w:rPr>
        <w:noBreakHyphen/>
        <w:t>of</w:t>
      </w:r>
      <w:r w:rsidRPr="00BB5A9F">
        <w:rPr>
          <w:rFonts w:ascii="Arial" w:hAnsi="Arial" w:cs="Arial"/>
        </w:rPr>
        <w:noBreakHyphen/>
        <w:t>custody steps.</w:t>
      </w:r>
    </w:p>
    <w:p w14:paraId="421192BF" w14:textId="77777777" w:rsidR="00BB5A9F" w:rsidRPr="00AD1E05" w:rsidRDefault="00BB5A9F" w:rsidP="00AD1E05">
      <w:pPr>
        <w:pStyle w:val="Heading2"/>
        <w:jc w:val="both"/>
        <w:rPr>
          <w:rFonts w:cs="Arial"/>
        </w:rPr>
      </w:pPr>
      <w:bookmarkStart w:id="17" w:name="_Toc207145161"/>
      <w:r w:rsidRPr="00AD1E05">
        <w:rPr>
          <w:rFonts w:cs="Arial"/>
        </w:rPr>
        <w:t>Appendix B — Affected Assets List</w:t>
      </w:r>
      <w:bookmarkEnd w:id="17"/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230"/>
        <w:gridCol w:w="1377"/>
        <w:gridCol w:w="1284"/>
        <w:gridCol w:w="1856"/>
        <w:gridCol w:w="1367"/>
        <w:gridCol w:w="2511"/>
      </w:tblGrid>
      <w:tr w:rsidR="00AC6800" w:rsidRPr="00AD1E05" w14:paraId="19CBCCA5" w14:textId="0F584D99" w:rsidTr="00AC6800">
        <w:tc>
          <w:tcPr>
            <w:tcW w:w="1216" w:type="dxa"/>
          </w:tcPr>
          <w:p w14:paraId="45846887" w14:textId="690DCA46" w:rsidR="00AC6800" w:rsidRPr="00AD1E05" w:rsidRDefault="00AC6800" w:rsidP="00AD1E05">
            <w:pPr>
              <w:jc w:val="both"/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Asset ID</w:t>
            </w:r>
          </w:p>
        </w:tc>
        <w:tc>
          <w:tcPr>
            <w:tcW w:w="1301" w:type="dxa"/>
          </w:tcPr>
          <w:p w14:paraId="03AAE308" w14:textId="055A5B6F" w:rsidR="00AC6800" w:rsidRPr="00AD1E05" w:rsidRDefault="00AC6800" w:rsidP="00AD1E05">
            <w:pPr>
              <w:jc w:val="both"/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Hostname</w:t>
            </w:r>
          </w:p>
        </w:tc>
        <w:tc>
          <w:tcPr>
            <w:tcW w:w="1239" w:type="dxa"/>
            <w:vAlign w:val="center"/>
          </w:tcPr>
          <w:p w14:paraId="4DD4512B" w14:textId="2DB34AB4" w:rsidR="00AC6800" w:rsidRPr="00AD1E05" w:rsidRDefault="00AC6800" w:rsidP="00AD1E05">
            <w:pPr>
              <w:jc w:val="both"/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Service</w:t>
            </w:r>
          </w:p>
        </w:tc>
        <w:tc>
          <w:tcPr>
            <w:tcW w:w="1837" w:type="dxa"/>
            <w:vAlign w:val="center"/>
          </w:tcPr>
          <w:p w14:paraId="653ABF5A" w14:textId="0FACDFEA" w:rsidR="00AC6800" w:rsidRPr="00AD1E05" w:rsidRDefault="00AC6800" w:rsidP="00AD1E05">
            <w:pPr>
              <w:jc w:val="both"/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Location/Zone</w:t>
            </w:r>
          </w:p>
        </w:tc>
        <w:tc>
          <w:tcPr>
            <w:tcW w:w="1422" w:type="dxa"/>
          </w:tcPr>
          <w:p w14:paraId="4AF2759F" w14:textId="573FC678" w:rsidR="00AC6800" w:rsidRPr="00AD1E05" w:rsidRDefault="00AC6800" w:rsidP="00AD1E05">
            <w:pPr>
              <w:jc w:val="both"/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Owner</w:t>
            </w:r>
          </w:p>
        </w:tc>
        <w:tc>
          <w:tcPr>
            <w:tcW w:w="2610" w:type="dxa"/>
          </w:tcPr>
          <w:p w14:paraId="49A5AE70" w14:textId="12D0652E" w:rsidR="00AC6800" w:rsidRPr="00AD1E05" w:rsidRDefault="00AC6800" w:rsidP="00AD1E05">
            <w:pPr>
              <w:jc w:val="both"/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Data Classification</w:t>
            </w:r>
          </w:p>
        </w:tc>
      </w:tr>
      <w:tr w:rsidR="00AC6800" w:rsidRPr="00AD1E05" w14:paraId="5D34D9D9" w14:textId="7421DFF1" w:rsidTr="00AC6800">
        <w:tc>
          <w:tcPr>
            <w:tcW w:w="1216" w:type="dxa"/>
            <w:vAlign w:val="center"/>
          </w:tcPr>
          <w:p w14:paraId="3A768D77" w14:textId="689597D6" w:rsidR="00AC6800" w:rsidRPr="00AD1E05" w:rsidRDefault="00AC6800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srv</w:t>
            </w:r>
            <w:r w:rsidRPr="00BB5A9F">
              <w:rPr>
                <w:rFonts w:ascii="Arial" w:hAnsi="Arial" w:cs="Arial"/>
              </w:rPr>
              <w:noBreakHyphen/>
              <w:t>db</w:t>
            </w:r>
            <w:r w:rsidRPr="00BB5A9F">
              <w:rPr>
                <w:rFonts w:ascii="Arial" w:hAnsi="Arial" w:cs="Arial"/>
              </w:rPr>
              <w:noBreakHyphen/>
              <w:t>12</w:t>
            </w:r>
          </w:p>
        </w:tc>
        <w:tc>
          <w:tcPr>
            <w:tcW w:w="1301" w:type="dxa"/>
            <w:vAlign w:val="center"/>
          </w:tcPr>
          <w:p w14:paraId="711DD88F" w14:textId="4DEEC9CD" w:rsidR="00AC6800" w:rsidRPr="00AD1E05" w:rsidRDefault="00AC6800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…</w:t>
            </w:r>
          </w:p>
        </w:tc>
        <w:tc>
          <w:tcPr>
            <w:tcW w:w="1239" w:type="dxa"/>
            <w:vAlign w:val="center"/>
          </w:tcPr>
          <w:p w14:paraId="2109C6FC" w14:textId="5CC0AE3D" w:rsidR="00AC6800" w:rsidRPr="00AD1E05" w:rsidRDefault="00AC6800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Payments DB</w:t>
            </w:r>
          </w:p>
        </w:tc>
        <w:tc>
          <w:tcPr>
            <w:tcW w:w="1837" w:type="dxa"/>
            <w:vAlign w:val="center"/>
          </w:tcPr>
          <w:p w14:paraId="0F236DB8" w14:textId="66E94229" w:rsidR="00AC6800" w:rsidRPr="00AD1E05" w:rsidRDefault="00AC6800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Prod</w:t>
            </w:r>
            <w:r w:rsidRPr="00BB5A9F">
              <w:rPr>
                <w:rFonts w:ascii="Arial" w:hAnsi="Arial" w:cs="Arial"/>
              </w:rPr>
              <w:noBreakHyphen/>
              <w:t>EU</w:t>
            </w:r>
            <w:r w:rsidRPr="00BB5A9F">
              <w:rPr>
                <w:rFonts w:ascii="Arial" w:hAnsi="Arial" w:cs="Arial"/>
              </w:rPr>
              <w:noBreakHyphen/>
              <w:t>1</w:t>
            </w:r>
          </w:p>
        </w:tc>
        <w:tc>
          <w:tcPr>
            <w:tcW w:w="1422" w:type="dxa"/>
            <w:vAlign w:val="center"/>
          </w:tcPr>
          <w:p w14:paraId="0EC3A606" w14:textId="1D9BFD3B" w:rsidR="00AC6800" w:rsidRPr="00AD1E05" w:rsidRDefault="00AC6800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DBA Team</w:t>
            </w:r>
          </w:p>
        </w:tc>
        <w:tc>
          <w:tcPr>
            <w:tcW w:w="2610" w:type="dxa"/>
            <w:vAlign w:val="center"/>
          </w:tcPr>
          <w:p w14:paraId="529917E9" w14:textId="044E8E37" w:rsidR="00AC6800" w:rsidRPr="00AD1E05" w:rsidRDefault="00AC6800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Restricted</w:t>
            </w:r>
          </w:p>
        </w:tc>
      </w:tr>
    </w:tbl>
    <w:p w14:paraId="6A3AB02F" w14:textId="77777777" w:rsidR="000B75D6" w:rsidRPr="00AD1E05" w:rsidRDefault="000B75D6" w:rsidP="00AD1E05">
      <w:pPr>
        <w:jc w:val="both"/>
        <w:rPr>
          <w:rFonts w:ascii="Arial" w:hAnsi="Arial" w:cs="Arial"/>
        </w:rPr>
      </w:pPr>
    </w:p>
    <w:p w14:paraId="590F4ACC" w14:textId="77777777" w:rsidR="00BB5A9F" w:rsidRPr="00AD1E05" w:rsidRDefault="00BB5A9F" w:rsidP="00AD1E05">
      <w:pPr>
        <w:pStyle w:val="Heading2"/>
        <w:jc w:val="both"/>
        <w:rPr>
          <w:rFonts w:cs="Arial"/>
        </w:rPr>
      </w:pPr>
      <w:bookmarkStart w:id="18" w:name="_Toc207145162"/>
      <w:r w:rsidRPr="00AD1E05">
        <w:rPr>
          <w:rFonts w:cs="Arial"/>
        </w:rPr>
        <w:t>Appendix C — Major Issue Register (Extract)</w:t>
      </w:r>
      <w:bookmarkEnd w:id="18"/>
    </w:p>
    <w:p w14:paraId="3AB548B4" w14:textId="77777777" w:rsidR="00BB5A9F" w:rsidRPr="00AD1E05" w:rsidRDefault="00BB5A9F" w:rsidP="00AD1E05">
      <w:pPr>
        <w:jc w:val="both"/>
        <w:rPr>
          <w:rFonts w:ascii="Arial" w:hAnsi="Arial" w:cs="Arial"/>
        </w:rPr>
      </w:pPr>
      <w:r w:rsidRPr="00BB5A9F">
        <w:rPr>
          <w:rFonts w:ascii="Arial" w:hAnsi="Arial" w:cs="Arial"/>
        </w:rPr>
        <w:t xml:space="preserve">Maintain a rolling log of open/closed </w:t>
      </w:r>
      <w:r w:rsidRPr="00BB5A9F">
        <w:rPr>
          <w:rFonts w:ascii="Arial" w:hAnsi="Arial" w:cs="Arial"/>
          <w:b/>
          <w:bCs/>
        </w:rPr>
        <w:t>Major Issues</w:t>
      </w:r>
      <w:r w:rsidRPr="00BB5A9F">
        <w:rPr>
          <w:rFonts w:ascii="Arial" w:hAnsi="Arial" w:cs="Arial"/>
        </w:rPr>
        <w:t xml:space="preserve"> to support governance and trend analysis.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805"/>
        <w:gridCol w:w="1260"/>
        <w:gridCol w:w="1062"/>
        <w:gridCol w:w="947"/>
        <w:gridCol w:w="631"/>
        <w:gridCol w:w="663"/>
        <w:gridCol w:w="117"/>
        <w:gridCol w:w="643"/>
        <w:gridCol w:w="655"/>
        <w:gridCol w:w="952"/>
        <w:gridCol w:w="968"/>
        <w:gridCol w:w="1012"/>
      </w:tblGrid>
      <w:tr w:rsidR="00AC6800" w:rsidRPr="00AD1E05" w14:paraId="052F3583" w14:textId="2D3F87CC" w:rsidTr="00AD1E05">
        <w:tc>
          <w:tcPr>
            <w:tcW w:w="805" w:type="dxa"/>
            <w:vAlign w:val="center"/>
          </w:tcPr>
          <w:p w14:paraId="61800674" w14:textId="53700BAB" w:rsidR="00AC6800" w:rsidRPr="00AD1E05" w:rsidRDefault="00AC6800" w:rsidP="00AD1E05">
            <w:pPr>
              <w:jc w:val="both"/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1260" w:type="dxa"/>
            <w:vAlign w:val="center"/>
          </w:tcPr>
          <w:p w14:paraId="07847C31" w14:textId="0C7C931D" w:rsidR="00AC6800" w:rsidRPr="00AD1E05" w:rsidRDefault="00AC6800" w:rsidP="00AD1E05">
            <w:pPr>
              <w:jc w:val="both"/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Category</w:t>
            </w:r>
          </w:p>
        </w:tc>
        <w:tc>
          <w:tcPr>
            <w:tcW w:w="1062" w:type="dxa"/>
            <w:vAlign w:val="center"/>
          </w:tcPr>
          <w:p w14:paraId="009D146F" w14:textId="222479E8" w:rsidR="00AC6800" w:rsidRPr="00AD1E05" w:rsidRDefault="00AC6800" w:rsidP="00AD1E05">
            <w:pPr>
              <w:jc w:val="both"/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947" w:type="dxa"/>
            <w:vAlign w:val="center"/>
          </w:tcPr>
          <w:p w14:paraId="25259562" w14:textId="6C657FDC" w:rsidR="00AC6800" w:rsidRPr="00AD1E05" w:rsidRDefault="00AC6800" w:rsidP="00AD1E05">
            <w:pPr>
              <w:jc w:val="both"/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31" w:type="dxa"/>
            <w:vAlign w:val="center"/>
          </w:tcPr>
          <w:p w14:paraId="2DE086C7" w14:textId="0CE71F2C" w:rsidR="00AC6800" w:rsidRPr="00AD1E05" w:rsidRDefault="00AC6800" w:rsidP="00AD1E05">
            <w:pPr>
              <w:jc w:val="both"/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780" w:type="dxa"/>
            <w:gridSpan w:val="2"/>
            <w:vAlign w:val="center"/>
          </w:tcPr>
          <w:p w14:paraId="199F4BC9" w14:textId="19A3A564" w:rsidR="00AC6800" w:rsidRPr="00AD1E05" w:rsidRDefault="00AC6800" w:rsidP="00AD1E05">
            <w:pPr>
              <w:jc w:val="both"/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Action Details</w:t>
            </w:r>
          </w:p>
        </w:tc>
        <w:tc>
          <w:tcPr>
            <w:tcW w:w="643" w:type="dxa"/>
            <w:vAlign w:val="center"/>
          </w:tcPr>
          <w:p w14:paraId="0F2B24CB" w14:textId="360CAEF7" w:rsidR="00AC6800" w:rsidRPr="00AD1E05" w:rsidRDefault="00AC6800" w:rsidP="00AD1E05">
            <w:pPr>
              <w:jc w:val="both"/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Urgency</w:t>
            </w:r>
          </w:p>
        </w:tc>
        <w:tc>
          <w:tcPr>
            <w:tcW w:w="655" w:type="dxa"/>
            <w:vAlign w:val="center"/>
          </w:tcPr>
          <w:p w14:paraId="1C1A24DE" w14:textId="1FA11811" w:rsidR="00AC6800" w:rsidRPr="00AD1E05" w:rsidRDefault="00AC6800" w:rsidP="00AD1E05">
            <w:pPr>
              <w:jc w:val="both"/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Impact</w:t>
            </w:r>
          </w:p>
        </w:tc>
        <w:tc>
          <w:tcPr>
            <w:tcW w:w="952" w:type="dxa"/>
            <w:vAlign w:val="center"/>
          </w:tcPr>
          <w:p w14:paraId="0BFFCCC8" w14:textId="022511F5" w:rsidR="00AC6800" w:rsidRPr="00AD1E05" w:rsidRDefault="00AC6800" w:rsidP="00AD1E05">
            <w:pPr>
              <w:jc w:val="both"/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Size/Scope</w:t>
            </w:r>
          </w:p>
        </w:tc>
        <w:tc>
          <w:tcPr>
            <w:tcW w:w="968" w:type="dxa"/>
            <w:vAlign w:val="center"/>
          </w:tcPr>
          <w:p w14:paraId="62E78A31" w14:textId="632E85F2" w:rsidR="00AC6800" w:rsidRPr="00AD1E05" w:rsidRDefault="00AC6800" w:rsidP="00AD1E05">
            <w:pPr>
              <w:jc w:val="both"/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Target Date</w:t>
            </w:r>
          </w:p>
        </w:tc>
        <w:tc>
          <w:tcPr>
            <w:tcW w:w="1012" w:type="dxa"/>
            <w:vAlign w:val="center"/>
          </w:tcPr>
          <w:p w14:paraId="79497380" w14:textId="0AD579A0" w:rsidR="00AC6800" w:rsidRPr="00AD1E05" w:rsidRDefault="00AC6800" w:rsidP="00AD1E05">
            <w:pPr>
              <w:jc w:val="both"/>
              <w:rPr>
                <w:rFonts w:ascii="Arial" w:hAnsi="Arial" w:cs="Arial"/>
                <w:b/>
                <w:bCs/>
              </w:rPr>
            </w:pPr>
            <w:r w:rsidRPr="00BB5A9F">
              <w:rPr>
                <w:rFonts w:ascii="Arial" w:hAnsi="Arial" w:cs="Arial"/>
                <w:b/>
                <w:bCs/>
              </w:rPr>
              <w:t>Issue Owner</w:t>
            </w:r>
          </w:p>
        </w:tc>
      </w:tr>
      <w:tr w:rsidR="00AC6800" w:rsidRPr="00AD1E05" w14:paraId="3350DF65" w14:textId="11E0DFE7" w:rsidTr="00AD1E05">
        <w:tc>
          <w:tcPr>
            <w:tcW w:w="805" w:type="dxa"/>
            <w:vAlign w:val="center"/>
          </w:tcPr>
          <w:p w14:paraId="7F248F6E" w14:textId="1ED919E7" w:rsidR="00AC6800" w:rsidRPr="00AD1E05" w:rsidRDefault="00AC6800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MIR</w:t>
            </w:r>
            <w:r w:rsidRPr="00BB5A9F">
              <w:rPr>
                <w:rFonts w:ascii="Arial" w:hAnsi="Arial" w:cs="Arial"/>
              </w:rPr>
              <w:noBreakHyphen/>
              <w:t>2025</w:t>
            </w:r>
            <w:r w:rsidRPr="00BB5A9F">
              <w:rPr>
                <w:rFonts w:ascii="Arial" w:hAnsi="Arial" w:cs="Arial"/>
              </w:rPr>
              <w:lastRenderedPageBreak/>
              <w:noBreakHyphen/>
              <w:t>0001</w:t>
            </w:r>
          </w:p>
        </w:tc>
        <w:tc>
          <w:tcPr>
            <w:tcW w:w="1260" w:type="dxa"/>
            <w:vAlign w:val="center"/>
          </w:tcPr>
          <w:p w14:paraId="389F774B" w14:textId="09C37396" w:rsidR="00AC6800" w:rsidRPr="00AD1E05" w:rsidRDefault="00AC6800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lastRenderedPageBreak/>
              <w:t>Security</w:t>
            </w:r>
          </w:p>
        </w:tc>
        <w:tc>
          <w:tcPr>
            <w:tcW w:w="1062" w:type="dxa"/>
            <w:vAlign w:val="center"/>
          </w:tcPr>
          <w:p w14:paraId="58B051EF" w14:textId="2A35EB9B" w:rsidR="00AC6800" w:rsidRPr="00AD1E05" w:rsidRDefault="00AC6800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 xml:space="preserve">Unauthorized </w:t>
            </w:r>
            <w:r w:rsidRPr="00BB5A9F">
              <w:rPr>
                <w:rFonts w:ascii="Arial" w:hAnsi="Arial" w:cs="Arial"/>
              </w:rPr>
              <w:lastRenderedPageBreak/>
              <w:t>DB access</w:t>
            </w:r>
          </w:p>
        </w:tc>
        <w:tc>
          <w:tcPr>
            <w:tcW w:w="947" w:type="dxa"/>
            <w:vAlign w:val="center"/>
          </w:tcPr>
          <w:p w14:paraId="7F4427EB" w14:textId="719C4FEE" w:rsidR="00AC6800" w:rsidRPr="00AD1E05" w:rsidRDefault="00AC6800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lastRenderedPageBreak/>
              <w:t>…</w:t>
            </w:r>
          </w:p>
        </w:tc>
        <w:tc>
          <w:tcPr>
            <w:tcW w:w="631" w:type="dxa"/>
            <w:vAlign w:val="center"/>
          </w:tcPr>
          <w:p w14:paraId="74BC6A5D" w14:textId="14B34743" w:rsidR="00AC6800" w:rsidRPr="00AD1E05" w:rsidRDefault="00AC6800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Open</w:t>
            </w:r>
          </w:p>
        </w:tc>
        <w:tc>
          <w:tcPr>
            <w:tcW w:w="663" w:type="dxa"/>
            <w:vAlign w:val="center"/>
          </w:tcPr>
          <w:p w14:paraId="7B4965B2" w14:textId="3CC19B19" w:rsidR="00AC6800" w:rsidRPr="00AD1E05" w:rsidRDefault="00AC6800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 xml:space="preserve">CAPA </w:t>
            </w:r>
            <w:r w:rsidRPr="00BB5A9F">
              <w:rPr>
                <w:rFonts w:ascii="Arial" w:hAnsi="Arial" w:cs="Arial"/>
              </w:rPr>
              <w:lastRenderedPageBreak/>
              <w:t>#1</w:t>
            </w:r>
            <w:r w:rsidRPr="00BB5A9F">
              <w:rPr>
                <w:rFonts w:ascii="Arial" w:hAnsi="Arial" w:cs="Arial"/>
              </w:rPr>
              <w:noBreakHyphen/>
              <w:t>#3</w:t>
            </w:r>
          </w:p>
        </w:tc>
        <w:tc>
          <w:tcPr>
            <w:tcW w:w="760" w:type="dxa"/>
            <w:gridSpan w:val="2"/>
            <w:vAlign w:val="center"/>
          </w:tcPr>
          <w:p w14:paraId="49CF5DDE" w14:textId="6A67EC0A" w:rsidR="00AC6800" w:rsidRPr="00AD1E05" w:rsidRDefault="00AC6800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lastRenderedPageBreak/>
              <w:t>High</w:t>
            </w:r>
          </w:p>
        </w:tc>
        <w:tc>
          <w:tcPr>
            <w:tcW w:w="655" w:type="dxa"/>
            <w:vAlign w:val="center"/>
          </w:tcPr>
          <w:p w14:paraId="07FC6A4C" w14:textId="2FD7334B" w:rsidR="00AC6800" w:rsidRPr="00AD1E05" w:rsidRDefault="00AC6800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High</w:t>
            </w:r>
          </w:p>
        </w:tc>
        <w:tc>
          <w:tcPr>
            <w:tcW w:w="952" w:type="dxa"/>
            <w:vAlign w:val="center"/>
          </w:tcPr>
          <w:p w14:paraId="4AB584B2" w14:textId="6DD7A128" w:rsidR="00AC6800" w:rsidRPr="00AD1E05" w:rsidRDefault="00AC6800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1 svc / EU</w:t>
            </w:r>
            <w:r w:rsidRPr="00BB5A9F">
              <w:rPr>
                <w:rFonts w:ascii="Arial" w:hAnsi="Arial" w:cs="Arial"/>
              </w:rPr>
              <w:noBreakHyphen/>
              <w:t>1</w:t>
            </w:r>
          </w:p>
        </w:tc>
        <w:tc>
          <w:tcPr>
            <w:tcW w:w="968" w:type="dxa"/>
            <w:vAlign w:val="center"/>
          </w:tcPr>
          <w:p w14:paraId="03F7D802" w14:textId="044E5E5E" w:rsidR="00AC6800" w:rsidRPr="00AD1E05" w:rsidRDefault="00AC6800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2025</w:t>
            </w:r>
            <w:r w:rsidRPr="00BB5A9F">
              <w:rPr>
                <w:rFonts w:ascii="Arial" w:hAnsi="Arial" w:cs="Arial"/>
              </w:rPr>
              <w:noBreakHyphen/>
              <w:t>09</w:t>
            </w:r>
            <w:r w:rsidRPr="00BB5A9F">
              <w:rPr>
                <w:rFonts w:ascii="Arial" w:hAnsi="Arial" w:cs="Arial"/>
              </w:rPr>
              <w:noBreakHyphen/>
              <w:t>15</w:t>
            </w:r>
          </w:p>
        </w:tc>
        <w:tc>
          <w:tcPr>
            <w:tcW w:w="1012" w:type="dxa"/>
            <w:vAlign w:val="center"/>
          </w:tcPr>
          <w:p w14:paraId="7AFA51B1" w14:textId="4D86DFBD" w:rsidR="00AC6800" w:rsidRPr="00AD1E05" w:rsidRDefault="00AC6800" w:rsidP="00AD1E05">
            <w:pPr>
              <w:jc w:val="both"/>
              <w:rPr>
                <w:rFonts w:ascii="Arial" w:hAnsi="Arial" w:cs="Arial"/>
              </w:rPr>
            </w:pPr>
            <w:r w:rsidRPr="00BB5A9F">
              <w:rPr>
                <w:rFonts w:ascii="Arial" w:hAnsi="Arial" w:cs="Arial"/>
              </w:rPr>
              <w:t>CIRT Lead</w:t>
            </w:r>
          </w:p>
        </w:tc>
      </w:tr>
    </w:tbl>
    <w:p w14:paraId="6496DA67" w14:textId="77777777" w:rsidR="00AC6800" w:rsidRPr="00BB5A9F" w:rsidRDefault="00AC6800" w:rsidP="00AD1E05">
      <w:pPr>
        <w:jc w:val="both"/>
        <w:rPr>
          <w:rFonts w:ascii="Arial" w:hAnsi="Arial" w:cs="Arial"/>
        </w:rPr>
      </w:pPr>
    </w:p>
    <w:p w14:paraId="20F08485" w14:textId="77777777" w:rsidR="00BB5A9F" w:rsidRPr="00AD1E05" w:rsidRDefault="00BB5A9F" w:rsidP="00AD1E05">
      <w:pPr>
        <w:pStyle w:val="Heading2"/>
        <w:jc w:val="both"/>
        <w:rPr>
          <w:rFonts w:cs="Arial"/>
        </w:rPr>
      </w:pPr>
      <w:bookmarkStart w:id="19" w:name="_Toc207145163"/>
      <w:r w:rsidRPr="00AD1E05">
        <w:rPr>
          <w:rFonts w:cs="Arial"/>
        </w:rPr>
        <w:t>Appendix D — Communications Log</w:t>
      </w:r>
      <w:bookmarkEnd w:id="19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C6800" w:rsidRPr="00AD1E05" w14:paraId="458910DB" w14:textId="77777777" w:rsidTr="00AC6800">
        <w:tc>
          <w:tcPr>
            <w:tcW w:w="1870" w:type="dxa"/>
            <w:vAlign w:val="center"/>
          </w:tcPr>
          <w:p w14:paraId="1645695D" w14:textId="54C9650C" w:rsidR="00AC6800" w:rsidRPr="00AD1E05" w:rsidRDefault="00AC6800" w:rsidP="00AD1E05">
            <w:pPr>
              <w:jc w:val="both"/>
              <w:rPr>
                <w:rFonts w:ascii="Arial" w:hAnsi="Arial" w:cs="Arial"/>
                <w:b/>
                <w:bCs/>
              </w:rPr>
            </w:pPr>
            <w:r w:rsidRPr="00AC6800">
              <w:rPr>
                <w:rFonts w:ascii="Arial" w:hAnsi="Arial" w:cs="Arial"/>
                <w:b/>
                <w:bCs/>
              </w:rPr>
              <w:t>Date/Time</w:t>
            </w:r>
          </w:p>
        </w:tc>
        <w:tc>
          <w:tcPr>
            <w:tcW w:w="1870" w:type="dxa"/>
            <w:vAlign w:val="center"/>
          </w:tcPr>
          <w:p w14:paraId="7FE7C45C" w14:textId="4D366D60" w:rsidR="00AC6800" w:rsidRPr="00AD1E05" w:rsidRDefault="00AC6800" w:rsidP="00AD1E05">
            <w:pPr>
              <w:jc w:val="both"/>
              <w:rPr>
                <w:rFonts w:ascii="Arial" w:hAnsi="Arial" w:cs="Arial"/>
                <w:b/>
                <w:bCs/>
              </w:rPr>
            </w:pPr>
            <w:r w:rsidRPr="00AC6800">
              <w:rPr>
                <w:rFonts w:ascii="Arial" w:hAnsi="Arial" w:cs="Arial"/>
                <w:b/>
                <w:bCs/>
              </w:rPr>
              <w:t>Channel</w:t>
            </w:r>
          </w:p>
        </w:tc>
        <w:tc>
          <w:tcPr>
            <w:tcW w:w="1870" w:type="dxa"/>
            <w:vAlign w:val="center"/>
          </w:tcPr>
          <w:p w14:paraId="79650ABC" w14:textId="3C0EEAEB" w:rsidR="00AC6800" w:rsidRPr="00AD1E05" w:rsidRDefault="00AC6800" w:rsidP="00AD1E05">
            <w:pPr>
              <w:jc w:val="both"/>
              <w:rPr>
                <w:rFonts w:ascii="Arial" w:hAnsi="Arial" w:cs="Arial"/>
                <w:b/>
                <w:bCs/>
              </w:rPr>
            </w:pPr>
            <w:r w:rsidRPr="00AC6800">
              <w:rPr>
                <w:rFonts w:ascii="Arial" w:hAnsi="Arial" w:cs="Arial"/>
                <w:b/>
                <w:bCs/>
              </w:rPr>
              <w:t>Audience</w:t>
            </w:r>
          </w:p>
        </w:tc>
        <w:tc>
          <w:tcPr>
            <w:tcW w:w="1870" w:type="dxa"/>
            <w:vAlign w:val="center"/>
          </w:tcPr>
          <w:p w14:paraId="3459BE51" w14:textId="23571A8E" w:rsidR="00AC6800" w:rsidRPr="00AD1E05" w:rsidRDefault="00AC6800" w:rsidP="00AD1E05">
            <w:pPr>
              <w:jc w:val="both"/>
              <w:rPr>
                <w:rFonts w:ascii="Arial" w:hAnsi="Arial" w:cs="Arial"/>
                <w:b/>
                <w:bCs/>
              </w:rPr>
            </w:pPr>
            <w:r w:rsidRPr="00AC6800">
              <w:rPr>
                <w:rFonts w:ascii="Arial" w:hAnsi="Arial" w:cs="Arial"/>
                <w:b/>
                <w:bCs/>
              </w:rPr>
              <w:t>Summary</w:t>
            </w:r>
          </w:p>
        </w:tc>
        <w:tc>
          <w:tcPr>
            <w:tcW w:w="1870" w:type="dxa"/>
            <w:vAlign w:val="center"/>
          </w:tcPr>
          <w:p w14:paraId="71E6F22E" w14:textId="5FA2839D" w:rsidR="00AC6800" w:rsidRPr="00AD1E05" w:rsidRDefault="00AC6800" w:rsidP="00AD1E05">
            <w:pPr>
              <w:jc w:val="both"/>
              <w:rPr>
                <w:rFonts w:ascii="Arial" w:hAnsi="Arial" w:cs="Arial"/>
                <w:b/>
                <w:bCs/>
              </w:rPr>
            </w:pPr>
            <w:r w:rsidRPr="00AC6800">
              <w:rPr>
                <w:rFonts w:ascii="Arial" w:hAnsi="Arial" w:cs="Arial"/>
                <w:b/>
                <w:bCs/>
              </w:rPr>
              <w:t>Owner</w:t>
            </w:r>
          </w:p>
        </w:tc>
      </w:tr>
      <w:tr w:rsidR="00AC6800" w:rsidRPr="00AD1E05" w14:paraId="100228E9" w14:textId="77777777" w:rsidTr="00AC6800">
        <w:tc>
          <w:tcPr>
            <w:tcW w:w="1870" w:type="dxa"/>
          </w:tcPr>
          <w:p w14:paraId="5EA50257" w14:textId="77777777" w:rsidR="00AC6800" w:rsidRPr="00AD1E05" w:rsidRDefault="00AC6800" w:rsidP="00AD1E0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7B57BD70" w14:textId="77777777" w:rsidR="00AC6800" w:rsidRPr="00AD1E05" w:rsidRDefault="00AC6800" w:rsidP="00AD1E0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700B58DC" w14:textId="77777777" w:rsidR="00AC6800" w:rsidRPr="00AD1E05" w:rsidRDefault="00AC6800" w:rsidP="00AD1E0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7E5CF4C4" w14:textId="77777777" w:rsidR="00AC6800" w:rsidRPr="00AD1E05" w:rsidRDefault="00AC6800" w:rsidP="00AD1E0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4F27055A" w14:textId="77777777" w:rsidR="00AC6800" w:rsidRPr="00AD1E05" w:rsidRDefault="00AC6800" w:rsidP="00AD1E05">
            <w:pPr>
              <w:jc w:val="both"/>
              <w:rPr>
                <w:rFonts w:ascii="Arial" w:hAnsi="Arial" w:cs="Arial"/>
              </w:rPr>
            </w:pPr>
          </w:p>
        </w:tc>
      </w:tr>
    </w:tbl>
    <w:p w14:paraId="5BBCABD6" w14:textId="77777777" w:rsidR="00AC6800" w:rsidRPr="00AD1E05" w:rsidRDefault="00AC6800" w:rsidP="00AD1E05">
      <w:pPr>
        <w:jc w:val="both"/>
        <w:rPr>
          <w:rFonts w:ascii="Arial" w:hAnsi="Arial" w:cs="Arial"/>
        </w:rPr>
      </w:pPr>
    </w:p>
    <w:p w14:paraId="5692A5C2" w14:textId="77777777" w:rsidR="00AC6800" w:rsidRPr="00AD1E05" w:rsidRDefault="00AC6800" w:rsidP="00AD1E05">
      <w:pPr>
        <w:pStyle w:val="Heading2"/>
        <w:jc w:val="both"/>
        <w:rPr>
          <w:rFonts w:cs="Arial"/>
        </w:rPr>
      </w:pPr>
      <w:bookmarkStart w:id="20" w:name="_Toc207145164"/>
      <w:r w:rsidRPr="00AD1E05">
        <w:rPr>
          <w:rFonts w:cs="Arial"/>
        </w:rPr>
        <w:t>Appendix E — Glossary &amp; Acronyms (excerpt)</w:t>
      </w:r>
      <w:bookmarkEnd w:id="20"/>
    </w:p>
    <w:p w14:paraId="52EDE1CF" w14:textId="77777777" w:rsidR="00AC6800" w:rsidRPr="00AD1E05" w:rsidRDefault="00AC6800" w:rsidP="00AD1E05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AD1E05">
        <w:rPr>
          <w:rFonts w:ascii="Arial" w:hAnsi="Arial" w:cs="Arial"/>
          <w:b/>
          <w:bCs/>
        </w:rPr>
        <w:t>CIRT:</w:t>
      </w:r>
      <w:r w:rsidRPr="00AD1E05">
        <w:rPr>
          <w:rFonts w:ascii="Arial" w:hAnsi="Arial" w:cs="Arial"/>
        </w:rPr>
        <w:t xml:space="preserve"> Cyber Incident Response Team</w:t>
      </w:r>
    </w:p>
    <w:p w14:paraId="0AFCB657" w14:textId="77777777" w:rsidR="00AC6800" w:rsidRPr="00AD1E05" w:rsidRDefault="00AC6800" w:rsidP="00AD1E05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AD1E05">
        <w:rPr>
          <w:rFonts w:ascii="Arial" w:hAnsi="Arial" w:cs="Arial"/>
          <w:b/>
          <w:bCs/>
        </w:rPr>
        <w:t>CAPA:</w:t>
      </w:r>
      <w:r w:rsidRPr="00AD1E05">
        <w:rPr>
          <w:rFonts w:ascii="Arial" w:hAnsi="Arial" w:cs="Arial"/>
        </w:rPr>
        <w:t xml:space="preserve"> Corrective &amp; Preventive Actions</w:t>
      </w:r>
    </w:p>
    <w:p w14:paraId="1BEBEFEA" w14:textId="77777777" w:rsidR="00AC6800" w:rsidRPr="00AD1E05" w:rsidRDefault="00AC6800" w:rsidP="00AD1E05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AD1E05">
        <w:rPr>
          <w:rFonts w:ascii="Arial" w:hAnsi="Arial" w:cs="Arial"/>
          <w:b/>
          <w:bCs/>
        </w:rPr>
        <w:t>CAB:</w:t>
      </w:r>
      <w:r w:rsidRPr="00AD1E05">
        <w:rPr>
          <w:rFonts w:ascii="Arial" w:hAnsi="Arial" w:cs="Arial"/>
        </w:rPr>
        <w:t xml:space="preserve"> Change Advisory Board</w:t>
      </w:r>
    </w:p>
    <w:p w14:paraId="455FA259" w14:textId="77777777" w:rsidR="00AC6800" w:rsidRPr="00AD1E05" w:rsidRDefault="00AC6800" w:rsidP="00AD1E05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AD1E05">
        <w:rPr>
          <w:rFonts w:ascii="Arial" w:hAnsi="Arial" w:cs="Arial"/>
          <w:b/>
          <w:bCs/>
        </w:rPr>
        <w:t>DLP:</w:t>
      </w:r>
      <w:r w:rsidRPr="00AD1E05">
        <w:rPr>
          <w:rFonts w:ascii="Arial" w:hAnsi="Arial" w:cs="Arial"/>
        </w:rPr>
        <w:t xml:space="preserve"> Data Loss Prevention</w:t>
      </w:r>
    </w:p>
    <w:p w14:paraId="00E40EF8" w14:textId="77777777" w:rsidR="00AC6800" w:rsidRPr="00AD1E05" w:rsidRDefault="00AC6800" w:rsidP="00AD1E05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AD1E05">
        <w:rPr>
          <w:rFonts w:ascii="Arial" w:hAnsi="Arial" w:cs="Arial"/>
          <w:b/>
          <w:bCs/>
        </w:rPr>
        <w:t>PIR:</w:t>
      </w:r>
      <w:r w:rsidRPr="00AD1E05">
        <w:rPr>
          <w:rFonts w:ascii="Arial" w:hAnsi="Arial" w:cs="Arial"/>
        </w:rPr>
        <w:t xml:space="preserve"> Post</w:t>
      </w:r>
      <w:r w:rsidRPr="00AD1E05">
        <w:rPr>
          <w:rFonts w:ascii="Arial" w:hAnsi="Arial" w:cs="Arial"/>
        </w:rPr>
        <w:noBreakHyphen/>
        <w:t>Implementation Review</w:t>
      </w:r>
    </w:p>
    <w:p w14:paraId="481F0361" w14:textId="77777777" w:rsidR="00AC6800" w:rsidRPr="00AD1E05" w:rsidRDefault="00AC6800" w:rsidP="00AD1E05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proofErr w:type="spellStart"/>
      <w:r w:rsidRPr="00AD1E05">
        <w:rPr>
          <w:rFonts w:ascii="Arial" w:hAnsi="Arial" w:cs="Arial"/>
          <w:b/>
          <w:bCs/>
        </w:rPr>
        <w:t>SoR</w:t>
      </w:r>
      <w:proofErr w:type="spellEnd"/>
      <w:r w:rsidRPr="00AD1E05">
        <w:rPr>
          <w:rFonts w:ascii="Arial" w:hAnsi="Arial" w:cs="Arial"/>
          <w:b/>
          <w:bCs/>
        </w:rPr>
        <w:t>:</w:t>
      </w:r>
      <w:r w:rsidRPr="00AD1E05">
        <w:rPr>
          <w:rFonts w:ascii="Arial" w:hAnsi="Arial" w:cs="Arial"/>
        </w:rPr>
        <w:t xml:space="preserve"> System of Record</w:t>
      </w:r>
    </w:p>
    <w:p w14:paraId="68D17E6C" w14:textId="77777777" w:rsidR="00AC6800" w:rsidRPr="00AD1E05" w:rsidRDefault="00AC6800" w:rsidP="00AD1E05">
      <w:pPr>
        <w:pStyle w:val="Heading2"/>
        <w:jc w:val="both"/>
        <w:rPr>
          <w:rFonts w:cs="Arial"/>
        </w:rPr>
      </w:pPr>
      <w:bookmarkStart w:id="21" w:name="_Toc207145165"/>
      <w:r w:rsidRPr="00AD1E05">
        <w:rPr>
          <w:rFonts w:cs="Arial"/>
        </w:rPr>
        <w:t>Appendix F — References &amp; Cross</w:t>
      </w:r>
      <w:r w:rsidRPr="00AD1E05">
        <w:rPr>
          <w:rFonts w:cs="Arial"/>
        </w:rPr>
        <w:noBreakHyphen/>
        <w:t>Links</w:t>
      </w:r>
      <w:bookmarkEnd w:id="21"/>
    </w:p>
    <w:p w14:paraId="47EBE6E7" w14:textId="77777777" w:rsidR="00AC6800" w:rsidRPr="00AD1E05" w:rsidRDefault="00AC6800" w:rsidP="00AD1E05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AD1E05">
        <w:rPr>
          <w:rFonts w:ascii="Arial" w:hAnsi="Arial" w:cs="Arial"/>
        </w:rPr>
        <w:t xml:space="preserve">Incident </w:t>
      </w:r>
      <w:proofErr w:type="gramStart"/>
      <w:r w:rsidRPr="00AD1E05">
        <w:rPr>
          <w:rFonts w:ascii="Arial" w:hAnsi="Arial" w:cs="Arial"/>
        </w:rPr>
        <w:t>#[</w:t>
      </w:r>
      <w:proofErr w:type="gramEnd"/>
      <w:r w:rsidRPr="00AD1E05">
        <w:rPr>
          <w:rFonts w:ascii="Arial" w:hAnsi="Arial" w:cs="Arial"/>
        </w:rPr>
        <w:t>…]</w:t>
      </w:r>
    </w:p>
    <w:p w14:paraId="4005F473" w14:textId="77777777" w:rsidR="00AC6800" w:rsidRPr="00AD1E05" w:rsidRDefault="00AC6800" w:rsidP="00AD1E05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AD1E05">
        <w:rPr>
          <w:rFonts w:ascii="Arial" w:hAnsi="Arial" w:cs="Arial"/>
        </w:rPr>
        <w:t xml:space="preserve">Change </w:t>
      </w:r>
      <w:proofErr w:type="gramStart"/>
      <w:r w:rsidRPr="00AD1E05">
        <w:rPr>
          <w:rFonts w:ascii="Arial" w:hAnsi="Arial" w:cs="Arial"/>
        </w:rPr>
        <w:t>#[</w:t>
      </w:r>
      <w:proofErr w:type="gramEnd"/>
      <w:r w:rsidRPr="00AD1E05">
        <w:rPr>
          <w:rFonts w:ascii="Arial" w:hAnsi="Arial" w:cs="Arial"/>
        </w:rPr>
        <w:t>…]</w:t>
      </w:r>
    </w:p>
    <w:p w14:paraId="3F7FB306" w14:textId="77777777" w:rsidR="00AC6800" w:rsidRPr="00AD1E05" w:rsidRDefault="00AC6800" w:rsidP="00AD1E05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AD1E05">
        <w:rPr>
          <w:rFonts w:ascii="Arial" w:hAnsi="Arial" w:cs="Arial"/>
        </w:rPr>
        <w:t xml:space="preserve">Problem </w:t>
      </w:r>
      <w:proofErr w:type="gramStart"/>
      <w:r w:rsidRPr="00AD1E05">
        <w:rPr>
          <w:rFonts w:ascii="Arial" w:hAnsi="Arial" w:cs="Arial"/>
        </w:rPr>
        <w:t>#[</w:t>
      </w:r>
      <w:proofErr w:type="gramEnd"/>
      <w:r w:rsidRPr="00AD1E05">
        <w:rPr>
          <w:rFonts w:ascii="Arial" w:hAnsi="Arial" w:cs="Arial"/>
        </w:rPr>
        <w:t>…]</w:t>
      </w:r>
    </w:p>
    <w:p w14:paraId="2103BF74" w14:textId="77777777" w:rsidR="00AC6800" w:rsidRPr="00AD1E05" w:rsidRDefault="00AC6800" w:rsidP="00AD1E05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AD1E05">
        <w:rPr>
          <w:rFonts w:ascii="Arial" w:hAnsi="Arial" w:cs="Arial"/>
        </w:rPr>
        <w:t xml:space="preserve">Risk </w:t>
      </w:r>
      <w:proofErr w:type="gramStart"/>
      <w:r w:rsidRPr="00AD1E05">
        <w:rPr>
          <w:rFonts w:ascii="Arial" w:hAnsi="Arial" w:cs="Arial"/>
        </w:rPr>
        <w:t>#[</w:t>
      </w:r>
      <w:proofErr w:type="gramEnd"/>
      <w:r w:rsidRPr="00AD1E05">
        <w:rPr>
          <w:rFonts w:ascii="Arial" w:hAnsi="Arial" w:cs="Arial"/>
        </w:rPr>
        <w:t>…]</w:t>
      </w:r>
    </w:p>
    <w:p w14:paraId="27D4898D" w14:textId="77777777" w:rsidR="00AC6800" w:rsidRPr="00AD1E05" w:rsidRDefault="00AC6800" w:rsidP="00AD1E05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AD1E05">
        <w:rPr>
          <w:rFonts w:ascii="Arial" w:hAnsi="Arial" w:cs="Arial"/>
        </w:rPr>
        <w:t xml:space="preserve">Policy/Standard references: [Incident Management], [Vulnerability </w:t>
      </w:r>
      <w:proofErr w:type="spellStart"/>
      <w:r w:rsidRPr="00AD1E05">
        <w:rPr>
          <w:rFonts w:ascii="Arial" w:hAnsi="Arial" w:cs="Arial"/>
        </w:rPr>
        <w:t>Mgmt</w:t>
      </w:r>
      <w:proofErr w:type="spellEnd"/>
      <w:r w:rsidRPr="00AD1E05">
        <w:rPr>
          <w:rFonts w:ascii="Arial" w:hAnsi="Arial" w:cs="Arial"/>
        </w:rPr>
        <w:t>], [Records/Retention]</w:t>
      </w:r>
    </w:p>
    <w:p w14:paraId="460F4530" w14:textId="77777777" w:rsidR="002176FF" w:rsidRDefault="002176FF"/>
    <w:sectPr w:rsidR="002176F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B0AF7" w14:textId="77777777" w:rsidR="004E0810" w:rsidRDefault="004E0810" w:rsidP="00AD1E05">
      <w:pPr>
        <w:spacing w:after="0" w:line="240" w:lineRule="auto"/>
      </w:pPr>
      <w:r>
        <w:separator/>
      </w:r>
    </w:p>
  </w:endnote>
  <w:endnote w:type="continuationSeparator" w:id="0">
    <w:p w14:paraId="279AD5B6" w14:textId="77777777" w:rsidR="004E0810" w:rsidRDefault="004E0810" w:rsidP="00AD1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193358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BD547D" w14:textId="46E334E1" w:rsidR="00AD1E05" w:rsidRDefault="00AD1E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EF5607" w14:textId="77777777" w:rsidR="00AD1E05" w:rsidRDefault="00AD1E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53FDB" w14:textId="77777777" w:rsidR="004E0810" w:rsidRDefault="004E0810" w:rsidP="00AD1E05">
      <w:pPr>
        <w:spacing w:after="0" w:line="240" w:lineRule="auto"/>
      </w:pPr>
      <w:r>
        <w:separator/>
      </w:r>
    </w:p>
  </w:footnote>
  <w:footnote w:type="continuationSeparator" w:id="0">
    <w:p w14:paraId="2B1B7376" w14:textId="77777777" w:rsidR="004E0810" w:rsidRDefault="004E0810" w:rsidP="00AD1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21853" w14:textId="6B714644" w:rsidR="00AD1E05" w:rsidRPr="00AD1E05" w:rsidRDefault="00AD1E05" w:rsidP="00AD1E05">
    <w:pPr>
      <w:pStyle w:val="Header"/>
      <w:jc w:val="center"/>
      <w:rPr>
        <w:rFonts w:ascii="Arial" w:hAnsi="Arial" w:cs="Arial"/>
      </w:rPr>
    </w:pPr>
    <w:r w:rsidRPr="00AD1E05">
      <w:rPr>
        <w:rFonts w:ascii="Arial" w:hAnsi="Arial" w:cs="Arial"/>
      </w:rPr>
      <w:t>Made By Auxin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6C17"/>
    <w:multiLevelType w:val="multilevel"/>
    <w:tmpl w:val="FA1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54539"/>
    <w:multiLevelType w:val="hybridMultilevel"/>
    <w:tmpl w:val="C306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2000A"/>
    <w:multiLevelType w:val="multilevel"/>
    <w:tmpl w:val="7C20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A0535"/>
    <w:multiLevelType w:val="multilevel"/>
    <w:tmpl w:val="C494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F1863"/>
    <w:multiLevelType w:val="multilevel"/>
    <w:tmpl w:val="FA1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3676C"/>
    <w:multiLevelType w:val="hybridMultilevel"/>
    <w:tmpl w:val="C78E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B632B"/>
    <w:multiLevelType w:val="multilevel"/>
    <w:tmpl w:val="FA1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94FD9"/>
    <w:multiLevelType w:val="multilevel"/>
    <w:tmpl w:val="0F12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74E54"/>
    <w:multiLevelType w:val="hybridMultilevel"/>
    <w:tmpl w:val="47529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F4F53"/>
    <w:multiLevelType w:val="hybridMultilevel"/>
    <w:tmpl w:val="F6328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24EE0"/>
    <w:multiLevelType w:val="hybridMultilevel"/>
    <w:tmpl w:val="75E2D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8790F"/>
    <w:multiLevelType w:val="hybridMultilevel"/>
    <w:tmpl w:val="27AC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E77CC"/>
    <w:multiLevelType w:val="hybridMultilevel"/>
    <w:tmpl w:val="53265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4154E"/>
    <w:multiLevelType w:val="hybridMultilevel"/>
    <w:tmpl w:val="0D62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B0DD9"/>
    <w:multiLevelType w:val="multilevel"/>
    <w:tmpl w:val="E7C4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E6637B"/>
    <w:multiLevelType w:val="multilevel"/>
    <w:tmpl w:val="8978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FE4FE3"/>
    <w:multiLevelType w:val="hybridMultilevel"/>
    <w:tmpl w:val="168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118A0"/>
    <w:multiLevelType w:val="hybridMultilevel"/>
    <w:tmpl w:val="BF3CD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750AE8"/>
    <w:multiLevelType w:val="multilevel"/>
    <w:tmpl w:val="4034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CC08FB"/>
    <w:multiLevelType w:val="hybridMultilevel"/>
    <w:tmpl w:val="52A60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470827">
    <w:abstractNumId w:val="18"/>
  </w:num>
  <w:num w:numId="2" w16cid:durableId="1950626144">
    <w:abstractNumId w:val="0"/>
  </w:num>
  <w:num w:numId="3" w16cid:durableId="1882278464">
    <w:abstractNumId w:val="14"/>
  </w:num>
  <w:num w:numId="4" w16cid:durableId="1416366962">
    <w:abstractNumId w:val="15"/>
  </w:num>
  <w:num w:numId="5" w16cid:durableId="857548092">
    <w:abstractNumId w:val="3"/>
  </w:num>
  <w:num w:numId="6" w16cid:durableId="17706095">
    <w:abstractNumId w:val="13"/>
  </w:num>
  <w:num w:numId="7" w16cid:durableId="1247379226">
    <w:abstractNumId w:val="11"/>
  </w:num>
  <w:num w:numId="8" w16cid:durableId="1561476472">
    <w:abstractNumId w:val="17"/>
  </w:num>
  <w:num w:numId="9" w16cid:durableId="2094276390">
    <w:abstractNumId w:val="5"/>
  </w:num>
  <w:num w:numId="10" w16cid:durableId="1944872635">
    <w:abstractNumId w:val="10"/>
  </w:num>
  <w:num w:numId="11" w16cid:durableId="948313781">
    <w:abstractNumId w:val="2"/>
  </w:num>
  <w:num w:numId="12" w16cid:durableId="380132423">
    <w:abstractNumId w:val="7"/>
  </w:num>
  <w:num w:numId="13" w16cid:durableId="1476558525">
    <w:abstractNumId w:val="16"/>
  </w:num>
  <w:num w:numId="14" w16cid:durableId="570623055">
    <w:abstractNumId w:val="1"/>
  </w:num>
  <w:num w:numId="15" w16cid:durableId="1549144600">
    <w:abstractNumId w:val="8"/>
  </w:num>
  <w:num w:numId="16" w16cid:durableId="142233331">
    <w:abstractNumId w:val="19"/>
  </w:num>
  <w:num w:numId="17" w16cid:durableId="353654792">
    <w:abstractNumId w:val="12"/>
  </w:num>
  <w:num w:numId="18" w16cid:durableId="1812866131">
    <w:abstractNumId w:val="6"/>
  </w:num>
  <w:num w:numId="19" w16cid:durableId="1001349113">
    <w:abstractNumId w:val="4"/>
  </w:num>
  <w:num w:numId="20" w16cid:durableId="14239876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9F"/>
    <w:rsid w:val="00092BA0"/>
    <w:rsid w:val="000969C8"/>
    <w:rsid w:val="000B75D6"/>
    <w:rsid w:val="0012102F"/>
    <w:rsid w:val="00186A63"/>
    <w:rsid w:val="002176FF"/>
    <w:rsid w:val="002F3FCD"/>
    <w:rsid w:val="003C0CF5"/>
    <w:rsid w:val="003E00A8"/>
    <w:rsid w:val="004C4668"/>
    <w:rsid w:val="004E0810"/>
    <w:rsid w:val="00553C4F"/>
    <w:rsid w:val="00587CCF"/>
    <w:rsid w:val="00655A91"/>
    <w:rsid w:val="00762E07"/>
    <w:rsid w:val="008C04A8"/>
    <w:rsid w:val="00AB231F"/>
    <w:rsid w:val="00AC6800"/>
    <w:rsid w:val="00AD1E05"/>
    <w:rsid w:val="00BB5A9F"/>
    <w:rsid w:val="00C30FA5"/>
    <w:rsid w:val="00D34F0D"/>
    <w:rsid w:val="00F90D71"/>
    <w:rsid w:val="00F9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A1209F"/>
  <w15:chartTrackingRefBased/>
  <w15:docId w15:val="{B0C5ED53-0FAE-4D38-8B60-854308F0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BA0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2BA0"/>
    <w:pPr>
      <w:keepNext/>
      <w:keepLines/>
      <w:spacing w:before="200" w:after="0" w:line="276" w:lineRule="auto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176FF"/>
    <w:pPr>
      <w:pBdr>
        <w:top w:val="none" w:sz="0" w:space="0" w:color="E5E7EB"/>
        <w:left w:val="none" w:sz="0" w:space="0" w:color="E5E7EB"/>
        <w:bottom w:val="none" w:sz="0" w:space="0" w:color="E5E7EB"/>
        <w:right w:val="none" w:sz="0" w:space="0" w:color="E5E7EB"/>
        <w:between w:val="none" w:sz="0" w:space="0" w:color="E5E7EB"/>
      </w:pBdr>
      <w:shd w:val="clear" w:color="auto" w:fill="D9D9D9" w:themeFill="background1" w:themeFillShade="D9"/>
      <w:spacing w:before="120" w:after="120" w:line="240" w:lineRule="auto"/>
      <w:ind w:left="562"/>
      <w:contextualSpacing/>
      <w:jc w:val="both"/>
    </w:pPr>
    <w:rPr>
      <w:rFonts w:ascii="Courier New" w:hAnsi="Courier New" w:cs="Courier New"/>
      <w:b/>
      <w:bCs/>
      <w:noProof/>
    </w:rPr>
  </w:style>
  <w:style w:type="character" w:customStyle="1" w:styleId="codeChar">
    <w:name w:val="code Char"/>
    <w:basedOn w:val="DefaultParagraphFont"/>
    <w:link w:val="code"/>
    <w:rsid w:val="002176FF"/>
    <w:rPr>
      <w:rFonts w:ascii="Courier New" w:hAnsi="Courier New" w:cs="Courier New"/>
      <w:b/>
      <w:bCs/>
      <w:noProof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092BA0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2BA0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A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5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E05"/>
  </w:style>
  <w:style w:type="paragraph" w:styleId="Footer">
    <w:name w:val="footer"/>
    <w:basedOn w:val="Normal"/>
    <w:link w:val="FooterChar"/>
    <w:uiPriority w:val="99"/>
    <w:unhideWhenUsed/>
    <w:rsid w:val="00AD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E05"/>
  </w:style>
  <w:style w:type="paragraph" w:styleId="TOCHeading">
    <w:name w:val="TOC Heading"/>
    <w:basedOn w:val="Heading1"/>
    <w:next w:val="Normal"/>
    <w:uiPriority w:val="39"/>
    <w:unhideWhenUsed/>
    <w:qFormat/>
    <w:rsid w:val="00AD1E05"/>
    <w:pPr>
      <w:spacing w:before="240" w:line="259" w:lineRule="auto"/>
      <w:outlineLvl w:val="9"/>
    </w:pPr>
    <w:rPr>
      <w:rFonts w:asciiTheme="majorHAnsi" w:hAnsiTheme="majorHAns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1E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1E0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D1E0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097AD26E33ED4A90F7AE37A9938173" ma:contentTypeVersion="14" ma:contentTypeDescription="Create a new document." ma:contentTypeScope="" ma:versionID="0ae4e34e4150f205ae9ce688affa4c2d">
  <xsd:schema xmlns:xsd="http://www.w3.org/2001/XMLSchema" xmlns:xs="http://www.w3.org/2001/XMLSchema" xmlns:p="http://schemas.microsoft.com/office/2006/metadata/properties" xmlns:ns2="6c9a2e9e-0286-461d-a7c7-065a3b8fbe21" xmlns:ns3="277a6d73-b267-4c86-94b8-a5b22d65defd" targetNamespace="http://schemas.microsoft.com/office/2006/metadata/properties" ma:root="true" ma:fieldsID="06d7a6671e60c63e7e2dd3380388f4d9" ns2:_="" ns3:_="">
    <xsd:import namespace="6c9a2e9e-0286-461d-a7c7-065a3b8fbe21"/>
    <xsd:import namespace="277a6d73-b267-4c86-94b8-a5b22d65de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a2e9e-0286-461d-a7c7-065a3b8fb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243cab1-cfcc-4b39-9992-c6ea35bd18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a6d73-b267-4c86-94b8-a5b22d65def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9a2e9e-0286-461d-a7c7-065a3b8fbe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F03E721-9DC3-41B0-A415-D3964FA250C6}"/>
</file>

<file path=customXml/itemProps2.xml><?xml version="1.0" encoding="utf-8"?>
<ds:datastoreItem xmlns:ds="http://schemas.openxmlformats.org/officeDocument/2006/customXml" ds:itemID="{433B6025-1DE4-4823-B756-DD6F6262C116}"/>
</file>

<file path=customXml/itemProps3.xml><?xml version="1.0" encoding="utf-8"?>
<ds:datastoreItem xmlns:ds="http://schemas.openxmlformats.org/officeDocument/2006/customXml" ds:itemID="{904FE787-0A81-487C-8420-E788F0C5AC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1247</Words>
  <Characters>8133</Characters>
  <Application>Microsoft Office Word</Application>
  <DocSecurity>0</DocSecurity>
  <Lines>580</Lines>
  <Paragraphs>360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Farman</dc:creator>
  <cp:keywords/>
  <dc:description/>
  <cp:lastModifiedBy>Zainab Farman</cp:lastModifiedBy>
  <cp:revision>2</cp:revision>
  <dcterms:created xsi:type="dcterms:W3CDTF">2025-08-26T17:32:00Z</dcterms:created>
  <dcterms:modified xsi:type="dcterms:W3CDTF">2025-08-26T19:04:00Z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5b13c49c-6a8d-4536-88c1-91dc3b222bda</vt:lpwstr>
  </property>
  <property fmtid="{D5CDD505-2E9C-101B-9397-08002B2CF9AE}" pid="3" name="ContentTypeId">
    <vt:lpwstr>0x01010010097AD26E33ED4A90F7AE37A9938173</vt:lpwstr>
  </property>
</Properties>
</file>